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8FB1" w14:textId="0979E221" w:rsidR="003A6B74" w:rsidRPr="00BB42D9" w:rsidRDefault="00566BCC" w:rsidP="004F38A1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  <w:lang w:val="es-ES_tradnl"/>
        </w:rPr>
        <w:t>20</w:t>
      </w:r>
    </w:p>
    <w:p w14:paraId="17F13CA8" w14:textId="77777777" w:rsidR="00E4301F" w:rsidRPr="00BB42D9" w:rsidRDefault="00E4301F" w:rsidP="003A6B74">
      <w:pPr>
        <w:pStyle w:val="Textoindependiente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17123BC4" w14:textId="2CE2BBCD" w:rsidR="00566BCC" w:rsidRPr="00BB42D9" w:rsidRDefault="00BB42D9" w:rsidP="00B4627D">
      <w:pPr>
        <w:pStyle w:val="Textoindependiente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BB42D9">
        <w:rPr>
          <w:rFonts w:ascii="Arial" w:hAnsi="Arial" w:cs="Arial"/>
          <w:color w:val="FF0000"/>
          <w:sz w:val="22"/>
          <w:szCs w:val="22"/>
          <w:lang w:val="es-ES_tradnl"/>
        </w:rPr>
        <w:t>Ciudad y fecha</w:t>
      </w:r>
    </w:p>
    <w:p w14:paraId="0BB40622" w14:textId="77777777" w:rsidR="00B4627D" w:rsidRPr="00BB42D9" w:rsidRDefault="00B4627D" w:rsidP="003A6B74">
      <w:pPr>
        <w:pStyle w:val="Ttulo1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14:paraId="7A84EF3E" w14:textId="0E61AE38" w:rsidR="003A6B74" w:rsidRPr="00BB42D9" w:rsidRDefault="007362F4" w:rsidP="003A6B74">
      <w:pPr>
        <w:pStyle w:val="Ttulo1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r w:rsidRPr="00BB42D9">
        <w:rPr>
          <w:rFonts w:ascii="Arial" w:hAnsi="Arial" w:cs="Arial"/>
          <w:color w:val="auto"/>
          <w:sz w:val="22"/>
          <w:szCs w:val="22"/>
          <w:lang w:val="es-ES_tradnl"/>
        </w:rPr>
        <w:t>Señores</w:t>
      </w:r>
    </w:p>
    <w:p w14:paraId="668D9206" w14:textId="54B6E2F0" w:rsidR="00BB42D9" w:rsidRDefault="00BB42D9" w:rsidP="007362F4">
      <w:pPr>
        <w:pStyle w:val="Lista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COMUNIDAD INTERNACIONAL,</w:t>
      </w:r>
    </w:p>
    <w:p w14:paraId="2BE88CEC" w14:textId="2B65B80B" w:rsidR="00BB42D9" w:rsidRDefault="00BB42D9" w:rsidP="007362F4">
      <w:pPr>
        <w:pStyle w:val="Lista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OFICINAS DE RELACIONES INTERNACIO</w:t>
      </w:r>
      <w:r w:rsidR="000001ED">
        <w:rPr>
          <w:rFonts w:ascii="Arial" w:hAnsi="Arial" w:cs="Arial"/>
          <w:b/>
          <w:bCs/>
          <w:sz w:val="22"/>
          <w:szCs w:val="22"/>
        </w:rPr>
        <w:t>NALES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67C5A91D" w14:textId="25025BEE" w:rsidR="003A6B74" w:rsidRPr="00BB42D9" w:rsidRDefault="007362F4" w:rsidP="007362F4">
      <w:pPr>
        <w:pStyle w:val="Lista"/>
        <w:jc w:val="both"/>
        <w:rPr>
          <w:rFonts w:ascii="Arial" w:hAnsi="Arial" w:cs="Arial"/>
          <w:b/>
          <w:bCs/>
          <w:sz w:val="22"/>
          <w:szCs w:val="22"/>
        </w:rPr>
      </w:pPr>
      <w:r w:rsidRPr="00BB42D9">
        <w:rPr>
          <w:rFonts w:ascii="Arial" w:hAnsi="Arial" w:cs="Arial"/>
          <w:b/>
          <w:bCs/>
          <w:sz w:val="22"/>
          <w:szCs w:val="22"/>
        </w:rPr>
        <w:t xml:space="preserve">DIALOGANDO CON EL MUNDO </w:t>
      </w:r>
    </w:p>
    <w:p w14:paraId="310B55A8" w14:textId="25DBD706" w:rsidR="003A6B74" w:rsidRDefault="00BB42D9" w:rsidP="003A6B74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Universidad de Cundinamarca y asociados.  </w:t>
      </w:r>
    </w:p>
    <w:p w14:paraId="192B260C" w14:textId="77777777" w:rsidR="00BB42D9" w:rsidRPr="00BB42D9" w:rsidRDefault="00BB42D9" w:rsidP="003A6B74">
      <w:pPr>
        <w:rPr>
          <w:rFonts w:ascii="Arial" w:hAnsi="Arial" w:cs="Arial"/>
          <w:sz w:val="22"/>
          <w:szCs w:val="22"/>
          <w:lang w:val="es-ES_tradnl"/>
        </w:rPr>
      </w:pPr>
    </w:p>
    <w:p w14:paraId="69268804" w14:textId="2C15D2C6" w:rsidR="007362F4" w:rsidRPr="00BB42D9" w:rsidRDefault="007362F4" w:rsidP="003A6B74">
      <w:pPr>
        <w:rPr>
          <w:rFonts w:ascii="Arial" w:hAnsi="Arial" w:cs="Arial"/>
          <w:sz w:val="22"/>
          <w:szCs w:val="22"/>
          <w:lang w:val="es-ES_tradnl"/>
        </w:rPr>
      </w:pPr>
      <w:proofErr w:type="spellStart"/>
      <w:r w:rsidRPr="00BB42D9">
        <w:rPr>
          <w:rFonts w:ascii="Arial" w:hAnsi="Arial" w:cs="Arial"/>
          <w:sz w:val="22"/>
          <w:szCs w:val="22"/>
          <w:lang w:val="es-ES_tradnl"/>
        </w:rPr>
        <w:t>Ref</w:t>
      </w:r>
      <w:proofErr w:type="spellEnd"/>
      <w:r w:rsidRPr="00BB42D9">
        <w:rPr>
          <w:rFonts w:ascii="Arial" w:hAnsi="Arial" w:cs="Arial"/>
          <w:sz w:val="22"/>
          <w:szCs w:val="22"/>
          <w:lang w:val="es-ES_tradnl"/>
        </w:rPr>
        <w:t>: Plan de acción para movilidad internacional.</w:t>
      </w:r>
    </w:p>
    <w:p w14:paraId="69538B4B" w14:textId="77777777" w:rsidR="007362F4" w:rsidRPr="00BB42D9" w:rsidRDefault="007362F4" w:rsidP="003A6B74">
      <w:pPr>
        <w:rPr>
          <w:rFonts w:ascii="Arial" w:hAnsi="Arial" w:cs="Arial"/>
          <w:sz w:val="22"/>
          <w:szCs w:val="22"/>
          <w:lang w:val="es-ES_tradnl"/>
        </w:rPr>
      </w:pPr>
    </w:p>
    <w:p w14:paraId="6810419A" w14:textId="3AC2ADDC" w:rsidR="003A6B74" w:rsidRPr="00BB42D9" w:rsidRDefault="003A6B74" w:rsidP="00566BCC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  <w:lang w:val="es-ES_tradnl"/>
        </w:rPr>
        <w:t>Respetad</w:t>
      </w:r>
      <w:r w:rsidR="007362F4" w:rsidRPr="00BB42D9">
        <w:rPr>
          <w:rFonts w:ascii="Arial" w:hAnsi="Arial" w:cs="Arial"/>
          <w:sz w:val="22"/>
          <w:szCs w:val="22"/>
          <w:lang w:val="es-ES_tradnl"/>
        </w:rPr>
        <w:t>os todos</w:t>
      </w:r>
    </w:p>
    <w:p w14:paraId="12A66E14" w14:textId="77777777" w:rsidR="00693CEC" w:rsidRPr="00BB42D9" w:rsidRDefault="00693CEC" w:rsidP="00566BCC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4ED4042" w14:textId="0350BFE2" w:rsidR="00566BCC" w:rsidRPr="00BB42D9" w:rsidRDefault="003A6B74" w:rsidP="007362F4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  <w:lang w:val="es-ES_tradnl"/>
        </w:rPr>
        <w:t xml:space="preserve">De manera atenta </w:t>
      </w:r>
      <w:r w:rsidR="007362F4" w:rsidRPr="00BB42D9">
        <w:rPr>
          <w:rFonts w:ascii="Arial" w:hAnsi="Arial" w:cs="Arial"/>
          <w:sz w:val="22"/>
          <w:szCs w:val="22"/>
          <w:lang w:val="es-ES_tradnl"/>
        </w:rPr>
        <w:t>me permito relacionar mi plan de acción con base en los siguientes aspectos relacionados con mi programa de</w:t>
      </w:r>
      <w:r w:rsidR="001D6B06">
        <w:rPr>
          <w:rFonts w:ascii="Arial" w:hAnsi="Arial" w:cs="Arial"/>
          <w:sz w:val="22"/>
          <w:szCs w:val="22"/>
          <w:lang w:val="es-ES_tradnl"/>
        </w:rPr>
        <w:t xml:space="preserve"> misión académica es su respetada institución: _____________________________________. A continuación, sustento el plan de trabajo en términos generales: </w:t>
      </w:r>
    </w:p>
    <w:p w14:paraId="4317FA37" w14:textId="09E6EED8" w:rsidR="007362F4" w:rsidRPr="00BB42D9" w:rsidRDefault="007362F4" w:rsidP="007362F4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B5DCFED" w14:textId="788E9AA2" w:rsidR="007362F4" w:rsidRDefault="007362F4" w:rsidP="00073971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B42D9">
        <w:rPr>
          <w:rFonts w:ascii="Arial" w:hAnsi="Arial" w:cs="Arial"/>
          <w:b/>
          <w:bCs/>
          <w:sz w:val="22"/>
          <w:szCs w:val="22"/>
        </w:rPr>
        <w:t>Propuesta</w:t>
      </w:r>
    </w:p>
    <w:p w14:paraId="1BC071AB" w14:textId="77777777" w:rsidR="001D6B06" w:rsidRPr="00BB42D9" w:rsidRDefault="001D6B06" w:rsidP="007362F4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08007DC5" w14:textId="77777777" w:rsidR="007362F4" w:rsidRPr="00BB42D9" w:rsidRDefault="007362F4" w:rsidP="007362F4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a) Coherencia con la propuesta en el marco del MEDIT y la Política Dialogando con el Mundo. </w:t>
      </w:r>
    </w:p>
    <w:p w14:paraId="2601EC1C" w14:textId="77777777" w:rsidR="007362F4" w:rsidRPr="00BB42D9" w:rsidRDefault="007362F4" w:rsidP="007362F4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b) Objetivos alcanzables y verificables. </w:t>
      </w:r>
    </w:p>
    <w:p w14:paraId="4B247689" w14:textId="77777777" w:rsidR="007362F4" w:rsidRPr="00BB42D9" w:rsidRDefault="007362F4" w:rsidP="007362F4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c) Actividades de acuerdo con los objetivos y la metodología de la movilidad. </w:t>
      </w:r>
    </w:p>
    <w:p w14:paraId="5D9A4A2A" w14:textId="57BDFD47" w:rsidR="007362F4" w:rsidRDefault="007362F4" w:rsidP="007362F4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d) Cronograma y duración de acuerdo el programa de movilidad. </w:t>
      </w:r>
    </w:p>
    <w:p w14:paraId="2EAA6044" w14:textId="77777777" w:rsidR="00411731" w:rsidRDefault="00411731" w:rsidP="007362F4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30F97" w14:paraId="5AEED60E" w14:textId="77777777" w:rsidTr="00930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45AE4BA2" w14:textId="7DE19CA8" w:rsidR="00930F97" w:rsidRDefault="00930F97" w:rsidP="007362F4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</w:t>
            </w:r>
            <w:r w:rsidR="00082898">
              <w:rPr>
                <w:rFonts w:ascii="Arial" w:hAnsi="Arial" w:cs="Arial"/>
                <w:sz w:val="22"/>
                <w:szCs w:val="22"/>
              </w:rPr>
              <w:t xml:space="preserve"> General</w:t>
            </w:r>
          </w:p>
        </w:tc>
        <w:tc>
          <w:tcPr>
            <w:tcW w:w="1765" w:type="dxa"/>
          </w:tcPr>
          <w:p w14:paraId="4A98617D" w14:textId="26F00E9B" w:rsidR="00930F97" w:rsidRDefault="00930F97" w:rsidP="007362F4">
            <w:pPr>
              <w:pStyle w:val="Textoindependient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1766" w:type="dxa"/>
          </w:tcPr>
          <w:p w14:paraId="52E0D7DE" w14:textId="31CA83CA" w:rsidR="00930F97" w:rsidRDefault="00930F97" w:rsidP="007362F4">
            <w:pPr>
              <w:pStyle w:val="Textoindependient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Septiembre</w:t>
            </w:r>
          </w:p>
        </w:tc>
        <w:tc>
          <w:tcPr>
            <w:tcW w:w="1766" w:type="dxa"/>
          </w:tcPr>
          <w:p w14:paraId="16C6493A" w14:textId="04875ADE" w:rsidR="00930F97" w:rsidRDefault="00930F97" w:rsidP="007362F4">
            <w:pPr>
              <w:pStyle w:val="Textoindependient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  <w:tc>
          <w:tcPr>
            <w:tcW w:w="1766" w:type="dxa"/>
          </w:tcPr>
          <w:p w14:paraId="4FF3E6EC" w14:textId="1EBFBF6F" w:rsidR="00930F97" w:rsidRDefault="00930F97" w:rsidP="007362F4">
            <w:pPr>
              <w:pStyle w:val="Textoindependient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930F97" w14:paraId="5FBE5041" w14:textId="77777777" w:rsidTr="00930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CC8D8C4" w14:textId="77777777" w:rsidR="00930F97" w:rsidRDefault="00930F97" w:rsidP="007362F4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00309ACB" w14:textId="07498080" w:rsidR="00930F97" w:rsidRDefault="00930F97" w:rsidP="00930F97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63AF0B13" w14:textId="6AB46B1C" w:rsidR="00930F97" w:rsidRDefault="00AE7019" w:rsidP="00AE7019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4D48D3FC" w14:textId="267E0DA1" w:rsidR="00930F97" w:rsidRDefault="00AE7019" w:rsidP="00AE7019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7DF94AFA" w14:textId="4CDDA803" w:rsidR="00930F97" w:rsidRDefault="00AE7019" w:rsidP="00AE7019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E7019" w14:paraId="38580B1C" w14:textId="77777777" w:rsidTr="00930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062D4D94" w14:textId="77777777" w:rsidR="00AE7019" w:rsidRDefault="00AE7019" w:rsidP="00AE7019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305CD35" w14:textId="71818F7B" w:rsidR="00AE7019" w:rsidRDefault="00AE7019" w:rsidP="002D725F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609E24B2" w14:textId="126A52E7" w:rsidR="00AE7019" w:rsidRDefault="00AE7019" w:rsidP="002D725F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2DF2B494" w14:textId="13FB2D14" w:rsidR="00AE7019" w:rsidRDefault="00AE7019" w:rsidP="002D725F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53066B87" w14:textId="25FD24D8" w:rsidR="00AE7019" w:rsidRDefault="00AE7019" w:rsidP="002D725F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E7019" w14:paraId="5C3EE295" w14:textId="77777777" w:rsidTr="00930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6A8FCFA" w14:textId="77777777" w:rsidR="00AE7019" w:rsidRDefault="00AE7019" w:rsidP="00AE7019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2BFDF397" w14:textId="7B7B3E5E" w:rsidR="00AE7019" w:rsidRDefault="00AE7019" w:rsidP="002D725F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4876A97E" w14:textId="42149C6D" w:rsidR="00AE7019" w:rsidRDefault="00AE7019" w:rsidP="002D725F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0B51251D" w14:textId="2BC1DA3D" w:rsidR="00AE7019" w:rsidRDefault="00AE7019" w:rsidP="002D725F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430970F3" w14:textId="46DE2B6E" w:rsidR="00AE7019" w:rsidRDefault="00AE7019" w:rsidP="002D725F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E7019" w14:paraId="6E4C078D" w14:textId="77777777" w:rsidTr="00930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241AAFB" w14:textId="77777777" w:rsidR="00AE7019" w:rsidRDefault="00AE7019" w:rsidP="00AE7019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7C491102" w14:textId="5434E98F" w:rsidR="00AE7019" w:rsidRDefault="00AE7019" w:rsidP="002D725F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1A1E71EA" w14:textId="0CF1018C" w:rsidR="00AE7019" w:rsidRDefault="00AE7019" w:rsidP="002D725F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1D04DEF9" w14:textId="14D50F3C" w:rsidR="00AE7019" w:rsidRDefault="00AE7019" w:rsidP="002D725F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66" w:type="dxa"/>
          </w:tcPr>
          <w:p w14:paraId="5EEABC70" w14:textId="4CB62D30" w:rsidR="00AE7019" w:rsidRDefault="00AE7019" w:rsidP="002D725F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2846C32C" w14:textId="77777777" w:rsidR="00930F97" w:rsidRPr="00BB42D9" w:rsidRDefault="00930F97" w:rsidP="007362F4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6E9E900" w14:textId="77777777" w:rsidR="007362F4" w:rsidRPr="00BB42D9" w:rsidRDefault="007362F4" w:rsidP="007362F4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e) Alcance del programa de movilidad precisando responsabilidades según las actividades frente al número de investigadores, el personal vinculado y las horas anunciadas. </w:t>
      </w:r>
    </w:p>
    <w:p w14:paraId="7B65864B" w14:textId="031C11F7" w:rsidR="007362F4" w:rsidRPr="00BB42D9" w:rsidRDefault="007362F4" w:rsidP="007362F4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</w:rPr>
        <w:t>f) Aportes concretos que se generarán al programa académico.</w:t>
      </w:r>
    </w:p>
    <w:p w14:paraId="48DBCE68" w14:textId="09AC321E" w:rsidR="00566BCC" w:rsidRPr="00BB42D9" w:rsidRDefault="00566BCC" w:rsidP="00566BCC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0F9BF83" w14:textId="133D2CBA" w:rsidR="00A0357A" w:rsidRPr="001D6B06" w:rsidRDefault="004A7B08" w:rsidP="00073971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D6B06">
        <w:rPr>
          <w:rFonts w:ascii="Arial" w:hAnsi="Arial" w:cs="Arial"/>
          <w:b/>
          <w:bCs/>
          <w:sz w:val="22"/>
          <w:szCs w:val="22"/>
        </w:rPr>
        <w:t xml:space="preserve">Resultados esperados </w:t>
      </w:r>
    </w:p>
    <w:p w14:paraId="573AA47B" w14:textId="77777777" w:rsidR="001D6B06" w:rsidRDefault="001D6B06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3699380" w14:textId="7FC4F95E" w:rsidR="00A0357A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a) Los resultados esperados son pertinentes con los objetivos de formación del programa académico. </w:t>
      </w:r>
    </w:p>
    <w:p w14:paraId="004491B8" w14:textId="77777777" w:rsidR="00A0357A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b) Se presentan resultados concretos, de acuerdo con los objetivos específicos. </w:t>
      </w:r>
    </w:p>
    <w:p w14:paraId="73AE88BD" w14:textId="77777777" w:rsidR="00A0357A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c) Los procesos, productos propuestos en el programa demuestran características innovadoras. </w:t>
      </w:r>
    </w:p>
    <w:p w14:paraId="2E0B6524" w14:textId="6196DD24" w:rsidR="004A7B08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>d) La propuesta contempla estrategias de divulgación de los resultados para lograr la difusión del conocimiento generado.</w:t>
      </w:r>
    </w:p>
    <w:p w14:paraId="36EF83A3" w14:textId="1D99C4E1" w:rsidR="004A7B08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5690384C" w14:textId="43DCA93B" w:rsidR="00A0357A" w:rsidRPr="001D6B06" w:rsidRDefault="004A7B08" w:rsidP="00073971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D6B06">
        <w:rPr>
          <w:rFonts w:ascii="Arial" w:hAnsi="Arial" w:cs="Arial"/>
          <w:b/>
          <w:bCs/>
          <w:sz w:val="22"/>
          <w:szCs w:val="22"/>
        </w:rPr>
        <w:t xml:space="preserve">Impactos en el programa académico </w:t>
      </w:r>
    </w:p>
    <w:p w14:paraId="7C13E010" w14:textId="77777777" w:rsidR="001D6B06" w:rsidRDefault="001D6B06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6CD1495" w14:textId="583D32F8" w:rsidR="00A0357A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a) Alianzas </w:t>
      </w:r>
      <w:r w:rsidR="005A220E">
        <w:rPr>
          <w:rFonts w:ascii="Arial" w:hAnsi="Arial" w:cs="Arial"/>
          <w:sz w:val="22"/>
          <w:szCs w:val="22"/>
        </w:rPr>
        <w:t xml:space="preserve">interinstitucionales </w:t>
      </w:r>
      <w:r w:rsidRPr="00BB42D9">
        <w:rPr>
          <w:rFonts w:ascii="Arial" w:hAnsi="Arial" w:cs="Arial"/>
          <w:sz w:val="22"/>
          <w:szCs w:val="22"/>
        </w:rPr>
        <w:t xml:space="preserve">propuestas. </w:t>
      </w:r>
    </w:p>
    <w:p w14:paraId="1D5B6725" w14:textId="77777777" w:rsidR="00A0357A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b) La alianza contribuye al fortalecimiento del programa académico. </w:t>
      </w:r>
    </w:p>
    <w:p w14:paraId="0729AA2B" w14:textId="77777777" w:rsidR="00A0357A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c) Alianza pertinente para el desarrollo del programa. </w:t>
      </w:r>
    </w:p>
    <w:p w14:paraId="60D19E8F" w14:textId="6EB09133" w:rsidR="00A0357A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>d) Consolidación de redes de académicas propuestas. e) Impacto de la aplicación de los resultados.</w:t>
      </w:r>
    </w:p>
    <w:p w14:paraId="3BB594D1" w14:textId="496EBB70" w:rsidR="00A0357A" w:rsidRPr="001D6B06" w:rsidRDefault="004A7B08" w:rsidP="00073971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D6B06">
        <w:rPr>
          <w:rFonts w:ascii="Arial" w:hAnsi="Arial" w:cs="Arial"/>
          <w:b/>
          <w:bCs/>
          <w:sz w:val="22"/>
          <w:szCs w:val="22"/>
        </w:rPr>
        <w:t>Pertinencia del programa de movilidad</w:t>
      </w:r>
    </w:p>
    <w:p w14:paraId="2B81FC04" w14:textId="77777777" w:rsidR="00A0357A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a) Relación con el Plan de Desarrollo 2020-2023 de la Universidad de Cundinamarca, el Modelo Educativo Digital Transmoderno (MEDIT), la Política Dialogando con el Mundo. </w:t>
      </w:r>
    </w:p>
    <w:p w14:paraId="70748174" w14:textId="15D8715F" w:rsidR="004A7B08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>b) Articulación con programa académico y sus objetivos de formación.</w:t>
      </w:r>
    </w:p>
    <w:p w14:paraId="6BCAC5FE" w14:textId="5D1AA2C0" w:rsidR="004A7B08" w:rsidRPr="00BB42D9" w:rsidRDefault="004A7B08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303C1E7" w14:textId="5A48BD54" w:rsidR="00A0357A" w:rsidRPr="001D6B06" w:rsidRDefault="004A7B08" w:rsidP="00073971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D6B06">
        <w:rPr>
          <w:rFonts w:ascii="Arial" w:hAnsi="Arial" w:cs="Arial"/>
          <w:b/>
          <w:bCs/>
          <w:sz w:val="22"/>
          <w:szCs w:val="22"/>
        </w:rPr>
        <w:t xml:space="preserve">Productos académicos </w:t>
      </w:r>
    </w:p>
    <w:p w14:paraId="61E274CB" w14:textId="6AD8B7BA" w:rsidR="004A7B08" w:rsidRDefault="00A0357A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B42D9">
        <w:rPr>
          <w:rFonts w:ascii="Arial" w:hAnsi="Arial" w:cs="Arial"/>
          <w:sz w:val="22"/>
          <w:szCs w:val="22"/>
        </w:rPr>
        <w:t xml:space="preserve">Relaciona </w:t>
      </w:r>
      <w:r w:rsidR="004A7B08" w:rsidRPr="00BB42D9">
        <w:rPr>
          <w:rFonts w:ascii="Arial" w:hAnsi="Arial" w:cs="Arial"/>
          <w:sz w:val="22"/>
          <w:szCs w:val="22"/>
        </w:rPr>
        <w:t xml:space="preserve">cuatro (4) productos académicos descritos en los términos de </w:t>
      </w:r>
      <w:r w:rsidRPr="00BB42D9">
        <w:rPr>
          <w:rFonts w:ascii="Arial" w:hAnsi="Arial" w:cs="Arial"/>
          <w:sz w:val="22"/>
          <w:szCs w:val="22"/>
        </w:rPr>
        <w:t xml:space="preserve">la convocatoria y su disciplina. </w:t>
      </w:r>
    </w:p>
    <w:p w14:paraId="427F58BE" w14:textId="77777777" w:rsidR="00143996" w:rsidRPr="00BB42D9" w:rsidRDefault="00143996" w:rsidP="00143996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A7C4791" w14:textId="5BCE05AF" w:rsidR="00143996" w:rsidRPr="001D6B06" w:rsidRDefault="00143996" w:rsidP="00143996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Relacione</w:t>
      </w:r>
      <w:r w:rsidR="00792FB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los proyecto</w:t>
      </w:r>
      <w:r w:rsidR="00792FB9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que ha gestionado a la fecha relacionados con la internacionalización del currículo o la investigación a favor de su programa. </w:t>
      </w:r>
      <w:r w:rsidRPr="001D6B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0D56E1" w14:textId="75CAB666" w:rsidR="00143996" w:rsidRDefault="00143996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CC45DE3" w14:textId="77777777" w:rsidR="00143996" w:rsidRDefault="00143996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B44ABCA" w14:textId="647F29C4" w:rsidR="001D6B06" w:rsidRDefault="001D6B06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3787CC1F" w14:textId="674C70BE" w:rsidR="001D6B06" w:rsidRPr="001D6B06" w:rsidRDefault="001D6B06" w:rsidP="00566BCC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Espero este plan de trabajo sea evaluado y realimentado a favor de la misión académica que emprenderé desde el siguiente semestre.</w:t>
      </w:r>
    </w:p>
    <w:p w14:paraId="2F196B7E" w14:textId="77777777" w:rsidR="007362F4" w:rsidRPr="00BB42D9" w:rsidRDefault="007362F4" w:rsidP="00566BCC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66DA17" w14:textId="338A5881" w:rsidR="003A6B74" w:rsidRPr="00BB42D9" w:rsidRDefault="003A6B74" w:rsidP="00566BCC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  <w:lang w:val="es-ES_tradnl"/>
        </w:rPr>
        <w:t>Cordialmente,</w:t>
      </w:r>
    </w:p>
    <w:p w14:paraId="24EAB84D" w14:textId="6DF3A1B2" w:rsidR="00B4627D" w:rsidRPr="00BB42D9" w:rsidRDefault="00B4627D" w:rsidP="009D7831">
      <w:pPr>
        <w:pStyle w:val="Textoindependiente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368F2213" w14:textId="77777777" w:rsidR="0084375E" w:rsidRPr="00BB42D9" w:rsidRDefault="0084375E" w:rsidP="009D7831">
      <w:pPr>
        <w:pStyle w:val="Textoindependiente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1342F705" w14:textId="2A5FB03C" w:rsidR="0084375E" w:rsidRPr="00BB42D9" w:rsidRDefault="0084375E" w:rsidP="003A6B74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  <w:lang w:val="es-ES_tradnl"/>
        </w:rPr>
        <w:t xml:space="preserve">Nombre de </w:t>
      </w:r>
      <w:r w:rsidR="00466427">
        <w:rPr>
          <w:rFonts w:ascii="Arial" w:hAnsi="Arial" w:cs="Arial"/>
          <w:sz w:val="22"/>
          <w:szCs w:val="22"/>
          <w:lang w:val="es-ES_tradnl"/>
        </w:rPr>
        <w:t>Gestor de conocimiento y el aprendizaje</w:t>
      </w:r>
      <w:r w:rsidRPr="00BB42D9">
        <w:rPr>
          <w:rFonts w:ascii="Arial" w:hAnsi="Arial" w:cs="Arial"/>
          <w:sz w:val="22"/>
          <w:szCs w:val="22"/>
          <w:lang w:val="es-ES_tradnl"/>
        </w:rPr>
        <w:t>:</w:t>
      </w:r>
    </w:p>
    <w:p w14:paraId="4545930F" w14:textId="77777777" w:rsidR="0084375E" w:rsidRPr="00BB42D9" w:rsidRDefault="0084375E" w:rsidP="003A6B74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  <w:lang w:val="es-ES_tradnl"/>
        </w:rPr>
        <w:t>Programa:</w:t>
      </w:r>
    </w:p>
    <w:p w14:paraId="0EBD97D8" w14:textId="096DE3AC" w:rsidR="003A6B74" w:rsidRPr="00BB42D9" w:rsidRDefault="0084375E" w:rsidP="003A6B74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  <w:lang w:val="es-ES_tradnl"/>
        </w:rPr>
        <w:t xml:space="preserve">Universidad de </w:t>
      </w:r>
      <w:r w:rsidR="004F38A1" w:rsidRPr="00BB42D9">
        <w:rPr>
          <w:rFonts w:ascii="Arial" w:hAnsi="Arial" w:cs="Arial"/>
          <w:sz w:val="22"/>
          <w:szCs w:val="22"/>
          <w:lang w:val="es-ES_tradnl"/>
        </w:rPr>
        <w:t>Cundinamarca</w:t>
      </w:r>
      <w:r w:rsidR="003A6B74" w:rsidRPr="00BB42D9">
        <w:rPr>
          <w:rFonts w:ascii="Arial" w:hAnsi="Arial" w:cs="Arial"/>
          <w:sz w:val="22"/>
          <w:szCs w:val="22"/>
          <w:lang w:val="es-ES_tradnl"/>
        </w:rPr>
        <w:tab/>
      </w:r>
      <w:r w:rsidR="003A6B74" w:rsidRPr="00BB42D9">
        <w:rPr>
          <w:rFonts w:ascii="Arial" w:hAnsi="Arial" w:cs="Arial"/>
          <w:sz w:val="22"/>
          <w:szCs w:val="22"/>
          <w:lang w:val="es-ES_tradnl"/>
        </w:rPr>
        <w:tab/>
        <w:t xml:space="preserve">          </w:t>
      </w:r>
      <w:r w:rsidR="00566BCC" w:rsidRPr="00BB42D9">
        <w:rPr>
          <w:rFonts w:ascii="Arial" w:hAnsi="Arial" w:cs="Arial"/>
          <w:sz w:val="22"/>
          <w:szCs w:val="22"/>
          <w:lang w:val="es-ES_tradnl"/>
        </w:rPr>
        <w:t xml:space="preserve">           </w:t>
      </w:r>
      <w:r w:rsidR="009D7831" w:rsidRPr="00BB42D9">
        <w:rPr>
          <w:rFonts w:ascii="Arial" w:hAnsi="Arial" w:cs="Arial"/>
          <w:sz w:val="22"/>
          <w:szCs w:val="22"/>
          <w:lang w:val="es-ES_tradnl"/>
        </w:rPr>
        <w:t xml:space="preserve">               </w:t>
      </w:r>
      <w:r w:rsidR="003A6B74" w:rsidRPr="00BB42D9">
        <w:rPr>
          <w:rFonts w:ascii="Arial" w:hAnsi="Arial" w:cs="Arial"/>
          <w:sz w:val="22"/>
          <w:szCs w:val="22"/>
          <w:lang w:val="es-ES_tradnl"/>
        </w:rPr>
        <w:t xml:space="preserve">     </w:t>
      </w:r>
    </w:p>
    <w:p w14:paraId="249299DF" w14:textId="77777777" w:rsidR="00566BCC" w:rsidRPr="00BB42D9" w:rsidRDefault="00566BCC" w:rsidP="003A6B74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14:paraId="486EBD59" w14:textId="67381B1F" w:rsidR="00693CEC" w:rsidRPr="00BB42D9" w:rsidRDefault="003A6B74" w:rsidP="003A6B74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  <w:lang w:val="es-ES_tradnl"/>
        </w:rPr>
        <w:t xml:space="preserve">Transcriptor: </w:t>
      </w:r>
      <w:r w:rsidR="001D6B06" w:rsidRPr="001D6B06">
        <w:rPr>
          <w:rFonts w:ascii="Arial" w:hAnsi="Arial" w:cs="Arial"/>
          <w:color w:val="FF0000"/>
          <w:sz w:val="22"/>
          <w:szCs w:val="22"/>
          <w:lang w:val="es-ES_tradnl"/>
        </w:rPr>
        <w:t>nombre de</w:t>
      </w:r>
      <w:r w:rsidR="00466427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proofErr w:type="spellStart"/>
      <w:r w:rsidR="00466427">
        <w:rPr>
          <w:rFonts w:ascii="Arial" w:hAnsi="Arial" w:cs="Arial"/>
          <w:color w:val="FF0000"/>
          <w:sz w:val="22"/>
          <w:szCs w:val="22"/>
          <w:lang w:val="es-ES_tradnl"/>
        </w:rPr>
        <w:t>prodesor</w:t>
      </w:r>
      <w:proofErr w:type="spellEnd"/>
    </w:p>
    <w:p w14:paraId="03814E57" w14:textId="6DFBF575" w:rsidR="003A6B74" w:rsidRPr="005263EF" w:rsidRDefault="003A6B74" w:rsidP="003A6B74">
      <w:pPr>
        <w:pStyle w:val="Textoindependiente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5263EF">
        <w:rPr>
          <w:rFonts w:ascii="Arial" w:hAnsi="Arial" w:cs="Arial"/>
          <w:color w:val="FF0000"/>
          <w:sz w:val="22"/>
          <w:szCs w:val="22"/>
          <w:lang w:val="es-ES_tradnl"/>
        </w:rPr>
        <w:t xml:space="preserve">Anexo: </w:t>
      </w:r>
      <w:r w:rsidR="00466427">
        <w:rPr>
          <w:rFonts w:ascii="Arial" w:hAnsi="Arial" w:cs="Arial"/>
          <w:color w:val="FF0000"/>
          <w:sz w:val="22"/>
          <w:szCs w:val="22"/>
          <w:lang w:val="es-ES_tradnl"/>
        </w:rPr>
        <w:t>Evidencias</w:t>
      </w:r>
    </w:p>
    <w:p w14:paraId="705D264C" w14:textId="40933050" w:rsidR="00566BCC" w:rsidRPr="00BB42D9" w:rsidRDefault="00566BCC" w:rsidP="003A6B74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14:paraId="69B14CE5" w14:textId="619D674C" w:rsidR="00566BCC" w:rsidRPr="00BB42D9" w:rsidRDefault="00566BCC" w:rsidP="003A6B74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 w:rsidRPr="00BB42D9">
        <w:rPr>
          <w:rFonts w:ascii="Arial" w:hAnsi="Arial" w:cs="Arial"/>
          <w:sz w:val="22"/>
          <w:szCs w:val="22"/>
          <w:lang w:val="es-ES_tradnl"/>
        </w:rPr>
        <w:t>20,1,2</w:t>
      </w:r>
    </w:p>
    <w:sectPr w:rsidR="00566BCC" w:rsidRPr="00BB42D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8F49" w14:textId="77777777" w:rsidR="003305D2" w:rsidRDefault="003305D2" w:rsidP="00566BCC">
      <w:r>
        <w:separator/>
      </w:r>
    </w:p>
  </w:endnote>
  <w:endnote w:type="continuationSeparator" w:id="0">
    <w:p w14:paraId="25876B86" w14:textId="77777777" w:rsidR="003305D2" w:rsidRDefault="003305D2" w:rsidP="0056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3338" w14:textId="77777777" w:rsidR="003305D2" w:rsidRDefault="003305D2" w:rsidP="00566BCC">
      <w:r>
        <w:separator/>
      </w:r>
    </w:p>
  </w:footnote>
  <w:footnote w:type="continuationSeparator" w:id="0">
    <w:p w14:paraId="30D093F9" w14:textId="77777777" w:rsidR="003305D2" w:rsidRDefault="003305D2" w:rsidP="0056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ECA" w14:textId="0A56A7ED" w:rsidR="00566BCC" w:rsidRDefault="00566BCC" w:rsidP="00566BCC">
    <w:pPr>
      <w:pStyle w:val="Encabezado"/>
    </w:pPr>
    <w:r w:rsidRPr="008F773A">
      <w:rPr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0" locked="0" layoutInCell="1" allowOverlap="1" wp14:anchorId="048D9BB1" wp14:editId="347F2CC6">
          <wp:simplePos x="0" y="0"/>
          <wp:positionH relativeFrom="margin">
            <wp:posOffset>83820</wp:posOffset>
          </wp:positionH>
          <wp:positionV relativeFrom="paragraph">
            <wp:posOffset>-173355</wp:posOffset>
          </wp:positionV>
          <wp:extent cx="2352675" cy="894715"/>
          <wp:effectExtent l="0" t="0" r="9525" b="635"/>
          <wp:wrapNone/>
          <wp:docPr id="7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E3B41" w14:textId="290323E2" w:rsidR="00566BCC" w:rsidRDefault="00566BCC" w:rsidP="00566BCC">
    <w:pPr>
      <w:pStyle w:val="Encabezado"/>
      <w:rPr>
        <w:rFonts w:ascii="Arial" w:hAnsi="Arial" w:cs="Arial"/>
        <w:color w:val="808080" w:themeColor="background1" w:themeShade="80"/>
      </w:rPr>
    </w:pPr>
    <w:r>
      <w:tab/>
    </w:r>
    <w:r w:rsidR="00E4301F">
      <w:t xml:space="preserve">                  </w:t>
    </w:r>
    <w:r w:rsidR="00E4301F">
      <w:tab/>
    </w:r>
    <w:r>
      <w:rPr>
        <w:rFonts w:ascii="Arial" w:hAnsi="Arial" w:cs="Arial"/>
        <w:color w:val="808080" w:themeColor="background1" w:themeShade="80"/>
      </w:rPr>
      <w:t>ADOr001_V8</w:t>
    </w:r>
  </w:p>
  <w:p w14:paraId="39B5F82C" w14:textId="78846CEA" w:rsidR="00566BCC" w:rsidRDefault="00566BCC" w:rsidP="00566BCC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</w:rPr>
      <w:tab/>
    </w:r>
  </w:p>
  <w:p w14:paraId="14FE72C0" w14:textId="77777777" w:rsidR="00566BCC" w:rsidRDefault="00566BCC" w:rsidP="00566BCC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</w:p>
  <w:p w14:paraId="04252439" w14:textId="12BC3C1E" w:rsidR="00566BCC" w:rsidRDefault="00566BCC" w:rsidP="00566BCC">
    <w:pPr>
      <w:pStyle w:val="Encabezado"/>
      <w:tabs>
        <w:tab w:val="right" w:pos="8271"/>
      </w:tabs>
      <w:rPr>
        <w:rFonts w:ascii="Arial" w:hAnsi="Arial" w:cs="Arial"/>
        <w:b/>
        <w:bCs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616"/>
    <w:multiLevelType w:val="hybridMultilevel"/>
    <w:tmpl w:val="8BBA05EE"/>
    <w:lvl w:ilvl="0" w:tplc="B8644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19A"/>
    <w:multiLevelType w:val="hybridMultilevel"/>
    <w:tmpl w:val="E5163276"/>
    <w:lvl w:ilvl="0" w:tplc="3A7040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7A9"/>
    <w:multiLevelType w:val="hybridMultilevel"/>
    <w:tmpl w:val="E516327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2609">
    <w:abstractNumId w:val="0"/>
  </w:num>
  <w:num w:numId="2" w16cid:durableId="1883590588">
    <w:abstractNumId w:val="1"/>
  </w:num>
  <w:num w:numId="3" w16cid:durableId="203595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74"/>
    <w:rsid w:val="000001ED"/>
    <w:rsid w:val="00073971"/>
    <w:rsid w:val="000808F7"/>
    <w:rsid w:val="00082898"/>
    <w:rsid w:val="00082AFF"/>
    <w:rsid w:val="00143996"/>
    <w:rsid w:val="00144A97"/>
    <w:rsid w:val="001D3629"/>
    <w:rsid w:val="001D6B06"/>
    <w:rsid w:val="002D725F"/>
    <w:rsid w:val="003305D2"/>
    <w:rsid w:val="003A6B74"/>
    <w:rsid w:val="00411731"/>
    <w:rsid w:val="00466427"/>
    <w:rsid w:val="004A7B08"/>
    <w:rsid w:val="004B2B34"/>
    <w:rsid w:val="004C638A"/>
    <w:rsid w:val="004F38A1"/>
    <w:rsid w:val="005263EF"/>
    <w:rsid w:val="00566BCC"/>
    <w:rsid w:val="00584BE3"/>
    <w:rsid w:val="005A220E"/>
    <w:rsid w:val="00693CEC"/>
    <w:rsid w:val="006D1D49"/>
    <w:rsid w:val="007362F4"/>
    <w:rsid w:val="00792FB9"/>
    <w:rsid w:val="0084375E"/>
    <w:rsid w:val="00892976"/>
    <w:rsid w:val="00930F97"/>
    <w:rsid w:val="009D7831"/>
    <w:rsid w:val="00A0357A"/>
    <w:rsid w:val="00AE7019"/>
    <w:rsid w:val="00B4627D"/>
    <w:rsid w:val="00BA5C72"/>
    <w:rsid w:val="00BB42D9"/>
    <w:rsid w:val="00D17D02"/>
    <w:rsid w:val="00D624B7"/>
    <w:rsid w:val="00D77562"/>
    <w:rsid w:val="00D81D72"/>
    <w:rsid w:val="00E4301F"/>
    <w:rsid w:val="00E63E9A"/>
    <w:rsid w:val="00F801E7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DACC1"/>
  <w15:chartTrackingRefBased/>
  <w15:docId w15:val="{0B1DC549-D17D-479E-A577-0240DA0F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6B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B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3A6B74"/>
    <w:pPr>
      <w:ind w:left="283" w:hanging="283"/>
      <w:contextualSpacing/>
    </w:pPr>
  </w:style>
  <w:style w:type="paragraph" w:customStyle="1" w:styleId="ListaCC">
    <w:name w:val="Lista CC."/>
    <w:basedOn w:val="Normal"/>
    <w:rsid w:val="003A6B74"/>
  </w:style>
  <w:style w:type="paragraph" w:styleId="Textoindependiente">
    <w:name w:val="Body Text"/>
    <w:basedOn w:val="Normal"/>
    <w:link w:val="TextoindependienteCar"/>
    <w:uiPriority w:val="99"/>
    <w:unhideWhenUsed/>
    <w:rsid w:val="003A6B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6B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B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B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66B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B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3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30F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930F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Internacionalización UDEC</dc:creator>
  <cp:keywords/>
  <dc:description/>
  <cp:lastModifiedBy>Internacionalización UDEC</cp:lastModifiedBy>
  <cp:revision>2</cp:revision>
  <dcterms:created xsi:type="dcterms:W3CDTF">2022-09-29T22:49:00Z</dcterms:created>
  <dcterms:modified xsi:type="dcterms:W3CDTF">2022-09-29T22:49:00Z</dcterms:modified>
</cp:coreProperties>
</file>