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06E76CE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D977C4" w:rsidRPr="00D977C4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UNIFORMES DEPORTIVOS PARA LAS COMPETENCIAS REPRESENTATIVAS CON EL FIN DE FOMENTAR LA IDENTIDAD INSTITUCIONAL, FORTALECER EL SENTIDO DE PERTENENCIA Y GARANTIZAR LA PARTICIPACIÓN OPORTUNA DE LA COMUNIDAD UNIVERSITARIA PARA LA EXTENSIÓN SOACHA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14E1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977C4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2898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2025-07-29T19:40:00Z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