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989DB4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6033E" w:rsidRPr="00B6033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apoyo logístico para las actividades académico administrativas y Bienestar Social Laboral de la Seccional Girardot. Vigencia 2025</w:t>
      </w:r>
      <w:r w:rsidR="00B6033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9B596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B6033E" w:rsidRPr="00B6033E">
        <w:rPr>
          <w:rFonts w:ascii="Arial" w:hAnsi="Arial" w:cs="Arial"/>
          <w:i/>
          <w:iCs/>
          <w:sz w:val="22"/>
          <w:szCs w:val="22"/>
          <w:lang w:val="es-419"/>
        </w:rPr>
        <w:t>Contratar el apoyo logístico para las actividades académico administrativas y Bienestar Social Laboral de la Seccional Girardot. Vigencia 2025</w:t>
      </w:r>
      <w:r w:rsidR="00B6033E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752E742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6033E" w:rsidRPr="00B6033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apoyo logístico para las actividades académico administrativas y Bienestar Social Laboral de la Seccional Girardot. Vigencia 2025</w:t>
      </w:r>
      <w:r w:rsidR="00B6033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370E20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6033E" w:rsidRPr="00B6033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apoyo logístico para las actividades académico administrativas y Bienestar Social Laboral de la Seccional Girardot. Vigencia 2025</w:t>
      </w:r>
      <w:r w:rsidR="00CD5F8E" w:rsidRPr="00CD5F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630B" w14:textId="77777777" w:rsidR="00E2756D" w:rsidRDefault="00E2756D" w:rsidP="0044036E">
      <w:r>
        <w:separator/>
      </w:r>
    </w:p>
  </w:endnote>
  <w:endnote w:type="continuationSeparator" w:id="0">
    <w:p w14:paraId="1A08A12D" w14:textId="77777777" w:rsidR="00E2756D" w:rsidRDefault="00E2756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2756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40D2" w14:textId="77777777" w:rsidR="00E2756D" w:rsidRDefault="00E2756D" w:rsidP="0044036E">
      <w:r>
        <w:separator/>
      </w:r>
    </w:p>
  </w:footnote>
  <w:footnote w:type="continuationSeparator" w:id="0">
    <w:p w14:paraId="01F4736D" w14:textId="77777777" w:rsidR="00E2756D" w:rsidRDefault="00E2756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033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56D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3322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de la Seccional Girardot</cp:lastModifiedBy>
  <cp:revision>5</cp:revision>
  <cp:lastPrinted>2024-08-07T00:13:00Z</cp:lastPrinted>
  <dcterms:created xsi:type="dcterms:W3CDTF">2025-05-23T00:46:00Z</dcterms:created>
  <dcterms:modified xsi:type="dcterms:W3CDTF">2025-07-18T00:08:00Z</dcterms:modified>
</cp:coreProperties>
</file>