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C1966F" w:rsidR="000E0F0A" w:rsidRPr="00951906" w:rsidRDefault="000E0F0A" w:rsidP="00B5117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5117D" w:rsidRPr="00B5117D">
        <w:rPr>
          <w:rFonts w:ascii="Arial" w:hAnsi="Arial" w:cs="Arial"/>
          <w:b/>
          <w:bCs/>
        </w:rPr>
        <w:t>Contratar el servicio de análisis de agua residuales según parámetros establecidos por la normatividad</w:t>
      </w:r>
      <w:r w:rsidR="00B5117D">
        <w:rPr>
          <w:rFonts w:ascii="Arial" w:hAnsi="Arial" w:cs="Arial"/>
          <w:b/>
          <w:bCs/>
        </w:rPr>
        <w:t xml:space="preserve"> </w:t>
      </w:r>
      <w:bookmarkStart w:id="2" w:name="_GoBack"/>
      <w:bookmarkEnd w:id="2"/>
      <w:r w:rsidR="00B5117D" w:rsidRPr="00B5117D">
        <w:rPr>
          <w:rFonts w:ascii="Arial" w:hAnsi="Arial" w:cs="Arial"/>
          <w:b/>
          <w:bCs/>
        </w:rPr>
        <w:t>ambiental vigente para la U Cundinamarca Seccional Girardot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21864" w14:textId="77777777" w:rsidR="006F1C5C" w:rsidRDefault="006F1C5C">
      <w:r>
        <w:separator/>
      </w:r>
    </w:p>
  </w:endnote>
  <w:endnote w:type="continuationSeparator" w:id="0">
    <w:p w14:paraId="754393CD" w14:textId="77777777" w:rsidR="006F1C5C" w:rsidRDefault="006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F1C5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F1C5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7AB5" w14:textId="77777777" w:rsidR="006F1C5C" w:rsidRDefault="006F1C5C">
      <w:r>
        <w:separator/>
      </w:r>
    </w:p>
  </w:footnote>
  <w:footnote w:type="continuationSeparator" w:id="0">
    <w:p w14:paraId="685B004B" w14:textId="77777777" w:rsidR="006F1C5C" w:rsidRDefault="006F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82FF5AD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5117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5117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1C5C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5117D"/>
    <w:rsid w:val="00B74E04"/>
    <w:rsid w:val="00BB11A0"/>
    <w:rsid w:val="00BE6306"/>
    <w:rsid w:val="00CB3B78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2025-03-29T00:02:00Z</dcterms:created>
  <dcterms:modified xsi:type="dcterms:W3CDTF">2025-03-29T00:02:00Z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