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0F1E2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37D15" w:rsidRPr="005F7889">
        <w:rPr>
          <w:rFonts w:cs="Arial"/>
          <w:b/>
          <w:color w:val="000000"/>
        </w:rPr>
        <w:t>CONTRATAR EL SERVICIO DE HOGAR UNIVERSITARIO PARA LOS ESTUDIANTES DE LA UNIVERSIDAD DE CUNDINAMARCA, EXTENSIÓN FACATATIVÁ 2025.</w:t>
      </w:r>
      <w:bookmarkStart w:id="2" w:name="_GoBack"/>
      <w:bookmarkEnd w:id="2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05FA" w14:textId="77777777" w:rsidR="00235C7B" w:rsidRDefault="00235C7B">
      <w:r>
        <w:separator/>
      </w:r>
    </w:p>
  </w:endnote>
  <w:endnote w:type="continuationSeparator" w:id="0">
    <w:p w14:paraId="4FBB18E2" w14:textId="77777777" w:rsidR="00235C7B" w:rsidRDefault="0023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35C7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35C7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DA66B" w14:textId="77777777" w:rsidR="00235C7B" w:rsidRDefault="00235C7B">
      <w:r>
        <w:separator/>
      </w:r>
    </w:p>
  </w:footnote>
  <w:footnote w:type="continuationSeparator" w:id="0">
    <w:p w14:paraId="1C2CEC43" w14:textId="77777777" w:rsidR="00235C7B" w:rsidRDefault="0023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DF50F93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7D1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7D1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37D15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2025-01-28T17:00:00Z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