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180D46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C49A8" w:rsidRPr="003C49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LA LICENCIA DEL SOFTWARE MINITAB PARA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742A91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C49A8" w:rsidRPr="003C49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LA LICENCIA DEL SOFTWARE MINITAB PARA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2BDFD5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C49A8" w:rsidRPr="003C49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LA LICENCIA DEL SOFTWARE MINITAB PARA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BC7D1D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C49A8" w:rsidRPr="003C49A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LA LICENCIA DEL SOFTWARE MINITAB PARA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C49A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49A8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564</Words>
  <Characters>3104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2025-08-25T16:32:00Z</dcterms:modified>
</cp:coreProperties>
</file>