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A5C47DB" w:rsidR="00413076" w:rsidRPr="003F7778" w:rsidRDefault="007003C9" w:rsidP="003F7778">
      <w:pPr>
        <w:pStyle w:val="Default"/>
        <w:jc w:val="both"/>
        <w:rPr>
          <w:rFonts w:cs="Arial"/>
          <w:b/>
          <w:bCs/>
          <w:i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3F7778" w:rsidRPr="003F7778">
        <w:rPr>
          <w:rStyle w:val="apple-converted-space"/>
          <w:rFonts w:cs="Arial"/>
          <w:b/>
          <w:bCs/>
          <w:iCs/>
          <w:color w:val="auto"/>
          <w:sz w:val="22"/>
          <w:szCs w:val="22"/>
          <w:bdr w:val="none" w:sz="0" w:space="0" w:color="auto" w:frame="1"/>
          <w:lang w:eastAsia="en-US"/>
        </w:rPr>
        <w:t>CONTRATAR EL SERVICIO DE REALIZACIÓN DE EXÁMENES CLÍNICOS VETERINARIOS A LOS SEMOVIENTES EXISTENTES EN LAS DIFERENTES ESPECIES PECUARIAS (BOVINOS, EQUINOS, PORCINOS, OVINOS Y CUNICOLAS) DE LA UNIDAD AGROAMBIENTAL LA ESPERANZA DE LA</w:t>
      </w:r>
      <w:r w:rsidR="003F7778">
        <w:rPr>
          <w:rStyle w:val="apple-converted-space"/>
          <w:rFonts w:cs="Arial"/>
          <w:b/>
          <w:bCs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F7778" w:rsidRPr="003F7778">
        <w:rPr>
          <w:rStyle w:val="apple-converted-space"/>
          <w:rFonts w:cs="Arial"/>
          <w:b/>
          <w:bCs/>
          <w:iCs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3F7778" w:rsidRPr="003F777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3986BC5" w:rsidR="003818BC" w:rsidRPr="00FA4921" w:rsidRDefault="003F777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250</w:t>
            </w:r>
            <w:r w:rsidR="009E2C26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B634509" w:rsidR="00B52AE2" w:rsidRPr="003F7778" w:rsidRDefault="00B52AE2" w:rsidP="003F777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3F7778" w:rsidRPr="003F777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REALIZACIÓN DE EXÁMENES CLÍNICOS VETERINARIOS A LOS SEMOVIENTES EXISTENTES EN LAS DIFERENTES ESPECIES PECUARIAS (BOVINOS, EQUINOS, PORCINOS, OVINOS Y CUNICOLAS) DE LA UNIDAD AGROAMBIENTAL LA ESPERANZA DE LA UNIVERSIDAD DE CUNDINAMARCA</w:t>
      </w:r>
      <w:r w:rsidR="005C2755" w:rsidRPr="003F777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3F777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F777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F7778">
        <w:rPr>
          <w:color w:val="auto"/>
          <w:bdr w:val="none" w:sz="0" w:space="0" w:color="auto"/>
          <w:lang w:eastAsia="ja-JP"/>
        </w:rPr>
        <w:t xml:space="preserve"> </w:t>
      </w:r>
      <w:r w:rsidRPr="003F777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F7778">
        <w:rPr>
          <w:rFonts w:ascii="Arial" w:hAnsi="Arial" w:cs="Arial"/>
          <w:sz w:val="22"/>
          <w:szCs w:val="22"/>
        </w:rPr>
        <w:t>.</w:t>
      </w:r>
      <w:r w:rsidRPr="003F777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C58FA" w14:textId="77777777" w:rsidR="002F6B9A" w:rsidRDefault="002F6B9A" w:rsidP="001343DB">
      <w:r>
        <w:separator/>
      </w:r>
    </w:p>
  </w:endnote>
  <w:endnote w:type="continuationSeparator" w:id="0">
    <w:p w14:paraId="07B58A3A" w14:textId="77777777" w:rsidR="002F6B9A" w:rsidRDefault="002F6B9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3F568" w14:textId="77777777" w:rsidR="002F6B9A" w:rsidRDefault="002F6B9A" w:rsidP="001343DB">
      <w:r>
        <w:separator/>
      </w:r>
    </w:p>
  </w:footnote>
  <w:footnote w:type="continuationSeparator" w:id="0">
    <w:p w14:paraId="27B845EB" w14:textId="77777777" w:rsidR="002F6B9A" w:rsidRDefault="002F6B9A" w:rsidP="001343DB">
      <w:r>
        <w:continuationSeparator/>
      </w:r>
    </w:p>
  </w:footnote>
  <w:footnote w:type="continuationNotice" w:id="1">
    <w:p w14:paraId="4E803F09" w14:textId="77777777" w:rsidR="002F6B9A" w:rsidRDefault="002F6B9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14628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B764E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6B9A"/>
    <w:rsid w:val="002F7412"/>
    <w:rsid w:val="002F7D98"/>
    <w:rsid w:val="00300C01"/>
    <w:rsid w:val="00300CF5"/>
    <w:rsid w:val="00301528"/>
    <w:rsid w:val="00301763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778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5064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2C26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2</cp:revision>
  <cp:lastPrinted>2020-06-14T00:10:00Z</cp:lastPrinted>
  <dcterms:created xsi:type="dcterms:W3CDTF">2025-08-22T21:53:00Z</dcterms:created>
  <dcterms:modified xsi:type="dcterms:W3CDTF">2025-08-22T21:53:00Z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