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200389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0A7A88" w:rsidRPr="00265A67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E1542D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0A7A88" w:rsidRPr="00265A67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</w:t>
      </w:r>
      <w:r w:rsidR="000A7A88">
        <w:rPr>
          <w:rFonts w:ascii="Arial" w:hAnsi="Arial" w:cs="Arial"/>
          <w:b/>
          <w:bCs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FDFF87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0A7A88" w:rsidRPr="00265A67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</w:t>
      </w:r>
      <w:r w:rsidR="000A7A88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195008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0A7A88" w:rsidRPr="00265A67">
        <w:rPr>
          <w:rFonts w:ascii="Arial" w:hAnsi="Arial" w:cs="Arial"/>
          <w:b/>
          <w:bCs/>
          <w:sz w:val="22"/>
          <w:szCs w:val="22"/>
        </w:rPr>
        <w:t>“ADQUIRIR PULSÓMETROS PARA EL LABORATORIO DE FISIOLOGÍA DEL ESFUERZO DE LA UNIVERSIDAD DE CUNDINAMARCA SEDE FUSAGASUGÁ”,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217C"/>
    <w:rsid w:val="000969EB"/>
    <w:rsid w:val="000A7A88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587</Words>
  <Characters>3233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2025-07-23T20:18:00Z</dcterms:modified>
</cp:coreProperties>
</file>