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AD7315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BF01DD" w:rsidRPr="00BF01D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“REALIZAR EL MANTENIMIENTO PREVENTIVO Y CORRECTIVO DEL ESTADO DEL AGUA Y DE LOS MOTORES, BOMBAS Y DEMÁS ELEMENTOS EN GENERAL QUE COMPONEN EL SISTEMA DE RECIRCULACIÓN Y PURIFICACIÓN DEL AGUA DE LAS PISCINAS UBICADAS AL INTERIOR DEL CAD, CONFORMIDAD CON LA NORMATIVIDAD VIGENTE.”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D5C733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01669E" w:rsidRPr="00BF01D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“REALIZAR EL MANTENIMIENTO PREVENTIVO Y CORRECTIVO DEL ESTADO DEL AGUA Y DE LOS MOTORES, BOMBAS Y DEMÁS ELEMENTOS EN GENERAL QUE COMPONEN EL SISTEMA DE </w:t>
      </w:r>
      <w:r w:rsidR="0001669E" w:rsidRPr="00BF01D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lastRenderedPageBreak/>
        <w:t>RECIRCULACIÓN Y PURIFICACIÓN DEL AGUA DE LAS PISCINAS UBICADAS AL INTERIOR DEL CAD, CONFORMIDAD CON LA NORMATIVIDAD VIGENTE.”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72E86491" w:rsidR="004B4267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B74EB9" w:rsidRPr="00BF01D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“REALIZAR EL MANTENIMIENTO PREVENTIVO Y CORRECTIVO DEL ESTADO DEL AGUA Y DE LOS MOTORES, BOMBAS Y DEMÁS ELEMENTOS EN GENERAL QUE COMPONEN EL SISTEMA DE RECIRCULACIÓN Y PURIFICACIÓN DEL AGUA DE LAS PISCINAS UBICADAS AL INTERIOR DEL CAD, CONFORMIDAD CON LA NORMATIVIDAD VIGENTE.”</w:t>
      </w:r>
    </w:p>
    <w:permEnd w:id="1946157919"/>
    <w:p w14:paraId="6169E947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13AE21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B74EB9" w:rsidRPr="00BF01D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“REALIZAR EL MANTENIMIENTO PREVENTIVO Y CORRECTIVO DEL ESTADO DEL AGUA Y DE LOS MOTORES, BOMBAS Y DEMÁS ELEMENTOS EN GENERAL QUE COMPONEN EL SISTEMA DE RECIRCULACIÓN Y PURIFICACIÓN DEL AGUA DE LAS PISCINAS UBICADAS AL INTERIOR DEL CAD, CONFORMIDAD CON LA NORMATIVIDAD VIGENTE”</w:t>
      </w:r>
      <w:r w:rsidR="00B74EB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1669E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4EB9"/>
    <w:rsid w:val="00B768A8"/>
    <w:rsid w:val="00B911DF"/>
    <w:rsid w:val="00BA2F43"/>
    <w:rsid w:val="00BE7CAE"/>
    <w:rsid w:val="00BF01DD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016E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684</Words>
  <Characters>3765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7</cp:revision>
  <cp:lastPrinted>2024-08-07T00:13:00Z</cp:lastPrinted>
  <dcterms:created xsi:type="dcterms:W3CDTF">2024-08-07T00:19:00Z</dcterms:created>
  <dcterms:modified xsi:type="dcterms:W3CDTF">2025-02-05T22:39:00Z</dcterms:modified>
</cp:coreProperties>
</file>