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7EC7" w14:textId="0D3B9467" w:rsidR="004E2045" w:rsidRDefault="00435101" w:rsidP="00447B61">
      <w:pPr>
        <w:tabs>
          <w:tab w:val="left" w:pos="3480"/>
        </w:tabs>
        <w:rPr>
          <w:rFonts w:cs="Arial"/>
          <w:szCs w:val="24"/>
          <w:lang w:val="es-CO"/>
        </w:rPr>
      </w:pPr>
      <w:r w:rsidRPr="00CB5099">
        <w:rPr>
          <w:rFonts w:cs="Arial"/>
          <w:szCs w:val="24"/>
          <w:lang w:val="es-CO"/>
        </w:rPr>
        <w:t>32.1</w:t>
      </w:r>
    </w:p>
    <w:p w14:paraId="5D1B4B99" w14:textId="008CCABA" w:rsidR="008D58BD" w:rsidRPr="00D46DB8" w:rsidRDefault="00435101" w:rsidP="009638DB">
      <w:pPr>
        <w:autoSpaceDE w:val="0"/>
        <w:autoSpaceDN w:val="0"/>
        <w:adjustRightInd w:val="0"/>
        <w:jc w:val="both"/>
        <w:rPr>
          <w:rFonts w:cs="Arial"/>
          <w:color w:val="000000" w:themeColor="text1"/>
          <w:lang w:val="es-CO"/>
        </w:rPr>
      </w:pPr>
      <w:r w:rsidRPr="00D46DB8">
        <w:rPr>
          <w:rFonts w:cs="Arial"/>
          <w:b/>
          <w:bCs/>
          <w:color w:val="000000" w:themeColor="text1"/>
          <w:u w:val="single"/>
          <w:lang w:val="es-CO"/>
        </w:rPr>
        <w:t>CLÁUSULA</w:t>
      </w:r>
      <w:r w:rsidRPr="00D46DB8">
        <w:rPr>
          <w:rFonts w:cs="Arial"/>
          <w:b/>
          <w:bCs/>
          <w:iCs/>
          <w:color w:val="000000" w:themeColor="text1"/>
          <w:u w:val="single"/>
          <w:lang w:val="es-CO"/>
        </w:rPr>
        <w:t xml:space="preserve"> PRIMERA.</w:t>
      </w:r>
      <w:r w:rsidRPr="00D46DB8">
        <w:rPr>
          <w:rFonts w:cs="Arial"/>
          <w:iCs/>
          <w:color w:val="000000" w:themeColor="text1"/>
          <w:lang w:val="es-CO"/>
        </w:rPr>
        <w:t xml:space="preserve"> </w:t>
      </w:r>
      <w:r w:rsidR="00067803" w:rsidRPr="00D46DB8">
        <w:rPr>
          <w:rFonts w:cs="Arial"/>
          <w:b/>
          <w:bCs/>
          <w:iCs/>
          <w:color w:val="000000" w:themeColor="text1"/>
          <w:lang w:val="es-CO"/>
        </w:rPr>
        <w:t>ORDEN CONTRACTUAL O</w:t>
      </w:r>
      <w:r w:rsidR="00067803" w:rsidRPr="00D46DB8">
        <w:rPr>
          <w:rFonts w:cs="Arial"/>
          <w:iCs/>
          <w:color w:val="000000" w:themeColor="text1"/>
          <w:lang w:val="es-CO"/>
        </w:rPr>
        <w:t xml:space="preserve"> </w:t>
      </w:r>
      <w:r w:rsidR="00197578" w:rsidRPr="00D46DB8">
        <w:rPr>
          <w:rFonts w:cs="Arial"/>
          <w:b/>
          <w:iCs/>
          <w:color w:val="000000" w:themeColor="text1"/>
          <w:lang w:val="es-CO"/>
        </w:rPr>
        <w:t>CONTRATO</w:t>
      </w:r>
      <w:r w:rsidRPr="00D46DB8">
        <w:rPr>
          <w:rFonts w:cs="Arial"/>
          <w:b/>
          <w:iCs/>
          <w:color w:val="000000" w:themeColor="text1"/>
          <w:lang w:val="es-CO"/>
        </w:rPr>
        <w:t>.</w:t>
      </w:r>
      <w:r w:rsidRPr="00D46DB8">
        <w:rPr>
          <w:rFonts w:cs="Arial"/>
          <w:iCs/>
          <w:color w:val="000000" w:themeColor="text1"/>
          <w:lang w:val="es-CO"/>
        </w:rPr>
        <w:t xml:space="preserve"> El </w:t>
      </w:r>
      <w:r w:rsidR="00197578" w:rsidRPr="00D46DB8">
        <w:rPr>
          <w:rFonts w:cs="Arial"/>
          <w:iCs/>
          <w:color w:val="000000" w:themeColor="text1"/>
          <w:lang w:val="es-CO"/>
        </w:rPr>
        <w:t xml:space="preserve">CONTRATISTA </w:t>
      </w:r>
      <w:r w:rsidRPr="00D46DB8">
        <w:rPr>
          <w:rFonts w:cs="Arial"/>
          <w:iCs/>
          <w:color w:val="000000" w:themeColor="text1"/>
          <w:lang w:val="es-CO"/>
        </w:rPr>
        <w:t>se compromete para con la Universidad a cumplir con el objeto</w:t>
      </w:r>
      <w:r w:rsidR="00C05FBD" w:rsidRPr="00D46DB8">
        <w:rPr>
          <w:rFonts w:cs="Arial"/>
          <w:iCs/>
          <w:color w:val="000000" w:themeColor="text1"/>
          <w:lang w:val="es-CO"/>
        </w:rPr>
        <w:t xml:space="preserve"> de la </w:t>
      </w:r>
      <w:r w:rsidR="00E60722" w:rsidRPr="00D46DB8">
        <w:rPr>
          <w:rFonts w:cs="Arial"/>
          <w:iCs/>
          <w:color w:val="000000" w:themeColor="text1"/>
          <w:lang w:val="es-CO"/>
        </w:rPr>
        <w:t>orden contractual o</w:t>
      </w:r>
      <w:r w:rsidRPr="00D46DB8">
        <w:rPr>
          <w:rFonts w:cs="Arial"/>
          <w:iCs/>
          <w:color w:val="000000" w:themeColor="text1"/>
          <w:lang w:val="es-CO"/>
        </w:rPr>
        <w:t xml:space="preserve"> contrato, conforme a las especificaciones técnicas, obligaciones y dentro de los plazos establecidos en el documento de aceptación </w:t>
      </w:r>
      <w:r w:rsidR="0041569B" w:rsidRPr="00D46DB8">
        <w:rPr>
          <w:rFonts w:cs="Arial"/>
          <w:iCs/>
          <w:color w:val="000000" w:themeColor="text1"/>
          <w:lang w:val="es-CO"/>
        </w:rPr>
        <w:t>de la orden contractual o</w:t>
      </w:r>
      <w:r w:rsidR="00197578" w:rsidRPr="00D46DB8">
        <w:rPr>
          <w:rFonts w:cs="Arial"/>
          <w:iCs/>
          <w:color w:val="000000" w:themeColor="text1"/>
          <w:lang w:val="es-CO"/>
        </w:rPr>
        <w:t xml:space="preserve"> contrato</w:t>
      </w:r>
      <w:r w:rsidRPr="00D46DB8">
        <w:rPr>
          <w:rFonts w:cs="Arial"/>
          <w:iCs/>
          <w:color w:val="000000" w:themeColor="text1"/>
          <w:lang w:val="es-CO"/>
        </w:rPr>
        <w:t xml:space="preserve">. </w:t>
      </w:r>
      <w:r w:rsidR="00D23617" w:rsidRPr="00D46DB8">
        <w:rPr>
          <w:rFonts w:cs="Arial"/>
          <w:iCs/>
          <w:color w:val="000000" w:themeColor="text1"/>
          <w:lang w:val="es-CO"/>
        </w:rPr>
        <w:t>El formato solicitud de cotización - Adquisición de bienes, servicios u obras contratación directa o</w:t>
      </w:r>
      <w:r w:rsidR="005A555F" w:rsidRPr="00D46DB8">
        <w:rPr>
          <w:rFonts w:cs="Arial"/>
          <w:iCs/>
          <w:color w:val="000000" w:themeColor="text1"/>
          <w:lang w:val="es-CO"/>
        </w:rPr>
        <w:t xml:space="preserve"> términos de la invitación,</w:t>
      </w:r>
      <w:r w:rsidRPr="00D46DB8">
        <w:rPr>
          <w:rFonts w:cs="Arial"/>
          <w:iCs/>
          <w:color w:val="000000" w:themeColor="text1"/>
          <w:lang w:val="es-CO"/>
        </w:rPr>
        <w:t xml:space="preserve"> la </w:t>
      </w:r>
      <w:r w:rsidR="00197578" w:rsidRPr="00D46DB8">
        <w:rPr>
          <w:rFonts w:cs="Arial"/>
          <w:iCs/>
          <w:color w:val="000000" w:themeColor="text1"/>
          <w:lang w:val="es-CO"/>
        </w:rPr>
        <w:t>propuesta</w:t>
      </w:r>
      <w:r w:rsidRPr="00D46DB8">
        <w:rPr>
          <w:rFonts w:cs="Arial"/>
          <w:iCs/>
          <w:color w:val="000000" w:themeColor="text1"/>
          <w:lang w:val="es-CO"/>
        </w:rPr>
        <w:t xml:space="preserve"> y e</w:t>
      </w:r>
      <w:r w:rsidR="00197578" w:rsidRPr="00D46DB8">
        <w:rPr>
          <w:rFonts w:cs="Arial"/>
          <w:iCs/>
          <w:color w:val="000000" w:themeColor="text1"/>
          <w:lang w:val="es-CO"/>
        </w:rPr>
        <w:t xml:space="preserve">l documento de aceptación </w:t>
      </w:r>
      <w:r w:rsidR="00695865" w:rsidRPr="00D46DB8">
        <w:rPr>
          <w:rFonts w:cs="Arial"/>
          <w:iCs/>
          <w:color w:val="000000" w:themeColor="text1"/>
          <w:lang w:val="es-CO"/>
        </w:rPr>
        <w:t xml:space="preserve">de la orden contractual o </w:t>
      </w:r>
      <w:r w:rsidR="00197578" w:rsidRPr="00D46DB8">
        <w:rPr>
          <w:rFonts w:cs="Arial"/>
          <w:iCs/>
          <w:color w:val="000000" w:themeColor="text1"/>
          <w:lang w:val="es-CO"/>
        </w:rPr>
        <w:t xml:space="preserve">contrato </w:t>
      </w:r>
      <w:r w:rsidRPr="00D46DB8">
        <w:rPr>
          <w:rFonts w:cs="Arial"/>
          <w:iCs/>
          <w:color w:val="000000" w:themeColor="text1"/>
          <w:lang w:val="es-CO"/>
        </w:rPr>
        <w:t xml:space="preserve">hacen parte integral </w:t>
      </w:r>
      <w:r w:rsidR="00197578" w:rsidRPr="00D46DB8">
        <w:rPr>
          <w:rFonts w:cs="Arial"/>
          <w:iCs/>
          <w:color w:val="000000" w:themeColor="text1"/>
          <w:lang w:val="es-CO"/>
        </w:rPr>
        <w:t>de</w:t>
      </w:r>
      <w:r w:rsidR="003A5C4E" w:rsidRPr="00D46DB8">
        <w:rPr>
          <w:rFonts w:cs="Arial"/>
          <w:iCs/>
          <w:color w:val="000000" w:themeColor="text1"/>
          <w:lang w:val="es-CO"/>
        </w:rPr>
        <w:t xml:space="preserve"> </w:t>
      </w:r>
      <w:r w:rsidR="00197578" w:rsidRPr="00D46DB8">
        <w:rPr>
          <w:rFonts w:cs="Arial"/>
          <w:iCs/>
          <w:color w:val="000000" w:themeColor="text1"/>
          <w:lang w:val="es-CO"/>
        </w:rPr>
        <w:t>l</w:t>
      </w:r>
      <w:r w:rsidR="003A5C4E" w:rsidRPr="00D46DB8">
        <w:rPr>
          <w:rFonts w:cs="Arial"/>
          <w:iCs/>
          <w:color w:val="000000" w:themeColor="text1"/>
          <w:lang w:val="es-CO"/>
        </w:rPr>
        <w:t>a</w:t>
      </w:r>
      <w:r w:rsidR="00197578" w:rsidRPr="00D46DB8">
        <w:rPr>
          <w:rFonts w:cs="Arial"/>
          <w:iCs/>
          <w:color w:val="000000" w:themeColor="text1"/>
          <w:lang w:val="es-CO"/>
        </w:rPr>
        <w:t xml:space="preserve"> presente </w:t>
      </w:r>
      <w:r w:rsidR="003A5C4E" w:rsidRPr="00D46DB8">
        <w:rPr>
          <w:rFonts w:cs="Arial"/>
          <w:iCs/>
          <w:color w:val="000000" w:themeColor="text1"/>
          <w:lang w:val="es-CO"/>
        </w:rPr>
        <w:t xml:space="preserve">orden contractual o </w:t>
      </w:r>
      <w:r w:rsidR="00197578" w:rsidRPr="00D46DB8">
        <w:rPr>
          <w:rFonts w:cs="Arial"/>
          <w:iCs/>
          <w:color w:val="000000" w:themeColor="text1"/>
          <w:lang w:val="es-CO"/>
        </w:rPr>
        <w:t>contrato</w:t>
      </w:r>
      <w:r w:rsidRPr="00D46DB8">
        <w:rPr>
          <w:rFonts w:cs="Arial"/>
          <w:iCs/>
          <w:color w:val="000000" w:themeColor="text1"/>
          <w:lang w:val="es-CO"/>
        </w:rPr>
        <w:t xml:space="preserve">. </w:t>
      </w:r>
      <w:r w:rsidRPr="00D46DB8">
        <w:rPr>
          <w:rFonts w:cs="Arial"/>
          <w:b/>
          <w:iCs/>
          <w:color w:val="000000" w:themeColor="text1"/>
          <w:lang w:val="es-CO"/>
        </w:rPr>
        <w:t>PARÁGRAFO.</w:t>
      </w:r>
      <w:r w:rsidRPr="00D46DB8">
        <w:rPr>
          <w:rFonts w:cs="Arial"/>
          <w:iCs/>
          <w:color w:val="000000" w:themeColor="text1"/>
          <w:lang w:val="es-CO"/>
        </w:rPr>
        <w:t xml:space="preserve"> </w:t>
      </w:r>
      <w:r w:rsidRPr="00D46DB8">
        <w:rPr>
          <w:rFonts w:cs="Arial"/>
          <w:b/>
          <w:iCs/>
          <w:color w:val="000000" w:themeColor="text1"/>
          <w:lang w:val="es-CO"/>
        </w:rPr>
        <w:t>MARCO NORMATIVO</w:t>
      </w:r>
      <w:r w:rsidRPr="00D46DB8">
        <w:rPr>
          <w:rFonts w:cs="Arial"/>
          <w:iCs/>
          <w:color w:val="000000" w:themeColor="text1"/>
          <w:lang w:val="es-CO"/>
        </w:rPr>
        <w:t xml:space="preserve">. </w:t>
      </w:r>
      <w:r w:rsidR="007122A1" w:rsidRPr="00D46DB8">
        <w:rPr>
          <w:rFonts w:cs="Arial"/>
          <w:iCs/>
          <w:color w:val="000000" w:themeColor="text1"/>
          <w:lang w:val="es-CO"/>
        </w:rPr>
        <w:t>La</w:t>
      </w:r>
      <w:r w:rsidRPr="00D46DB8">
        <w:rPr>
          <w:rFonts w:cs="Arial"/>
          <w:iCs/>
          <w:color w:val="000000" w:themeColor="text1"/>
          <w:lang w:val="es-CO"/>
        </w:rPr>
        <w:t xml:space="preserve"> presente </w:t>
      </w:r>
      <w:r w:rsidR="007122A1" w:rsidRPr="00D46DB8">
        <w:rPr>
          <w:rFonts w:cs="Arial"/>
          <w:iCs/>
          <w:color w:val="000000" w:themeColor="text1"/>
          <w:lang w:val="es-CO"/>
        </w:rPr>
        <w:t xml:space="preserve">orden contractual o </w:t>
      </w:r>
      <w:r w:rsidR="00197578" w:rsidRPr="00D46DB8">
        <w:rPr>
          <w:rFonts w:cs="Arial"/>
          <w:iCs/>
          <w:color w:val="000000" w:themeColor="text1"/>
          <w:lang w:val="es-CO"/>
        </w:rPr>
        <w:t>contrato</w:t>
      </w:r>
      <w:r w:rsidRPr="00D46DB8">
        <w:rPr>
          <w:rFonts w:cs="Arial"/>
          <w:iCs/>
          <w:color w:val="000000" w:themeColor="text1"/>
          <w:lang w:val="es-CO"/>
        </w:rPr>
        <w:t xml:space="preserve"> </w:t>
      </w:r>
      <w:r w:rsidRPr="00D46DB8">
        <w:rPr>
          <w:rFonts w:cs="Arial"/>
          <w:bCs/>
          <w:iCs/>
          <w:color w:val="000000" w:themeColor="text1"/>
          <w:lang w:val="es-CO"/>
        </w:rPr>
        <w:t xml:space="preserve">se regirá </w:t>
      </w:r>
      <w:r w:rsidR="00187D7B" w:rsidRPr="00D46DB8">
        <w:rPr>
          <w:rFonts w:cs="Arial"/>
          <w:bCs/>
          <w:iCs/>
          <w:color w:val="000000" w:themeColor="text1"/>
          <w:szCs w:val="22"/>
          <w:lang w:val="es-CO"/>
        </w:rPr>
        <w:t xml:space="preserve">conforme a lo establecido por el Acuerdo No. 012 de 2012 </w:t>
      </w:r>
      <w:r w:rsidR="00187D7B" w:rsidRPr="00D46DB8">
        <w:rPr>
          <w:rFonts w:cs="Arial"/>
          <w:bCs/>
          <w:i/>
          <w:color w:val="000000" w:themeColor="text1"/>
          <w:szCs w:val="22"/>
          <w:lang w:val="es-CO"/>
        </w:rPr>
        <w:t>“Por el cual se expide el estatuto</w:t>
      </w:r>
      <w:r w:rsidR="00187D7B" w:rsidRPr="00D46DB8">
        <w:rPr>
          <w:rFonts w:cs="Arial"/>
          <w:bCs/>
          <w:i/>
          <w:iCs/>
          <w:color w:val="000000" w:themeColor="text1"/>
          <w:szCs w:val="22"/>
          <w:lang w:val="es-CO"/>
        </w:rPr>
        <w:t xml:space="preserve"> de Contratación de la Universidad de Cundinamarca</w:t>
      </w:r>
      <w:r w:rsidR="00187D7B" w:rsidRPr="00D46DB8">
        <w:rPr>
          <w:rFonts w:cs="Arial"/>
          <w:bCs/>
          <w:iCs/>
          <w:color w:val="000000" w:themeColor="text1"/>
          <w:szCs w:val="22"/>
          <w:lang w:val="es-CO"/>
        </w:rPr>
        <w:t>”, Resolución rectoral 206 de 2012 “</w:t>
      </w:r>
      <w:r w:rsidR="00187D7B" w:rsidRPr="00D46DB8">
        <w:rPr>
          <w:rFonts w:cs="Arial"/>
          <w:bCs/>
          <w:i/>
          <w:color w:val="000000" w:themeColor="text1"/>
          <w:szCs w:val="22"/>
          <w:lang w:val="es-CO"/>
        </w:rPr>
        <w:t>Por la cual se expide el manual</w:t>
      </w:r>
      <w:r w:rsidR="00187D7B" w:rsidRPr="00D46DB8">
        <w:rPr>
          <w:rFonts w:cs="Arial"/>
          <w:bCs/>
          <w:i/>
          <w:iCs/>
          <w:color w:val="000000" w:themeColor="text1"/>
          <w:szCs w:val="22"/>
          <w:lang w:val="es-CO"/>
        </w:rPr>
        <w:t xml:space="preserve"> de Contratación de la Universidad de Cundinamarca</w:t>
      </w:r>
      <w:r w:rsidR="00187D7B" w:rsidRPr="00D46DB8">
        <w:rPr>
          <w:rFonts w:cs="Arial"/>
          <w:bCs/>
          <w:iCs/>
          <w:color w:val="000000" w:themeColor="text1"/>
          <w:szCs w:val="22"/>
          <w:lang w:val="es-CO"/>
        </w:rPr>
        <w:t xml:space="preserve">” y la Resolución rectoral No. 170 de 2017 </w:t>
      </w:r>
      <w:r w:rsidR="00187D7B" w:rsidRPr="00D46DB8">
        <w:rPr>
          <w:rFonts w:cs="Arial"/>
          <w:bCs/>
          <w:i/>
          <w:color w:val="000000" w:themeColor="text1"/>
          <w:szCs w:val="22"/>
          <w:lang w:val="es-CO"/>
        </w:rPr>
        <w:t>“Por medio de la cual se modifica y ajusta la Resolución 206 del 27 de noviembre de 2012 “Por la cual se expide el Manual de Contratación de la Universidad de Cundinamarca”</w:t>
      </w:r>
      <w:r w:rsidR="00187D7B" w:rsidRPr="00D46DB8">
        <w:rPr>
          <w:rFonts w:cs="Arial"/>
          <w:bCs/>
          <w:iCs/>
          <w:color w:val="000000" w:themeColor="text1"/>
          <w:szCs w:val="22"/>
          <w:lang w:val="es-CO"/>
        </w:rPr>
        <w:t xml:space="preserve"> y en lo no previsto en éstas, por el Código Civil, Código de Comercio. </w:t>
      </w:r>
      <w:r w:rsidR="00187D7B" w:rsidRPr="00D46DB8">
        <w:rPr>
          <w:rFonts w:cs="Arial"/>
          <w:iCs/>
          <w:color w:val="000000" w:themeColor="text1"/>
          <w:szCs w:val="22"/>
          <w:lang w:val="es-CO"/>
        </w:rPr>
        <w:t xml:space="preserve"> </w:t>
      </w:r>
      <w:r w:rsidRPr="00D46DB8">
        <w:rPr>
          <w:rFonts w:cs="Arial"/>
          <w:bCs/>
          <w:iCs/>
          <w:color w:val="000000" w:themeColor="text1"/>
          <w:lang w:val="es-CO"/>
        </w:rPr>
        <w:t xml:space="preserve"> </w:t>
      </w:r>
      <w:r w:rsidRPr="00D46DB8">
        <w:rPr>
          <w:rFonts w:cs="Arial"/>
          <w:iCs/>
          <w:color w:val="000000" w:themeColor="text1"/>
          <w:lang w:val="es-CO"/>
        </w:rPr>
        <w:t xml:space="preserve"> </w:t>
      </w:r>
      <w:r w:rsidRPr="00D46DB8">
        <w:rPr>
          <w:rFonts w:cs="Arial"/>
          <w:b/>
          <w:bCs/>
          <w:color w:val="000000" w:themeColor="text1"/>
          <w:u w:val="single"/>
          <w:lang w:val="es-CO"/>
        </w:rPr>
        <w:t>CLÁUSULA SEGUNDA.</w:t>
      </w:r>
      <w:r w:rsidRPr="00D46DB8">
        <w:rPr>
          <w:rFonts w:cs="Arial"/>
          <w:b/>
          <w:bCs/>
          <w:color w:val="000000" w:themeColor="text1"/>
          <w:lang w:val="es-CO"/>
        </w:rPr>
        <w:t xml:space="preserve"> VALOR: </w:t>
      </w:r>
      <w:r w:rsidRPr="00D46DB8">
        <w:rPr>
          <w:rFonts w:cs="Arial"/>
          <w:bCs/>
          <w:color w:val="000000" w:themeColor="text1"/>
          <w:lang w:val="es-CO"/>
        </w:rPr>
        <w:t>Es el señalado como valor total en e</w:t>
      </w:r>
      <w:r w:rsidR="00197578" w:rsidRPr="00D46DB8">
        <w:rPr>
          <w:rFonts w:cs="Arial"/>
          <w:bCs/>
          <w:color w:val="000000" w:themeColor="text1"/>
          <w:lang w:val="es-CO"/>
        </w:rPr>
        <w:t xml:space="preserve">l documento de aceptación </w:t>
      </w:r>
      <w:r w:rsidR="000C5B21" w:rsidRPr="00D46DB8">
        <w:rPr>
          <w:rFonts w:cs="Arial"/>
          <w:bCs/>
          <w:color w:val="000000" w:themeColor="text1"/>
          <w:lang w:val="es-CO"/>
        </w:rPr>
        <w:t xml:space="preserve">de la orden contractual o contrato </w:t>
      </w:r>
      <w:r w:rsidRPr="00D46DB8">
        <w:rPr>
          <w:rFonts w:cs="Arial"/>
          <w:color w:val="000000" w:themeColor="text1"/>
          <w:lang w:val="es-CO"/>
        </w:rPr>
        <w:t xml:space="preserve">y el cual se entiende </w:t>
      </w:r>
      <w:r w:rsidRPr="00D46DB8">
        <w:rPr>
          <w:rFonts w:cs="Arial"/>
          <w:iCs/>
          <w:color w:val="000000" w:themeColor="text1"/>
          <w:lang w:val="es-CO"/>
        </w:rPr>
        <w:t>firme y fijo</w:t>
      </w:r>
      <w:r w:rsidR="000B6CBD" w:rsidRPr="00D46DB8">
        <w:rPr>
          <w:rFonts w:cs="Arial"/>
          <w:iCs/>
          <w:color w:val="000000" w:themeColor="text1"/>
          <w:lang w:val="es-CO"/>
        </w:rPr>
        <w:t>,</w:t>
      </w:r>
      <w:r w:rsidRPr="00D46DB8">
        <w:rPr>
          <w:rFonts w:cs="Arial"/>
          <w:iCs/>
          <w:color w:val="000000" w:themeColor="text1"/>
          <w:lang w:val="es-CO"/>
        </w:rPr>
        <w:t xml:space="preserve"> y por lo tanto no están sujetos a ninguna clase de reajuste sin que medie otrosí. Igualmente, dentro de estos valores están incluidos los costos proyectados al plazo de ejecución </w:t>
      </w:r>
      <w:r w:rsidR="00B55250" w:rsidRPr="00D46DB8">
        <w:rPr>
          <w:rFonts w:cs="Arial"/>
          <w:bCs/>
          <w:color w:val="000000" w:themeColor="text1"/>
          <w:lang w:val="es-CO"/>
        </w:rPr>
        <w:t xml:space="preserve">de la orden contractual o contrato </w:t>
      </w:r>
      <w:r w:rsidRPr="00D46DB8">
        <w:rPr>
          <w:rFonts w:cs="Arial"/>
          <w:iCs/>
          <w:color w:val="000000" w:themeColor="text1"/>
          <w:lang w:val="es-CO"/>
        </w:rPr>
        <w:t>y la utilidad razonable que el CONTRATISTA pretende obtener, en consecuencia, no se aceptarán solicitudes de reajustes invocados con base en estas circunstancias.</w:t>
      </w:r>
      <w:r w:rsidRPr="00D46DB8">
        <w:rPr>
          <w:rFonts w:cs="Arial"/>
          <w:color w:val="000000" w:themeColor="text1"/>
          <w:kern w:val="16"/>
          <w:lang w:val="es-CO" w:eastAsia="es-CO"/>
        </w:rPr>
        <w:t xml:space="preserve"> El valor total cubre los costos directos o indirectos, impuestos, y los demás gastos inherentes al cumplimiento satisfactorio </w:t>
      </w:r>
      <w:r w:rsidR="007F4B31" w:rsidRPr="00D46DB8">
        <w:rPr>
          <w:rFonts w:cs="Arial"/>
          <w:bCs/>
          <w:color w:val="000000" w:themeColor="text1"/>
          <w:lang w:val="es-CO"/>
        </w:rPr>
        <w:t>de la orden contractual o contrato</w:t>
      </w:r>
      <w:r w:rsidRPr="00D46DB8">
        <w:rPr>
          <w:rFonts w:cs="Arial"/>
          <w:color w:val="000000" w:themeColor="text1"/>
          <w:kern w:val="16"/>
          <w:lang w:val="es-CO" w:eastAsia="es-CO"/>
        </w:rPr>
        <w:t xml:space="preserve">. Estos precios no estarán sujetos a revisiones ni reajustes durante la vigencia </w:t>
      </w:r>
      <w:r w:rsidR="003764FD" w:rsidRPr="00D46DB8">
        <w:rPr>
          <w:rFonts w:cs="Arial"/>
          <w:bCs/>
          <w:color w:val="000000" w:themeColor="text1"/>
          <w:lang w:val="es-CO"/>
        </w:rPr>
        <w:t>de la orden contractual o contrato</w:t>
      </w:r>
      <w:r w:rsidRPr="00D46DB8">
        <w:rPr>
          <w:rFonts w:cs="Arial"/>
          <w:color w:val="000000" w:themeColor="text1"/>
          <w:kern w:val="16"/>
          <w:lang w:val="es-CO" w:eastAsia="es-CO"/>
        </w:rPr>
        <w:t>.</w:t>
      </w:r>
      <w:r w:rsidRPr="00D46DB8">
        <w:rPr>
          <w:rFonts w:cs="Arial"/>
          <w:b/>
          <w:color w:val="000000" w:themeColor="text1"/>
          <w:kern w:val="16"/>
          <w:lang w:val="es-CO" w:eastAsia="es-CO"/>
        </w:rPr>
        <w:t xml:space="preserve"> </w:t>
      </w:r>
      <w:r w:rsidRPr="00D46DB8">
        <w:rPr>
          <w:rFonts w:cs="Arial"/>
          <w:color w:val="000000" w:themeColor="text1"/>
          <w:lang w:val="es-CO"/>
        </w:rPr>
        <w:t xml:space="preserve">Los precios establecidos y descritos en la </w:t>
      </w:r>
      <w:r w:rsidR="00197578" w:rsidRPr="00D46DB8">
        <w:rPr>
          <w:rFonts w:cs="Arial"/>
          <w:color w:val="000000" w:themeColor="text1"/>
          <w:lang w:val="es-CO"/>
        </w:rPr>
        <w:t>propuesta</w:t>
      </w:r>
      <w:r w:rsidR="001F4782" w:rsidRPr="00D46DB8">
        <w:rPr>
          <w:rFonts w:cs="Arial"/>
          <w:color w:val="000000" w:themeColor="text1"/>
          <w:lang w:val="es-CO"/>
        </w:rPr>
        <w:t xml:space="preserve"> que hace parte integral de est</w:t>
      </w:r>
      <w:r w:rsidR="004C5CCA" w:rsidRPr="00D46DB8">
        <w:rPr>
          <w:rFonts w:cs="Arial"/>
          <w:color w:val="000000" w:themeColor="text1"/>
          <w:lang w:val="es-CO"/>
        </w:rPr>
        <w:t>a</w:t>
      </w:r>
      <w:r w:rsidRPr="00D46DB8">
        <w:rPr>
          <w:rFonts w:cs="Arial"/>
          <w:color w:val="000000" w:themeColor="text1"/>
          <w:lang w:val="es-CO"/>
        </w:rPr>
        <w:t xml:space="preserve"> </w:t>
      </w:r>
      <w:r w:rsidR="004C5CCA" w:rsidRPr="00D46DB8">
        <w:rPr>
          <w:rFonts w:cs="Arial"/>
          <w:bCs/>
          <w:color w:val="000000" w:themeColor="text1"/>
          <w:lang w:val="es-CO"/>
        </w:rPr>
        <w:t xml:space="preserve">orden contractual o contrato </w:t>
      </w:r>
      <w:r w:rsidRPr="00D46DB8">
        <w:rPr>
          <w:rFonts w:cs="Arial"/>
          <w:color w:val="000000" w:themeColor="text1"/>
          <w:lang w:val="es-CO"/>
        </w:rPr>
        <w:t>no podrán ser modificados por el CONTRATISTA</w:t>
      </w:r>
      <w:r w:rsidRPr="00D46DB8">
        <w:rPr>
          <w:rFonts w:cs="Arial"/>
          <w:color w:val="000000" w:themeColor="text1"/>
          <w:lang w:val="es-CO" w:eastAsia="x-none"/>
        </w:rPr>
        <w:t xml:space="preserve">. </w:t>
      </w:r>
      <w:r w:rsidRPr="00D46DB8">
        <w:rPr>
          <w:rFonts w:cs="Arial"/>
          <w:b/>
          <w:bCs/>
          <w:iCs/>
          <w:color w:val="000000" w:themeColor="text1"/>
          <w:u w:val="single"/>
          <w:lang w:val="es-CO"/>
        </w:rPr>
        <w:t>CLÁUSULA TERCERA.</w:t>
      </w:r>
      <w:r w:rsidRPr="00D46DB8">
        <w:rPr>
          <w:rFonts w:cs="Arial"/>
          <w:iCs/>
          <w:color w:val="000000" w:themeColor="text1"/>
          <w:lang w:val="es-CO"/>
        </w:rPr>
        <w:t xml:space="preserve"> </w:t>
      </w:r>
      <w:r w:rsidRPr="00D46DB8">
        <w:rPr>
          <w:rFonts w:cs="Arial"/>
          <w:b/>
          <w:bCs/>
          <w:iCs/>
          <w:color w:val="000000" w:themeColor="text1"/>
          <w:lang w:val="es-CO"/>
        </w:rPr>
        <w:t>FORMA DE PAGO</w:t>
      </w:r>
      <w:r w:rsidRPr="00D46DB8">
        <w:rPr>
          <w:rStyle w:val="Refdenotaalpie"/>
          <w:rFonts w:cs="Arial"/>
          <w:b/>
          <w:bCs/>
          <w:iCs/>
          <w:color w:val="000000" w:themeColor="text1"/>
          <w:lang w:val="es-CO"/>
        </w:rPr>
        <w:footnoteReference w:id="1"/>
      </w:r>
      <w:r w:rsidRPr="00D46DB8">
        <w:rPr>
          <w:rFonts w:cs="Arial"/>
          <w:b/>
          <w:bCs/>
          <w:iCs/>
          <w:color w:val="000000" w:themeColor="text1"/>
          <w:lang w:val="es-CO"/>
        </w:rPr>
        <w:t>:</w:t>
      </w:r>
      <w:r w:rsidRPr="00D46DB8">
        <w:rPr>
          <w:rFonts w:cs="Arial"/>
          <w:b/>
          <w:bCs/>
          <w:color w:val="000000" w:themeColor="text1"/>
          <w:shd w:val="clear" w:color="auto" w:fill="FFFFFF"/>
          <w:lang w:val="es-CO"/>
        </w:rPr>
        <w:t xml:space="preserve"> </w:t>
      </w:r>
      <w:r w:rsidRPr="00D46DB8">
        <w:rPr>
          <w:rFonts w:cs="Arial"/>
          <w:color w:val="000000" w:themeColor="text1"/>
          <w:lang w:val="es-CO"/>
        </w:rPr>
        <w:t xml:space="preserve">La Universidad de Cundinamarca pagará al contratista el valor </w:t>
      </w:r>
      <w:r w:rsidR="00394994" w:rsidRPr="00D46DB8">
        <w:rPr>
          <w:rFonts w:cs="Arial"/>
          <w:bCs/>
          <w:color w:val="000000" w:themeColor="text1"/>
          <w:lang w:val="es-CO"/>
        </w:rPr>
        <w:t>de la orden contractual o contrato</w:t>
      </w:r>
      <w:r w:rsidRPr="00D46DB8">
        <w:rPr>
          <w:rFonts w:cs="Arial"/>
          <w:color w:val="000000" w:themeColor="text1"/>
          <w:lang w:val="es-CO"/>
        </w:rPr>
        <w:t xml:space="preserve"> conforme a la forma de pago establecida en el documento de aceptación </w:t>
      </w:r>
      <w:r w:rsidR="00D426D4" w:rsidRPr="00D46DB8">
        <w:rPr>
          <w:rFonts w:cs="Arial"/>
          <w:bCs/>
          <w:color w:val="000000" w:themeColor="text1"/>
          <w:lang w:val="es-CO"/>
        </w:rPr>
        <w:t>de la orden contractual o contrato</w:t>
      </w:r>
      <w:r w:rsidRPr="00D46DB8">
        <w:rPr>
          <w:rFonts w:cs="Arial"/>
          <w:color w:val="000000" w:themeColor="text1"/>
          <w:lang w:val="es-CO"/>
        </w:rPr>
        <w:t xml:space="preserve"> y previo cumplimiento de los requisitos establecidos en el artículo 36 de la Resolución Rectoral de la Universidad de Cundinamarca número 206 de 2012</w:t>
      </w:r>
      <w:r w:rsidR="009F03F9" w:rsidRPr="00D46DB8">
        <w:rPr>
          <w:rFonts w:cs="Arial"/>
          <w:color w:val="000000" w:themeColor="text1"/>
          <w:lang w:val="es-CO"/>
        </w:rPr>
        <w:t>.</w:t>
      </w:r>
      <w:r w:rsidRPr="00D46DB8">
        <w:rPr>
          <w:rFonts w:cs="Arial"/>
          <w:iCs/>
          <w:color w:val="000000" w:themeColor="text1"/>
          <w:lang w:val="es-CO"/>
        </w:rPr>
        <w:t xml:space="preserve"> </w:t>
      </w:r>
      <w:r w:rsidRPr="00D46DB8">
        <w:rPr>
          <w:rFonts w:cs="Arial"/>
          <w:b/>
          <w:color w:val="000000" w:themeColor="text1"/>
          <w:kern w:val="16"/>
          <w:lang w:val="es-CO" w:eastAsia="es-CO"/>
        </w:rPr>
        <w:t xml:space="preserve">PARÁGRAFO 1. </w:t>
      </w:r>
      <w:r w:rsidRPr="00D46DB8">
        <w:rPr>
          <w:rFonts w:cs="Arial"/>
          <w:color w:val="000000" w:themeColor="text1"/>
          <w:kern w:val="16"/>
          <w:lang w:val="es-CO" w:eastAsia="es-CO"/>
        </w:rPr>
        <w:t xml:space="preserve">En el evento de prórroga en la prestación del servicio, por causa imputable del CONTRATISTA, el pago se postergará en el mismo lapso de prórroga. </w:t>
      </w:r>
      <w:r w:rsidRPr="00D46DB8">
        <w:rPr>
          <w:rFonts w:cs="Arial"/>
          <w:b/>
          <w:color w:val="000000" w:themeColor="text1"/>
          <w:kern w:val="16"/>
          <w:lang w:val="es-CO" w:eastAsia="es-CO"/>
        </w:rPr>
        <w:t xml:space="preserve">PARÁGRAFO 2. </w:t>
      </w:r>
      <w:r w:rsidR="00C82356" w:rsidRPr="00D46DB8">
        <w:rPr>
          <w:rFonts w:cs="Arial"/>
          <w:bCs/>
          <w:color w:val="000000" w:themeColor="text1"/>
          <w:kern w:val="16"/>
          <w:lang w:val="es-CO" w:eastAsia="es-CO"/>
        </w:rPr>
        <w:t>Las</w:t>
      </w:r>
      <w:r w:rsidR="00C82356" w:rsidRPr="00D46DB8">
        <w:rPr>
          <w:rFonts w:cs="Arial"/>
          <w:bCs/>
          <w:color w:val="000000" w:themeColor="text1"/>
          <w:lang w:val="es-CO"/>
        </w:rPr>
        <w:t xml:space="preserve"> órdenes contractuales o l</w:t>
      </w:r>
      <w:r w:rsidRPr="00D46DB8">
        <w:rPr>
          <w:rFonts w:cs="Arial"/>
          <w:color w:val="000000" w:themeColor="text1"/>
          <w:kern w:val="16"/>
          <w:lang w:val="es-CO" w:eastAsia="es-CO"/>
        </w:rPr>
        <w:t>os contratos de suministro, bolsas de productos o similares, el pago se realizará únicamente conforme a lo solicitado por el supervisor y recibido a satisfacción</w:t>
      </w:r>
      <w:r w:rsidR="00E63467" w:rsidRPr="00D46DB8">
        <w:rPr>
          <w:rFonts w:cs="Arial"/>
          <w:color w:val="000000" w:themeColor="text1"/>
          <w:kern w:val="16"/>
          <w:lang w:val="es-CO" w:eastAsia="es-CO"/>
        </w:rPr>
        <w:t>,</w:t>
      </w:r>
      <w:r w:rsidRPr="00D46DB8">
        <w:rPr>
          <w:rFonts w:cs="Arial"/>
          <w:color w:val="000000" w:themeColor="text1"/>
          <w:kern w:val="16"/>
          <w:lang w:val="es-CO" w:eastAsia="es-CO"/>
        </w:rPr>
        <w:t xml:space="preserve"> y lo cual conoce y acepta el contratista.</w:t>
      </w:r>
      <w:r w:rsidRPr="00D46DB8">
        <w:rPr>
          <w:rFonts w:cs="Arial"/>
          <w:iCs/>
          <w:color w:val="000000" w:themeColor="text1"/>
          <w:lang w:val="es-CO"/>
        </w:rPr>
        <w:t xml:space="preserve"> </w:t>
      </w:r>
      <w:r w:rsidRPr="00D46DB8">
        <w:rPr>
          <w:rFonts w:cs="Arial"/>
          <w:b/>
          <w:bCs/>
          <w:color w:val="000000" w:themeColor="text1"/>
          <w:u w:val="single"/>
          <w:lang w:val="es-CO" w:eastAsia="es-CO"/>
        </w:rPr>
        <w:t>CLÁUSULA CUARTA</w:t>
      </w:r>
      <w:r w:rsidRPr="00D46DB8">
        <w:rPr>
          <w:rFonts w:cs="Arial"/>
          <w:b/>
          <w:bCs/>
          <w:color w:val="000000" w:themeColor="text1"/>
          <w:lang w:val="es-CO" w:eastAsia="es-CO"/>
        </w:rPr>
        <w:t xml:space="preserve">. DESCRIPCIÓN Y CARACTERÍSTICAS DEL </w:t>
      </w:r>
      <w:r w:rsidR="002E28C0" w:rsidRPr="00D46DB8">
        <w:rPr>
          <w:rFonts w:cs="Arial"/>
          <w:b/>
          <w:bCs/>
          <w:color w:val="000000" w:themeColor="text1"/>
          <w:lang w:val="es-CO" w:eastAsia="es-CO"/>
        </w:rPr>
        <w:t xml:space="preserve">BIEN O </w:t>
      </w:r>
      <w:r w:rsidRPr="00D46DB8">
        <w:rPr>
          <w:rFonts w:cs="Arial"/>
          <w:b/>
          <w:bCs/>
          <w:color w:val="000000" w:themeColor="text1"/>
          <w:lang w:val="es-CO" w:eastAsia="es-CO"/>
        </w:rPr>
        <w:t xml:space="preserve">SERVICIO: </w:t>
      </w:r>
      <w:r w:rsidRPr="00D46DB8">
        <w:rPr>
          <w:rFonts w:cs="Arial"/>
          <w:color w:val="000000" w:themeColor="text1"/>
          <w:lang w:val="es-CO" w:eastAsia="es-CO"/>
        </w:rPr>
        <w:t xml:space="preserve">El SERVICIO debe cumplir con las características contempladas </w:t>
      </w:r>
      <w:r w:rsidR="00DA371D" w:rsidRPr="00D46DB8">
        <w:rPr>
          <w:rFonts w:cs="Arial"/>
          <w:color w:val="000000" w:themeColor="text1"/>
          <w:lang w:val="es-CO" w:eastAsia="es-CO"/>
        </w:rPr>
        <w:t>en la solicitud de cotización o</w:t>
      </w:r>
      <w:r w:rsidR="002E28C0" w:rsidRPr="00D46DB8">
        <w:rPr>
          <w:rFonts w:cs="Arial"/>
          <w:color w:val="000000" w:themeColor="text1"/>
          <w:lang w:val="es-CO" w:eastAsia="es-CO"/>
        </w:rPr>
        <w:t xml:space="preserve"> términos de la Invitación</w:t>
      </w:r>
      <w:r w:rsidRPr="00D46DB8">
        <w:rPr>
          <w:rFonts w:cs="Arial"/>
          <w:color w:val="000000" w:themeColor="text1"/>
          <w:lang w:val="es-CO" w:eastAsia="es-CO"/>
        </w:rPr>
        <w:t xml:space="preserve">, la propuesta que hace parte integral </w:t>
      </w:r>
      <w:r w:rsidR="00B43177" w:rsidRPr="00D46DB8">
        <w:rPr>
          <w:rFonts w:cs="Arial"/>
          <w:color w:val="000000" w:themeColor="text1"/>
          <w:lang w:val="es-CO" w:eastAsia="es-CO"/>
        </w:rPr>
        <w:t>de la presente Orden Contractual o</w:t>
      </w:r>
      <w:r w:rsidR="002E28C0" w:rsidRPr="00D46DB8">
        <w:rPr>
          <w:rFonts w:cs="Arial"/>
          <w:color w:val="000000" w:themeColor="text1"/>
          <w:lang w:val="es-CO" w:eastAsia="es-CO"/>
        </w:rPr>
        <w:t xml:space="preserve"> contrato</w:t>
      </w:r>
      <w:r w:rsidRPr="00D46DB8">
        <w:rPr>
          <w:rFonts w:cs="Arial"/>
          <w:color w:val="000000" w:themeColor="text1"/>
          <w:lang w:val="es-CO" w:eastAsia="es-CO"/>
        </w:rPr>
        <w:t xml:space="preserve">, así como las normas técnicas vigentes sobre el mismo. </w:t>
      </w:r>
      <w:r w:rsidRPr="00D46DB8">
        <w:rPr>
          <w:rFonts w:cs="Arial"/>
          <w:b/>
          <w:color w:val="000000" w:themeColor="text1"/>
          <w:u w:val="single"/>
          <w:lang w:val="es-CO"/>
        </w:rPr>
        <w:t>CLÁUSULA QUINTA</w:t>
      </w:r>
      <w:r w:rsidRPr="00D46DB8">
        <w:rPr>
          <w:rFonts w:cs="Arial"/>
          <w:b/>
          <w:color w:val="000000" w:themeColor="text1"/>
          <w:lang w:val="es-CO"/>
        </w:rPr>
        <w:t>. TÉRMINO DE EJECUCIÓN:</w:t>
      </w:r>
      <w:r w:rsidRPr="00D46DB8">
        <w:rPr>
          <w:rFonts w:cs="Arial"/>
          <w:color w:val="000000" w:themeColor="text1"/>
          <w:lang w:val="es-CO"/>
        </w:rPr>
        <w:t xml:space="preserve"> El término de ejecución se contabilizará a partir del cumplimiento de los requisitos de perfeccionamiento y ejecución </w:t>
      </w:r>
      <w:r w:rsidR="00031ADF" w:rsidRPr="00D46DB8">
        <w:rPr>
          <w:rFonts w:cs="Arial"/>
          <w:color w:val="000000" w:themeColor="text1"/>
          <w:lang w:val="es-CO"/>
        </w:rPr>
        <w:t>de la Orden Contractual o</w:t>
      </w:r>
      <w:r w:rsidR="002E28C0" w:rsidRPr="00D46DB8">
        <w:rPr>
          <w:rFonts w:cs="Arial"/>
          <w:color w:val="000000" w:themeColor="text1"/>
          <w:lang w:val="es-CO"/>
        </w:rPr>
        <w:t xml:space="preserve"> </w:t>
      </w:r>
      <w:r w:rsidR="00CC09AC" w:rsidRPr="00D46DB8">
        <w:rPr>
          <w:rFonts w:cs="Arial"/>
          <w:color w:val="000000" w:themeColor="text1"/>
          <w:lang w:val="es-CO"/>
        </w:rPr>
        <w:t>contrato</w:t>
      </w:r>
      <w:r w:rsidRPr="00D46DB8">
        <w:rPr>
          <w:rFonts w:cs="Arial"/>
          <w:color w:val="000000" w:themeColor="text1"/>
          <w:lang w:val="es-CO"/>
        </w:rPr>
        <w:t xml:space="preserve">. </w:t>
      </w:r>
      <w:r w:rsidR="009638DB" w:rsidRPr="00D46DB8">
        <w:rPr>
          <w:rFonts w:cs="Arial"/>
          <w:color w:val="000000" w:themeColor="text1"/>
          <w:lang w:val="es-CO"/>
        </w:rPr>
        <w:t>En caso de que la orden contractual o contrato solicite Acta de inicio, la misma deberá ser gestionada por la Supervisión</w:t>
      </w:r>
      <w:r w:rsidR="007F6B24" w:rsidRPr="00D46DB8">
        <w:rPr>
          <w:rFonts w:cs="Arial"/>
          <w:color w:val="000000" w:themeColor="text1"/>
          <w:lang w:val="es-CO"/>
        </w:rPr>
        <w:t xml:space="preserve">. </w:t>
      </w:r>
      <w:r w:rsidR="009638DB" w:rsidRPr="00D46DB8">
        <w:rPr>
          <w:rFonts w:cs="Arial"/>
          <w:b/>
          <w:bCs/>
          <w:color w:val="000000" w:themeColor="text1"/>
          <w:lang w:val="es-CO"/>
        </w:rPr>
        <w:t>PARÁGRAFO 1.</w:t>
      </w:r>
      <w:r w:rsidR="009638DB" w:rsidRPr="00D46DB8">
        <w:rPr>
          <w:rFonts w:cs="Arial"/>
          <w:color w:val="000000" w:themeColor="text1"/>
          <w:lang w:val="es-CO"/>
        </w:rPr>
        <w:t xml:space="preserve"> En el evento de que la Orden contractual o Contrato cuente con un término adicional para la prestación del servicio, en el Acta de Inicio se dejará constancia de la fecha de inicio y finalización de la prestación del servicio.</w:t>
      </w:r>
      <w:r w:rsidR="001D78D5" w:rsidRPr="00D46DB8">
        <w:rPr>
          <w:rFonts w:cs="Arial"/>
          <w:color w:val="000000" w:themeColor="text1"/>
          <w:lang w:val="es-CO"/>
        </w:rPr>
        <w:t xml:space="preserve"> </w:t>
      </w:r>
      <w:r w:rsidRPr="00D46DB8">
        <w:rPr>
          <w:rFonts w:cs="Arial"/>
          <w:b/>
          <w:color w:val="000000" w:themeColor="text1"/>
          <w:lang w:val="es-CO"/>
        </w:rPr>
        <w:t>LUGAR DE ENTREGA:</w:t>
      </w:r>
      <w:r w:rsidRPr="00D46DB8">
        <w:rPr>
          <w:rFonts w:cs="Arial"/>
          <w:color w:val="000000" w:themeColor="text1"/>
          <w:lang w:val="es-CO"/>
        </w:rPr>
        <w:t xml:space="preserve"> </w:t>
      </w:r>
      <w:r w:rsidR="008E1B55" w:rsidRPr="00D46DB8">
        <w:rPr>
          <w:rFonts w:eastAsia="Calibri" w:cs="Arial"/>
          <w:color w:val="000000" w:themeColor="text1"/>
          <w:lang w:val="es-CO" w:eastAsia="en-US"/>
        </w:rPr>
        <w:t>El lugar de entrega</w:t>
      </w:r>
      <w:r w:rsidR="002737D3" w:rsidRPr="00D46DB8">
        <w:rPr>
          <w:rFonts w:eastAsia="Calibri" w:cs="Arial"/>
          <w:color w:val="000000" w:themeColor="text1"/>
          <w:lang w:val="es-CO" w:eastAsia="en-US"/>
        </w:rPr>
        <w:t xml:space="preserve"> o prestación del servicio</w:t>
      </w:r>
      <w:r w:rsidR="008E1B55" w:rsidRPr="00D46DB8">
        <w:rPr>
          <w:rFonts w:eastAsia="Calibri" w:cs="Arial"/>
          <w:color w:val="000000" w:themeColor="text1"/>
          <w:lang w:val="es-CO" w:eastAsia="en-US"/>
        </w:rPr>
        <w:t xml:space="preserve"> </w:t>
      </w:r>
      <w:r w:rsidR="001329EE" w:rsidRPr="00D46DB8">
        <w:rPr>
          <w:rFonts w:eastAsia="Calibri" w:cs="Arial"/>
          <w:color w:val="000000" w:themeColor="text1"/>
          <w:lang w:val="es-CO" w:eastAsia="en-US"/>
        </w:rPr>
        <w:t xml:space="preserve">corresponde </w:t>
      </w:r>
      <w:r w:rsidR="0043596C" w:rsidRPr="00D46DB8">
        <w:rPr>
          <w:rFonts w:eastAsia="Calibri" w:cs="Arial"/>
          <w:color w:val="000000" w:themeColor="text1"/>
          <w:lang w:val="es-CO" w:eastAsia="en-US"/>
        </w:rPr>
        <w:t xml:space="preserve">al </w:t>
      </w:r>
      <w:r w:rsidR="002737D3" w:rsidRPr="00D46DB8">
        <w:rPr>
          <w:rFonts w:eastAsia="Calibri" w:cs="Arial"/>
          <w:color w:val="000000" w:themeColor="text1"/>
          <w:lang w:val="es-CO" w:eastAsia="en-US"/>
        </w:rPr>
        <w:t>mencionado</w:t>
      </w:r>
      <w:r w:rsidR="00B52F59" w:rsidRPr="00D46DB8">
        <w:rPr>
          <w:rFonts w:eastAsia="Calibri" w:cs="Arial"/>
          <w:color w:val="000000" w:themeColor="text1"/>
          <w:lang w:val="es-CO" w:eastAsia="en-US"/>
        </w:rPr>
        <w:t xml:space="preserve"> en el documento de aceptación </w:t>
      </w:r>
      <w:r w:rsidR="00270151" w:rsidRPr="00D46DB8">
        <w:rPr>
          <w:rFonts w:cs="Arial"/>
          <w:color w:val="000000" w:themeColor="text1"/>
          <w:lang w:val="es-CO"/>
        </w:rPr>
        <w:t xml:space="preserve">de la Orden Contractual o </w:t>
      </w:r>
      <w:r w:rsidR="00B52F59" w:rsidRPr="00D46DB8">
        <w:rPr>
          <w:rFonts w:eastAsia="Calibri" w:cs="Arial"/>
          <w:color w:val="000000" w:themeColor="text1"/>
          <w:lang w:val="es-CO" w:eastAsia="en-US"/>
        </w:rPr>
        <w:t>contrato</w:t>
      </w:r>
      <w:r w:rsidR="0060111E" w:rsidRPr="00D46DB8">
        <w:rPr>
          <w:rFonts w:eastAsia="Calibri" w:cs="Arial"/>
          <w:color w:val="000000" w:themeColor="text1"/>
          <w:lang w:val="es-CO" w:eastAsia="en-US"/>
        </w:rPr>
        <w:t>. En caso de entregables</w:t>
      </w:r>
      <w:r w:rsidR="00C12E0A" w:rsidRPr="00D46DB8">
        <w:rPr>
          <w:rFonts w:eastAsia="Calibri" w:cs="Arial"/>
          <w:color w:val="000000" w:themeColor="text1"/>
          <w:lang w:val="es-CO" w:eastAsia="en-US"/>
        </w:rPr>
        <w:t xml:space="preserve"> con entrada a almacén</w:t>
      </w:r>
      <w:r w:rsidR="0060111E" w:rsidRPr="00D46DB8">
        <w:rPr>
          <w:rFonts w:eastAsia="Calibri" w:cs="Arial"/>
          <w:color w:val="000000" w:themeColor="text1"/>
          <w:lang w:val="es-CO" w:eastAsia="en-US"/>
        </w:rPr>
        <w:t>, el bien deberá ser entregado por el Contratista con previa entrada por parte de la Oficina de Almacén de la Universidad de Cundinamarca dejando constancia en los formatos ABS</w:t>
      </w:r>
      <w:r w:rsidR="003B2032" w:rsidRPr="00D46DB8">
        <w:rPr>
          <w:rFonts w:eastAsia="Calibri" w:cs="Arial"/>
          <w:color w:val="000000" w:themeColor="text1"/>
          <w:lang w:val="es-CO" w:eastAsia="en-US"/>
        </w:rPr>
        <w:t>F</w:t>
      </w:r>
      <w:r w:rsidR="0060111E" w:rsidRPr="00D46DB8">
        <w:rPr>
          <w:rFonts w:eastAsia="Calibri" w:cs="Arial"/>
          <w:color w:val="000000" w:themeColor="text1"/>
          <w:lang w:val="es-CO" w:eastAsia="en-US"/>
        </w:rPr>
        <w:t xml:space="preserve">013 y </w:t>
      </w:r>
      <w:r w:rsidR="00DD26C2" w:rsidRPr="00D46DB8">
        <w:rPr>
          <w:rFonts w:eastAsia="Calibri" w:cs="Arial"/>
          <w:color w:val="000000" w:themeColor="text1"/>
          <w:lang w:val="es-CO" w:eastAsia="en-US"/>
        </w:rPr>
        <w:t>formato INGRESO DE BIENES DE LA SECCIÓN DE ADQUISICIONES Y ALMACÉN</w:t>
      </w:r>
      <w:r w:rsidRPr="00D46DB8">
        <w:rPr>
          <w:rFonts w:eastAsia="Calibri" w:cs="Arial"/>
          <w:color w:val="000000" w:themeColor="text1"/>
          <w:lang w:val="es-CO" w:eastAsia="en-US"/>
        </w:rPr>
        <w:t>.</w:t>
      </w:r>
      <w:r w:rsidRPr="00D46DB8">
        <w:rPr>
          <w:rFonts w:cs="Arial"/>
          <w:b/>
          <w:color w:val="000000" w:themeColor="text1"/>
          <w:kern w:val="16"/>
          <w:lang w:val="es-CO" w:eastAsia="es-CO"/>
        </w:rPr>
        <w:t xml:space="preserve"> </w:t>
      </w:r>
      <w:r w:rsidRPr="00D46DB8">
        <w:rPr>
          <w:rFonts w:cs="Arial"/>
          <w:b/>
          <w:color w:val="000000" w:themeColor="text1"/>
          <w:u w:val="single"/>
          <w:lang w:val="es-CO"/>
        </w:rPr>
        <w:t xml:space="preserve">CLÁUSULA SEXTA. </w:t>
      </w:r>
      <w:r w:rsidRPr="00D46DB8">
        <w:rPr>
          <w:rFonts w:cs="Arial"/>
          <w:b/>
          <w:color w:val="000000" w:themeColor="text1"/>
          <w:lang w:val="es-CO"/>
        </w:rPr>
        <w:t xml:space="preserve">VIGENCIA: </w:t>
      </w:r>
      <w:r w:rsidRPr="00D46DB8">
        <w:rPr>
          <w:rFonts w:cs="Arial"/>
          <w:color w:val="000000" w:themeColor="text1"/>
          <w:lang w:val="es-CO"/>
        </w:rPr>
        <w:t xml:space="preserve">La vigencia </w:t>
      </w:r>
      <w:r w:rsidR="002E28C0" w:rsidRPr="00D46DB8">
        <w:rPr>
          <w:rFonts w:cs="Arial"/>
          <w:color w:val="000000" w:themeColor="text1"/>
          <w:lang w:val="es-CO"/>
        </w:rPr>
        <w:t>de</w:t>
      </w:r>
      <w:r w:rsidR="00C268F4" w:rsidRPr="00D46DB8">
        <w:rPr>
          <w:rFonts w:cs="Arial"/>
          <w:color w:val="000000" w:themeColor="text1"/>
          <w:lang w:val="es-CO"/>
        </w:rPr>
        <w:t xml:space="preserve"> </w:t>
      </w:r>
      <w:r w:rsidR="002E28C0" w:rsidRPr="00D46DB8">
        <w:rPr>
          <w:rFonts w:cs="Arial"/>
          <w:color w:val="000000" w:themeColor="text1"/>
          <w:lang w:val="es-CO"/>
        </w:rPr>
        <w:t>l</w:t>
      </w:r>
      <w:r w:rsidR="00C268F4" w:rsidRPr="00D46DB8">
        <w:rPr>
          <w:rFonts w:cs="Arial"/>
          <w:color w:val="000000" w:themeColor="text1"/>
          <w:lang w:val="es-CO"/>
        </w:rPr>
        <w:t>a</w:t>
      </w:r>
      <w:r w:rsidR="002E28C0" w:rsidRPr="00D46DB8">
        <w:rPr>
          <w:rFonts w:cs="Arial"/>
          <w:color w:val="000000" w:themeColor="text1"/>
          <w:lang w:val="es-CO"/>
        </w:rPr>
        <w:t xml:space="preserve"> presente </w:t>
      </w:r>
      <w:r w:rsidR="00C268F4" w:rsidRPr="00D46DB8">
        <w:rPr>
          <w:rFonts w:cs="Arial"/>
          <w:color w:val="000000" w:themeColor="text1"/>
          <w:lang w:val="es-CO"/>
        </w:rPr>
        <w:t>Orden Contractual o C</w:t>
      </w:r>
      <w:r w:rsidR="002E28C0" w:rsidRPr="00D46DB8">
        <w:rPr>
          <w:rFonts w:cs="Arial"/>
          <w:color w:val="000000" w:themeColor="text1"/>
          <w:lang w:val="es-CO"/>
        </w:rPr>
        <w:t>ontrato</w:t>
      </w:r>
      <w:r w:rsidRPr="00D46DB8">
        <w:rPr>
          <w:rFonts w:cs="Arial"/>
          <w:color w:val="000000" w:themeColor="text1"/>
          <w:lang w:val="es-CO"/>
        </w:rPr>
        <w:t xml:space="preserve"> será el término de ejecución </w:t>
      </w:r>
      <w:r w:rsidR="00AC1A9D" w:rsidRPr="00D46DB8">
        <w:rPr>
          <w:rFonts w:cs="Arial"/>
          <w:color w:val="000000" w:themeColor="text1"/>
          <w:lang w:val="es-CO"/>
        </w:rPr>
        <w:t>y/o prestación de</w:t>
      </w:r>
      <w:r w:rsidR="00133FCB" w:rsidRPr="00D46DB8">
        <w:rPr>
          <w:rFonts w:cs="Arial"/>
          <w:color w:val="000000" w:themeColor="text1"/>
          <w:lang w:val="es-CO"/>
        </w:rPr>
        <w:t xml:space="preserve">l servicio </w:t>
      </w:r>
      <w:r w:rsidRPr="00D46DB8">
        <w:rPr>
          <w:rFonts w:cs="Arial"/>
          <w:color w:val="000000" w:themeColor="text1"/>
          <w:lang w:val="es-CO"/>
        </w:rPr>
        <w:t>estipulado</w:t>
      </w:r>
      <w:r w:rsidR="008C7192" w:rsidRPr="00D46DB8">
        <w:rPr>
          <w:rFonts w:cs="Arial"/>
          <w:color w:val="000000" w:themeColor="text1"/>
          <w:lang w:val="es-CO"/>
        </w:rPr>
        <w:t xml:space="preserve"> </w:t>
      </w:r>
      <w:r w:rsidR="008C7192" w:rsidRPr="00D46DB8">
        <w:rPr>
          <w:rFonts w:eastAsia="Calibri" w:cs="Arial"/>
          <w:color w:val="000000" w:themeColor="text1"/>
          <w:lang w:val="es-CO" w:eastAsia="en-US"/>
        </w:rPr>
        <w:t>en el documento de aceptación de</w:t>
      </w:r>
      <w:r w:rsidR="009779EB" w:rsidRPr="00D46DB8">
        <w:rPr>
          <w:rFonts w:cs="Arial"/>
          <w:color w:val="000000" w:themeColor="text1"/>
          <w:lang w:val="es-CO"/>
        </w:rPr>
        <w:t xml:space="preserve"> la Orden Contractual o </w:t>
      </w:r>
      <w:r w:rsidR="008C7192" w:rsidRPr="00D46DB8">
        <w:rPr>
          <w:rFonts w:eastAsia="Calibri" w:cs="Arial"/>
          <w:color w:val="000000" w:themeColor="text1"/>
          <w:lang w:val="es-CO" w:eastAsia="en-US"/>
        </w:rPr>
        <w:t>contrato</w:t>
      </w:r>
      <w:r w:rsidRPr="00D46DB8">
        <w:rPr>
          <w:rFonts w:cs="Arial"/>
          <w:color w:val="000000" w:themeColor="text1"/>
          <w:lang w:val="es-CO"/>
        </w:rPr>
        <w:t xml:space="preserve"> más dos (2) meses.</w:t>
      </w:r>
      <w:r w:rsidRPr="00D46DB8">
        <w:rPr>
          <w:rFonts w:cs="Arial"/>
          <w:b/>
          <w:color w:val="000000" w:themeColor="text1"/>
          <w:lang w:val="es-CO"/>
        </w:rPr>
        <w:t xml:space="preserve"> </w:t>
      </w:r>
      <w:r w:rsidRPr="00D46DB8">
        <w:rPr>
          <w:rFonts w:cs="Arial"/>
          <w:b/>
          <w:color w:val="000000" w:themeColor="text1"/>
          <w:u w:val="single"/>
          <w:lang w:val="es-CO"/>
        </w:rPr>
        <w:t>CLÁUSULA SÉPTIMA</w:t>
      </w:r>
      <w:r w:rsidRPr="00D46DB8">
        <w:rPr>
          <w:rFonts w:cs="Arial"/>
          <w:b/>
          <w:color w:val="000000" w:themeColor="text1"/>
          <w:lang w:val="es-CO"/>
        </w:rPr>
        <w:t xml:space="preserve">. INDEMNIDAD </w:t>
      </w:r>
      <w:r w:rsidR="002E28C0" w:rsidRPr="00D46DB8">
        <w:rPr>
          <w:rFonts w:cs="Arial"/>
          <w:b/>
          <w:color w:val="000000" w:themeColor="text1"/>
          <w:lang w:val="es-CO"/>
        </w:rPr>
        <w:t>DEL CONTRATO</w:t>
      </w:r>
      <w:r w:rsidRPr="00D46DB8">
        <w:rPr>
          <w:rFonts w:cs="Arial"/>
          <w:b/>
          <w:color w:val="000000" w:themeColor="text1"/>
          <w:lang w:val="es-CO"/>
        </w:rPr>
        <w:t xml:space="preserve">. </w:t>
      </w:r>
      <w:r w:rsidRPr="00D46DB8">
        <w:rPr>
          <w:rFonts w:cs="Arial"/>
          <w:color w:val="000000" w:themeColor="text1"/>
          <w:lang w:val="es-CO"/>
        </w:rPr>
        <w:t xml:space="preserve">EL CONTRATISTA se obliga para con LA UNIVERSIDAD a mantenerle libre de cualquier daño o perjuicio </w:t>
      </w:r>
      <w:r w:rsidRPr="00D46DB8">
        <w:rPr>
          <w:rFonts w:cs="Arial"/>
          <w:color w:val="000000" w:themeColor="text1"/>
          <w:lang w:val="es-CO"/>
        </w:rPr>
        <w:lastRenderedPageBreak/>
        <w:t xml:space="preserve">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D46DB8">
        <w:rPr>
          <w:rFonts w:cs="Arial"/>
          <w:color w:val="000000" w:themeColor="text1"/>
          <w:lang w:val="es-CO"/>
        </w:rPr>
        <w:t>de</w:t>
      </w:r>
      <w:r w:rsidR="00BD47A6" w:rsidRPr="00D46DB8">
        <w:rPr>
          <w:color w:val="000000" w:themeColor="text1"/>
        </w:rPr>
        <w:t xml:space="preserve"> </w:t>
      </w:r>
      <w:r w:rsidR="00BD47A6" w:rsidRPr="00D46DB8">
        <w:rPr>
          <w:rFonts w:cs="Arial"/>
          <w:color w:val="000000" w:themeColor="text1"/>
          <w:lang w:val="es-CO"/>
        </w:rPr>
        <w:t>la presente Orden Contractual o C</w:t>
      </w:r>
      <w:r w:rsidR="002E28C0" w:rsidRPr="00D46DB8">
        <w:rPr>
          <w:rFonts w:cs="Arial"/>
          <w:color w:val="000000" w:themeColor="text1"/>
          <w:lang w:val="es-CO"/>
        </w:rPr>
        <w:t>ontrato</w:t>
      </w:r>
      <w:r w:rsidRPr="00D46DB8">
        <w:rPr>
          <w:rFonts w:cs="Arial"/>
          <w:color w:val="000000" w:themeColor="text1"/>
          <w:lang w:val="es-CO"/>
        </w:rPr>
        <w:t xml:space="preserve"> se pudieren ocasionar y responderá de </w:t>
      </w:r>
      <w:r w:rsidR="00BB0A05" w:rsidRPr="00D46DB8">
        <w:rPr>
          <w:rFonts w:cs="Arial"/>
          <w:color w:val="000000" w:themeColor="text1"/>
          <w:lang w:val="es-CO"/>
        </w:rPr>
        <w:t>esta</w:t>
      </w:r>
      <w:r w:rsidRPr="00D46DB8">
        <w:rPr>
          <w:rFonts w:cs="Arial"/>
          <w:color w:val="000000" w:themeColor="text1"/>
          <w:lang w:val="es-CO"/>
        </w:rPr>
        <w:t xml:space="preserve"> forma frente a terceros. </w:t>
      </w:r>
      <w:r w:rsidRPr="00D46DB8">
        <w:rPr>
          <w:rFonts w:cs="Arial"/>
          <w:b/>
          <w:color w:val="000000" w:themeColor="text1"/>
          <w:u w:val="single"/>
          <w:lang w:val="es-CO"/>
        </w:rPr>
        <w:t>CLÁUSULA OCTAVA</w:t>
      </w:r>
      <w:r w:rsidRPr="00D46DB8">
        <w:rPr>
          <w:rFonts w:cs="Arial"/>
          <w:b/>
          <w:color w:val="000000" w:themeColor="text1"/>
          <w:lang w:val="es-CO"/>
        </w:rPr>
        <w:t xml:space="preserve">. OBLIGACIONES GENERALES DEL CONTRATISTA: 1. </w:t>
      </w:r>
      <w:r w:rsidRPr="00D46DB8">
        <w:rPr>
          <w:rFonts w:eastAsia="Calibri" w:cs="Arial"/>
          <w:color w:val="000000" w:themeColor="text1"/>
          <w:lang w:val="es-CO" w:eastAsia="en-US"/>
        </w:rPr>
        <w:t>Entrega el bien o prestar el servicio con las características técnicas</w:t>
      </w:r>
      <w:r w:rsidR="003944C7" w:rsidRPr="00D46DB8">
        <w:rPr>
          <w:rFonts w:eastAsia="Calibri" w:cs="Arial"/>
          <w:color w:val="000000" w:themeColor="text1"/>
          <w:lang w:val="es-CO" w:eastAsia="en-US"/>
        </w:rPr>
        <w:t xml:space="preserve"> descritas y relacionadas en </w:t>
      </w:r>
      <w:r w:rsidR="00412C45" w:rsidRPr="00D46DB8">
        <w:rPr>
          <w:rFonts w:eastAsia="Calibri" w:cs="Arial"/>
          <w:color w:val="000000" w:themeColor="text1"/>
          <w:lang w:val="es-CO" w:eastAsia="en-US"/>
        </w:rPr>
        <w:t>la Orden Contractual o</w:t>
      </w:r>
      <w:r w:rsidR="003944C7" w:rsidRPr="00D46DB8">
        <w:rPr>
          <w:rFonts w:eastAsia="Calibri" w:cs="Arial"/>
          <w:color w:val="000000" w:themeColor="text1"/>
          <w:lang w:val="es-CO" w:eastAsia="en-US"/>
        </w:rPr>
        <w:t xml:space="preserve"> </w:t>
      </w:r>
      <w:r w:rsidRPr="00D46DB8">
        <w:rPr>
          <w:rFonts w:eastAsia="Calibri" w:cs="Arial"/>
          <w:color w:val="000000" w:themeColor="text1"/>
          <w:lang w:val="es-CO" w:eastAsia="en-US"/>
        </w:rPr>
        <w:t xml:space="preserve">contrato, así como </w:t>
      </w:r>
      <w:r w:rsidR="003944C7" w:rsidRPr="00D46DB8">
        <w:rPr>
          <w:rFonts w:eastAsia="Calibri" w:cs="Arial"/>
          <w:color w:val="000000" w:themeColor="text1"/>
          <w:lang w:val="es-CO" w:eastAsia="en-US"/>
        </w:rPr>
        <w:t xml:space="preserve">en </w:t>
      </w:r>
      <w:r w:rsidR="0099125D" w:rsidRPr="00D46DB8">
        <w:rPr>
          <w:rFonts w:eastAsia="Calibri" w:cs="Arial"/>
          <w:color w:val="000000" w:themeColor="text1"/>
          <w:lang w:val="es-CO" w:eastAsia="en-US"/>
        </w:rPr>
        <w:t>la solicitud de cotización o</w:t>
      </w:r>
      <w:r w:rsidR="003944C7" w:rsidRPr="00D46DB8">
        <w:rPr>
          <w:rFonts w:eastAsia="Calibri" w:cs="Arial"/>
          <w:color w:val="000000" w:themeColor="text1"/>
          <w:lang w:val="es-CO" w:eastAsia="en-US"/>
        </w:rPr>
        <w:t xml:space="preserve"> términos de la invitación</w:t>
      </w:r>
      <w:r w:rsidR="00A25BB5" w:rsidRPr="00D46DB8">
        <w:rPr>
          <w:rFonts w:eastAsia="Calibri" w:cs="Arial"/>
          <w:color w:val="000000" w:themeColor="text1"/>
          <w:lang w:val="es-CO" w:eastAsia="en-US"/>
        </w:rPr>
        <w:t>,</w:t>
      </w:r>
      <w:r w:rsidR="003944C7" w:rsidRPr="00D46DB8">
        <w:rPr>
          <w:rFonts w:eastAsia="Calibri" w:cs="Arial"/>
          <w:color w:val="000000" w:themeColor="text1"/>
          <w:lang w:val="es-CO" w:eastAsia="en-US"/>
        </w:rPr>
        <w:t xml:space="preserve"> sus </w:t>
      </w:r>
      <w:r w:rsidR="005059B8" w:rsidRPr="00D46DB8">
        <w:rPr>
          <w:rFonts w:eastAsia="Calibri" w:cs="Arial"/>
          <w:color w:val="000000" w:themeColor="text1"/>
          <w:lang w:val="es-CO" w:eastAsia="en-US"/>
        </w:rPr>
        <w:t xml:space="preserve">alcances o </w:t>
      </w:r>
      <w:r w:rsidR="003944C7" w:rsidRPr="00D46DB8">
        <w:rPr>
          <w:rFonts w:eastAsia="Calibri" w:cs="Arial"/>
          <w:color w:val="000000" w:themeColor="text1"/>
          <w:lang w:val="es-CO" w:eastAsia="en-US"/>
        </w:rPr>
        <w:t>adendas modificatorias</w:t>
      </w:r>
      <w:r w:rsidR="00A25BB5" w:rsidRPr="00D46DB8">
        <w:rPr>
          <w:rFonts w:eastAsia="Calibri" w:cs="Arial"/>
          <w:color w:val="000000" w:themeColor="text1"/>
          <w:lang w:val="es-CO" w:eastAsia="en-US"/>
        </w:rPr>
        <w:t xml:space="preserve"> y</w:t>
      </w:r>
      <w:r w:rsidR="003944C7" w:rsidRPr="00D46DB8">
        <w:rPr>
          <w:rFonts w:eastAsia="Calibri" w:cs="Arial"/>
          <w:color w:val="000000" w:themeColor="text1"/>
          <w:lang w:val="es-CO" w:eastAsia="en-US"/>
        </w:rPr>
        <w:t xml:space="preserve"> l</w:t>
      </w:r>
      <w:r w:rsidRPr="00D46DB8">
        <w:rPr>
          <w:rFonts w:eastAsia="Calibri" w:cs="Arial"/>
          <w:color w:val="000000" w:themeColor="text1"/>
          <w:lang w:val="es-CO" w:eastAsia="en-US"/>
        </w:rPr>
        <w:t xml:space="preserve">a </w:t>
      </w:r>
      <w:r w:rsidR="003944C7" w:rsidRPr="00D46DB8">
        <w:rPr>
          <w:rFonts w:eastAsia="Calibri" w:cs="Arial"/>
          <w:color w:val="000000" w:themeColor="text1"/>
          <w:lang w:val="es-CO" w:eastAsia="en-US"/>
        </w:rPr>
        <w:t>propuesta</w:t>
      </w:r>
      <w:r w:rsidRPr="00D46DB8">
        <w:rPr>
          <w:rFonts w:eastAsia="Calibri" w:cs="Arial"/>
          <w:color w:val="000000" w:themeColor="text1"/>
          <w:lang w:val="es-CO" w:eastAsia="en-US"/>
        </w:rPr>
        <w:t xml:space="preserve"> allegada por el CONTRATISTA. </w:t>
      </w:r>
      <w:r w:rsidRPr="00D46DB8">
        <w:rPr>
          <w:rFonts w:eastAsia="Calibri" w:cs="Arial"/>
          <w:b/>
          <w:color w:val="000000" w:themeColor="text1"/>
          <w:lang w:val="es-CO" w:eastAsia="en-US"/>
        </w:rPr>
        <w:t>2.</w:t>
      </w:r>
      <w:r w:rsidRPr="00D46DB8">
        <w:rPr>
          <w:rFonts w:eastAsia="Calibri" w:cs="Arial"/>
          <w:color w:val="000000" w:themeColor="text1"/>
          <w:lang w:val="es-CO" w:eastAsia="en-US"/>
        </w:rPr>
        <w:t xml:space="preserve"> </w:t>
      </w:r>
      <w:r w:rsidR="00A06DED" w:rsidRPr="00D46DB8">
        <w:rPr>
          <w:rFonts w:eastAsia="Calibri" w:cs="Arial"/>
          <w:color w:val="000000" w:themeColor="text1"/>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D46DB8">
        <w:rPr>
          <w:rFonts w:eastAsia="Calibri" w:cs="Arial"/>
          <w:b/>
          <w:bCs/>
          <w:color w:val="000000" w:themeColor="text1"/>
          <w:szCs w:val="22"/>
          <w:lang w:val="es-CO" w:eastAsia="en-US"/>
        </w:rPr>
        <w:t>3.</w:t>
      </w:r>
      <w:r w:rsidR="00A06DED" w:rsidRPr="00D46DB8">
        <w:rPr>
          <w:rFonts w:eastAsia="Calibri" w:cs="Arial"/>
          <w:color w:val="000000" w:themeColor="text1"/>
          <w:szCs w:val="22"/>
          <w:lang w:val="es-CO" w:eastAsia="en-US"/>
        </w:rPr>
        <w:t xml:space="preserve"> </w:t>
      </w:r>
      <w:r w:rsidRPr="00D46DB8">
        <w:rPr>
          <w:rFonts w:eastAsia="Calibri" w:cs="Arial"/>
          <w:color w:val="000000" w:themeColor="text1"/>
          <w:lang w:val="es-CO" w:eastAsia="en-US"/>
        </w:rPr>
        <w:t xml:space="preserve">Allegar oportunamente a la Oficina de Compras de la UDEC la documentación necesaria para suscribir y legalizar </w:t>
      </w:r>
      <w:r w:rsidR="00391856" w:rsidRPr="00D46DB8">
        <w:rPr>
          <w:rFonts w:eastAsia="Calibri" w:cs="Arial"/>
          <w:color w:val="000000" w:themeColor="text1"/>
          <w:lang w:val="es-CO" w:eastAsia="en-US"/>
        </w:rPr>
        <w:t>la Orden Contractual o</w:t>
      </w:r>
      <w:r w:rsidRPr="00D46DB8">
        <w:rPr>
          <w:rFonts w:eastAsia="Calibri" w:cs="Arial"/>
          <w:color w:val="000000" w:themeColor="text1"/>
          <w:lang w:val="es-CO" w:eastAsia="en-US"/>
        </w:rPr>
        <w:t xml:space="preserve"> contrato. </w:t>
      </w:r>
      <w:r w:rsidR="00A06DED" w:rsidRPr="00D46DB8">
        <w:rPr>
          <w:rFonts w:eastAsia="Calibri" w:cs="Arial"/>
          <w:b/>
          <w:color w:val="000000" w:themeColor="text1"/>
          <w:lang w:val="es-CO" w:eastAsia="en-US"/>
        </w:rPr>
        <w:t>4</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w:t>
      </w:r>
      <w:r w:rsidR="007B02CB" w:rsidRPr="00D46DB8">
        <w:rPr>
          <w:rFonts w:eastAsiaTheme="minorHAnsi" w:cs="Arial"/>
          <w:color w:val="000000" w:themeColor="text1"/>
          <w:szCs w:val="22"/>
          <w:lang w:val="es-CO" w:eastAsia="en-US"/>
        </w:rPr>
        <w:t xml:space="preserve">Presentación de la factura electrónica (si el contratista está obligado) validada previamente por la DIAN, como requisito necesario para el pago de los bienes o servicios contratados, conforme </w:t>
      </w:r>
      <w:r w:rsidR="00A55FAC" w:rsidRPr="00D46DB8">
        <w:rPr>
          <w:rFonts w:eastAsiaTheme="minorHAnsi" w:cs="Arial"/>
          <w:color w:val="000000" w:themeColor="text1"/>
          <w:szCs w:val="22"/>
          <w:lang w:val="es-CO" w:eastAsia="en-US"/>
        </w:rPr>
        <w:t>al estatuto tributario,</w:t>
      </w:r>
      <w:r w:rsidR="007B02CB" w:rsidRPr="00D46DB8">
        <w:rPr>
          <w:rFonts w:eastAsiaTheme="minorHAnsi" w:cs="Arial"/>
          <w:color w:val="000000" w:themeColor="text1"/>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26056B" w:rsidRPr="00D46DB8">
        <w:rPr>
          <w:rFonts w:eastAsia="Calibri" w:cs="Arial"/>
          <w:color w:val="000000" w:themeColor="text1"/>
          <w:lang w:val="es-CO" w:eastAsia="en-US"/>
        </w:rPr>
        <w:t>.</w:t>
      </w:r>
      <w:r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5</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sidRPr="00D46DB8">
        <w:rPr>
          <w:rFonts w:eastAsia="Calibri" w:cs="Arial"/>
          <w:b/>
          <w:color w:val="000000" w:themeColor="text1"/>
          <w:lang w:val="es-CO" w:eastAsia="en-US"/>
        </w:rPr>
        <w:t>6</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Dar cumplimiento de sus obligaciones frente al Sistema de Seguridad Social Integral (salud, pensión y ARL) y parafiscales (cajas de compensación, Sena e ICBF) de conformidad con la legislación vigente. </w:t>
      </w:r>
      <w:r w:rsidR="00A06DED" w:rsidRPr="00D46DB8">
        <w:rPr>
          <w:rFonts w:eastAsia="Calibri" w:cs="Arial"/>
          <w:b/>
          <w:color w:val="000000" w:themeColor="text1"/>
          <w:lang w:val="es-CO" w:eastAsia="en-US"/>
        </w:rPr>
        <w:t>7</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w:t>
      </w:r>
      <w:r w:rsidR="006D25F0" w:rsidRPr="00D46DB8">
        <w:rPr>
          <w:rFonts w:eastAsia="Calibri" w:cs="Arial"/>
          <w:color w:val="000000" w:themeColor="text1"/>
          <w:lang w:eastAsia="en-US"/>
        </w:rPr>
        <w:t xml:space="preserve">El proveedor se compromete a conocer, entender, comprender, comunicar y cumplir lo establecido en la Resolución 091 del 8 de agosto de 2023 </w:t>
      </w:r>
      <w:r w:rsidR="006D25F0" w:rsidRPr="00D46DB8">
        <w:rPr>
          <w:rFonts w:eastAsia="Calibri" w:cs="Arial"/>
          <w:i/>
          <w:iCs/>
          <w:color w:val="000000" w:themeColor="text1"/>
          <w:lang w:eastAsia="en-US"/>
        </w:rPr>
        <w:t xml:space="preserve">“Por la cual se establecen los lineamientos de protección de datos Personales de los Titulares de la Universidad de </w:t>
      </w:r>
      <w:r w:rsidR="00230D5D" w:rsidRPr="00D46DB8">
        <w:rPr>
          <w:rFonts w:eastAsia="Calibri" w:cs="Arial"/>
          <w:i/>
          <w:iCs/>
          <w:color w:val="000000" w:themeColor="text1"/>
          <w:lang w:eastAsia="en-US"/>
        </w:rPr>
        <w:t xml:space="preserve">Cundinamarca” </w:t>
      </w:r>
      <w:r w:rsidR="00230D5D" w:rsidRPr="00D46DB8">
        <w:rPr>
          <w:rFonts w:eastAsia="Calibri" w:cs="Arial"/>
          <w:color w:val="000000" w:themeColor="text1"/>
          <w:lang w:eastAsia="en-US"/>
        </w:rPr>
        <w:t>y</w:t>
      </w:r>
      <w:r w:rsidR="006D25F0" w:rsidRPr="00D46DB8">
        <w:rPr>
          <w:rFonts w:eastAsia="Calibri" w:cs="Arial"/>
          <w:color w:val="000000" w:themeColor="text1"/>
          <w:lang w:eastAsia="en-US"/>
        </w:rPr>
        <w:t xml:space="preserve"> la Resolución 092 del 8 de agosto de 2023 </w:t>
      </w:r>
      <w:r w:rsidR="006D25F0" w:rsidRPr="00D46DB8">
        <w:rPr>
          <w:rFonts w:eastAsia="Calibri" w:cs="Arial"/>
          <w:i/>
          <w:iCs/>
          <w:color w:val="000000" w:themeColor="text1"/>
          <w:lang w:eastAsia="en-US"/>
        </w:rPr>
        <w:t>“Por la cual adopta el Sistema de Gestión de Seguridad de la Información – SGSI y se establecen lineamientos, objetivos y alcance en la Universidad de Cundinamarca</w:t>
      </w:r>
      <w:r w:rsidR="006D25F0" w:rsidRPr="00D46DB8">
        <w:rPr>
          <w:rFonts w:eastAsia="Calibri" w:cs="Arial"/>
          <w:color w:val="000000" w:themeColor="text1"/>
          <w:lang w:eastAsia="en-US"/>
        </w:rPr>
        <w:t xml:space="preserve">”. </w:t>
      </w:r>
      <w:r w:rsidR="00A06DED" w:rsidRPr="00D46DB8">
        <w:rPr>
          <w:rFonts w:eastAsia="Calibri" w:cs="Arial"/>
          <w:b/>
          <w:color w:val="000000" w:themeColor="text1"/>
          <w:lang w:val="es-CO" w:eastAsia="en-US"/>
        </w:rPr>
        <w:t>8</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Mantener estricta reserva y confidencialidad sobre la información que conozca por causa o con ocasión de la ejecución del objeto contractual.</w:t>
      </w:r>
      <w:r w:rsidR="00A06DED"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9</w:t>
      </w:r>
      <w:r w:rsidRPr="00D46DB8">
        <w:rPr>
          <w:rFonts w:eastAsia="Calibri" w:cs="Arial"/>
          <w:b/>
          <w:color w:val="000000" w:themeColor="text1"/>
          <w:lang w:val="es-CO" w:eastAsia="en-US"/>
        </w:rPr>
        <w:t xml:space="preserve">. </w:t>
      </w:r>
      <w:r w:rsidRPr="00D46DB8">
        <w:rPr>
          <w:rFonts w:eastAsia="Calibri" w:cs="Arial"/>
          <w:color w:val="000000" w:themeColor="text1"/>
          <w:lang w:val="es-CO" w:eastAsia="en-US"/>
        </w:rPr>
        <w:t xml:space="preserve">Conocer, entender, comunicar y cumplir lo establecido en la Resolución 185 de 2016 </w:t>
      </w:r>
      <w:r w:rsidRPr="00D46DB8">
        <w:rPr>
          <w:rFonts w:eastAsia="Calibri" w:cs="Arial"/>
          <w:i/>
          <w:iCs/>
          <w:color w:val="000000" w:themeColor="text1"/>
          <w:lang w:val="es-CO" w:eastAsia="en-US"/>
        </w:rPr>
        <w:t>“Por la cual se adopta el Sistema de Gestión de Seguridad y Salud en el trabajo SG-SST y actualiza la Política de Seguridad y Salud en el trabajo de la Universidad de Cundinamarca”</w:t>
      </w:r>
      <w:r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10</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Conocer, entender, comunicar y cumplir lo establecido en la Resolución 187 de 2016 </w:t>
      </w:r>
      <w:r w:rsidRPr="00D46DB8">
        <w:rPr>
          <w:rFonts w:eastAsia="Calibri" w:cs="Arial"/>
          <w:i/>
          <w:iCs/>
          <w:color w:val="000000" w:themeColor="text1"/>
          <w:lang w:val="es-CO" w:eastAsia="en-US"/>
        </w:rPr>
        <w:t>“Por la cual se crea y adopta la Política de Seguridad vial de la Universidad de Cundinamarca”.</w:t>
      </w:r>
      <w:r w:rsidR="007C195B" w:rsidRPr="00D46DB8">
        <w:rPr>
          <w:rFonts w:eastAsia="Calibri" w:cs="Arial"/>
          <w:color w:val="000000" w:themeColor="text1"/>
          <w:lang w:val="es-CO" w:eastAsia="en-US"/>
        </w:rPr>
        <w:t xml:space="preserve"> </w:t>
      </w:r>
      <w:r w:rsidRPr="00D46DB8">
        <w:rPr>
          <w:rFonts w:eastAsia="Calibri" w:cs="Arial"/>
          <w:b/>
          <w:color w:val="000000" w:themeColor="text1"/>
          <w:lang w:val="es-CO" w:eastAsia="en-US"/>
        </w:rPr>
        <w:t>1</w:t>
      </w:r>
      <w:r w:rsidR="00A06DED" w:rsidRPr="00D46DB8">
        <w:rPr>
          <w:rFonts w:eastAsia="Calibri" w:cs="Arial"/>
          <w:b/>
          <w:color w:val="000000" w:themeColor="text1"/>
          <w:lang w:val="es-CO" w:eastAsia="en-US"/>
        </w:rPr>
        <w:t>1</w:t>
      </w:r>
      <w:r w:rsidRPr="00D46DB8">
        <w:rPr>
          <w:rFonts w:eastAsia="Calibri" w:cs="Arial"/>
          <w:b/>
          <w:color w:val="000000" w:themeColor="text1"/>
          <w:lang w:val="es-CO" w:eastAsia="en-US"/>
        </w:rPr>
        <w:t>.</w:t>
      </w:r>
      <w:r w:rsidR="006A7C72" w:rsidRPr="00D46DB8">
        <w:rPr>
          <w:rFonts w:eastAsia="Calibri" w:cs="Arial"/>
          <w:b/>
          <w:color w:val="000000" w:themeColor="text1"/>
          <w:lang w:val="es-CO" w:eastAsia="en-US"/>
        </w:rPr>
        <w:t xml:space="preserve"> </w:t>
      </w:r>
      <w:r w:rsidR="006A7C72" w:rsidRPr="00D46DB8">
        <w:rPr>
          <w:rFonts w:eastAsia="Calibri" w:cs="Arial"/>
          <w:bCs/>
          <w:color w:val="000000" w:themeColor="text1"/>
          <w:lang w:val="es-CO" w:eastAsia="en-US"/>
        </w:rPr>
        <w:t xml:space="preserve">Conocer, entender, comunicar y cumplir el compromiso </w:t>
      </w:r>
      <w:r w:rsidR="0064218B" w:rsidRPr="00D46DB8">
        <w:rPr>
          <w:rFonts w:eastAsia="Calibri" w:cs="Arial"/>
          <w:bCs/>
          <w:color w:val="000000" w:themeColor="text1"/>
          <w:lang w:val="es-CO" w:eastAsia="en-US"/>
        </w:rPr>
        <w:t>A</w:t>
      </w:r>
      <w:r w:rsidR="006A7C72" w:rsidRPr="00D46DB8">
        <w:rPr>
          <w:rFonts w:eastAsia="Calibri" w:cs="Arial"/>
          <w:bCs/>
          <w:color w:val="000000" w:themeColor="text1"/>
          <w:lang w:val="es-CO" w:eastAsia="en-US"/>
        </w:rPr>
        <w:t>ntisoborno y anticorrupción establecido en el Manual ESG-GAS-M001 - Lineamientos Globales para la Gestión Anticorrupción, Antifraude y Antisoborno, adoptado por la Resolución 080 de julio de 2023.</w:t>
      </w:r>
      <w:r w:rsidRPr="00D46DB8">
        <w:rPr>
          <w:rFonts w:eastAsia="Calibri" w:cs="Arial"/>
          <w:color w:val="000000" w:themeColor="text1"/>
          <w:lang w:val="es-CO" w:eastAsia="en-US"/>
        </w:rPr>
        <w:t xml:space="preserve"> </w:t>
      </w:r>
      <w:r w:rsidR="006A7C72" w:rsidRPr="00D46DB8">
        <w:rPr>
          <w:rFonts w:eastAsia="Calibri" w:cs="Arial"/>
          <w:b/>
          <w:color w:val="000000" w:themeColor="text1"/>
          <w:lang w:val="es-CO" w:eastAsia="en-US"/>
        </w:rPr>
        <w:t>12.</w:t>
      </w:r>
      <w:r w:rsidR="006A7C72" w:rsidRPr="00D46DB8">
        <w:rPr>
          <w:rFonts w:eastAsia="Calibri" w:cs="Arial"/>
          <w:color w:val="000000" w:themeColor="text1"/>
          <w:lang w:val="es-CO" w:eastAsia="en-US"/>
        </w:rPr>
        <w:t xml:space="preserve"> Conocer y dar cumplimiento a Manual de contratistas de la Universidad de Cundinamarca (ESG-SST-M011). </w:t>
      </w:r>
      <w:r w:rsidR="00267BAE" w:rsidRPr="00D46DB8">
        <w:rPr>
          <w:rFonts w:eastAsia="Calibri" w:cs="Arial"/>
          <w:b/>
          <w:bCs/>
          <w:color w:val="000000" w:themeColor="text1"/>
          <w:lang w:val="es-CO" w:eastAsia="en-US"/>
        </w:rPr>
        <w:t>13.</w:t>
      </w:r>
      <w:r w:rsidR="00267BAE" w:rsidRPr="00D46DB8">
        <w:rPr>
          <w:rFonts w:eastAsia="Calibri" w:cs="Arial"/>
          <w:color w:val="000000" w:themeColor="text1"/>
          <w:lang w:val="es-CO" w:eastAsia="en-US"/>
        </w:rPr>
        <w:t xml:space="preserve"> El contratista, subcontratista o proveedor deberá realizar la afiliación a ARL y parafiscales, acorde al riesgo de la actividad. Los soportes deberán ser entregados a la Interventoría o Supervisión antes del inicio de</w:t>
      </w:r>
      <w:r w:rsidR="001664BF" w:rsidRPr="00D46DB8">
        <w:rPr>
          <w:rFonts w:eastAsia="Calibri" w:cs="Arial"/>
          <w:color w:val="000000" w:themeColor="text1"/>
          <w:lang w:val="es-CO" w:eastAsia="en-US"/>
        </w:rPr>
        <w:t xml:space="preserve"> </w:t>
      </w:r>
      <w:r w:rsidR="0099029C" w:rsidRPr="00D46DB8">
        <w:rPr>
          <w:rFonts w:eastAsia="Calibri" w:cs="Arial"/>
          <w:color w:val="000000" w:themeColor="text1"/>
          <w:lang w:val="es-CO" w:eastAsia="en-US"/>
        </w:rPr>
        <w:t>l</w:t>
      </w:r>
      <w:r w:rsidR="001664BF" w:rsidRPr="00D46DB8">
        <w:rPr>
          <w:rFonts w:eastAsia="Calibri" w:cs="Arial"/>
          <w:color w:val="000000" w:themeColor="text1"/>
          <w:lang w:val="es-CO" w:eastAsia="en-US"/>
        </w:rPr>
        <w:t>a orden contractual o</w:t>
      </w:r>
      <w:r w:rsidR="00267BAE" w:rsidRPr="00D46DB8">
        <w:rPr>
          <w:rFonts w:eastAsia="Calibri" w:cs="Arial"/>
          <w:color w:val="000000" w:themeColor="text1"/>
          <w:lang w:val="es-CO" w:eastAsia="en-US"/>
        </w:rPr>
        <w:t xml:space="preserve"> contrat</w:t>
      </w:r>
      <w:r w:rsidR="0099029C" w:rsidRPr="00D46DB8">
        <w:rPr>
          <w:rFonts w:eastAsia="Calibri" w:cs="Arial"/>
          <w:color w:val="000000" w:themeColor="text1"/>
          <w:lang w:val="es-CO" w:eastAsia="en-US"/>
        </w:rPr>
        <w:t>o</w:t>
      </w:r>
      <w:r w:rsidR="00267BAE" w:rsidRPr="00D46DB8">
        <w:rPr>
          <w:rFonts w:eastAsia="Calibri" w:cs="Arial"/>
          <w:color w:val="000000" w:themeColor="text1"/>
          <w:lang w:val="es-CO" w:eastAsia="en-US"/>
        </w:rPr>
        <w:t xml:space="preserve">. </w:t>
      </w:r>
      <w:r w:rsidR="00267BAE" w:rsidRPr="00D46DB8">
        <w:rPr>
          <w:rFonts w:eastAsia="Calibri" w:cs="Arial"/>
          <w:b/>
          <w:bCs/>
          <w:color w:val="000000" w:themeColor="text1"/>
          <w:lang w:val="es-CO" w:eastAsia="en-US"/>
        </w:rPr>
        <w:t>14.</w:t>
      </w:r>
      <w:r w:rsidR="00267BAE" w:rsidRPr="00D46DB8">
        <w:rPr>
          <w:rFonts w:eastAsia="Calibri" w:cs="Arial"/>
          <w:color w:val="000000" w:themeColor="text1"/>
          <w:lang w:val="es-CO" w:eastAsia="en-US"/>
        </w:rPr>
        <w:t xml:space="preserve"> Conocer, entender, comunicar y cumplir lo establecido en la Resolución 155 de 2018 </w:t>
      </w:r>
      <w:r w:rsidR="00966E34" w:rsidRPr="00D46DB8">
        <w:rPr>
          <w:rFonts w:eastAsia="Calibri" w:cs="Arial"/>
          <w:i/>
          <w:iCs/>
          <w:color w:val="000000" w:themeColor="text1"/>
          <w:lang w:val="es-CO" w:eastAsia="en-US"/>
        </w:rPr>
        <w:t>“</w:t>
      </w:r>
      <w:r w:rsidR="00267BAE" w:rsidRPr="00D46DB8">
        <w:rPr>
          <w:rFonts w:eastAsia="Calibri" w:cs="Arial"/>
          <w:i/>
          <w:iCs/>
          <w:color w:val="000000" w:themeColor="text1"/>
          <w:lang w:val="es-CO" w:eastAsia="en-US"/>
        </w:rPr>
        <w:t>Por la cual se adopta la Política de Gestión Ambiental de la Universidad de Cundinamarca</w:t>
      </w:r>
      <w:r w:rsidR="00966E34" w:rsidRPr="00D46DB8">
        <w:rPr>
          <w:rFonts w:eastAsia="Calibri" w:cs="Arial"/>
          <w:i/>
          <w:iCs/>
          <w:color w:val="000000" w:themeColor="text1"/>
          <w:lang w:val="es-CO" w:eastAsia="en-US"/>
        </w:rPr>
        <w:t>”</w:t>
      </w:r>
      <w:r w:rsidR="00267BAE" w:rsidRPr="00D46DB8">
        <w:rPr>
          <w:rFonts w:eastAsia="Calibri" w:cs="Arial"/>
          <w:i/>
          <w:iCs/>
          <w:color w:val="000000" w:themeColor="text1"/>
          <w:lang w:val="es-CO" w:eastAsia="en-US"/>
        </w:rPr>
        <w:t>.</w:t>
      </w:r>
      <w:r w:rsidR="00267BAE" w:rsidRPr="00D46DB8">
        <w:rPr>
          <w:rFonts w:eastAsia="Calibri" w:cs="Arial"/>
          <w:color w:val="000000" w:themeColor="text1"/>
          <w:lang w:val="es-CO" w:eastAsia="en-US"/>
        </w:rPr>
        <w:t xml:space="preserve"> </w:t>
      </w:r>
      <w:r w:rsidRPr="00D46DB8">
        <w:rPr>
          <w:rFonts w:eastAsia="Calibri" w:cs="Arial"/>
          <w:b/>
          <w:color w:val="000000" w:themeColor="text1"/>
          <w:lang w:val="es-CO" w:eastAsia="en-US"/>
        </w:rPr>
        <w:t>1</w:t>
      </w:r>
      <w:r w:rsidR="00267BAE" w:rsidRPr="00D46DB8">
        <w:rPr>
          <w:rFonts w:eastAsia="Calibri" w:cs="Arial"/>
          <w:b/>
          <w:color w:val="000000" w:themeColor="text1"/>
          <w:lang w:val="es-CO" w:eastAsia="en-US"/>
        </w:rPr>
        <w:t>5</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Las demás que se deriven de la ley y la naturaleza del bien o servicio a contratar. </w:t>
      </w:r>
      <w:r w:rsidRPr="00D46DB8">
        <w:rPr>
          <w:rFonts w:cs="Arial"/>
          <w:b/>
          <w:color w:val="000000" w:themeColor="text1"/>
          <w:u w:val="single"/>
          <w:lang w:val="es-CO" w:eastAsia="es-CO"/>
        </w:rPr>
        <w:t xml:space="preserve">CLÁUSULA </w:t>
      </w:r>
      <w:r w:rsidRPr="00D46DB8">
        <w:rPr>
          <w:rFonts w:cs="Arial"/>
          <w:b/>
          <w:bCs/>
          <w:iCs/>
          <w:color w:val="000000" w:themeColor="text1"/>
          <w:u w:val="single"/>
          <w:lang w:val="es-CO" w:eastAsia="x-none"/>
        </w:rPr>
        <w:t>NOVENA</w:t>
      </w:r>
      <w:r w:rsidRPr="00D46DB8">
        <w:rPr>
          <w:rFonts w:cs="Arial"/>
          <w:b/>
          <w:color w:val="000000" w:themeColor="text1"/>
          <w:lang w:val="es-CO" w:eastAsia="es-CO"/>
        </w:rPr>
        <w:t>. CONFIDENCIALIDAD- EL CONTRATISTA</w:t>
      </w:r>
      <w:r w:rsidRPr="00D46DB8">
        <w:rPr>
          <w:rFonts w:cs="Arial"/>
          <w:color w:val="000000" w:themeColor="text1"/>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D46DB8">
        <w:rPr>
          <w:rFonts w:cs="Arial"/>
          <w:color w:val="000000" w:themeColor="text1"/>
          <w:lang w:val="es-CO" w:eastAsia="es-CO"/>
        </w:rPr>
        <w:t>de</w:t>
      </w:r>
      <w:r w:rsidR="00CE54EB" w:rsidRPr="00D46DB8">
        <w:rPr>
          <w:rFonts w:cs="Arial"/>
          <w:color w:val="000000" w:themeColor="text1"/>
          <w:lang w:val="es-CO" w:eastAsia="es-CO"/>
        </w:rPr>
        <w:t xml:space="preserve"> </w:t>
      </w:r>
      <w:r w:rsidR="003E0D70" w:rsidRPr="00D46DB8">
        <w:rPr>
          <w:rFonts w:cs="Arial"/>
          <w:color w:val="000000" w:themeColor="text1"/>
          <w:lang w:val="es-CO" w:eastAsia="es-CO"/>
        </w:rPr>
        <w:t>l</w:t>
      </w:r>
      <w:r w:rsidR="00CE54EB" w:rsidRPr="00D46DB8">
        <w:rPr>
          <w:rFonts w:cs="Arial"/>
          <w:color w:val="000000" w:themeColor="text1"/>
          <w:lang w:val="es-CO" w:eastAsia="es-CO"/>
        </w:rPr>
        <w:t>a</w:t>
      </w:r>
      <w:r w:rsidRPr="00D46DB8">
        <w:rPr>
          <w:rFonts w:cs="Arial"/>
          <w:color w:val="000000" w:themeColor="text1"/>
          <w:lang w:val="es-CO" w:eastAsia="es-CO"/>
        </w:rPr>
        <w:t xml:space="preserve"> presente </w:t>
      </w:r>
      <w:r w:rsidR="00CE54EB" w:rsidRPr="00D46DB8">
        <w:rPr>
          <w:rFonts w:eastAsia="Calibri" w:cs="Arial"/>
          <w:color w:val="000000" w:themeColor="text1"/>
          <w:lang w:val="es-CO" w:eastAsia="en-US"/>
        </w:rPr>
        <w:t xml:space="preserve">orden contractual o </w:t>
      </w:r>
      <w:r w:rsidR="003E0D70" w:rsidRPr="00D46DB8">
        <w:rPr>
          <w:rFonts w:cs="Arial"/>
          <w:color w:val="000000" w:themeColor="text1"/>
          <w:lang w:val="es-CO" w:eastAsia="es-CO"/>
        </w:rPr>
        <w:t>contrato</w:t>
      </w:r>
      <w:r w:rsidRPr="00D46DB8">
        <w:rPr>
          <w:rFonts w:cs="Arial"/>
          <w:color w:val="000000" w:themeColor="text1"/>
          <w:lang w:val="es-CO" w:eastAsia="es-CO"/>
        </w:rPr>
        <w:t xml:space="preserve">. En consecuencia, EL </w:t>
      </w:r>
      <w:r w:rsidRPr="00D46DB8">
        <w:rPr>
          <w:rFonts w:cs="Arial"/>
          <w:b/>
          <w:color w:val="000000" w:themeColor="text1"/>
          <w:lang w:val="es-CO" w:eastAsia="es-CO"/>
        </w:rPr>
        <w:t>CONTRATISTA</w:t>
      </w:r>
      <w:r w:rsidRPr="00D46DB8">
        <w:rPr>
          <w:rFonts w:cs="Arial"/>
          <w:color w:val="000000" w:themeColor="text1"/>
          <w:lang w:val="es-CO" w:eastAsia="es-CO"/>
        </w:rPr>
        <w:t xml:space="preserve">, </w:t>
      </w:r>
      <w:r w:rsidR="007C195B" w:rsidRPr="00D46DB8">
        <w:rPr>
          <w:rFonts w:cs="Arial"/>
          <w:color w:val="000000" w:themeColor="text1"/>
          <w:lang w:val="es-CO" w:eastAsia="es-CO"/>
        </w:rPr>
        <w:t xml:space="preserve">se obliga también a proteger la información confidencial, para evitar su divulgación no autorizada, cumpliendo con lo dispuesto en la Resolución 092 de 2023 </w:t>
      </w:r>
      <w:r w:rsidR="007C195B" w:rsidRPr="00D46DB8">
        <w:rPr>
          <w:rFonts w:cs="Arial"/>
          <w:i/>
          <w:iCs/>
          <w:color w:val="000000" w:themeColor="text1"/>
          <w:lang w:val="es-CO" w:eastAsia="es-CO"/>
        </w:rPr>
        <w:t>“Por la cual adopta el Sistema de Gestión de Seguridad de la Información – SGSI y se establecen lineamientos, objetivos y alcance en la Universidad de Cundinamarca”,</w:t>
      </w:r>
      <w:r w:rsidR="007C195B" w:rsidRPr="00D46DB8">
        <w:rPr>
          <w:rFonts w:cs="Arial"/>
          <w:color w:val="000000" w:themeColor="text1"/>
          <w:lang w:val="es-CO" w:eastAsia="es-CO"/>
        </w:rPr>
        <w:t xml:space="preserve"> para lo cual ejercerá sobre esta el mismo grado de diligencia que utiliza para proteger información confidencial de su propiedad. </w:t>
      </w:r>
      <w:r w:rsidRPr="00D46DB8">
        <w:rPr>
          <w:rFonts w:cs="Arial"/>
          <w:b/>
          <w:bCs/>
          <w:color w:val="000000" w:themeColor="text1"/>
          <w:u w:val="single"/>
          <w:shd w:val="clear" w:color="auto" w:fill="FFFFFF"/>
          <w:lang w:val="es-CO" w:eastAsia="x-none"/>
        </w:rPr>
        <w:t xml:space="preserve">CLÁUSULA DÉCIMA. </w:t>
      </w:r>
      <w:r w:rsidRPr="00D46DB8">
        <w:rPr>
          <w:rFonts w:cs="Arial"/>
          <w:b/>
          <w:bCs/>
          <w:color w:val="000000" w:themeColor="text1"/>
          <w:shd w:val="clear" w:color="auto" w:fill="FFFFFF"/>
          <w:lang w:val="es-CO" w:eastAsia="x-none"/>
        </w:rPr>
        <w:t>PROTECCIÓN DE DATOS PERSONALES: </w:t>
      </w:r>
      <w:r w:rsidR="007C195B" w:rsidRPr="00D46DB8">
        <w:rPr>
          <w:rFonts w:cs="Arial"/>
          <w:color w:val="000000" w:themeColor="text1"/>
          <w:shd w:val="clear" w:color="auto" w:fill="FFFFFF"/>
          <w:lang w:val="es-CO" w:eastAsia="x-none"/>
        </w:rPr>
        <w:t xml:space="preserve">Atendiendo la normatividad legal vigente en materia de Protección de Datos Personales en especial la ley 1581 de 2012 y sus decretos reglamentarios </w:t>
      </w:r>
      <w:r w:rsidR="007C195B" w:rsidRPr="00D46DB8">
        <w:rPr>
          <w:rFonts w:cs="Arial"/>
          <w:color w:val="000000" w:themeColor="text1"/>
          <w:shd w:val="clear" w:color="auto" w:fill="FFFFFF"/>
          <w:lang w:val="es-CO" w:eastAsia="x-none"/>
        </w:rPr>
        <w:lastRenderedPageBreak/>
        <w:t xml:space="preserve">y en concordancia con la Resolución No. 091 de 2023 </w:t>
      </w:r>
      <w:r w:rsidR="007C195B" w:rsidRPr="00D46DB8">
        <w:rPr>
          <w:rFonts w:cs="Arial"/>
          <w:i/>
          <w:iCs/>
          <w:color w:val="000000" w:themeColor="text1"/>
          <w:shd w:val="clear" w:color="auto" w:fill="FFFFFF"/>
          <w:lang w:val="es-CO" w:eastAsia="x-none"/>
        </w:rPr>
        <w:t>“Por la cual se establecen los lineamientos de protección de datos Personales de los Titulares de la Universidad de Cundinamarca”,</w:t>
      </w:r>
      <w:r w:rsidR="007C195B" w:rsidRPr="00D46DB8">
        <w:rPr>
          <w:rFonts w:cs="Arial"/>
          <w:color w:val="000000" w:themeColor="text1"/>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D46DB8">
        <w:rPr>
          <w:rFonts w:cs="Arial"/>
          <w:b/>
          <w:bCs/>
          <w:color w:val="000000" w:themeColor="text1"/>
          <w:shd w:val="clear" w:color="auto" w:fill="FFFFFF"/>
          <w:lang w:val="es-CO" w:eastAsia="x-none"/>
        </w:rPr>
        <w:t>UNIVERSIDAD DE CUNDINAMARCA</w:t>
      </w:r>
      <w:r w:rsidR="007C195B" w:rsidRPr="00D46DB8">
        <w:rPr>
          <w:rFonts w:cs="Arial"/>
          <w:color w:val="000000" w:themeColor="text1"/>
          <w:shd w:val="clear" w:color="auto" w:fill="FFFFFF"/>
          <w:lang w:val="es-CO" w:eastAsia="x-none"/>
        </w:rPr>
        <w:t xml:space="preserve"> tratará la información que el CONTRATISTA nos facilita con el fin de cumplir con el procedimiento </w:t>
      </w:r>
      <w:r w:rsidR="00CE54EB" w:rsidRPr="00D46DB8">
        <w:rPr>
          <w:rFonts w:cs="Arial"/>
          <w:color w:val="000000" w:themeColor="text1"/>
          <w:shd w:val="clear" w:color="auto" w:fill="FFFFFF"/>
          <w:lang w:val="es-CO" w:eastAsia="x-none"/>
        </w:rPr>
        <w:t>ABSP01</w:t>
      </w:r>
      <w:r w:rsidR="004A4D19" w:rsidRPr="00D46DB8">
        <w:rPr>
          <w:rFonts w:cs="Arial"/>
          <w:color w:val="000000" w:themeColor="text1"/>
          <w:shd w:val="clear" w:color="auto" w:fill="FFFFFF"/>
          <w:lang w:val="es-CO" w:eastAsia="x-none"/>
        </w:rPr>
        <w:t xml:space="preserve"> o </w:t>
      </w:r>
      <w:r w:rsidR="007C195B" w:rsidRPr="00D46DB8">
        <w:rPr>
          <w:rFonts w:cs="Arial"/>
          <w:color w:val="000000" w:themeColor="text1"/>
          <w:shd w:val="clear" w:color="auto" w:fill="FFFFFF"/>
          <w:lang w:val="es-CO" w:eastAsia="x-none"/>
        </w:rPr>
        <w:t>ABSP15</w:t>
      </w:r>
      <w:r w:rsidR="004A4D19" w:rsidRPr="00D46DB8">
        <w:rPr>
          <w:rFonts w:cs="Arial"/>
          <w:color w:val="000000" w:themeColor="text1"/>
          <w:shd w:val="clear" w:color="auto" w:fill="FFFFFF"/>
          <w:lang w:val="es-CO" w:eastAsia="x-none"/>
        </w:rPr>
        <w:t xml:space="preserve"> (según aplique)</w:t>
      </w:r>
      <w:r w:rsidR="007C195B" w:rsidRPr="00D46DB8">
        <w:rPr>
          <w:rFonts w:cs="Arial"/>
          <w:color w:val="000000" w:themeColor="text1"/>
          <w:shd w:val="clear" w:color="auto" w:fill="FFFFFF"/>
          <w:lang w:val="es-CO" w:eastAsia="x-none"/>
        </w:rPr>
        <w:t xml:space="preserve">,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w:t>
      </w:r>
      <w:r w:rsidR="009E3944" w:rsidRPr="00D46DB8">
        <w:rPr>
          <w:rFonts w:cs="Arial"/>
          <w:color w:val="000000" w:themeColor="text1"/>
          <w:shd w:val="clear" w:color="auto" w:fill="FFFFFF"/>
          <w:lang w:val="es-CO" w:eastAsia="x-none"/>
        </w:rPr>
        <w:t>esta orden contractual o</w:t>
      </w:r>
      <w:r w:rsidR="007C195B" w:rsidRPr="00D46DB8">
        <w:rPr>
          <w:rFonts w:cs="Arial"/>
          <w:color w:val="000000" w:themeColor="text1"/>
          <w:shd w:val="clear" w:color="auto" w:fill="FFFFFF"/>
          <w:lang w:val="es-CO" w:eastAsia="x-none"/>
        </w:rPr>
        <w:t xml:space="preserv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627A5A" w:rsidRPr="00D46DB8">
        <w:rPr>
          <w:rFonts w:cs="Arial"/>
          <w:color w:val="000000" w:themeColor="text1"/>
          <w:shd w:val="clear" w:color="auto" w:fill="FFFFFF"/>
          <w:lang w:val="es-CO" w:eastAsia="x-none"/>
        </w:rPr>
        <w:t xml:space="preserve"> la orden contractual o</w:t>
      </w:r>
      <w:r w:rsidR="007C195B" w:rsidRPr="00D46DB8">
        <w:rPr>
          <w:rFonts w:cs="Arial"/>
          <w:color w:val="000000" w:themeColor="text1"/>
          <w:shd w:val="clear" w:color="auto" w:fill="FFFFFF"/>
          <w:lang w:val="es-CO" w:eastAsia="x-none"/>
        </w:rPr>
        <w:t xml:space="preserve"> </w:t>
      </w:r>
      <w:r w:rsidR="00627A5A" w:rsidRPr="00D46DB8">
        <w:rPr>
          <w:rFonts w:cs="Arial"/>
          <w:color w:val="000000" w:themeColor="text1"/>
          <w:shd w:val="clear" w:color="auto" w:fill="FFFFFF"/>
          <w:lang w:val="es-CO" w:eastAsia="x-none"/>
        </w:rPr>
        <w:t>c</w:t>
      </w:r>
      <w:r w:rsidR="007C195B" w:rsidRPr="00D46DB8">
        <w:rPr>
          <w:rFonts w:cs="Arial"/>
          <w:color w:val="000000" w:themeColor="text1"/>
          <w:shd w:val="clear" w:color="auto" w:fill="FFFFFF"/>
          <w:lang w:val="es-CO" w:eastAsia="x-none"/>
        </w:rPr>
        <w:t xml:space="preserve">ontrato. Las partes se obligan a custodiar e impedir el acceso a los datos de carácter personal a cualquier tercero ajeno </w:t>
      </w:r>
      <w:r w:rsidR="006842EF" w:rsidRPr="00D46DB8">
        <w:rPr>
          <w:rFonts w:cs="Arial"/>
          <w:color w:val="000000" w:themeColor="text1"/>
          <w:shd w:val="clear" w:color="auto" w:fill="FFFFFF"/>
          <w:lang w:val="es-CO" w:eastAsia="x-none"/>
        </w:rPr>
        <w:t>a la presente orden contractual o c</w:t>
      </w:r>
      <w:r w:rsidR="007C195B" w:rsidRPr="00D46DB8">
        <w:rPr>
          <w:rFonts w:cs="Arial"/>
          <w:color w:val="000000" w:themeColor="text1"/>
          <w:shd w:val="clear" w:color="auto" w:fill="FFFFFF"/>
          <w:lang w:val="es-CO" w:eastAsia="x-none"/>
        </w:rPr>
        <w:t>ontrato. Las anteriores obligaciones se extienden a toda persona que pueda intervenir en cualquier fase de la prestación del servicio efectuada en el marco de</w:t>
      </w:r>
      <w:r w:rsidR="006842EF" w:rsidRPr="00D46DB8">
        <w:rPr>
          <w:rFonts w:cs="Arial"/>
          <w:color w:val="000000" w:themeColor="text1"/>
          <w:shd w:val="clear" w:color="auto" w:fill="FFFFFF"/>
          <w:lang w:val="es-CO" w:eastAsia="x-none"/>
        </w:rPr>
        <w:t xml:space="preserve"> </w:t>
      </w:r>
      <w:r w:rsidR="007C195B" w:rsidRPr="00D46DB8">
        <w:rPr>
          <w:rFonts w:cs="Arial"/>
          <w:color w:val="000000" w:themeColor="text1"/>
          <w:shd w:val="clear" w:color="auto" w:fill="FFFFFF"/>
          <w:lang w:val="es-CO" w:eastAsia="x-none"/>
        </w:rPr>
        <w:t>l</w:t>
      </w:r>
      <w:r w:rsidR="006842EF" w:rsidRPr="00D46DB8">
        <w:rPr>
          <w:rFonts w:cs="Arial"/>
          <w:color w:val="000000" w:themeColor="text1"/>
          <w:shd w:val="clear" w:color="auto" w:fill="FFFFFF"/>
          <w:lang w:val="es-CO" w:eastAsia="x-none"/>
        </w:rPr>
        <w:t>a</w:t>
      </w:r>
      <w:r w:rsidR="007C195B" w:rsidRPr="00D46DB8">
        <w:rPr>
          <w:rFonts w:cs="Arial"/>
          <w:color w:val="000000" w:themeColor="text1"/>
          <w:shd w:val="clear" w:color="auto" w:fill="FFFFFF"/>
          <w:lang w:val="es-CO" w:eastAsia="x-none"/>
        </w:rPr>
        <w:t xml:space="preserve"> presente </w:t>
      </w:r>
      <w:r w:rsidR="006842EF" w:rsidRPr="00D46DB8">
        <w:rPr>
          <w:rFonts w:cs="Arial"/>
          <w:color w:val="000000" w:themeColor="text1"/>
          <w:shd w:val="clear" w:color="auto" w:fill="FFFFFF"/>
          <w:lang w:val="es-CO" w:eastAsia="x-none"/>
        </w:rPr>
        <w:t>orden contractual o c</w:t>
      </w:r>
      <w:r w:rsidR="007C195B" w:rsidRPr="00D46DB8">
        <w:rPr>
          <w:rFonts w:cs="Arial"/>
          <w:color w:val="000000" w:themeColor="text1"/>
          <w:shd w:val="clear" w:color="auto" w:fill="FFFFFF"/>
          <w:lang w:val="es-CO" w:eastAsia="x-none"/>
        </w:rPr>
        <w:t xml:space="preserve">ontrato. </w:t>
      </w:r>
      <w:r w:rsidR="007C195B" w:rsidRPr="00D46DB8">
        <w:rPr>
          <w:rFonts w:cs="Arial"/>
          <w:b/>
          <w:bCs/>
          <w:color w:val="000000" w:themeColor="text1"/>
          <w:shd w:val="clear" w:color="auto" w:fill="FFFFFF"/>
          <w:lang w:val="es-CO" w:eastAsia="x-none"/>
        </w:rPr>
        <w:t>1.</w:t>
      </w:r>
      <w:r w:rsidR="007C195B" w:rsidRPr="00D46DB8">
        <w:rPr>
          <w:rFonts w:cs="Arial"/>
          <w:color w:val="000000" w:themeColor="text1"/>
          <w:shd w:val="clear" w:color="auto" w:fill="FFFFFF"/>
          <w:lang w:val="es-CO" w:eastAsia="x-none"/>
        </w:rPr>
        <w:t xml:space="preserve"> Cualquier acceso a los datos que no se ajuste a lo dispuesto en </w:t>
      </w:r>
      <w:r w:rsidR="006842EF" w:rsidRPr="00D46DB8">
        <w:rPr>
          <w:rFonts w:cs="Arial"/>
          <w:color w:val="000000" w:themeColor="text1"/>
          <w:shd w:val="clear" w:color="auto" w:fill="FFFFFF"/>
          <w:lang w:val="es-CO" w:eastAsia="x-none"/>
        </w:rPr>
        <w:t>la</w:t>
      </w:r>
      <w:r w:rsidR="007C195B" w:rsidRPr="00D46DB8">
        <w:rPr>
          <w:rFonts w:cs="Arial"/>
          <w:color w:val="000000" w:themeColor="text1"/>
          <w:shd w:val="clear" w:color="auto" w:fill="FFFFFF"/>
          <w:lang w:val="es-CO" w:eastAsia="x-none"/>
        </w:rPr>
        <w:t xml:space="preserve"> presente </w:t>
      </w:r>
      <w:r w:rsidR="006842EF" w:rsidRPr="00D46DB8">
        <w:rPr>
          <w:rFonts w:cs="Arial"/>
          <w:color w:val="000000" w:themeColor="text1"/>
          <w:shd w:val="clear" w:color="auto" w:fill="FFFFFF"/>
          <w:lang w:val="es-CO" w:eastAsia="x-none"/>
        </w:rPr>
        <w:t>orden contractual o contrato</w:t>
      </w:r>
      <w:r w:rsidR="007C195B" w:rsidRPr="00D46DB8">
        <w:rPr>
          <w:rFonts w:cs="Arial"/>
          <w:color w:val="000000" w:themeColor="text1"/>
          <w:shd w:val="clear" w:color="auto" w:fill="FFFFFF"/>
          <w:lang w:val="es-CO" w:eastAsia="x-none"/>
        </w:rPr>
        <w:t xml:space="preserve">, será responsabilidad de una parte y responderá frente a la otra por los daños y perjuicios probados que le hubiere podido causar. </w:t>
      </w:r>
      <w:r w:rsidR="007C195B" w:rsidRPr="00D46DB8">
        <w:rPr>
          <w:rFonts w:cs="Arial"/>
          <w:b/>
          <w:bCs/>
          <w:color w:val="000000" w:themeColor="text1"/>
          <w:shd w:val="clear" w:color="auto" w:fill="FFFFFF"/>
          <w:lang w:val="es-CO" w:eastAsia="x-none"/>
        </w:rPr>
        <w:t>2.</w:t>
      </w:r>
      <w:r w:rsidR="007C195B" w:rsidRPr="00D46DB8">
        <w:rPr>
          <w:rFonts w:cs="Arial"/>
          <w:color w:val="000000" w:themeColor="text1"/>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D46DB8">
        <w:rPr>
          <w:rFonts w:cs="Arial"/>
          <w:b/>
          <w:bCs/>
          <w:color w:val="000000" w:themeColor="text1"/>
          <w:shd w:val="clear" w:color="auto" w:fill="FFFFFF"/>
          <w:lang w:val="es-CO" w:eastAsia="x-none"/>
        </w:rPr>
        <w:t>3.</w:t>
      </w:r>
      <w:r w:rsidR="007C195B" w:rsidRPr="00D46DB8">
        <w:rPr>
          <w:rFonts w:cs="Arial"/>
          <w:color w:val="000000" w:themeColor="text1"/>
          <w:shd w:val="clear" w:color="auto" w:fill="FFFFFF"/>
          <w:lang w:val="es-CO" w:eastAsia="x-none"/>
        </w:rPr>
        <w:t xml:space="preserve"> Las partes quedan informadas que los datos personales que en cada caso hayan sido trasmitidos en desarrollo de la propuesta técnica o a través de la presentación de su </w:t>
      </w:r>
      <w:r w:rsidR="003E5E89" w:rsidRPr="00D46DB8">
        <w:rPr>
          <w:rFonts w:cs="Arial"/>
          <w:color w:val="000000" w:themeColor="text1"/>
          <w:shd w:val="clear" w:color="auto" w:fill="FFFFFF"/>
          <w:lang w:val="es-CO" w:eastAsia="x-none"/>
        </w:rPr>
        <w:t>propuesta</w:t>
      </w:r>
      <w:r w:rsidR="007C195B" w:rsidRPr="00D46DB8">
        <w:rPr>
          <w:rFonts w:cs="Arial"/>
          <w:color w:val="000000" w:themeColor="text1"/>
          <w:shd w:val="clear" w:color="auto" w:fill="FFFFFF"/>
          <w:lang w:val="es-CO" w:eastAsia="x-none"/>
        </w:rPr>
        <w:t xml:space="preserve"> y en desarrollo </w:t>
      </w:r>
      <w:r w:rsidR="00A91DCA" w:rsidRPr="00D46DB8">
        <w:rPr>
          <w:rFonts w:cs="Arial"/>
          <w:color w:val="000000" w:themeColor="text1"/>
          <w:shd w:val="clear" w:color="auto" w:fill="FFFFFF"/>
          <w:lang w:val="es-CO" w:eastAsia="x-none"/>
        </w:rPr>
        <w:t xml:space="preserve">de la </w:t>
      </w:r>
      <w:r w:rsidR="003E5E89" w:rsidRPr="00D46DB8">
        <w:rPr>
          <w:rFonts w:cs="Arial"/>
          <w:color w:val="000000" w:themeColor="text1"/>
          <w:shd w:val="clear" w:color="auto" w:fill="FFFFFF"/>
          <w:lang w:val="es-CO" w:eastAsia="x-none"/>
        </w:rPr>
        <w:t>orden contractual o contrato</w:t>
      </w:r>
      <w:r w:rsidR="007C195B" w:rsidRPr="00D46DB8">
        <w:rPr>
          <w:rFonts w:cs="Arial"/>
          <w:color w:val="000000" w:themeColor="text1"/>
          <w:shd w:val="clear" w:color="auto" w:fill="FFFFFF"/>
          <w:lang w:val="es-CO" w:eastAsia="x-none"/>
        </w:rPr>
        <w:t xml:space="preserve">, serán custodiados por las Partes con el fin de garantizar su adecuado uso. </w:t>
      </w:r>
      <w:r w:rsidR="007C195B" w:rsidRPr="00D46DB8">
        <w:rPr>
          <w:rFonts w:cs="Arial"/>
          <w:b/>
          <w:bCs/>
          <w:color w:val="000000" w:themeColor="text1"/>
          <w:shd w:val="clear" w:color="auto" w:fill="FFFFFF"/>
          <w:lang w:val="es-CO" w:eastAsia="x-none"/>
        </w:rPr>
        <w:t>4.</w:t>
      </w:r>
      <w:r w:rsidR="007C195B" w:rsidRPr="00D46DB8">
        <w:rPr>
          <w:rFonts w:cs="Arial"/>
          <w:color w:val="000000" w:themeColor="text1"/>
          <w:shd w:val="clear" w:color="auto" w:fill="FFFFFF"/>
          <w:lang w:val="es-CO" w:eastAsia="x-none"/>
        </w:rPr>
        <w:t xml:space="preserve"> Las Partes garantizan que los datos de carácter personal de sus empleados o de terceros, que hayan sido aportados en la ejecución de</w:t>
      </w:r>
      <w:r w:rsidR="004B2B95" w:rsidRPr="00D46DB8">
        <w:rPr>
          <w:rFonts w:cs="Arial"/>
          <w:color w:val="000000" w:themeColor="text1"/>
          <w:shd w:val="clear" w:color="auto" w:fill="FFFFFF"/>
          <w:lang w:val="es-CO" w:eastAsia="x-none"/>
        </w:rPr>
        <w:t xml:space="preserve"> la orden contractual o contrato</w:t>
      </w:r>
      <w:r w:rsidR="007C195B" w:rsidRPr="00D46DB8">
        <w:rPr>
          <w:rFonts w:cs="Arial"/>
          <w:color w:val="000000" w:themeColor="text1"/>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D46DB8">
        <w:rPr>
          <w:rFonts w:cs="Arial"/>
          <w:b/>
          <w:bCs/>
          <w:color w:val="000000" w:themeColor="text1"/>
          <w:shd w:val="clear" w:color="auto" w:fill="FFFFFF"/>
          <w:lang w:val="es-CO" w:eastAsia="x-none"/>
        </w:rPr>
        <w:t>5.</w:t>
      </w:r>
      <w:r w:rsidR="007C195B" w:rsidRPr="00D46DB8">
        <w:rPr>
          <w:rFonts w:cs="Arial"/>
          <w:color w:val="000000" w:themeColor="text1"/>
          <w:shd w:val="clear" w:color="auto" w:fill="FFFFFF"/>
          <w:lang w:val="es-CO" w:eastAsia="x-none"/>
        </w:rPr>
        <w:t xml:space="preserve"> Las Partes se obligan a comunicar esta información a sus representantes, empleados, funcionarios y evitar el uso de los datos con un fin distinto al objeto de</w:t>
      </w:r>
      <w:r w:rsidR="0089793F" w:rsidRPr="00D46DB8">
        <w:rPr>
          <w:rFonts w:cs="Arial"/>
          <w:color w:val="000000" w:themeColor="text1"/>
          <w:shd w:val="clear" w:color="auto" w:fill="FFFFFF"/>
          <w:lang w:val="es-CO" w:eastAsia="x-none"/>
        </w:rPr>
        <w:t xml:space="preserve"> la orden contractual o contrato</w:t>
      </w:r>
      <w:r w:rsidR="007C195B" w:rsidRPr="00D46DB8">
        <w:rPr>
          <w:rFonts w:cs="Arial"/>
          <w:color w:val="000000" w:themeColor="text1"/>
          <w:shd w:val="clear" w:color="auto" w:fill="FFFFFF"/>
          <w:lang w:val="es-CO" w:eastAsia="x-none"/>
        </w:rPr>
        <w:t xml:space="preserve">. </w:t>
      </w:r>
      <w:r w:rsidR="007C195B" w:rsidRPr="00D46DB8">
        <w:rPr>
          <w:rFonts w:cs="Arial"/>
          <w:b/>
          <w:bCs/>
          <w:color w:val="000000" w:themeColor="text1"/>
          <w:shd w:val="clear" w:color="auto" w:fill="FFFFFF"/>
          <w:lang w:val="es-CO" w:eastAsia="x-none"/>
        </w:rPr>
        <w:t>6.</w:t>
      </w:r>
      <w:r w:rsidR="007C195B" w:rsidRPr="00D46DB8">
        <w:rPr>
          <w:rFonts w:cs="Arial"/>
          <w:color w:val="000000" w:themeColor="text1"/>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D46DB8">
        <w:rPr>
          <w:rFonts w:cs="Arial"/>
          <w:b/>
          <w:bCs/>
          <w:color w:val="000000" w:themeColor="text1"/>
          <w:shd w:val="clear" w:color="auto" w:fill="FFFFFF"/>
          <w:lang w:val="es-CO" w:eastAsia="x-none"/>
        </w:rPr>
        <w:t>7.</w:t>
      </w:r>
      <w:r w:rsidR="007C195B" w:rsidRPr="00D46DB8">
        <w:rPr>
          <w:rFonts w:cs="Arial"/>
          <w:color w:val="000000" w:themeColor="text1"/>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 </w:t>
      </w:r>
      <w:r w:rsidR="00790312" w:rsidRPr="00D46DB8">
        <w:rPr>
          <w:rFonts w:cs="Arial"/>
          <w:b/>
          <w:color w:val="000000" w:themeColor="text1"/>
          <w:u w:val="single"/>
          <w:lang w:val="es-CO"/>
        </w:rPr>
        <w:t xml:space="preserve"> CLÁUSULA</w:t>
      </w:r>
      <w:r w:rsidRPr="00D46DB8">
        <w:rPr>
          <w:rFonts w:cs="Arial"/>
          <w:b/>
          <w:color w:val="000000" w:themeColor="text1"/>
          <w:u w:val="single"/>
          <w:lang w:val="es-CO"/>
        </w:rPr>
        <w:t xml:space="preserve"> DÉCIMA PRIMERA.</w:t>
      </w:r>
      <w:r w:rsidRPr="00D46DB8">
        <w:rPr>
          <w:rFonts w:cs="Arial"/>
          <w:b/>
          <w:color w:val="000000" w:themeColor="text1"/>
          <w:lang w:val="es-CO"/>
        </w:rPr>
        <w:t xml:space="preserve"> CESIÓN </w:t>
      </w:r>
      <w:r w:rsidR="003E0D70" w:rsidRPr="00D46DB8">
        <w:rPr>
          <w:rFonts w:cs="Arial"/>
          <w:b/>
          <w:color w:val="000000" w:themeColor="text1"/>
          <w:lang w:val="es-CO"/>
        </w:rPr>
        <w:t>DE</w:t>
      </w:r>
      <w:r w:rsidR="00B62BB2" w:rsidRPr="00D46DB8">
        <w:rPr>
          <w:rFonts w:cs="Arial"/>
          <w:b/>
          <w:color w:val="000000" w:themeColor="text1"/>
          <w:lang w:val="es-CO"/>
        </w:rPr>
        <w:t xml:space="preserve"> LA ÓRDEN CONTRACTUAL O</w:t>
      </w:r>
      <w:r w:rsidR="003E0D70" w:rsidRPr="00D46DB8">
        <w:rPr>
          <w:rFonts w:cs="Arial"/>
          <w:b/>
          <w:color w:val="000000" w:themeColor="text1"/>
          <w:lang w:val="es-CO"/>
        </w:rPr>
        <w:t xml:space="preserve"> CONTRATO</w:t>
      </w:r>
      <w:r w:rsidRPr="00D46DB8">
        <w:rPr>
          <w:rFonts w:cs="Arial"/>
          <w:b/>
          <w:color w:val="000000" w:themeColor="text1"/>
          <w:lang w:val="es-CO"/>
        </w:rPr>
        <w:t xml:space="preserve">: </w:t>
      </w:r>
      <w:r w:rsidRPr="00D46DB8">
        <w:rPr>
          <w:rFonts w:cs="Arial"/>
          <w:color w:val="000000" w:themeColor="text1"/>
          <w:lang w:val="es-CO"/>
        </w:rPr>
        <w:t xml:space="preserve">El CONTRATISTA no podrá ceder </w:t>
      </w:r>
      <w:r w:rsidR="00001B45" w:rsidRPr="00D46DB8">
        <w:rPr>
          <w:rFonts w:cs="Arial"/>
          <w:color w:val="000000" w:themeColor="text1"/>
          <w:lang w:val="es-CO"/>
        </w:rPr>
        <w:t>la presente Orden Contractual o C</w:t>
      </w:r>
      <w:r w:rsidR="001F4782" w:rsidRPr="00D46DB8">
        <w:rPr>
          <w:rFonts w:cs="Arial"/>
          <w:color w:val="000000" w:themeColor="text1"/>
          <w:lang w:val="es-CO"/>
        </w:rPr>
        <w:t>ontrato</w:t>
      </w:r>
      <w:r w:rsidRPr="00D46DB8">
        <w:rPr>
          <w:rFonts w:cs="Arial"/>
          <w:color w:val="000000" w:themeColor="text1"/>
          <w:lang w:val="es-CO"/>
        </w:rPr>
        <w:t xml:space="preserve"> a persona alguna, sin el consentimiento previo y escrito de la UNIVERSIDAD DE CUNDINAMARCA.</w:t>
      </w:r>
      <w:r w:rsidRPr="00D46DB8">
        <w:rPr>
          <w:rFonts w:eastAsia="Calibri" w:cs="Arial"/>
          <w:color w:val="000000" w:themeColor="text1"/>
          <w:lang w:val="es-CO" w:eastAsia="en-US"/>
        </w:rPr>
        <w:t xml:space="preserve"> </w:t>
      </w:r>
      <w:r w:rsidRPr="00D46DB8">
        <w:rPr>
          <w:rFonts w:cs="Arial"/>
          <w:b/>
          <w:color w:val="000000" w:themeColor="text1"/>
          <w:u w:val="single"/>
          <w:lang w:val="es-CO"/>
        </w:rPr>
        <w:t>CLÁUSULA DÉCIMA SEGUNDA.</w:t>
      </w:r>
      <w:r w:rsidRPr="00D46DB8">
        <w:rPr>
          <w:rFonts w:cs="Arial"/>
          <w:b/>
          <w:color w:val="000000" w:themeColor="text1"/>
          <w:lang w:val="es-CO"/>
        </w:rPr>
        <w:t xml:space="preserve"> INHABILIDADES E INCOMPATIBILIDADES: </w:t>
      </w:r>
      <w:r w:rsidRPr="00D46DB8">
        <w:rPr>
          <w:rFonts w:cs="Arial"/>
          <w:color w:val="000000" w:themeColor="text1"/>
          <w:lang w:val="es-CO"/>
        </w:rPr>
        <w:t>C</w:t>
      </w:r>
      <w:r w:rsidR="001F4782" w:rsidRPr="00D46DB8">
        <w:rPr>
          <w:rFonts w:cs="Arial"/>
          <w:color w:val="000000" w:themeColor="text1"/>
          <w:lang w:val="es-CO"/>
        </w:rPr>
        <w:t>on la firma de est</w:t>
      </w:r>
      <w:r w:rsidR="00107F94" w:rsidRPr="00D46DB8">
        <w:rPr>
          <w:rFonts w:cs="Arial"/>
          <w:color w:val="000000" w:themeColor="text1"/>
          <w:lang w:val="es-CO"/>
        </w:rPr>
        <w:t>a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D46DB8">
        <w:rPr>
          <w:rFonts w:cs="Arial"/>
          <w:color w:val="000000" w:themeColor="text1"/>
          <w:lang w:val="es-CO"/>
        </w:rPr>
        <w:t>de</w:t>
      </w:r>
      <w:r w:rsidR="00D07EDF" w:rsidRPr="00D46DB8">
        <w:rPr>
          <w:rFonts w:cs="Arial"/>
          <w:color w:val="000000" w:themeColor="text1"/>
          <w:lang w:val="es-CO"/>
        </w:rPr>
        <w:t xml:space="preserve"> </w:t>
      </w:r>
      <w:r w:rsidR="001F4782" w:rsidRPr="00D46DB8">
        <w:rPr>
          <w:rFonts w:cs="Arial"/>
          <w:color w:val="000000" w:themeColor="text1"/>
          <w:lang w:val="es-CO"/>
        </w:rPr>
        <w:t>l</w:t>
      </w:r>
      <w:r w:rsidR="00D07EDF" w:rsidRPr="00D46DB8">
        <w:rPr>
          <w:rFonts w:cs="Arial"/>
          <w:color w:val="000000" w:themeColor="text1"/>
          <w:lang w:val="es-CO"/>
        </w:rPr>
        <w:t>a</w:t>
      </w:r>
      <w:r w:rsidR="001F4782" w:rsidRPr="00D46DB8">
        <w:rPr>
          <w:rFonts w:cs="Arial"/>
          <w:color w:val="000000" w:themeColor="text1"/>
          <w:lang w:val="es-CO"/>
        </w:rPr>
        <w:t xml:space="preserve"> </w:t>
      </w:r>
      <w:r w:rsidRPr="00D46DB8">
        <w:rPr>
          <w:rFonts w:cs="Arial"/>
          <w:color w:val="000000" w:themeColor="text1"/>
          <w:lang w:val="es-CO"/>
        </w:rPr>
        <w:t>presente</w:t>
      </w:r>
      <w:r w:rsidR="00D07EDF" w:rsidRPr="00D46DB8">
        <w:rPr>
          <w:rFonts w:cs="Arial"/>
          <w:color w:val="000000" w:themeColor="text1"/>
          <w:lang w:val="es-CO"/>
        </w:rPr>
        <w:t xml:space="preserve">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D46DB8">
        <w:rPr>
          <w:rFonts w:cs="Arial"/>
          <w:b/>
          <w:color w:val="000000" w:themeColor="text1"/>
          <w:lang w:val="es-CO"/>
        </w:rPr>
        <w:t xml:space="preserve"> </w:t>
      </w:r>
      <w:r w:rsidR="001C4A21" w:rsidRPr="00D46DB8">
        <w:rPr>
          <w:rFonts w:cs="Arial"/>
          <w:b/>
          <w:color w:val="000000" w:themeColor="text1"/>
          <w:u w:val="single"/>
          <w:lang w:val="es-CO"/>
        </w:rPr>
        <w:t>CLÁUSULA DÉCIMA TERCERA</w:t>
      </w:r>
      <w:r w:rsidR="001C4A21" w:rsidRPr="00D46DB8">
        <w:rPr>
          <w:rFonts w:cs="Arial"/>
          <w:b/>
          <w:color w:val="000000" w:themeColor="text1"/>
          <w:lang w:val="es-CO"/>
        </w:rPr>
        <w:t xml:space="preserve">. (EN CASO DE QUE APLIQUE) TERMINACIÓN, MODIFICACIÓN, </w:t>
      </w:r>
      <w:r w:rsidR="001C4A21" w:rsidRPr="00D46DB8">
        <w:rPr>
          <w:rFonts w:cs="Arial"/>
          <w:b/>
          <w:color w:val="000000" w:themeColor="text1"/>
          <w:lang w:val="es-CO"/>
        </w:rPr>
        <w:lastRenderedPageBreak/>
        <w:t>INTERPRETACIÓN UNILATERAL, CADUCIDAD ADMINISTRATIVA Y FACULTADES SANCIONATORIAS Y EXCEPCIONALES:</w:t>
      </w:r>
      <w:r w:rsidR="001C4A21" w:rsidRPr="00D46DB8">
        <w:rPr>
          <w:rFonts w:cs="Arial"/>
          <w:color w:val="000000" w:themeColor="text1"/>
          <w:lang w:val="es-CO"/>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0" w:name="_Ref162017552"/>
      <w:r w:rsidR="00AD0D6D" w:rsidRPr="00D46DB8">
        <w:rPr>
          <w:rStyle w:val="Refdenotaalpie"/>
          <w:rFonts w:cs="Arial"/>
          <w:color w:val="000000" w:themeColor="text1"/>
          <w:lang w:val="es-CO"/>
        </w:rPr>
        <w:footnoteReference w:id="2"/>
      </w:r>
      <w:bookmarkEnd w:id="0"/>
      <w:r w:rsidR="001C4A21" w:rsidRPr="00D46DB8">
        <w:rPr>
          <w:rFonts w:cs="Arial"/>
          <w:color w:val="000000" w:themeColor="text1"/>
          <w:lang w:val="es-CO"/>
        </w:rPr>
        <w:t xml:space="preserve"> y el artículo 29 de la Resolución</w:t>
      </w:r>
      <w:r w:rsidR="00E41469" w:rsidRPr="00D46DB8">
        <w:rPr>
          <w:rFonts w:cs="Arial"/>
          <w:color w:val="000000" w:themeColor="text1"/>
          <w:lang w:val="es-CO"/>
        </w:rPr>
        <w:t xml:space="preserve"> </w:t>
      </w:r>
      <w:r w:rsidR="001C4A21" w:rsidRPr="00D46DB8">
        <w:rPr>
          <w:rFonts w:cs="Arial"/>
          <w:color w:val="000000" w:themeColor="text1"/>
          <w:lang w:val="es-CO"/>
        </w:rPr>
        <w:t>206 de 2012</w:t>
      </w:r>
      <w:bookmarkStart w:id="1" w:name="_Ref162017591"/>
      <w:r w:rsidR="004975C2" w:rsidRPr="00D46DB8">
        <w:rPr>
          <w:rStyle w:val="Refdenotaalpie"/>
          <w:rFonts w:cs="Arial"/>
          <w:color w:val="000000" w:themeColor="text1"/>
          <w:lang w:val="es-CO"/>
        </w:rPr>
        <w:footnoteReference w:id="3"/>
      </w:r>
      <w:bookmarkEnd w:id="1"/>
      <w:r w:rsidR="001C4A21" w:rsidRPr="00D46DB8">
        <w:rPr>
          <w:rFonts w:cs="Arial"/>
          <w:color w:val="000000" w:themeColor="text1"/>
          <w:lang w:val="es-CO"/>
        </w:rPr>
        <w:t xml:space="preserve">. </w:t>
      </w:r>
      <w:r w:rsidR="001C4A21" w:rsidRPr="00D46DB8">
        <w:rPr>
          <w:rFonts w:cs="Arial"/>
          <w:b/>
          <w:color w:val="000000" w:themeColor="text1"/>
          <w:lang w:val="es-CO"/>
        </w:rPr>
        <w:t>LA UNIVERSIDAD DE CUNDINAMARCA</w:t>
      </w:r>
      <w:r w:rsidR="001C4A21" w:rsidRPr="00D46DB8">
        <w:rPr>
          <w:rFonts w:cs="Arial"/>
          <w:color w:val="000000" w:themeColor="text1"/>
          <w:lang w:val="es-CO"/>
        </w:rPr>
        <w:t xml:space="preserve"> podrá declarar la caducidad administrativa de</w:t>
      </w:r>
      <w:r w:rsidR="00886BBC" w:rsidRPr="00D46DB8">
        <w:rPr>
          <w:rFonts w:cs="Arial"/>
          <w:color w:val="000000" w:themeColor="text1"/>
          <w:lang w:val="es-CO"/>
        </w:rPr>
        <w:t xml:space="preserve"> </w:t>
      </w:r>
      <w:r w:rsidR="001C4A21" w:rsidRPr="00D46DB8">
        <w:rPr>
          <w:rFonts w:cs="Arial"/>
          <w:color w:val="000000" w:themeColor="text1"/>
          <w:lang w:val="es-CO"/>
        </w:rPr>
        <w:t>l</w:t>
      </w:r>
      <w:r w:rsidR="00886BBC" w:rsidRPr="00D46DB8">
        <w:rPr>
          <w:rFonts w:cs="Arial"/>
          <w:color w:val="000000" w:themeColor="text1"/>
          <w:lang w:val="es-CO"/>
        </w:rPr>
        <w:t>a</w:t>
      </w:r>
      <w:r w:rsidR="001C4A21" w:rsidRPr="00D46DB8">
        <w:rPr>
          <w:rFonts w:cs="Arial"/>
          <w:color w:val="000000" w:themeColor="text1"/>
          <w:lang w:val="es-CO"/>
        </w:rPr>
        <w:t xml:space="preserve"> presente</w:t>
      </w:r>
      <w:r w:rsidR="00886BBC" w:rsidRPr="00D46DB8">
        <w:rPr>
          <w:rFonts w:cs="Arial"/>
          <w:color w:val="000000" w:themeColor="text1"/>
          <w:lang w:val="es-CO"/>
        </w:rPr>
        <w:t xml:space="preserve"> orden Contractual o</w:t>
      </w:r>
      <w:r w:rsidR="001C4A21" w:rsidRPr="00D46DB8">
        <w:rPr>
          <w:rFonts w:cs="Arial"/>
          <w:color w:val="000000" w:themeColor="text1"/>
          <w:lang w:val="es-CO"/>
        </w:rPr>
        <w:t xml:space="preserve"> contrato por medio de resolución motivada, si se presenta algún hecho constitutivo de incumplimiento de las obligaciones a cargo de </w:t>
      </w:r>
      <w:r w:rsidR="001C4A21" w:rsidRPr="00D46DB8">
        <w:rPr>
          <w:rFonts w:cs="Arial"/>
          <w:b/>
          <w:color w:val="000000" w:themeColor="text1"/>
          <w:lang w:val="es-CO"/>
        </w:rPr>
        <w:t>EL CONTRATISTA</w:t>
      </w:r>
      <w:r w:rsidR="001C4A21" w:rsidRPr="00D46DB8">
        <w:rPr>
          <w:rFonts w:cs="Arial"/>
          <w:color w:val="000000" w:themeColor="text1"/>
          <w:lang w:val="es-CO"/>
        </w:rPr>
        <w:t xml:space="preserve"> que afecte de manera grave y directa la ejecución de</w:t>
      </w:r>
      <w:r w:rsidR="0097315B" w:rsidRPr="00D46DB8">
        <w:rPr>
          <w:rFonts w:cs="Arial"/>
          <w:color w:val="000000" w:themeColor="text1"/>
          <w:lang w:val="es-CO"/>
        </w:rPr>
        <w:t xml:space="preserve"> </w:t>
      </w:r>
      <w:r w:rsidR="001C4A21" w:rsidRPr="00D46DB8">
        <w:rPr>
          <w:rFonts w:cs="Arial"/>
          <w:color w:val="000000" w:themeColor="text1"/>
          <w:lang w:val="es-CO"/>
        </w:rPr>
        <w:t>l</w:t>
      </w:r>
      <w:r w:rsidR="0097315B" w:rsidRPr="00D46DB8">
        <w:rPr>
          <w:rFonts w:cs="Arial"/>
          <w:color w:val="000000" w:themeColor="text1"/>
          <w:lang w:val="es-CO"/>
        </w:rPr>
        <w:t>a</w:t>
      </w:r>
      <w:r w:rsidR="001C4A21" w:rsidRPr="00D46DB8">
        <w:rPr>
          <w:rFonts w:cs="Arial"/>
          <w:color w:val="000000" w:themeColor="text1"/>
          <w:lang w:val="es-CO"/>
        </w:rPr>
        <w:t xml:space="preserve"> </w:t>
      </w:r>
      <w:r w:rsidR="0097315B" w:rsidRPr="00D46DB8">
        <w:rPr>
          <w:rFonts w:cs="Arial"/>
          <w:color w:val="000000" w:themeColor="text1"/>
          <w:lang w:val="es-CO"/>
        </w:rPr>
        <w:t>orden Contractual o C</w:t>
      </w:r>
      <w:r w:rsidR="001C4A21" w:rsidRPr="00D46DB8">
        <w:rPr>
          <w:rFonts w:cs="Arial"/>
          <w:color w:val="000000" w:themeColor="text1"/>
          <w:lang w:val="es-CO"/>
        </w:rPr>
        <w:t xml:space="preserve">ontrato. Así mismo el contratista acepta su aplicación. </w:t>
      </w:r>
      <w:r w:rsidR="001C4A21" w:rsidRPr="00D46DB8">
        <w:rPr>
          <w:rFonts w:cs="Arial"/>
          <w:b/>
          <w:color w:val="000000" w:themeColor="text1"/>
          <w:lang w:val="es-CO"/>
        </w:rPr>
        <w:t>PARÁGRAFO PRIMERO</w:t>
      </w:r>
      <w:r w:rsidR="00793A75" w:rsidRPr="00D46DB8">
        <w:rPr>
          <w:rFonts w:cs="Arial"/>
          <w:b/>
          <w:color w:val="000000" w:themeColor="text1"/>
          <w:lang w:val="es-CO"/>
        </w:rPr>
        <w:t>.</w:t>
      </w:r>
      <w:r w:rsidR="001C4A21" w:rsidRPr="00D46DB8">
        <w:rPr>
          <w:rFonts w:cs="Arial"/>
          <w:b/>
          <w:color w:val="000000" w:themeColor="text1"/>
          <w:lang w:val="es-CO"/>
        </w:rPr>
        <w:t xml:space="preserve"> EFECTOS DE LA DECLARATORIA DE CADUCIDAD:</w:t>
      </w:r>
      <w:r w:rsidR="001C4A21" w:rsidRPr="00D46DB8">
        <w:rPr>
          <w:rFonts w:cs="Arial"/>
          <w:color w:val="000000" w:themeColor="text1"/>
          <w:lang w:val="es-CO"/>
        </w:rPr>
        <w:t xml:space="preserve"> Mediante la resolución administrativa que declara la caducidad se ordenará la liquidación de </w:t>
      </w:r>
      <w:r w:rsidR="001C1456" w:rsidRPr="00D46DB8">
        <w:rPr>
          <w:rFonts w:cs="Arial"/>
          <w:color w:val="000000" w:themeColor="text1"/>
          <w:lang w:val="es-CO"/>
        </w:rPr>
        <w:t xml:space="preserve">la orden Contractual o </w:t>
      </w:r>
      <w:r w:rsidR="001C4A21" w:rsidRPr="00D46DB8">
        <w:rPr>
          <w:rFonts w:cs="Arial"/>
          <w:color w:val="000000" w:themeColor="text1"/>
          <w:lang w:val="es-CO"/>
        </w:rPr>
        <w:t xml:space="preserve">contrato en el estado en que se encuentre y se hará efectiva la cláusula penal pecuniaria. </w:t>
      </w:r>
      <w:r w:rsidR="001C4A21" w:rsidRPr="00D46DB8">
        <w:rPr>
          <w:rFonts w:cs="Arial"/>
          <w:b/>
          <w:color w:val="000000" w:themeColor="text1"/>
          <w:lang w:val="es-CO"/>
        </w:rPr>
        <w:t>PARÁGRAFO SEGUNDO.</w:t>
      </w:r>
      <w:r w:rsidR="001C4A21" w:rsidRPr="00D46DB8">
        <w:rPr>
          <w:rFonts w:cs="Arial"/>
          <w:color w:val="000000" w:themeColor="text1"/>
          <w:lang w:val="es-CO"/>
        </w:rPr>
        <w:t xml:space="preserve"> En caso de que la </w:t>
      </w:r>
      <w:r w:rsidR="001C4A21" w:rsidRPr="00D46DB8">
        <w:rPr>
          <w:rFonts w:cs="Arial"/>
          <w:b/>
          <w:color w:val="000000" w:themeColor="text1"/>
          <w:lang w:val="es-CO"/>
        </w:rPr>
        <w:t>UNIVERSIDAD DE CUNDINAMARCA</w:t>
      </w:r>
      <w:r w:rsidR="001C4A21" w:rsidRPr="00D46DB8">
        <w:rPr>
          <w:rFonts w:cs="Arial"/>
          <w:color w:val="000000" w:themeColor="text1"/>
          <w:lang w:val="es-CO"/>
        </w:rPr>
        <w:t xml:space="preserve"> decida abstenerse de declarar la caducidad, adoptará las medidas de control e intervención necesarias que garanticen la ejecución del objeto contratado. </w:t>
      </w:r>
      <w:r w:rsidR="001C4A21" w:rsidRPr="00D46DB8">
        <w:rPr>
          <w:rFonts w:cs="Arial"/>
          <w:b/>
          <w:color w:val="000000" w:themeColor="text1"/>
          <w:lang w:val="es-CO"/>
        </w:rPr>
        <w:t>PARÁGRAFO TERCERO</w:t>
      </w:r>
      <w:r w:rsidR="001C4A21" w:rsidRPr="00D46DB8">
        <w:rPr>
          <w:rFonts w:cs="Arial"/>
          <w:color w:val="000000" w:themeColor="text1"/>
          <w:lang w:val="es-CO"/>
        </w:rPr>
        <w:t>. Si se declara la caducidad no habrá lugar a indemnización para el (la) contratista, quien se hará acreedor a las sanciones e inhabilidades previstas en la ley.</w:t>
      </w:r>
      <w:r w:rsidR="00DC689E" w:rsidRPr="00D46DB8">
        <w:rPr>
          <w:rFonts w:cs="Arial"/>
          <w:color w:val="000000" w:themeColor="text1"/>
          <w:lang w:val="es-CO"/>
        </w:rPr>
        <w:t xml:space="preserve"> </w:t>
      </w:r>
      <w:r w:rsidRPr="00D46DB8">
        <w:rPr>
          <w:rFonts w:cs="Arial"/>
          <w:b/>
          <w:bCs/>
          <w:color w:val="000000" w:themeColor="text1"/>
          <w:u w:val="single"/>
          <w:lang w:val="es-CO"/>
        </w:rPr>
        <w:t xml:space="preserve">CLÁUSULA </w:t>
      </w:r>
      <w:r w:rsidRPr="00D46DB8">
        <w:rPr>
          <w:rFonts w:eastAsia="Arial Unicode MS" w:cs="Arial"/>
          <w:b/>
          <w:color w:val="000000" w:themeColor="text1"/>
          <w:u w:val="single"/>
          <w:lang w:val="es-CO"/>
        </w:rPr>
        <w:t xml:space="preserve">DÉCIMA </w:t>
      </w:r>
      <w:r w:rsidRPr="00D46DB8">
        <w:rPr>
          <w:rFonts w:cs="Arial"/>
          <w:b/>
          <w:bCs/>
          <w:color w:val="000000" w:themeColor="text1"/>
          <w:u w:val="single"/>
          <w:lang w:val="es-CO"/>
        </w:rPr>
        <w:t>CUARTA.</w:t>
      </w:r>
      <w:r w:rsidRPr="00D46DB8">
        <w:rPr>
          <w:rFonts w:cs="Arial"/>
          <w:b/>
          <w:bCs/>
          <w:color w:val="000000" w:themeColor="text1"/>
          <w:lang w:val="es-CO"/>
        </w:rPr>
        <w:t xml:space="preserve"> SUPERVISIÓN:</w:t>
      </w:r>
      <w:r w:rsidRPr="00D46DB8">
        <w:rPr>
          <w:rFonts w:cs="Arial"/>
          <w:color w:val="000000" w:themeColor="text1"/>
          <w:lang w:val="es-CO"/>
        </w:rPr>
        <w:t xml:space="preserve"> </w:t>
      </w:r>
      <w:r w:rsidRPr="00D46DB8">
        <w:rPr>
          <w:rFonts w:cs="Arial"/>
          <w:iCs/>
          <w:color w:val="000000" w:themeColor="text1"/>
          <w:spacing w:val="4"/>
          <w:lang w:val="es-CO"/>
        </w:rPr>
        <w:t>La Supervisión estará sujeta a las disposiciones establecidas en el artículo 11 del Acuerdo No. 012 de 2012</w:t>
      </w:r>
      <w:r w:rsidR="00685083" w:rsidRPr="00D46DB8">
        <w:rPr>
          <w:rFonts w:cs="Arial"/>
          <w:iCs/>
          <w:color w:val="000000" w:themeColor="text1"/>
          <w:spacing w:val="4"/>
          <w:lang w:val="es-CO"/>
        </w:rPr>
        <w:fldChar w:fldCharType="begin"/>
      </w:r>
      <w:r w:rsidR="00685083" w:rsidRPr="00D46DB8">
        <w:rPr>
          <w:rFonts w:cs="Arial"/>
          <w:iCs/>
          <w:color w:val="000000" w:themeColor="text1"/>
          <w:spacing w:val="4"/>
          <w:lang w:val="es-CO"/>
        </w:rPr>
        <w:instrText xml:space="preserve"> NOTEREF _Ref162017552 \f \h </w:instrText>
      </w:r>
      <w:r w:rsidR="00685083" w:rsidRPr="00D46DB8">
        <w:rPr>
          <w:rFonts w:cs="Arial"/>
          <w:iCs/>
          <w:color w:val="000000" w:themeColor="text1"/>
          <w:spacing w:val="4"/>
          <w:lang w:val="es-CO"/>
        </w:rPr>
      </w:r>
      <w:r w:rsidR="00685083" w:rsidRPr="00D46DB8">
        <w:rPr>
          <w:rFonts w:cs="Arial"/>
          <w:iCs/>
          <w:color w:val="000000" w:themeColor="text1"/>
          <w:spacing w:val="4"/>
          <w:lang w:val="es-CO"/>
        </w:rPr>
        <w:fldChar w:fldCharType="separate"/>
      </w:r>
      <w:r w:rsidR="00A36AB4" w:rsidRPr="00D46DB8">
        <w:rPr>
          <w:rStyle w:val="Refdenotaalpie"/>
          <w:color w:val="000000" w:themeColor="text1"/>
        </w:rPr>
        <w:t>2</w:t>
      </w:r>
      <w:r w:rsidR="00685083" w:rsidRPr="00D46DB8">
        <w:rPr>
          <w:rFonts w:cs="Arial"/>
          <w:iCs/>
          <w:color w:val="000000" w:themeColor="text1"/>
          <w:spacing w:val="4"/>
          <w:lang w:val="es-CO"/>
        </w:rPr>
        <w:fldChar w:fldCharType="end"/>
      </w:r>
      <w:r w:rsidRPr="00D46DB8">
        <w:rPr>
          <w:rFonts w:cs="Arial"/>
          <w:iCs/>
          <w:color w:val="000000" w:themeColor="text1"/>
          <w:spacing w:val="4"/>
          <w:lang w:val="es-CO"/>
        </w:rPr>
        <w:t xml:space="preserve"> y en el Capítulo V “</w:t>
      </w:r>
      <w:r w:rsidRPr="00D46DB8">
        <w:rPr>
          <w:rFonts w:cs="Arial"/>
          <w:i/>
          <w:iCs/>
          <w:color w:val="000000" w:themeColor="text1"/>
          <w:spacing w:val="4"/>
          <w:lang w:val="es-CO"/>
        </w:rPr>
        <w:t>Supervisores e Interventores</w:t>
      </w:r>
      <w:r w:rsidRPr="00D46DB8">
        <w:rPr>
          <w:rFonts w:cs="Arial"/>
          <w:iCs/>
          <w:color w:val="000000" w:themeColor="text1"/>
          <w:spacing w:val="4"/>
          <w:lang w:val="es-CO"/>
        </w:rPr>
        <w:t>” de la Resolución Rectoral No. 206 de 2012</w:t>
      </w:r>
      <w:r w:rsidR="00136FFD" w:rsidRPr="00D46DB8">
        <w:rPr>
          <w:rFonts w:cs="Arial"/>
          <w:iCs/>
          <w:color w:val="000000" w:themeColor="text1"/>
          <w:spacing w:val="4"/>
          <w:lang w:val="es-CO"/>
        </w:rPr>
        <w:fldChar w:fldCharType="begin"/>
      </w:r>
      <w:r w:rsidR="00136FFD" w:rsidRPr="00D46DB8">
        <w:rPr>
          <w:rFonts w:cs="Arial"/>
          <w:iCs/>
          <w:color w:val="000000" w:themeColor="text1"/>
          <w:spacing w:val="4"/>
          <w:lang w:val="es-CO"/>
        </w:rPr>
        <w:instrText xml:space="preserve"> NOTEREF _Ref162017591 \f \h </w:instrText>
      </w:r>
      <w:r w:rsidR="00136FFD" w:rsidRPr="00D46DB8">
        <w:rPr>
          <w:rFonts w:cs="Arial"/>
          <w:iCs/>
          <w:color w:val="000000" w:themeColor="text1"/>
          <w:spacing w:val="4"/>
          <w:lang w:val="es-CO"/>
        </w:rPr>
      </w:r>
      <w:r w:rsidR="00136FFD" w:rsidRPr="00D46DB8">
        <w:rPr>
          <w:rFonts w:cs="Arial"/>
          <w:iCs/>
          <w:color w:val="000000" w:themeColor="text1"/>
          <w:spacing w:val="4"/>
          <w:lang w:val="es-CO"/>
        </w:rPr>
        <w:fldChar w:fldCharType="separate"/>
      </w:r>
      <w:r w:rsidR="00A36AB4" w:rsidRPr="00D46DB8">
        <w:rPr>
          <w:rStyle w:val="Refdenotaalpie"/>
          <w:color w:val="000000" w:themeColor="text1"/>
        </w:rPr>
        <w:t>3</w:t>
      </w:r>
      <w:r w:rsidR="00136FFD" w:rsidRPr="00D46DB8">
        <w:rPr>
          <w:rFonts w:cs="Arial"/>
          <w:iCs/>
          <w:color w:val="000000" w:themeColor="text1"/>
          <w:spacing w:val="4"/>
          <w:lang w:val="es-CO"/>
        </w:rPr>
        <w:fldChar w:fldCharType="end"/>
      </w:r>
      <w:r w:rsidRPr="00D46DB8">
        <w:rPr>
          <w:rFonts w:cs="Arial"/>
          <w:iCs/>
          <w:color w:val="000000" w:themeColor="text1"/>
          <w:spacing w:val="4"/>
          <w:lang w:val="es-CO"/>
        </w:rPr>
        <w:t>.</w:t>
      </w:r>
      <w:r w:rsidRPr="00D46DB8">
        <w:rPr>
          <w:rFonts w:cs="Arial"/>
          <w:color w:val="000000" w:themeColor="text1"/>
          <w:lang w:val="es-CO"/>
        </w:rPr>
        <w:t xml:space="preserve"> En concordancia Con la Resolución No. 170 de 2017 “</w:t>
      </w:r>
      <w:r w:rsidRPr="00D46DB8">
        <w:rPr>
          <w:rFonts w:cs="Arial"/>
          <w:i/>
          <w:color w:val="000000" w:themeColor="text1"/>
          <w:lang w:val="es-CO"/>
        </w:rPr>
        <w:t>Por medio de la cual se modifica y ajusta la Resolución 206 del 27 de noviembre de 2012 “Por la cual se expide el Manual de Contratación de la Universidad de Cundinamarca</w:t>
      </w:r>
      <w:r w:rsidRPr="00D46DB8">
        <w:rPr>
          <w:rFonts w:cs="Arial"/>
          <w:color w:val="000000" w:themeColor="text1"/>
          <w:lang w:val="es-CO"/>
        </w:rPr>
        <w:t>” es especial lo previsto en el artículo 33.</w:t>
      </w:r>
      <w:r w:rsidRPr="00D46DB8">
        <w:rPr>
          <w:rFonts w:cs="Arial"/>
          <w:b/>
          <w:color w:val="000000" w:themeColor="text1"/>
          <w:lang w:val="es-CO"/>
        </w:rPr>
        <w:t xml:space="preserve"> </w:t>
      </w:r>
      <w:r w:rsidRPr="00D46DB8">
        <w:rPr>
          <w:rFonts w:cs="Arial"/>
          <w:b/>
          <w:bCs/>
          <w:color w:val="000000" w:themeColor="text1"/>
          <w:u w:val="single"/>
          <w:lang w:val="es-CO"/>
        </w:rPr>
        <w:t xml:space="preserve">CLÁUSULA </w:t>
      </w:r>
      <w:r w:rsidRPr="00D46DB8">
        <w:rPr>
          <w:rFonts w:cs="Arial"/>
          <w:b/>
          <w:color w:val="000000" w:themeColor="text1"/>
          <w:u w:val="single"/>
          <w:lang w:val="es-CO"/>
        </w:rPr>
        <w:t>DÉCIMA QUINTA</w:t>
      </w:r>
      <w:r w:rsidRPr="00D46DB8">
        <w:rPr>
          <w:rFonts w:eastAsia="Arial Unicode MS" w:cs="Arial"/>
          <w:b/>
          <w:bCs/>
          <w:color w:val="000000" w:themeColor="text1"/>
          <w:u w:val="single"/>
          <w:lang w:val="es-CO"/>
        </w:rPr>
        <w:t>.</w:t>
      </w:r>
      <w:r w:rsidRPr="00D46DB8">
        <w:rPr>
          <w:rFonts w:eastAsia="Arial Unicode MS" w:cs="Arial"/>
          <w:b/>
          <w:bCs/>
          <w:color w:val="000000" w:themeColor="text1"/>
          <w:lang w:val="es-CO"/>
        </w:rPr>
        <w:t xml:space="preserve"> </w:t>
      </w:r>
      <w:r w:rsidRPr="00D46DB8">
        <w:rPr>
          <w:rFonts w:cs="Arial"/>
          <w:b/>
          <w:color w:val="000000" w:themeColor="text1"/>
          <w:lang w:val="es-CO"/>
        </w:rPr>
        <w:t>PENAL PECUNIARIA</w:t>
      </w:r>
      <w:r w:rsidRPr="00D46DB8">
        <w:rPr>
          <w:rFonts w:cs="Arial"/>
          <w:b/>
          <w:bCs/>
          <w:color w:val="000000" w:themeColor="text1"/>
          <w:lang w:val="es-CO" w:eastAsia="es-CO"/>
        </w:rPr>
        <w:t>:</w:t>
      </w:r>
      <w:r w:rsidRPr="00D46DB8">
        <w:rPr>
          <w:rFonts w:cs="Arial"/>
          <w:color w:val="000000" w:themeColor="text1"/>
          <w:spacing w:val="-2"/>
          <w:lang w:val="es-CO" w:eastAsia="es-CO"/>
        </w:rPr>
        <w:t> En caso de</w:t>
      </w:r>
      <w:r w:rsidRPr="00D46DB8">
        <w:rPr>
          <w:rFonts w:cs="Arial"/>
          <w:b/>
          <w:bCs/>
          <w:color w:val="000000" w:themeColor="text1"/>
          <w:spacing w:val="-2"/>
          <w:lang w:val="es-CO" w:eastAsia="es-CO"/>
        </w:rPr>
        <w:t> </w:t>
      </w:r>
      <w:r w:rsidRPr="00D46DB8">
        <w:rPr>
          <w:rFonts w:cs="Arial"/>
          <w:color w:val="000000" w:themeColor="text1"/>
          <w:spacing w:val="-2"/>
          <w:lang w:val="es-CO" w:eastAsia="es-CO"/>
        </w:rPr>
        <w:t xml:space="preserve">declaratoria de caducidad y/o incumplimiento parcial o total definitivo </w:t>
      </w:r>
      <w:r w:rsidR="00E615B7" w:rsidRPr="00D46DB8">
        <w:rPr>
          <w:rFonts w:cs="Arial"/>
          <w:color w:val="000000" w:themeColor="text1"/>
          <w:spacing w:val="-2"/>
          <w:szCs w:val="22"/>
          <w:lang w:val="es-CO" w:eastAsia="es-CO"/>
        </w:rPr>
        <w:t>de la presente Orden Contractual</w:t>
      </w:r>
      <w:r w:rsidR="00E615B7" w:rsidRPr="00D46DB8">
        <w:rPr>
          <w:rFonts w:cs="Arial"/>
          <w:color w:val="000000" w:themeColor="text1"/>
          <w:lang w:val="es-CO"/>
        </w:rPr>
        <w:t xml:space="preserve"> o</w:t>
      </w:r>
      <w:r w:rsidR="001F4782" w:rsidRPr="00D46DB8">
        <w:rPr>
          <w:rFonts w:cs="Arial"/>
          <w:color w:val="000000" w:themeColor="text1"/>
          <w:lang w:val="es-CO"/>
        </w:rPr>
        <w:t xml:space="preserve"> </w:t>
      </w:r>
      <w:r w:rsidR="00E615B7" w:rsidRPr="00D46DB8">
        <w:rPr>
          <w:rFonts w:cs="Arial"/>
          <w:color w:val="000000" w:themeColor="text1"/>
          <w:lang w:val="es-CO"/>
        </w:rPr>
        <w:t>C</w:t>
      </w:r>
      <w:r w:rsidR="001F4782" w:rsidRPr="00D46DB8">
        <w:rPr>
          <w:rFonts w:cs="Arial"/>
          <w:color w:val="000000" w:themeColor="text1"/>
          <w:lang w:val="es-CO"/>
        </w:rPr>
        <w:t>ontrato</w:t>
      </w:r>
      <w:r w:rsidRPr="00D46DB8">
        <w:rPr>
          <w:rFonts w:cs="Arial"/>
          <w:color w:val="000000" w:themeColor="text1"/>
          <w:spacing w:val="-2"/>
          <w:lang w:val="es-CO" w:eastAsia="es-CO"/>
        </w:rPr>
        <w:t xml:space="preserve">, </w:t>
      </w:r>
      <w:r w:rsidRPr="00D46DB8">
        <w:rPr>
          <w:rFonts w:cs="Arial"/>
          <w:b/>
          <w:color w:val="000000" w:themeColor="text1"/>
          <w:spacing w:val="-2"/>
          <w:lang w:val="es-CO" w:eastAsia="es-CO"/>
        </w:rPr>
        <w:t>E</w:t>
      </w:r>
      <w:r w:rsidRPr="00D46DB8">
        <w:rPr>
          <w:rFonts w:eastAsia="Arial Unicode MS" w:cs="Arial"/>
          <w:b/>
          <w:bCs/>
          <w:color w:val="000000" w:themeColor="text1"/>
          <w:lang w:val="es-CO"/>
        </w:rPr>
        <w:t xml:space="preserve">L </w:t>
      </w:r>
      <w:r w:rsidRPr="00D46DB8">
        <w:rPr>
          <w:rFonts w:cs="Arial"/>
          <w:b/>
          <w:bCs/>
          <w:color w:val="000000" w:themeColor="text1"/>
          <w:lang w:val="es-CO" w:eastAsia="es-CO"/>
        </w:rPr>
        <w:t>CONTRATISTA </w:t>
      </w:r>
      <w:r w:rsidRPr="00D46DB8">
        <w:rPr>
          <w:rFonts w:cs="Arial"/>
          <w:color w:val="000000" w:themeColor="text1"/>
          <w:spacing w:val="-2"/>
          <w:lang w:val="es-CO" w:eastAsia="es-CO"/>
        </w:rPr>
        <w:t>pagará a la Universidad de Cundinamarca, a título de pena pecuniaria, una suma equivalente al treinta por ciento (30%) del valor total de la misma o</w:t>
      </w:r>
      <w:r w:rsidRPr="00D46DB8">
        <w:rPr>
          <w:rFonts w:cs="Arial"/>
          <w:color w:val="000000" w:themeColor="text1"/>
          <w:spacing w:val="-3"/>
          <w:lang w:val="es-CO" w:eastAsia="es-CO"/>
        </w:rPr>
        <w:t xml:space="preserve"> proporcional al incumplimiento parcial de las obligaciones fijadas </w:t>
      </w:r>
      <w:r w:rsidR="00F20EC7" w:rsidRPr="00D46DB8">
        <w:rPr>
          <w:rFonts w:cs="Arial"/>
          <w:color w:val="000000" w:themeColor="text1"/>
          <w:spacing w:val="-3"/>
          <w:szCs w:val="22"/>
          <w:lang w:val="es-CO" w:eastAsia="es-CO"/>
        </w:rPr>
        <w:t>en la presente orden contractual</w:t>
      </w:r>
      <w:r w:rsidR="00F20EC7" w:rsidRPr="00D46DB8">
        <w:rPr>
          <w:rFonts w:cs="Arial"/>
          <w:color w:val="000000" w:themeColor="text1"/>
          <w:lang w:val="es-CO"/>
        </w:rPr>
        <w:t xml:space="preserve"> o</w:t>
      </w:r>
      <w:r w:rsidR="001F4782" w:rsidRPr="00D46DB8">
        <w:rPr>
          <w:rFonts w:cs="Arial"/>
          <w:color w:val="000000" w:themeColor="text1"/>
          <w:lang w:val="es-CO"/>
        </w:rPr>
        <w:t xml:space="preserve"> contrato</w:t>
      </w:r>
      <w:r w:rsidRPr="00D46DB8">
        <w:rPr>
          <w:rFonts w:cs="Arial"/>
          <w:color w:val="000000" w:themeColor="text1"/>
          <w:spacing w:val="-2"/>
          <w:lang w:val="es-CO" w:eastAsia="es-CO"/>
        </w:rPr>
        <w:t xml:space="preserve">. La imposición de esta pena pecuniaria se considerará como una estimación anticipada de perjuicios que </w:t>
      </w:r>
      <w:r w:rsidRPr="00D46DB8">
        <w:rPr>
          <w:rFonts w:cs="Arial"/>
          <w:b/>
          <w:color w:val="000000" w:themeColor="text1"/>
          <w:spacing w:val="-2"/>
          <w:lang w:val="es-CO" w:eastAsia="es-CO"/>
        </w:rPr>
        <w:t xml:space="preserve">EL </w:t>
      </w:r>
      <w:r w:rsidRPr="00D46DB8">
        <w:rPr>
          <w:rFonts w:cs="Arial"/>
          <w:b/>
          <w:bCs/>
          <w:color w:val="000000" w:themeColor="text1"/>
          <w:lang w:val="es-CO" w:eastAsia="es-CO"/>
        </w:rPr>
        <w:t>CONTRATISTA </w:t>
      </w:r>
      <w:r w:rsidRPr="00D46DB8">
        <w:rPr>
          <w:rFonts w:cs="Arial"/>
          <w:color w:val="000000" w:themeColor="text1"/>
          <w:spacing w:val="-2"/>
          <w:lang w:val="es-CO" w:eastAsia="es-CO"/>
        </w:rPr>
        <w:t xml:space="preserve">cause a </w:t>
      </w:r>
      <w:r w:rsidRPr="00D46DB8">
        <w:rPr>
          <w:rFonts w:cs="Arial"/>
          <w:b/>
          <w:color w:val="000000" w:themeColor="text1"/>
          <w:spacing w:val="-2"/>
          <w:lang w:val="es-CO" w:eastAsia="es-CO"/>
        </w:rPr>
        <w:t>LA UNIVERSIDAD DE CUNDINAMARCA</w:t>
      </w:r>
      <w:r w:rsidRPr="00D46DB8">
        <w:rPr>
          <w:rFonts w:cs="Arial"/>
          <w:color w:val="000000" w:themeColor="text1"/>
          <w:spacing w:val="-2"/>
          <w:lang w:val="es-CO" w:eastAsia="es-CO"/>
        </w:rPr>
        <w:t>; n</w:t>
      </w:r>
      <w:r w:rsidRPr="00D46DB8">
        <w:rPr>
          <w:rFonts w:cs="Arial"/>
          <w:color w:val="000000" w:themeColor="text1"/>
          <w:spacing w:val="-3"/>
          <w:lang w:val="es-CO" w:eastAsia="es-CO"/>
        </w:rPr>
        <w:t xml:space="preserve">o obstante, la </w:t>
      </w:r>
      <w:r w:rsidRPr="00D46DB8">
        <w:rPr>
          <w:rFonts w:cs="Arial"/>
          <w:b/>
          <w:color w:val="000000" w:themeColor="text1"/>
          <w:spacing w:val="-3"/>
          <w:lang w:val="es-CO" w:eastAsia="es-CO"/>
        </w:rPr>
        <w:t>UNIVERSIDAD</w:t>
      </w:r>
      <w:r w:rsidRPr="00D46DB8">
        <w:rPr>
          <w:rFonts w:cs="Arial"/>
          <w:color w:val="000000" w:themeColor="text1"/>
          <w:spacing w:val="-3"/>
          <w:lang w:val="es-CO" w:eastAsia="es-CO"/>
        </w:rPr>
        <w:t xml:space="preserve"> </w:t>
      </w:r>
      <w:r w:rsidRPr="00D46DB8">
        <w:rPr>
          <w:rFonts w:cs="Arial"/>
          <w:b/>
          <w:color w:val="000000" w:themeColor="text1"/>
          <w:spacing w:val="-3"/>
          <w:lang w:val="es-CO" w:eastAsia="es-CO"/>
        </w:rPr>
        <w:t>DE CUNDINAMARCA</w:t>
      </w:r>
      <w:r w:rsidRPr="00D46DB8">
        <w:rPr>
          <w:rFonts w:cs="Arial"/>
          <w:color w:val="000000" w:themeColor="text1"/>
          <w:spacing w:val="-3"/>
          <w:lang w:val="es-CO" w:eastAsia="es-CO"/>
        </w:rPr>
        <w:t xml:space="preserve"> se reserva el derecho de cobrar perjuicios adicionales por encima del monto de lo aquí pactado, siempre que los mismos se acrediten</w:t>
      </w:r>
      <w:r w:rsidRPr="00D46DB8">
        <w:rPr>
          <w:rFonts w:cs="Arial"/>
          <w:color w:val="000000" w:themeColor="text1"/>
          <w:spacing w:val="-2"/>
          <w:lang w:val="es-CO" w:eastAsia="es-CO"/>
        </w:rPr>
        <w:t xml:space="preserve">, pudiendo demandar los mismos ante el juez competente. Los valores derivados de multas y/o cláusula penal pecuniaria, pueden ser descontados por la </w:t>
      </w:r>
      <w:r w:rsidRPr="00D46DB8">
        <w:rPr>
          <w:rFonts w:cs="Arial"/>
          <w:b/>
          <w:color w:val="000000" w:themeColor="text1"/>
          <w:spacing w:val="-2"/>
          <w:lang w:val="es-CO" w:eastAsia="es-CO"/>
        </w:rPr>
        <w:t>UNIVERSIDAD DE CUNDINAMARCA</w:t>
      </w:r>
      <w:r w:rsidRPr="00D46DB8">
        <w:rPr>
          <w:rFonts w:cs="Arial"/>
          <w:color w:val="000000" w:themeColor="text1"/>
          <w:spacing w:val="-2"/>
          <w:lang w:val="es-CO" w:eastAsia="es-CO"/>
        </w:rPr>
        <w:t> de los pagos pendientes a favor del </w:t>
      </w:r>
      <w:r w:rsidRPr="00D46DB8">
        <w:rPr>
          <w:rFonts w:cs="Arial"/>
          <w:b/>
          <w:bCs/>
          <w:color w:val="000000" w:themeColor="text1"/>
          <w:lang w:val="es-CO" w:eastAsia="es-CO"/>
        </w:rPr>
        <w:t>CONTRATISTA</w:t>
      </w:r>
      <w:r w:rsidRPr="00D46DB8">
        <w:rPr>
          <w:rFonts w:cs="Arial"/>
          <w:color w:val="000000" w:themeColor="text1"/>
          <w:spacing w:val="-2"/>
          <w:lang w:val="es-CO" w:eastAsia="es-CO"/>
        </w:rPr>
        <w:t xml:space="preserve">. </w:t>
      </w:r>
      <w:r w:rsidRPr="00D46DB8">
        <w:rPr>
          <w:rFonts w:cs="Arial"/>
          <w:color w:val="000000" w:themeColor="text1"/>
          <w:lang w:val="es-CO" w:eastAsia="es-CO"/>
        </w:rPr>
        <w:t>La </w:t>
      </w:r>
      <w:r w:rsidRPr="00D46DB8">
        <w:rPr>
          <w:rFonts w:cs="Arial"/>
          <w:color w:val="000000" w:themeColor="text1"/>
          <w:spacing w:val="-2"/>
          <w:lang w:val="es-CO" w:eastAsia="es-CO"/>
        </w:rPr>
        <w:t xml:space="preserve">imposición de multas y de la cláusula penal pecuniaria, no son excluyentes entre </w:t>
      </w:r>
      <w:r w:rsidR="0043616F" w:rsidRPr="00D46DB8">
        <w:rPr>
          <w:rFonts w:cs="Arial"/>
          <w:color w:val="000000" w:themeColor="text1"/>
          <w:spacing w:val="-2"/>
          <w:lang w:val="es-CO" w:eastAsia="es-CO"/>
        </w:rPr>
        <w:t>sí</w:t>
      </w:r>
      <w:r w:rsidRPr="00D46DB8">
        <w:rPr>
          <w:rFonts w:cs="Arial"/>
          <w:color w:val="000000" w:themeColor="text1"/>
          <w:spacing w:val="-2"/>
          <w:lang w:val="es-CO" w:eastAsia="es-CO"/>
        </w:rPr>
        <w:t xml:space="preserve"> y podrán aplicarse conforme a las circunstancias en que se desarrolle</w:t>
      </w:r>
      <w:r w:rsidR="00970580" w:rsidRPr="00D46DB8">
        <w:rPr>
          <w:rFonts w:cs="Arial"/>
          <w:color w:val="000000" w:themeColor="text1"/>
          <w:spacing w:val="-2"/>
          <w:lang w:val="es-CO" w:eastAsia="es-CO"/>
        </w:rPr>
        <w:t xml:space="preserve"> la presente orden contractual o</w:t>
      </w:r>
      <w:r w:rsidR="001F4782" w:rsidRPr="00D46DB8">
        <w:rPr>
          <w:rFonts w:cs="Arial"/>
          <w:color w:val="000000" w:themeColor="text1"/>
          <w:spacing w:val="-2"/>
          <w:lang w:val="es-CO" w:eastAsia="es-CO"/>
        </w:rPr>
        <w:t xml:space="preserve"> contrato</w:t>
      </w:r>
      <w:r w:rsidRPr="00D46DB8">
        <w:rPr>
          <w:rFonts w:cs="Arial"/>
          <w:color w:val="000000" w:themeColor="text1"/>
          <w:spacing w:val="-2"/>
          <w:lang w:val="es-CO" w:eastAsia="es-CO"/>
        </w:rPr>
        <w:t xml:space="preserve">. El pago o la deducción de multas no exonerarán al contratista del cumplimiento de las obligaciones emanadas </w:t>
      </w:r>
      <w:r w:rsidR="001F4782" w:rsidRPr="00D46DB8">
        <w:rPr>
          <w:rFonts w:cs="Arial"/>
          <w:color w:val="000000" w:themeColor="text1"/>
          <w:spacing w:val="-2"/>
          <w:lang w:val="es-CO" w:eastAsia="es-CO"/>
        </w:rPr>
        <w:t>de</w:t>
      </w:r>
      <w:r w:rsidR="00867E12" w:rsidRPr="00D46DB8">
        <w:rPr>
          <w:rFonts w:cs="Arial"/>
          <w:color w:val="000000" w:themeColor="text1"/>
          <w:spacing w:val="-3"/>
          <w:szCs w:val="22"/>
          <w:lang w:val="es-CO" w:eastAsia="es-CO"/>
        </w:rPr>
        <w:t xml:space="preserve"> la orden contractual o </w:t>
      </w:r>
      <w:r w:rsidR="001F4782" w:rsidRPr="00D46DB8">
        <w:rPr>
          <w:rFonts w:cs="Arial"/>
          <w:color w:val="000000" w:themeColor="text1"/>
          <w:spacing w:val="-2"/>
          <w:lang w:val="es-CO" w:eastAsia="es-CO"/>
        </w:rPr>
        <w:t>contrato suscrito</w:t>
      </w:r>
      <w:r w:rsidRPr="00D46DB8">
        <w:rPr>
          <w:rFonts w:cs="Arial"/>
          <w:iCs/>
          <w:color w:val="000000" w:themeColor="text1"/>
          <w:lang w:val="es-CO"/>
        </w:rPr>
        <w:t xml:space="preserve">.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SEXTA.</w:t>
      </w:r>
      <w:r w:rsidRPr="00D46DB8">
        <w:rPr>
          <w:rFonts w:cs="Arial"/>
          <w:b/>
          <w:color w:val="000000" w:themeColor="text1"/>
          <w:lang w:val="es-CO"/>
        </w:rPr>
        <w:t xml:space="preserve"> MULTAS</w:t>
      </w:r>
      <w:r w:rsidR="00A23EEB" w:rsidRPr="00D46DB8">
        <w:rPr>
          <w:rFonts w:cs="Arial"/>
          <w:b/>
          <w:color w:val="000000" w:themeColor="text1"/>
          <w:lang w:val="es-CO"/>
        </w:rPr>
        <w:t>:</w:t>
      </w:r>
      <w:r w:rsidRPr="00D46DB8">
        <w:rPr>
          <w:rFonts w:cs="Arial"/>
          <w:b/>
          <w:color w:val="000000" w:themeColor="text1"/>
          <w:lang w:val="es-CO"/>
        </w:rPr>
        <w:t xml:space="preserve"> LA UNIVERSIDAD</w:t>
      </w:r>
      <w:r w:rsidRPr="00D46DB8">
        <w:rPr>
          <w:rFonts w:cs="Arial"/>
          <w:color w:val="000000" w:themeColor="text1"/>
          <w:lang w:val="es-CO"/>
        </w:rPr>
        <w:t xml:space="preserve"> podrá imponer al </w:t>
      </w:r>
      <w:r w:rsidRPr="00D46DB8">
        <w:rPr>
          <w:rFonts w:cs="Arial"/>
          <w:b/>
          <w:color w:val="000000" w:themeColor="text1"/>
          <w:lang w:val="es-CO"/>
        </w:rPr>
        <w:t>CONTRATISTA</w:t>
      </w:r>
      <w:r w:rsidRPr="00D46DB8">
        <w:rPr>
          <w:rFonts w:cs="Arial"/>
          <w:color w:val="000000" w:themeColor="text1"/>
          <w:lang w:val="es-CO"/>
        </w:rPr>
        <w:t xml:space="preserve"> multas sucesivas en caso de incumplimiento de cualquiera de las </w:t>
      </w:r>
      <w:r w:rsidR="001F4782" w:rsidRPr="00D46DB8">
        <w:rPr>
          <w:rFonts w:cs="Arial"/>
          <w:color w:val="000000" w:themeColor="text1"/>
          <w:lang w:val="es-CO"/>
        </w:rPr>
        <w:t>obligaciones estipuladas en est</w:t>
      </w:r>
      <w:r w:rsidR="002101B5" w:rsidRPr="00D46DB8">
        <w:rPr>
          <w:rFonts w:cs="Arial"/>
          <w:color w:val="000000" w:themeColor="text1"/>
          <w:lang w:val="es-CO"/>
        </w:rPr>
        <w:t xml:space="preserve">a </w:t>
      </w:r>
      <w:r w:rsidR="002101B5" w:rsidRPr="00D46DB8">
        <w:rPr>
          <w:rFonts w:cs="Arial"/>
          <w:color w:val="000000" w:themeColor="text1"/>
          <w:spacing w:val="-3"/>
          <w:szCs w:val="22"/>
          <w:lang w:val="es-CO" w:eastAsia="es-CO"/>
        </w:rPr>
        <w:t>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o del cronograma de ejecución, con el fin de conminar al contratista a cumplir con sus obligaciones, a menos que </w:t>
      </w:r>
      <w:r w:rsidR="008E5F86" w:rsidRPr="00D46DB8">
        <w:rPr>
          <w:rFonts w:cs="Arial"/>
          <w:color w:val="000000" w:themeColor="text1"/>
          <w:spacing w:val="-3"/>
          <w:szCs w:val="22"/>
          <w:lang w:val="es-CO" w:eastAsia="es-CO"/>
        </w:rPr>
        <w:t>la orden contractual o</w:t>
      </w:r>
      <w:r w:rsidR="001F4782" w:rsidRPr="00D46DB8">
        <w:rPr>
          <w:rFonts w:cs="Arial"/>
          <w:color w:val="000000" w:themeColor="text1"/>
          <w:lang w:val="es-CO"/>
        </w:rPr>
        <w:t xml:space="preserve"> contrato</w:t>
      </w:r>
      <w:r w:rsidRPr="00D46DB8">
        <w:rPr>
          <w:rFonts w:cs="Arial"/>
          <w:color w:val="000000" w:themeColor="text1"/>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w:t>
      </w:r>
      <w:r w:rsidRPr="00D46DB8">
        <w:rPr>
          <w:rFonts w:cs="Arial"/>
          <w:color w:val="000000" w:themeColor="text1"/>
          <w:lang w:val="es-CO"/>
        </w:rPr>
        <w:lastRenderedPageBreak/>
        <w:t xml:space="preserve">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D46DB8">
        <w:rPr>
          <w:rFonts w:cs="Arial"/>
          <w:b/>
          <w:color w:val="000000" w:themeColor="text1"/>
          <w:lang w:val="es-CO"/>
        </w:rPr>
        <w:t>EL CONTRATISTA</w:t>
      </w:r>
      <w:r w:rsidRPr="00D46DB8">
        <w:rPr>
          <w:rFonts w:cs="Arial"/>
          <w:color w:val="000000" w:themeColor="text1"/>
          <w:lang w:val="es-CO"/>
        </w:rPr>
        <w:t xml:space="preserve"> autoriza a la </w:t>
      </w:r>
      <w:r w:rsidRPr="00D46DB8">
        <w:rPr>
          <w:rFonts w:cs="Arial"/>
          <w:b/>
          <w:color w:val="000000" w:themeColor="text1"/>
          <w:lang w:val="es-CO"/>
        </w:rPr>
        <w:t>UNIVERSIDAD DE CUNDINAMARCA</w:t>
      </w:r>
      <w:r w:rsidRPr="00D46DB8">
        <w:rPr>
          <w:rFonts w:cs="Arial"/>
          <w:color w:val="000000" w:themeColor="text1"/>
          <w:lang w:val="es-CO"/>
        </w:rPr>
        <w:t xml:space="preserve"> para hacer los descuentos correspondientes o por vía judicial. </w:t>
      </w:r>
      <w:r w:rsidRPr="00D46DB8">
        <w:rPr>
          <w:rFonts w:cs="Arial"/>
          <w:b/>
          <w:color w:val="000000" w:themeColor="text1"/>
          <w:lang w:val="es-CO"/>
        </w:rPr>
        <w:t>PARÁGRAFO.</w:t>
      </w:r>
      <w:r w:rsidRPr="00D46DB8">
        <w:rPr>
          <w:rFonts w:cs="Arial"/>
          <w:color w:val="000000" w:themeColor="text1"/>
          <w:lang w:val="es-CO"/>
        </w:rPr>
        <w:t xml:space="preserve"> Esta sanción también puede llegar a ser impuesta por incumplimiento de la obligación por parte de </w:t>
      </w:r>
      <w:r w:rsidRPr="00D46DB8">
        <w:rPr>
          <w:rFonts w:cs="Arial"/>
          <w:b/>
          <w:color w:val="000000" w:themeColor="text1"/>
          <w:lang w:val="es-CO"/>
        </w:rPr>
        <w:t>EL CONTRATISTA</w:t>
      </w:r>
      <w:r w:rsidRPr="00D46DB8">
        <w:rPr>
          <w:rFonts w:cs="Arial"/>
          <w:color w:val="000000" w:themeColor="text1"/>
          <w:lang w:val="es-CO"/>
        </w:rPr>
        <w:t xml:space="preserve"> de suscribir modificaciones acordadas, mediante prórrogas, aclaratorios, transacción, compensación, otrosí o cualquier otro acuerdo que conste en documento y que se perfeccione con la suscripción </w:t>
      </w:r>
      <w:r w:rsidR="0043616F" w:rsidRPr="00D46DB8">
        <w:rPr>
          <w:rFonts w:cs="Arial"/>
          <w:color w:val="000000" w:themeColor="text1"/>
          <w:lang w:val="es-CO"/>
        </w:rPr>
        <w:t>de este</w:t>
      </w:r>
      <w:r w:rsidRPr="00D46DB8">
        <w:rPr>
          <w:rFonts w:cs="Arial"/>
          <w:color w:val="000000" w:themeColor="text1"/>
          <w:lang w:val="es-CO"/>
        </w:rPr>
        <w:t xml:space="preserve"> por las partes involucradas.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w:t>
      </w:r>
      <w:r w:rsidR="00790312" w:rsidRPr="00D46DB8">
        <w:rPr>
          <w:rFonts w:cs="Arial"/>
          <w:b/>
          <w:color w:val="000000" w:themeColor="text1"/>
          <w:u w:val="single"/>
          <w:lang w:val="es-CO"/>
        </w:rPr>
        <w:t>SÉPTIMA</w:t>
      </w:r>
      <w:r w:rsidRPr="00D46DB8">
        <w:rPr>
          <w:rFonts w:cs="Arial"/>
          <w:b/>
          <w:bCs/>
          <w:color w:val="000000" w:themeColor="text1"/>
          <w:u w:val="single"/>
          <w:lang w:val="es-CO"/>
        </w:rPr>
        <w:t>.</w:t>
      </w:r>
      <w:r w:rsidRPr="00D46DB8">
        <w:rPr>
          <w:rFonts w:cs="Arial"/>
          <w:b/>
          <w:bCs/>
          <w:color w:val="000000" w:themeColor="text1"/>
          <w:lang w:val="es-CO"/>
        </w:rPr>
        <w:t xml:space="preserve"> </w:t>
      </w:r>
      <w:r w:rsidRPr="00D46DB8">
        <w:rPr>
          <w:rFonts w:cs="Arial"/>
          <w:b/>
          <w:color w:val="000000" w:themeColor="text1"/>
          <w:lang w:val="es-CO"/>
        </w:rPr>
        <w:t xml:space="preserve">PERFECCIONAMIENTO Y EJECUCIÓN: </w:t>
      </w:r>
      <w:r w:rsidR="00C74CBE" w:rsidRPr="00D46DB8">
        <w:rPr>
          <w:rFonts w:cs="Arial"/>
          <w:color w:val="000000" w:themeColor="text1"/>
          <w:lang w:val="es-CO"/>
        </w:rPr>
        <w:t>La</w:t>
      </w:r>
      <w:r w:rsidR="001F4782" w:rsidRPr="00D46DB8">
        <w:rPr>
          <w:rFonts w:cs="Arial"/>
          <w:color w:val="000000" w:themeColor="text1"/>
          <w:lang w:val="es-CO"/>
        </w:rPr>
        <w:t xml:space="preserve"> presente </w:t>
      </w:r>
      <w:r w:rsidR="00983E27" w:rsidRPr="00D46DB8">
        <w:rPr>
          <w:rFonts w:cs="Arial"/>
          <w:color w:val="000000" w:themeColor="text1"/>
          <w:spacing w:val="-3"/>
          <w:szCs w:val="22"/>
          <w:lang w:val="es-CO" w:eastAsia="es-CO"/>
        </w:rPr>
        <w:t>orden contractual</w:t>
      </w:r>
      <w:r w:rsidR="00C74CBE" w:rsidRPr="00D46DB8">
        <w:rPr>
          <w:rFonts w:cs="Arial"/>
          <w:color w:val="000000" w:themeColor="text1"/>
          <w:spacing w:val="-3"/>
          <w:szCs w:val="22"/>
          <w:lang w:val="es-CO" w:eastAsia="es-CO"/>
        </w:rPr>
        <w:t xml:space="preserve"> o</w:t>
      </w:r>
      <w:r w:rsidR="00983E27"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requiere para su perfeccionamiento de la expedición del Certificado de Disponibilidad Presupuestal y de la suscripción </w:t>
      </w:r>
      <w:r w:rsidR="001F4782" w:rsidRPr="00D46DB8">
        <w:rPr>
          <w:rFonts w:cs="Arial"/>
          <w:color w:val="000000" w:themeColor="text1"/>
          <w:lang w:val="es-CO"/>
        </w:rPr>
        <w:t>del contrato</w:t>
      </w:r>
      <w:r w:rsidRPr="00D46DB8">
        <w:rPr>
          <w:rFonts w:cs="Arial"/>
          <w:color w:val="000000" w:themeColor="text1"/>
          <w:lang w:val="es-CO"/>
        </w:rPr>
        <w:t xml:space="preserve"> por las partes, y para su ejecución requiere la expedición del Registro Presupuestal</w:t>
      </w:r>
      <w:r w:rsidR="00887589" w:rsidRPr="00D46DB8">
        <w:rPr>
          <w:rFonts w:cs="Arial"/>
          <w:color w:val="000000" w:themeColor="text1"/>
          <w:lang w:val="es-CO"/>
        </w:rPr>
        <w:t>, aprobación de Garantías</w:t>
      </w:r>
      <w:r w:rsidR="00A54673" w:rsidRPr="00D46DB8">
        <w:rPr>
          <w:rFonts w:cs="Arial"/>
          <w:color w:val="000000" w:themeColor="text1"/>
          <w:lang w:val="es-CO"/>
        </w:rPr>
        <w:t xml:space="preserve"> (En cas</w:t>
      </w:r>
      <w:r w:rsidR="00106763" w:rsidRPr="00D46DB8">
        <w:rPr>
          <w:rFonts w:cs="Arial"/>
          <w:color w:val="000000" w:themeColor="text1"/>
          <w:lang w:val="es-CO"/>
        </w:rPr>
        <w:t>o de aplicar</w:t>
      </w:r>
      <w:r w:rsidR="00A54673" w:rsidRPr="00D46DB8">
        <w:rPr>
          <w:rFonts w:cs="Arial"/>
          <w:color w:val="000000" w:themeColor="text1"/>
          <w:lang w:val="es-CO"/>
        </w:rPr>
        <w:t>)</w:t>
      </w:r>
      <w:r w:rsidR="00887589" w:rsidRPr="00D46DB8">
        <w:rPr>
          <w:rFonts w:cs="Arial"/>
          <w:color w:val="000000" w:themeColor="text1"/>
          <w:lang w:val="es-CO"/>
        </w:rPr>
        <w:t xml:space="preserve"> y Acta de inicio si a ello hay lugar</w:t>
      </w:r>
      <w:r w:rsidRPr="00D46DB8">
        <w:rPr>
          <w:rFonts w:cs="Arial"/>
          <w:color w:val="000000" w:themeColor="text1"/>
          <w:lang w:val="es-CO"/>
        </w:rPr>
        <w:t xml:space="preserve">. </w:t>
      </w:r>
      <w:r w:rsidR="00790312" w:rsidRPr="00D46DB8">
        <w:rPr>
          <w:rFonts w:cs="Arial"/>
          <w:b/>
          <w:color w:val="000000" w:themeColor="text1"/>
          <w:lang w:val="es-CO"/>
        </w:rPr>
        <w:t>PARÁGRAFO</w:t>
      </w:r>
      <w:r w:rsidRPr="00D46DB8">
        <w:rPr>
          <w:rFonts w:cs="Arial"/>
          <w:color w:val="000000" w:themeColor="text1"/>
          <w:lang w:val="es-CO"/>
        </w:rPr>
        <w:t xml:space="preserve">. Cuando se requieran garantías para la ejecución </w:t>
      </w:r>
      <w:r w:rsidR="001F4782" w:rsidRPr="00D46DB8">
        <w:rPr>
          <w:rFonts w:cs="Arial"/>
          <w:color w:val="000000" w:themeColor="text1"/>
          <w:lang w:val="es-CO"/>
        </w:rPr>
        <w:t>de</w:t>
      </w:r>
      <w:r w:rsidR="00D50A5E" w:rsidRPr="00D46DB8">
        <w:rPr>
          <w:rFonts w:cs="Arial"/>
          <w:color w:val="000000" w:themeColor="text1"/>
          <w:lang w:val="es-CO"/>
        </w:rPr>
        <w:t xml:space="preserve"> </w:t>
      </w:r>
      <w:r w:rsidR="00D50A5E" w:rsidRPr="00D46DB8">
        <w:rPr>
          <w:rFonts w:cs="Arial"/>
          <w:color w:val="000000" w:themeColor="text1"/>
          <w:spacing w:val="-3"/>
          <w:szCs w:val="22"/>
          <w:lang w:val="es-CO" w:eastAsia="es-CO"/>
        </w:rPr>
        <w:t>la orden contractual o</w:t>
      </w:r>
      <w:r w:rsidR="001F4782" w:rsidRPr="00D46DB8">
        <w:rPr>
          <w:rFonts w:cs="Arial"/>
          <w:color w:val="000000" w:themeColor="text1"/>
          <w:lang w:val="es-CO"/>
        </w:rPr>
        <w:t xml:space="preserve"> contrato</w:t>
      </w:r>
      <w:r w:rsidRPr="00D46DB8">
        <w:rPr>
          <w:rFonts w:cs="Arial"/>
          <w:color w:val="000000" w:themeColor="text1"/>
          <w:lang w:val="es-CO"/>
        </w:rPr>
        <w:t xml:space="preserve"> adicionalmente se exigirá la expedición y aprobación de la póliza, conforme al documento de aceptación </w:t>
      </w:r>
      <w:r w:rsidR="001F4782" w:rsidRPr="00D46DB8">
        <w:rPr>
          <w:rFonts w:cs="Arial"/>
          <w:color w:val="000000" w:themeColor="text1"/>
          <w:lang w:val="es-CO"/>
        </w:rPr>
        <w:t>de</w:t>
      </w:r>
      <w:r w:rsidR="00D50A5E" w:rsidRPr="00D46DB8">
        <w:rPr>
          <w:rFonts w:cs="Arial"/>
          <w:color w:val="000000" w:themeColor="text1"/>
          <w:lang w:val="es-CO"/>
        </w:rPr>
        <w:t xml:space="preserve"> </w:t>
      </w:r>
      <w:r w:rsidR="00D50A5E" w:rsidRPr="00D46DB8">
        <w:rPr>
          <w:rFonts w:cs="Arial"/>
          <w:color w:val="000000" w:themeColor="text1"/>
          <w:spacing w:val="-3"/>
          <w:szCs w:val="22"/>
          <w:lang w:val="es-CO" w:eastAsia="es-CO"/>
        </w:rPr>
        <w:t>la orden contractual</w:t>
      </w:r>
      <w:r w:rsidR="00D50A5E" w:rsidRPr="00D46DB8">
        <w:rPr>
          <w:rFonts w:cs="Arial"/>
          <w:color w:val="000000" w:themeColor="text1"/>
          <w:lang w:val="es-CO"/>
        </w:rPr>
        <w:t xml:space="preserve"> o</w:t>
      </w:r>
      <w:r w:rsidR="001F4782" w:rsidRPr="00D46DB8">
        <w:rPr>
          <w:rFonts w:cs="Arial"/>
          <w:color w:val="000000" w:themeColor="text1"/>
          <w:lang w:val="es-CO"/>
        </w:rPr>
        <w:t xml:space="preserve"> contrato</w:t>
      </w:r>
      <w:r w:rsidRPr="00D46DB8">
        <w:rPr>
          <w:rFonts w:cs="Arial"/>
          <w:color w:val="000000" w:themeColor="text1"/>
          <w:lang w:val="es-CO"/>
        </w:rPr>
        <w:t xml:space="preserve">.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OCTAVA.</w:t>
      </w:r>
      <w:r w:rsidRPr="00D46DB8">
        <w:rPr>
          <w:rFonts w:cs="Arial"/>
          <w:b/>
          <w:color w:val="000000" w:themeColor="text1"/>
          <w:lang w:val="es-CO"/>
        </w:rPr>
        <w:t xml:space="preserve"> ADICIÓN, MODIFICACIÓN, PRÓRROGA Y ACLARACIÓN: </w:t>
      </w:r>
      <w:r w:rsidRPr="00D46DB8">
        <w:rPr>
          <w:rFonts w:cs="Arial"/>
          <w:color w:val="000000" w:themeColor="text1"/>
          <w:lang w:val="es-CO"/>
        </w:rPr>
        <w:t xml:space="preserve">De Acuerdo con el </w:t>
      </w:r>
      <w:r w:rsidR="007C195B" w:rsidRPr="00D46DB8">
        <w:rPr>
          <w:rFonts w:cs="Arial"/>
          <w:color w:val="000000" w:themeColor="text1"/>
          <w:lang w:val="es-CO"/>
        </w:rPr>
        <w:t>Artículo 16 del Acuerdo 012 del 2012</w:t>
      </w:r>
      <w:r w:rsidR="00A320D2" w:rsidRPr="00D46DB8">
        <w:rPr>
          <w:rFonts w:cs="Arial"/>
          <w:color w:val="000000" w:themeColor="text1"/>
          <w:lang w:val="es-CO"/>
        </w:rPr>
        <w:fldChar w:fldCharType="begin"/>
      </w:r>
      <w:r w:rsidR="00A320D2" w:rsidRPr="00D46DB8">
        <w:rPr>
          <w:rFonts w:cs="Arial"/>
          <w:color w:val="000000" w:themeColor="text1"/>
          <w:lang w:val="es-CO"/>
        </w:rPr>
        <w:instrText xml:space="preserve"> NOTEREF _Ref162017552 \f \h </w:instrText>
      </w:r>
      <w:r w:rsidR="00A320D2" w:rsidRPr="00D46DB8">
        <w:rPr>
          <w:rFonts w:cs="Arial"/>
          <w:color w:val="000000" w:themeColor="text1"/>
          <w:lang w:val="es-CO"/>
        </w:rPr>
      </w:r>
      <w:r w:rsidR="00A320D2" w:rsidRPr="00D46DB8">
        <w:rPr>
          <w:rFonts w:cs="Arial"/>
          <w:color w:val="000000" w:themeColor="text1"/>
          <w:lang w:val="es-CO"/>
        </w:rPr>
        <w:fldChar w:fldCharType="separate"/>
      </w:r>
      <w:r w:rsidR="00A36AB4" w:rsidRPr="00D46DB8">
        <w:rPr>
          <w:rStyle w:val="Refdenotaalpie"/>
          <w:color w:val="000000" w:themeColor="text1"/>
        </w:rPr>
        <w:t>2</w:t>
      </w:r>
      <w:r w:rsidR="00A320D2" w:rsidRPr="00D46DB8">
        <w:rPr>
          <w:rFonts w:cs="Arial"/>
          <w:color w:val="000000" w:themeColor="text1"/>
          <w:lang w:val="es-CO"/>
        </w:rPr>
        <w:fldChar w:fldCharType="end"/>
      </w:r>
      <w:r w:rsidR="007C195B" w:rsidRPr="00D46DB8">
        <w:rPr>
          <w:rFonts w:cs="Arial"/>
          <w:color w:val="000000" w:themeColor="text1"/>
          <w:lang w:val="es-CO"/>
        </w:rPr>
        <w:t xml:space="preserve"> y el </w:t>
      </w:r>
      <w:r w:rsidRPr="00D46DB8">
        <w:rPr>
          <w:rFonts w:cs="Arial"/>
          <w:color w:val="000000" w:themeColor="text1"/>
          <w:lang w:val="es-CO"/>
        </w:rPr>
        <w:t>Artículo 8 de la Resolución 170 de 2017</w:t>
      </w:r>
      <w:bookmarkStart w:id="2" w:name="_Ref162017778"/>
      <w:r w:rsidR="001C2098" w:rsidRPr="00D46DB8">
        <w:rPr>
          <w:rStyle w:val="Refdenotaalpie"/>
          <w:rFonts w:cs="Arial"/>
          <w:color w:val="000000" w:themeColor="text1"/>
          <w:lang w:val="es-CO"/>
        </w:rPr>
        <w:footnoteReference w:id="4"/>
      </w:r>
      <w:bookmarkEnd w:id="2"/>
      <w:r w:rsidRPr="00D46DB8">
        <w:rPr>
          <w:rFonts w:cs="Arial"/>
          <w:color w:val="000000" w:themeColor="text1"/>
          <w:lang w:val="es-CO"/>
        </w:rPr>
        <w:t xml:space="preserve"> de la Universidad de Cundinamarca, </w:t>
      </w:r>
      <w:r w:rsidR="00686659" w:rsidRPr="00D46DB8">
        <w:rPr>
          <w:rFonts w:cs="Arial"/>
          <w:color w:val="000000" w:themeColor="text1"/>
          <w:lang w:val="es-CO"/>
        </w:rPr>
        <w:t>la presente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se podrá adicionar</w:t>
      </w:r>
      <w:r w:rsidR="00031B66" w:rsidRPr="00D46DB8">
        <w:rPr>
          <w:rFonts w:cs="Arial"/>
          <w:color w:val="000000" w:themeColor="text1"/>
          <w:lang w:val="es-CO"/>
        </w:rPr>
        <w:t xml:space="preserve"> hasta en un cincuenta</w:t>
      </w:r>
      <w:r w:rsidR="00A25271" w:rsidRPr="00D46DB8">
        <w:rPr>
          <w:rFonts w:cs="Arial"/>
          <w:color w:val="000000" w:themeColor="text1"/>
          <w:lang w:val="es-CO"/>
        </w:rPr>
        <w:t xml:space="preserve"> por ciento (50%)</w:t>
      </w:r>
      <w:r w:rsidR="00FF7671" w:rsidRPr="00D46DB8">
        <w:rPr>
          <w:rFonts w:cs="Arial"/>
          <w:color w:val="000000" w:themeColor="text1"/>
          <w:lang w:val="es-CO"/>
        </w:rPr>
        <w:t xml:space="preserve"> de su valor inicial</w:t>
      </w:r>
      <w:r w:rsidRPr="00D46DB8">
        <w:rPr>
          <w:rFonts w:cs="Arial"/>
          <w:color w:val="000000" w:themeColor="text1"/>
          <w:lang w:val="es-CO"/>
        </w:rPr>
        <w:t xml:space="preserve">, </w:t>
      </w:r>
      <w:r w:rsidR="00FF7671" w:rsidRPr="00D46DB8">
        <w:rPr>
          <w:rFonts w:cs="Arial"/>
          <w:color w:val="000000" w:themeColor="text1"/>
          <w:lang w:val="es-CO"/>
        </w:rPr>
        <w:t>prorrogar</w:t>
      </w:r>
      <w:r w:rsidR="00170B32" w:rsidRPr="00D46DB8">
        <w:rPr>
          <w:rFonts w:cs="Arial"/>
          <w:color w:val="000000" w:themeColor="text1"/>
          <w:lang w:val="es-CO"/>
        </w:rPr>
        <w:t xml:space="preserve"> hasta la mitad del término de ejecución establecido inicialmente,</w:t>
      </w:r>
      <w:r w:rsidR="00FF7671" w:rsidRPr="00D46DB8">
        <w:rPr>
          <w:rFonts w:cs="Arial"/>
          <w:color w:val="000000" w:themeColor="text1"/>
          <w:lang w:val="es-CO"/>
        </w:rPr>
        <w:t xml:space="preserve"> </w:t>
      </w:r>
      <w:r w:rsidRPr="00D46DB8">
        <w:rPr>
          <w:rFonts w:cs="Arial"/>
          <w:color w:val="000000" w:themeColor="text1"/>
          <w:lang w:val="es-CO"/>
        </w:rPr>
        <w:t xml:space="preserve">modificar o </w:t>
      </w:r>
      <w:r w:rsidR="00FF7671" w:rsidRPr="00D46DB8">
        <w:rPr>
          <w:rFonts w:cs="Arial"/>
          <w:color w:val="000000" w:themeColor="text1"/>
          <w:lang w:val="es-CO"/>
        </w:rPr>
        <w:t xml:space="preserve">aclarar </w:t>
      </w:r>
      <w:r w:rsidRPr="00D46DB8">
        <w:rPr>
          <w:rFonts w:cs="Arial"/>
          <w:color w:val="000000" w:themeColor="text1"/>
          <w:lang w:val="es-CO"/>
        </w:rPr>
        <w:t xml:space="preserve">mediante otrosí, previo acuerdo de las partes, siempre y cuando se encuentre vigente, no sean modificados los elementos esenciales </w:t>
      </w:r>
      <w:r w:rsidR="001F4782" w:rsidRPr="00D46DB8">
        <w:rPr>
          <w:rFonts w:cs="Arial"/>
          <w:color w:val="000000" w:themeColor="text1"/>
          <w:lang w:val="es-CO"/>
        </w:rPr>
        <w:t>de</w:t>
      </w:r>
      <w:r w:rsidR="00E863B9" w:rsidRPr="00D46DB8">
        <w:rPr>
          <w:rFonts w:cs="Arial"/>
          <w:color w:val="000000" w:themeColor="text1"/>
          <w:lang w:val="es-CO"/>
        </w:rPr>
        <w:t xml:space="preserve"> </w:t>
      </w:r>
      <w:r w:rsidR="001F4782" w:rsidRPr="00D46DB8">
        <w:rPr>
          <w:rFonts w:cs="Arial"/>
          <w:color w:val="000000" w:themeColor="text1"/>
          <w:lang w:val="es-CO"/>
        </w:rPr>
        <w:t>l</w:t>
      </w:r>
      <w:r w:rsidR="00E863B9" w:rsidRPr="00D46DB8">
        <w:rPr>
          <w:rFonts w:cs="Arial"/>
          <w:color w:val="000000" w:themeColor="text1"/>
          <w:lang w:val="es-CO"/>
        </w:rPr>
        <w:t>a</w:t>
      </w:r>
      <w:r w:rsidR="001F4782" w:rsidRPr="00D46DB8">
        <w:rPr>
          <w:rFonts w:cs="Arial"/>
          <w:color w:val="000000" w:themeColor="text1"/>
          <w:lang w:val="es-CO"/>
        </w:rPr>
        <w:t xml:space="preserve"> </w:t>
      </w:r>
      <w:r w:rsidR="00E863B9" w:rsidRPr="00D46DB8">
        <w:rPr>
          <w:rFonts w:cs="Arial"/>
          <w:color w:val="000000" w:themeColor="text1"/>
          <w:lang w:val="es-CO"/>
        </w:rPr>
        <w:t xml:space="preserve">orden contractual o </w:t>
      </w:r>
      <w:r w:rsidR="001F4782" w:rsidRPr="00D46DB8">
        <w:rPr>
          <w:rFonts w:cs="Arial"/>
          <w:color w:val="000000" w:themeColor="text1"/>
          <w:lang w:val="es-CO"/>
        </w:rPr>
        <w:t>contrato</w:t>
      </w:r>
      <w:r w:rsidRPr="00D46DB8">
        <w:rPr>
          <w:rFonts w:cs="Arial"/>
          <w:color w:val="000000" w:themeColor="text1"/>
          <w:lang w:val="es-CO"/>
        </w:rPr>
        <w:t xml:space="preserve">, exista plena justificación para realizar la adición, modificación, prórroga o aclaración y se dé cumplimiento a las demás normas aplicables.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w:t>
      </w:r>
      <w:r w:rsidR="00F01E83" w:rsidRPr="00D46DB8">
        <w:rPr>
          <w:rFonts w:cs="Arial"/>
          <w:b/>
          <w:color w:val="000000" w:themeColor="text1"/>
          <w:u w:val="single"/>
          <w:lang w:val="es-CO"/>
        </w:rPr>
        <w:t>NOVENA</w:t>
      </w:r>
      <w:r w:rsidRPr="00D46DB8">
        <w:rPr>
          <w:rFonts w:cs="Arial"/>
          <w:b/>
          <w:color w:val="000000" w:themeColor="text1"/>
          <w:u w:val="single"/>
          <w:lang w:val="es-CO"/>
        </w:rPr>
        <w:t>.</w:t>
      </w:r>
      <w:r w:rsidRPr="00D46DB8">
        <w:rPr>
          <w:rFonts w:cs="Arial"/>
          <w:b/>
          <w:color w:val="000000" w:themeColor="text1"/>
          <w:lang w:val="es-CO"/>
        </w:rPr>
        <w:t xml:space="preserve"> </w:t>
      </w:r>
      <w:r w:rsidR="005C6522" w:rsidRPr="00D46DB8">
        <w:rPr>
          <w:rFonts w:cs="Arial"/>
          <w:b/>
          <w:color w:val="000000" w:themeColor="text1"/>
          <w:szCs w:val="22"/>
          <w:lang w:val="es-CO"/>
        </w:rPr>
        <w:t>TERMINACIÓN ANTICIPADA</w:t>
      </w:r>
      <w:r w:rsidR="00D51D3C" w:rsidRPr="00D46DB8">
        <w:rPr>
          <w:rFonts w:cs="Arial"/>
          <w:b/>
          <w:color w:val="000000" w:themeColor="text1"/>
          <w:szCs w:val="22"/>
          <w:lang w:val="es-CO"/>
        </w:rPr>
        <w:t>:</w:t>
      </w:r>
      <w:r w:rsidR="005C6522" w:rsidRPr="00D46DB8">
        <w:rPr>
          <w:rFonts w:cs="Arial"/>
          <w:b/>
          <w:color w:val="000000" w:themeColor="text1"/>
          <w:szCs w:val="22"/>
          <w:lang w:val="es-CO"/>
        </w:rPr>
        <w:t xml:space="preserve"> </w:t>
      </w:r>
      <w:r w:rsidR="005C6522" w:rsidRPr="00D46DB8">
        <w:rPr>
          <w:rFonts w:cs="Arial"/>
          <w:color w:val="000000" w:themeColor="text1"/>
          <w:szCs w:val="22"/>
          <w:lang w:val="es-CO"/>
        </w:rPr>
        <w:t>De Acuerdo con el Artículo 9 de la Resolución 170 de 2017</w:t>
      </w:r>
      <w:r w:rsidR="00796A1D" w:rsidRPr="00D46DB8">
        <w:rPr>
          <w:rFonts w:cs="Arial"/>
          <w:color w:val="000000" w:themeColor="text1"/>
          <w:szCs w:val="22"/>
          <w:lang w:val="es-CO"/>
        </w:rPr>
        <w:fldChar w:fldCharType="begin"/>
      </w:r>
      <w:r w:rsidR="00796A1D" w:rsidRPr="00D46DB8">
        <w:rPr>
          <w:rFonts w:cs="Arial"/>
          <w:color w:val="000000" w:themeColor="text1"/>
          <w:szCs w:val="22"/>
          <w:lang w:val="es-CO"/>
        </w:rPr>
        <w:instrText xml:space="preserve"> NOTEREF _Ref162017778 \f \h </w:instrText>
      </w:r>
      <w:r w:rsidR="00796A1D" w:rsidRPr="00D46DB8">
        <w:rPr>
          <w:rFonts w:cs="Arial"/>
          <w:color w:val="000000" w:themeColor="text1"/>
          <w:szCs w:val="22"/>
          <w:lang w:val="es-CO"/>
        </w:rPr>
      </w:r>
      <w:r w:rsidR="00796A1D" w:rsidRPr="00D46DB8">
        <w:rPr>
          <w:rFonts w:cs="Arial"/>
          <w:color w:val="000000" w:themeColor="text1"/>
          <w:szCs w:val="22"/>
          <w:lang w:val="es-CO"/>
        </w:rPr>
        <w:fldChar w:fldCharType="separate"/>
      </w:r>
      <w:r w:rsidR="00A36AB4" w:rsidRPr="00D46DB8">
        <w:rPr>
          <w:rStyle w:val="Refdenotaalpie"/>
          <w:color w:val="000000" w:themeColor="text1"/>
        </w:rPr>
        <w:t>4</w:t>
      </w:r>
      <w:r w:rsidR="00796A1D" w:rsidRPr="00D46DB8">
        <w:rPr>
          <w:rFonts w:cs="Arial"/>
          <w:color w:val="000000" w:themeColor="text1"/>
          <w:szCs w:val="22"/>
          <w:lang w:val="es-CO"/>
        </w:rPr>
        <w:fldChar w:fldCharType="end"/>
      </w:r>
      <w:r w:rsidR="005C6522" w:rsidRPr="00D46DB8">
        <w:rPr>
          <w:rFonts w:cs="Arial"/>
          <w:color w:val="000000" w:themeColor="text1"/>
          <w:szCs w:val="22"/>
          <w:lang w:val="es-CO"/>
        </w:rPr>
        <w:t xml:space="preserve"> de la Universidad de Cundinamarca, </w:t>
      </w:r>
      <w:r w:rsidR="00765288" w:rsidRPr="00D46DB8">
        <w:rPr>
          <w:rFonts w:cs="Arial"/>
          <w:color w:val="000000" w:themeColor="text1"/>
          <w:spacing w:val="-3"/>
          <w:szCs w:val="22"/>
          <w:lang w:val="es-CO" w:eastAsia="es-CO"/>
        </w:rPr>
        <w:t>la presente orden contractual</w:t>
      </w:r>
      <w:r w:rsidR="00765288" w:rsidRPr="00D46DB8">
        <w:rPr>
          <w:rFonts w:cs="Arial"/>
          <w:color w:val="000000" w:themeColor="text1"/>
          <w:szCs w:val="22"/>
          <w:lang w:val="es-CO"/>
        </w:rPr>
        <w:t xml:space="preserve"> o</w:t>
      </w:r>
      <w:r w:rsidR="005C6522" w:rsidRPr="00D46DB8">
        <w:rPr>
          <w:rFonts w:cs="Arial"/>
          <w:color w:val="000000" w:themeColor="text1"/>
          <w:szCs w:val="22"/>
          <w:lang w:val="es-CO"/>
        </w:rPr>
        <w:t xml:space="preserve"> contrat</w:t>
      </w:r>
      <w:r w:rsidR="00EC3758" w:rsidRPr="00D46DB8">
        <w:rPr>
          <w:rFonts w:cs="Arial"/>
          <w:color w:val="000000" w:themeColor="text1"/>
          <w:szCs w:val="22"/>
          <w:lang w:val="es-CO"/>
        </w:rPr>
        <w:t>o</w:t>
      </w:r>
      <w:r w:rsidR="005C6522" w:rsidRPr="00D46DB8">
        <w:rPr>
          <w:rFonts w:cs="Arial"/>
          <w:color w:val="000000" w:themeColor="text1"/>
          <w:szCs w:val="22"/>
          <w:lang w:val="es-CO"/>
        </w:rPr>
        <w:t xml:space="preserve"> de común acuerdo entre las partes se podrá dar por terminado antes de su vencimiento o prorrogarse su vigencia, mediante acta suscrita para el efecto. </w:t>
      </w:r>
      <w:r w:rsidR="00994932" w:rsidRPr="00D46DB8">
        <w:rPr>
          <w:rFonts w:cs="Arial"/>
          <w:b/>
          <w:bCs/>
          <w:color w:val="000000" w:themeColor="text1"/>
          <w:szCs w:val="22"/>
          <w:lang w:val="es-CO"/>
        </w:rPr>
        <w:t>PARÁGRAFO</w:t>
      </w:r>
      <w:r w:rsidR="005C6522" w:rsidRPr="00D46DB8">
        <w:rPr>
          <w:rFonts w:cs="Arial"/>
          <w:color w:val="000000" w:themeColor="text1"/>
          <w:szCs w:val="22"/>
          <w:lang w:val="es-CO"/>
        </w:rPr>
        <w:t xml:space="preserve">: En caso de Terminación anticipada, el acta que se suscriba contendrá los acuerdos a que hayan llegado las partes respecto de los pagos a realizar; sin que EL CONTRATISTA pueda solicitar posteriormente valores diferentes a los que resulten de lo allí consignado. </w:t>
      </w:r>
      <w:r w:rsidR="005C6522" w:rsidRPr="00D46DB8">
        <w:rPr>
          <w:rFonts w:cs="Arial"/>
          <w:b/>
          <w:bCs/>
          <w:color w:val="000000" w:themeColor="text1"/>
          <w:szCs w:val="22"/>
          <w:u w:val="single"/>
          <w:lang w:val="es-CO"/>
        </w:rPr>
        <w:t>CLÁUSULA</w:t>
      </w:r>
      <w:r w:rsidR="005C6522" w:rsidRPr="00D46DB8">
        <w:rPr>
          <w:rFonts w:cs="Arial"/>
          <w:b/>
          <w:color w:val="000000" w:themeColor="text1"/>
          <w:szCs w:val="22"/>
          <w:u w:val="single"/>
          <w:lang w:val="es-CO"/>
        </w:rPr>
        <w:t xml:space="preserve"> </w:t>
      </w:r>
      <w:r w:rsidR="005C6522" w:rsidRPr="00D46DB8">
        <w:rPr>
          <w:rFonts w:cs="Arial"/>
          <w:b/>
          <w:color w:val="000000" w:themeColor="text1"/>
          <w:szCs w:val="22"/>
          <w:u w:val="single"/>
          <w:lang w:val="es-CO" w:eastAsia="es-CO"/>
        </w:rPr>
        <w:t>VIGÉSIMA</w:t>
      </w:r>
      <w:r w:rsidR="005C6522" w:rsidRPr="00D46DB8">
        <w:rPr>
          <w:rFonts w:cs="Arial"/>
          <w:b/>
          <w:color w:val="000000" w:themeColor="text1"/>
          <w:szCs w:val="22"/>
          <w:lang w:val="es-CO"/>
        </w:rPr>
        <w:t xml:space="preserve"> SUSPENSIÓN</w:t>
      </w:r>
      <w:r w:rsidR="005F450A" w:rsidRPr="00D46DB8">
        <w:rPr>
          <w:rFonts w:cs="Arial"/>
          <w:b/>
          <w:color w:val="000000" w:themeColor="text1"/>
          <w:szCs w:val="22"/>
          <w:lang w:val="es-CO"/>
        </w:rPr>
        <w:t>:</w:t>
      </w:r>
      <w:r w:rsidR="005C6522" w:rsidRPr="00D46DB8">
        <w:rPr>
          <w:rFonts w:cs="Arial"/>
          <w:b/>
          <w:color w:val="000000" w:themeColor="text1"/>
          <w:szCs w:val="22"/>
          <w:lang w:val="es-CO"/>
        </w:rPr>
        <w:t xml:space="preserve"> </w:t>
      </w:r>
      <w:r w:rsidR="00353C4F" w:rsidRPr="00D46DB8">
        <w:rPr>
          <w:rFonts w:cs="Arial"/>
          <w:bCs/>
          <w:color w:val="000000" w:themeColor="text1"/>
          <w:szCs w:val="22"/>
          <w:lang w:val="es-CO"/>
        </w:rPr>
        <w:t>Conforme</w:t>
      </w:r>
      <w:r w:rsidR="005F450A" w:rsidRPr="00D46DB8">
        <w:rPr>
          <w:rFonts w:cs="Arial"/>
          <w:bCs/>
          <w:color w:val="000000" w:themeColor="text1"/>
          <w:szCs w:val="22"/>
          <w:lang w:val="es-CO"/>
        </w:rPr>
        <w:t xml:space="preserve"> al artículo 2, numeral 5 de la resolución 170 de 2017</w:t>
      </w:r>
      <w:r w:rsidR="00796A1D" w:rsidRPr="00D46DB8">
        <w:rPr>
          <w:rFonts w:cs="Arial"/>
          <w:bCs/>
          <w:color w:val="000000" w:themeColor="text1"/>
          <w:szCs w:val="22"/>
          <w:lang w:val="es-CO"/>
        </w:rPr>
        <w:fldChar w:fldCharType="begin"/>
      </w:r>
      <w:r w:rsidR="00796A1D" w:rsidRPr="00D46DB8">
        <w:rPr>
          <w:rFonts w:cs="Arial"/>
          <w:bCs/>
          <w:color w:val="000000" w:themeColor="text1"/>
          <w:szCs w:val="22"/>
          <w:lang w:val="es-CO"/>
        </w:rPr>
        <w:instrText xml:space="preserve"> NOTEREF _Ref162017778 \f \h </w:instrText>
      </w:r>
      <w:r w:rsidR="00796A1D" w:rsidRPr="00D46DB8">
        <w:rPr>
          <w:rFonts w:cs="Arial"/>
          <w:bCs/>
          <w:color w:val="000000" w:themeColor="text1"/>
          <w:szCs w:val="22"/>
          <w:lang w:val="es-CO"/>
        </w:rPr>
      </w:r>
      <w:r w:rsidR="00796A1D" w:rsidRPr="00D46DB8">
        <w:rPr>
          <w:rFonts w:cs="Arial"/>
          <w:bCs/>
          <w:color w:val="000000" w:themeColor="text1"/>
          <w:szCs w:val="22"/>
          <w:lang w:val="es-CO"/>
        </w:rPr>
        <w:fldChar w:fldCharType="separate"/>
      </w:r>
      <w:r w:rsidR="00A36AB4" w:rsidRPr="00D46DB8">
        <w:rPr>
          <w:rStyle w:val="Refdenotaalpie"/>
          <w:color w:val="000000" w:themeColor="text1"/>
        </w:rPr>
        <w:t>4</w:t>
      </w:r>
      <w:r w:rsidR="00796A1D" w:rsidRPr="00D46DB8">
        <w:rPr>
          <w:rFonts w:cs="Arial"/>
          <w:bCs/>
          <w:color w:val="000000" w:themeColor="text1"/>
          <w:szCs w:val="22"/>
          <w:lang w:val="es-CO"/>
        </w:rPr>
        <w:fldChar w:fldCharType="end"/>
      </w:r>
      <w:r w:rsidR="005F450A" w:rsidRPr="00D46DB8">
        <w:rPr>
          <w:rFonts w:cs="Arial"/>
          <w:bCs/>
          <w:color w:val="000000" w:themeColor="text1"/>
          <w:szCs w:val="22"/>
          <w:lang w:val="es-CO"/>
        </w:rPr>
        <w:t>, d</w:t>
      </w:r>
      <w:r w:rsidR="005C6522" w:rsidRPr="00D46DB8">
        <w:rPr>
          <w:rFonts w:cs="Arial"/>
          <w:bCs/>
          <w:color w:val="000000" w:themeColor="text1"/>
          <w:szCs w:val="22"/>
          <w:lang w:val="es-CO"/>
        </w:rPr>
        <w:t>e común acuerdo entre las partes, se podrá suspender la ejecución de</w:t>
      </w:r>
      <w:r w:rsidR="00AE1324" w:rsidRPr="00D46DB8">
        <w:rPr>
          <w:rFonts w:cs="Arial"/>
          <w:bCs/>
          <w:color w:val="000000" w:themeColor="text1"/>
          <w:szCs w:val="22"/>
          <w:lang w:val="es-CO"/>
        </w:rPr>
        <w:t xml:space="preserve"> </w:t>
      </w:r>
      <w:r w:rsidR="00AE1324" w:rsidRPr="00D46DB8">
        <w:rPr>
          <w:rFonts w:cs="Arial"/>
          <w:color w:val="000000" w:themeColor="text1"/>
          <w:spacing w:val="-3"/>
          <w:szCs w:val="22"/>
          <w:lang w:val="es-CO" w:eastAsia="es-CO"/>
        </w:rPr>
        <w:t>la orden contractual o</w:t>
      </w:r>
      <w:r w:rsidR="005C6522" w:rsidRPr="00D46DB8">
        <w:rPr>
          <w:rFonts w:cs="Arial"/>
          <w:bCs/>
          <w:color w:val="000000" w:themeColor="text1"/>
          <w:szCs w:val="22"/>
          <w:lang w:val="es-CO"/>
        </w:rPr>
        <w:t xml:space="preserve"> contrato, mediante la suscripción de acta</w:t>
      </w:r>
      <w:r w:rsidR="006C79E0" w:rsidRPr="00D46DB8">
        <w:rPr>
          <w:rFonts w:cs="Arial"/>
          <w:bCs/>
          <w:color w:val="000000" w:themeColor="text1"/>
          <w:szCs w:val="22"/>
          <w:lang w:val="es-CO"/>
        </w:rPr>
        <w:t xml:space="preserve"> de suspensión</w:t>
      </w:r>
      <w:r w:rsidR="005C6522" w:rsidRPr="00D46DB8">
        <w:rPr>
          <w:rFonts w:cs="Arial"/>
          <w:bCs/>
          <w:color w:val="000000" w:themeColor="text1"/>
          <w:szCs w:val="22"/>
          <w:lang w:val="es-CO"/>
        </w:rPr>
        <w:t xml:space="preserve">, sin que para el efecto del plazo extintivo del mismo se compute el tiempo de suspensión. </w:t>
      </w:r>
      <w:r w:rsidR="005C6522" w:rsidRPr="00D46DB8">
        <w:rPr>
          <w:rFonts w:cs="Arial"/>
          <w:b/>
          <w:color w:val="000000" w:themeColor="text1"/>
          <w:szCs w:val="22"/>
          <w:lang w:val="es-CO"/>
        </w:rPr>
        <w:t>PARÁGRAFO</w:t>
      </w:r>
      <w:r w:rsidR="005C6522" w:rsidRPr="00D46DB8">
        <w:rPr>
          <w:rFonts w:cs="Arial"/>
          <w:bCs/>
          <w:color w:val="000000" w:themeColor="text1"/>
          <w:szCs w:val="22"/>
          <w:lang w:val="es-CO"/>
        </w:rPr>
        <w:t>: El contratista prorrogará la vigencia de la garantía única por el tiempo que dure la suspensión</w:t>
      </w:r>
      <w:r w:rsidR="00CD1BC0" w:rsidRPr="00D46DB8">
        <w:rPr>
          <w:rFonts w:cs="Arial"/>
          <w:bCs/>
          <w:color w:val="000000" w:themeColor="text1"/>
          <w:szCs w:val="22"/>
          <w:lang w:val="es-CO"/>
        </w:rPr>
        <w:t xml:space="preserve"> (En caso de aplicar)</w:t>
      </w:r>
      <w:r w:rsidR="005C6522" w:rsidRPr="00D46DB8">
        <w:rPr>
          <w:rFonts w:cs="Arial"/>
          <w:b/>
          <w:color w:val="000000" w:themeColor="text1"/>
          <w:szCs w:val="22"/>
          <w:lang w:val="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PRIMERA</w:t>
      </w:r>
      <w:r w:rsidR="005C6522" w:rsidRPr="00D46DB8">
        <w:rPr>
          <w:rFonts w:cs="Arial"/>
          <w:b/>
          <w:color w:val="000000" w:themeColor="text1"/>
          <w:lang w:val="es-CO"/>
        </w:rPr>
        <w:t xml:space="preserve"> CONTROVERSIAS CONTRACTUALES: </w:t>
      </w:r>
      <w:r w:rsidR="005C6522" w:rsidRPr="00D46DB8">
        <w:rPr>
          <w:rFonts w:cs="Arial"/>
          <w:color w:val="000000" w:themeColor="text1"/>
          <w:lang w:val="es-CO"/>
        </w:rPr>
        <w:t>Las partes en aras de solucionar en forma ágil, rápida y directa las diferencias y discrepancias surgidas en la ejecución de</w:t>
      </w:r>
      <w:r w:rsidR="00944748" w:rsidRPr="00D46DB8">
        <w:rPr>
          <w:rFonts w:cs="Arial"/>
          <w:color w:val="000000" w:themeColor="text1"/>
          <w:lang w:val="es-CO"/>
        </w:rPr>
        <w:t xml:space="preserve"> </w:t>
      </w:r>
      <w:r w:rsidR="00944748" w:rsidRPr="00D46DB8">
        <w:rPr>
          <w:rFonts w:cs="Arial"/>
          <w:color w:val="000000" w:themeColor="text1"/>
          <w:spacing w:val="-3"/>
          <w:szCs w:val="22"/>
          <w:lang w:val="es-CO" w:eastAsia="es-CO"/>
        </w:rPr>
        <w:t>la presente orden contractual</w:t>
      </w:r>
      <w:r w:rsidR="00944748" w:rsidRPr="00D46DB8">
        <w:rPr>
          <w:rFonts w:cs="Arial"/>
          <w:color w:val="000000" w:themeColor="text1"/>
          <w:lang w:val="es-CO"/>
        </w:rPr>
        <w:t xml:space="preserve"> o</w:t>
      </w:r>
      <w:r w:rsidR="005C6522" w:rsidRPr="00D46DB8">
        <w:rPr>
          <w:rFonts w:cs="Arial"/>
          <w:color w:val="000000" w:themeColor="text1"/>
          <w:lang w:val="es-CO"/>
        </w:rPr>
        <w:t xml:space="preserve"> contrato acudirán a los mecanismos alternativos de solución de controversias contractuales previstos en la ley que más convengan a las partes.</w:t>
      </w:r>
      <w:r w:rsidR="005C6522" w:rsidRPr="00D46DB8">
        <w:rPr>
          <w:rFonts w:cs="Arial"/>
          <w:b/>
          <w:bCs/>
          <w:color w:val="000000" w:themeColor="text1"/>
          <w:lang w:val="es-CO" w:eastAsia="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SEGUNDA</w:t>
      </w:r>
      <w:r w:rsidR="005C6522" w:rsidRPr="00D46DB8">
        <w:rPr>
          <w:rFonts w:cs="Arial"/>
          <w:b/>
          <w:bCs/>
          <w:color w:val="000000" w:themeColor="text1"/>
          <w:lang w:val="es-CO" w:eastAsia="es-CO"/>
        </w:rPr>
        <w:t xml:space="preserve">. EXCLUSIÓN DE LA RELACIÓN LABORAL: </w:t>
      </w:r>
      <w:r w:rsidR="005C6522" w:rsidRPr="00D46DB8">
        <w:rPr>
          <w:rFonts w:cs="Arial"/>
          <w:bCs/>
          <w:color w:val="000000" w:themeColor="text1"/>
          <w:lang w:val="es-CO" w:eastAsia="es-CO"/>
        </w:rPr>
        <w:t xml:space="preserve">Las partes declaran que los servicios que se presten en </w:t>
      </w:r>
      <w:r w:rsidR="00A50A77" w:rsidRPr="00D46DB8">
        <w:rPr>
          <w:rFonts w:cs="Arial"/>
          <w:bCs/>
          <w:color w:val="000000" w:themeColor="text1"/>
          <w:lang w:val="es-CO" w:eastAsia="es-CO"/>
        </w:rPr>
        <w:t xml:space="preserve">virtud </w:t>
      </w:r>
      <w:r w:rsidR="00713BCE" w:rsidRPr="00D46DB8">
        <w:rPr>
          <w:rFonts w:cs="Arial"/>
          <w:bCs/>
          <w:color w:val="000000" w:themeColor="text1"/>
          <w:lang w:val="es-CO" w:eastAsia="es-CO"/>
        </w:rPr>
        <w:t>de</w:t>
      </w:r>
      <w:r w:rsidR="00A50A77" w:rsidRPr="00D46DB8">
        <w:rPr>
          <w:rFonts w:cs="Arial"/>
          <w:color w:val="000000" w:themeColor="text1"/>
          <w:spacing w:val="-3"/>
          <w:szCs w:val="22"/>
          <w:lang w:val="es-CO" w:eastAsia="es-CO"/>
        </w:rPr>
        <w:t xml:space="preserve"> la presente orden contractual</w:t>
      </w:r>
      <w:r w:rsidR="00A50A77" w:rsidRPr="00D46DB8">
        <w:rPr>
          <w:rFonts w:cs="Arial"/>
          <w:color w:val="000000" w:themeColor="text1"/>
          <w:lang w:val="es-CO"/>
        </w:rPr>
        <w:t xml:space="preserve"> </w:t>
      </w:r>
      <w:r w:rsidR="00713BCE" w:rsidRPr="00D46DB8">
        <w:rPr>
          <w:rFonts w:cs="Arial"/>
          <w:color w:val="000000" w:themeColor="text1"/>
          <w:lang w:val="es-CO"/>
        </w:rPr>
        <w:t>o</w:t>
      </w:r>
      <w:r w:rsidR="005C6522" w:rsidRPr="00D46DB8">
        <w:rPr>
          <w:rFonts w:cs="Arial"/>
          <w:color w:val="000000" w:themeColor="text1"/>
          <w:lang w:val="es-CO"/>
        </w:rPr>
        <w:t xml:space="preserve"> </w:t>
      </w:r>
      <w:r w:rsidR="00A77429" w:rsidRPr="00D46DB8">
        <w:rPr>
          <w:rFonts w:cs="Arial"/>
          <w:color w:val="000000" w:themeColor="text1"/>
          <w:lang w:val="es-CO"/>
        </w:rPr>
        <w:t>contrato</w:t>
      </w:r>
      <w:r w:rsidR="005C6522" w:rsidRPr="00D46DB8">
        <w:rPr>
          <w:rFonts w:cs="Arial"/>
          <w:bCs/>
          <w:color w:val="000000" w:themeColor="text1"/>
          <w:lang w:val="es-CO" w:eastAsia="es-CO"/>
        </w:rPr>
        <w:t xml:space="preserve"> no generarán contrato laboral ni ningún vínculo de este tipo entre </w:t>
      </w:r>
      <w:r w:rsidR="005C6522" w:rsidRPr="00D46DB8">
        <w:rPr>
          <w:rFonts w:cs="Arial"/>
          <w:b/>
          <w:bCs/>
          <w:color w:val="000000" w:themeColor="text1"/>
          <w:lang w:val="es-CO" w:eastAsia="es-CO"/>
        </w:rPr>
        <w:t>EL CONTRATISTA</w:t>
      </w:r>
      <w:r w:rsidR="005C6522" w:rsidRPr="00D46DB8">
        <w:rPr>
          <w:rFonts w:cs="Arial"/>
          <w:bCs/>
          <w:color w:val="000000" w:themeColor="text1"/>
          <w:lang w:val="es-CO" w:eastAsia="es-CO"/>
        </w:rPr>
        <w:t xml:space="preserve"> y el personal que este ponga a disposición para la prestación del servicio, con la </w:t>
      </w:r>
      <w:r w:rsidR="005C6522" w:rsidRPr="00D46DB8">
        <w:rPr>
          <w:rFonts w:cs="Arial"/>
          <w:b/>
          <w:bCs/>
          <w:color w:val="000000" w:themeColor="text1"/>
          <w:lang w:val="es-CO" w:eastAsia="es-CO"/>
        </w:rPr>
        <w:t>UNIVERSIDAD DE CUNDINAMARCA.</w:t>
      </w:r>
      <w:r w:rsidR="005C6522" w:rsidRPr="00D46DB8">
        <w:rPr>
          <w:rFonts w:cs="Arial"/>
          <w:iCs/>
          <w:color w:val="000000" w:themeColor="text1"/>
          <w:lang w:val="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TERCERA</w:t>
      </w:r>
      <w:r w:rsidR="005C6522" w:rsidRPr="00D46DB8">
        <w:rPr>
          <w:rFonts w:cs="Arial"/>
          <w:b/>
          <w:bCs/>
          <w:color w:val="000000" w:themeColor="text1"/>
          <w:u w:val="single"/>
          <w:lang w:val="es-CO" w:eastAsia="es-CO"/>
        </w:rPr>
        <w:t>.</w:t>
      </w:r>
      <w:r w:rsidR="005C6522" w:rsidRPr="00D46DB8">
        <w:rPr>
          <w:rFonts w:cs="Arial"/>
          <w:b/>
          <w:color w:val="000000" w:themeColor="text1"/>
          <w:lang w:val="es-CO"/>
        </w:rPr>
        <w:t xml:space="preserve"> DOMICILIO CONTRACTUAL: </w:t>
      </w:r>
      <w:r w:rsidR="005C6522" w:rsidRPr="00D46DB8">
        <w:rPr>
          <w:rFonts w:cs="Arial"/>
          <w:color w:val="000000" w:themeColor="text1"/>
          <w:lang w:val="es-CO"/>
        </w:rPr>
        <w:t xml:space="preserve">Para todos los efectos legales y fiscales relacionados con </w:t>
      </w:r>
      <w:r w:rsidR="00A77429" w:rsidRPr="00D46DB8">
        <w:rPr>
          <w:rFonts w:cs="Arial"/>
          <w:color w:val="000000" w:themeColor="text1"/>
          <w:spacing w:val="-3"/>
          <w:szCs w:val="22"/>
          <w:lang w:val="es-CO" w:eastAsia="es-CO"/>
        </w:rPr>
        <w:t>la presente orden contractual</w:t>
      </w:r>
      <w:r w:rsidR="00A77429" w:rsidRPr="00D46DB8">
        <w:rPr>
          <w:rFonts w:cs="Arial"/>
          <w:color w:val="000000" w:themeColor="text1"/>
          <w:lang w:val="es-CO"/>
        </w:rPr>
        <w:t xml:space="preserve"> o</w:t>
      </w:r>
      <w:r w:rsidR="005C6522" w:rsidRPr="00D46DB8">
        <w:rPr>
          <w:rFonts w:cs="Arial"/>
          <w:color w:val="000000" w:themeColor="text1"/>
          <w:lang w:val="es-CO"/>
        </w:rPr>
        <w:t xml:space="preserve"> contrato las partes acuerdan como domicilio la ciudad de ejecución de</w:t>
      </w:r>
      <w:r w:rsidR="001125D0" w:rsidRPr="00D46DB8">
        <w:rPr>
          <w:rFonts w:cs="Arial"/>
          <w:color w:val="000000" w:themeColor="text1"/>
          <w:lang w:val="es-CO"/>
        </w:rPr>
        <w:t xml:space="preserve"> </w:t>
      </w:r>
      <w:r w:rsidR="001125D0" w:rsidRPr="00D46DB8">
        <w:rPr>
          <w:rFonts w:cs="Arial"/>
          <w:color w:val="000000" w:themeColor="text1"/>
          <w:spacing w:val="-3"/>
          <w:szCs w:val="22"/>
          <w:lang w:val="es-CO" w:eastAsia="es-CO"/>
        </w:rPr>
        <w:t>orden contractual</w:t>
      </w:r>
      <w:r w:rsidR="001125D0" w:rsidRPr="00D46DB8">
        <w:rPr>
          <w:rFonts w:cs="Arial"/>
          <w:color w:val="000000" w:themeColor="text1"/>
          <w:lang w:val="es-CO"/>
        </w:rPr>
        <w:t xml:space="preserve"> o</w:t>
      </w:r>
      <w:r w:rsidR="005C6522" w:rsidRPr="00D46DB8">
        <w:rPr>
          <w:rFonts w:cs="Arial"/>
          <w:color w:val="000000" w:themeColor="text1"/>
          <w:lang w:val="es-CO"/>
        </w:rPr>
        <w:t xml:space="preserve"> contrato.</w:t>
      </w:r>
    </w:p>
    <w:p w14:paraId="62337E09" w14:textId="77777777" w:rsidR="0043616F" w:rsidRPr="00F7782F" w:rsidRDefault="0043616F" w:rsidP="0043616F">
      <w:pPr>
        <w:autoSpaceDE w:val="0"/>
        <w:autoSpaceDN w:val="0"/>
        <w:adjustRightInd w:val="0"/>
        <w:jc w:val="both"/>
        <w:rPr>
          <w:rFonts w:eastAsia="Calibri" w:cs="Arial"/>
          <w:color w:val="000000" w:themeColor="text1"/>
          <w:szCs w:val="22"/>
          <w:lang w:val="es-CO"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395"/>
      </w:tblGrid>
      <w:tr w:rsidR="00FB765D" w:rsidRPr="00CC09AC" w14:paraId="34CE0E4D"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9B3E0E9" w14:textId="4D5F187A" w:rsidR="00FB765D" w:rsidRPr="001B43FD" w:rsidRDefault="00800A14" w:rsidP="00FB765D">
            <w:pPr>
              <w:pStyle w:val="Cuerpo"/>
              <w:rPr>
                <w:rStyle w:val="apple-converted-space"/>
                <w:rFonts w:ascii="Arial" w:hAnsi="Arial" w:cs="Arial"/>
                <w:sz w:val="22"/>
                <w:szCs w:val="22"/>
                <w:lang w:val="es-CO"/>
              </w:rPr>
            </w:pPr>
            <w:r>
              <w:rPr>
                <w:rStyle w:val="apple-converted-space"/>
                <w:rFonts w:ascii="Arial" w:hAnsi="Arial" w:cs="Arial"/>
                <w:sz w:val="22"/>
                <w:szCs w:val="22"/>
                <w:lang w:val="es-CO"/>
              </w:rPr>
              <w:t>Revis</w:t>
            </w:r>
            <w:r w:rsidR="00FB765D" w:rsidRPr="001B43FD">
              <w:rPr>
                <w:rStyle w:val="apple-converted-space"/>
                <w:rFonts w:ascii="Arial" w:hAnsi="Arial" w:cs="Arial"/>
                <w:sz w:val="22"/>
                <w:szCs w:val="22"/>
                <w:lang w:val="es-CO"/>
              </w:rPr>
              <w:t xml:space="preserve">ó: </w:t>
            </w:r>
            <w:permStart w:id="1205301290" w:edGrp="everyone"/>
            <w:r w:rsidR="00FB765D" w:rsidRPr="001B43FD">
              <w:rPr>
                <w:rStyle w:val="apple-converted-space"/>
                <w:rFonts w:ascii="Arial" w:hAnsi="Arial" w:cs="Arial"/>
                <w:sz w:val="22"/>
                <w:szCs w:val="22"/>
                <w:lang w:val="es-CO"/>
              </w:rPr>
              <w:t>XXXXX</w:t>
            </w:r>
            <w:permEnd w:id="1205301290"/>
          </w:p>
          <w:p w14:paraId="6797185C" w14:textId="44C81A85"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Oficina de Compras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8E6BE6" w14:textId="73D7BAC6"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Vo.Bo. Direc</w:t>
            </w:r>
            <w:r>
              <w:rPr>
                <w:rStyle w:val="apple-converted-space"/>
                <w:rFonts w:ascii="Arial" w:hAnsi="Arial" w:cs="Arial"/>
                <w:sz w:val="22"/>
                <w:szCs w:val="22"/>
                <w:lang w:val="es-CO"/>
              </w:rPr>
              <w:t>tor</w:t>
            </w:r>
            <w:r w:rsidRPr="001B43FD">
              <w:rPr>
                <w:rStyle w:val="apple-converted-space"/>
                <w:rFonts w:ascii="Arial" w:hAnsi="Arial" w:cs="Arial"/>
                <w:sz w:val="22"/>
                <w:szCs w:val="22"/>
                <w:lang w:val="es-CO"/>
              </w:rPr>
              <w:t xml:space="preserve"> Jurídic</w:t>
            </w:r>
            <w:r>
              <w:rPr>
                <w:rStyle w:val="apple-converted-space"/>
                <w:rFonts w:ascii="Arial" w:hAnsi="Arial" w:cs="Arial"/>
                <w:sz w:val="22"/>
                <w:szCs w:val="22"/>
                <w:lang w:val="es-CO"/>
              </w:rPr>
              <w:t>o</w:t>
            </w:r>
          </w:p>
        </w:tc>
      </w:tr>
      <w:tr w:rsidR="00FB765D" w:rsidRPr="00CC09AC" w14:paraId="36A716DC"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687999F1" w14:textId="3625270E" w:rsidR="00FB765D"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Revisó: Asesor Dirección Jurídica</w:t>
            </w:r>
            <w:r>
              <w:rPr>
                <w:rStyle w:val="apple-converted-space"/>
                <w:rFonts w:ascii="Arial" w:hAnsi="Arial" w:cs="Arial"/>
                <w:sz w:val="22"/>
                <w:szCs w:val="22"/>
                <w:lang w:val="es-CO"/>
              </w:rPr>
              <w:t>.</w:t>
            </w:r>
          </w:p>
        </w:tc>
        <w:tc>
          <w:tcPr>
            <w:tcW w:w="4395" w:type="dxa"/>
            <w:tcBorders>
              <w:top w:val="single" w:sz="4" w:space="0" w:color="auto"/>
              <w:left w:val="single" w:sz="4" w:space="0" w:color="auto"/>
              <w:bottom w:val="single" w:sz="4" w:space="0" w:color="auto"/>
              <w:right w:val="single" w:sz="4" w:space="0" w:color="auto"/>
            </w:tcBorders>
            <w:vAlign w:val="center"/>
          </w:tcPr>
          <w:p w14:paraId="41EDEDB4" w14:textId="77777777" w:rsidR="00FB765D" w:rsidRPr="009620FD" w:rsidRDefault="00FB765D" w:rsidP="00FB765D">
            <w:pPr>
              <w:pStyle w:val="Cuerpo"/>
              <w:rPr>
                <w:rStyle w:val="apple-converted-space"/>
                <w:rFonts w:ascii="Arial" w:hAnsi="Arial" w:cs="Arial"/>
                <w:sz w:val="22"/>
                <w:szCs w:val="22"/>
                <w:lang w:val="es-CO"/>
              </w:rPr>
            </w:pPr>
            <w:permStart w:id="815417943" w:edGrp="everyone"/>
            <w:r w:rsidRPr="009620FD">
              <w:rPr>
                <w:rStyle w:val="apple-converted-space"/>
                <w:rFonts w:ascii="Arial" w:hAnsi="Arial" w:cs="Arial"/>
                <w:i/>
                <w:iCs/>
                <w:color w:val="A5A5A5" w:themeColor="accent3"/>
                <w:sz w:val="22"/>
                <w:szCs w:val="22"/>
                <w:lang w:val="es-CO"/>
              </w:rPr>
              <w:t>(Elegir la que aplique y suprimir la que no)</w:t>
            </w:r>
          </w:p>
          <w:p w14:paraId="5FC4E902" w14:textId="77777777" w:rsidR="00FB765D" w:rsidRPr="009620FD" w:rsidRDefault="00FB765D" w:rsidP="00FB765D">
            <w:pPr>
              <w:pStyle w:val="Cuerpo"/>
              <w:rPr>
                <w:rStyle w:val="apple-converted-space"/>
                <w:rFonts w:ascii="Arial" w:hAnsi="Arial" w:cs="Arial"/>
                <w:sz w:val="22"/>
                <w:szCs w:val="22"/>
                <w:lang w:val="es-CO"/>
              </w:rPr>
            </w:pPr>
            <w:r w:rsidRPr="009620FD">
              <w:rPr>
                <w:rStyle w:val="apple-converted-space"/>
                <w:rFonts w:ascii="Arial" w:hAnsi="Arial" w:cs="Arial"/>
                <w:i/>
                <w:iCs/>
                <w:color w:val="A5A5A5" w:themeColor="accent3"/>
                <w:sz w:val="22"/>
                <w:szCs w:val="22"/>
                <w:lang w:val="es-CO"/>
              </w:rPr>
              <w:lastRenderedPageBreak/>
              <w:t>A)</w:t>
            </w:r>
            <w:r w:rsidRPr="009620FD">
              <w:rPr>
                <w:rStyle w:val="apple-converted-space"/>
                <w:rFonts w:ascii="Arial" w:hAnsi="Arial" w:cs="Arial"/>
                <w:sz w:val="22"/>
                <w:szCs w:val="22"/>
                <w:lang w:val="es-CO"/>
              </w:rPr>
              <w:t xml:space="preserve"> Vo.Bo. Direc</w:t>
            </w:r>
            <w:r>
              <w:rPr>
                <w:rStyle w:val="apple-converted-space"/>
                <w:rFonts w:ascii="Arial" w:hAnsi="Arial" w:cs="Arial"/>
                <w:sz w:val="22"/>
                <w:szCs w:val="22"/>
                <w:lang w:val="es-CO"/>
              </w:rPr>
              <w:t>tor</w:t>
            </w:r>
            <w:r w:rsidRPr="009620FD">
              <w:rPr>
                <w:rStyle w:val="apple-converted-space"/>
                <w:rFonts w:ascii="Arial" w:hAnsi="Arial" w:cs="Arial"/>
                <w:sz w:val="22"/>
                <w:szCs w:val="22"/>
                <w:lang w:val="es-CO"/>
              </w:rPr>
              <w:t xml:space="preserve"> de Bienes y Servicios</w:t>
            </w:r>
            <w:r>
              <w:rPr>
                <w:rStyle w:val="apple-converted-space"/>
                <w:rFonts w:ascii="Arial" w:hAnsi="Arial" w:cs="Arial"/>
                <w:sz w:val="22"/>
                <w:szCs w:val="22"/>
                <w:lang w:val="es-CO"/>
              </w:rPr>
              <w:t>.</w:t>
            </w:r>
          </w:p>
          <w:p w14:paraId="1C13977B" w14:textId="202BCAAB" w:rsidR="00FB765D" w:rsidRPr="00CC09AC" w:rsidRDefault="00FB765D" w:rsidP="00FB765D">
            <w:pPr>
              <w:pStyle w:val="Cuerpo"/>
              <w:rPr>
                <w:rStyle w:val="apple-converted-space"/>
                <w:rFonts w:ascii="Arial" w:hAnsi="Arial" w:cs="Arial"/>
                <w:lang w:val="es-CO"/>
              </w:rPr>
            </w:pPr>
            <w:r w:rsidRPr="009620FD">
              <w:rPr>
                <w:rStyle w:val="apple-converted-space"/>
                <w:rFonts w:ascii="Arial" w:hAnsi="Arial" w:cs="Arial"/>
                <w:i/>
                <w:iCs/>
                <w:color w:val="A5A5A5" w:themeColor="accent3"/>
                <w:sz w:val="22"/>
                <w:szCs w:val="22"/>
                <w:lang w:val="es-CO"/>
              </w:rPr>
              <w:t>B)</w:t>
            </w:r>
            <w:r w:rsidRPr="009620FD">
              <w:rPr>
                <w:rStyle w:val="apple-converted-space"/>
                <w:rFonts w:ascii="Arial" w:hAnsi="Arial" w:cs="Arial"/>
                <w:sz w:val="22"/>
                <w:szCs w:val="22"/>
                <w:lang w:val="es-CO"/>
              </w:rPr>
              <w:t xml:space="preserve"> Vo.Bo. Director de la Seccional o Extensión</w:t>
            </w:r>
            <w:permEnd w:id="815417943"/>
          </w:p>
        </w:tc>
      </w:tr>
      <w:tr w:rsidR="00FB765D" w:rsidRPr="00CC09AC" w14:paraId="13C2F4BF"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5D42AAF3" w14:textId="3E8A2D03" w:rsidR="00FB765D" w:rsidRDefault="00FB765D" w:rsidP="00FB765D">
            <w:pPr>
              <w:pStyle w:val="Cuerpo"/>
              <w:rPr>
                <w:rStyle w:val="apple-converted-space"/>
                <w:rFonts w:ascii="Arial" w:hAnsi="Arial" w:cs="Arial"/>
                <w:lang w:val="es-CO"/>
              </w:rPr>
            </w:pPr>
            <w:permStart w:id="939794825" w:edGrp="everyone" w:colFirst="0" w:colLast="0"/>
            <w:permStart w:id="2021146077" w:edGrp="everyone" w:colFirst="1" w:colLast="1"/>
            <w:r w:rsidRPr="001B43FD">
              <w:rPr>
                <w:rStyle w:val="apple-converted-space"/>
                <w:rFonts w:ascii="Arial" w:hAnsi="Arial" w:cs="Arial"/>
                <w:sz w:val="22"/>
                <w:szCs w:val="22"/>
                <w:lang w:val="es-CO"/>
              </w:rPr>
              <w:lastRenderedPageBreak/>
              <w:t xml:space="preserve">Revisó: </w:t>
            </w:r>
            <w:r w:rsidRPr="00133D75">
              <w:rPr>
                <w:rStyle w:val="apple-converted-space"/>
                <w:rFonts w:ascii="Arial" w:hAnsi="Arial" w:cs="Arial"/>
                <w:sz w:val="22"/>
                <w:szCs w:val="22"/>
                <w:lang w:val="es-CO"/>
              </w:rPr>
              <w:t xml:space="preserve">Coordinador Jurídico </w:t>
            </w:r>
            <w:r>
              <w:rPr>
                <w:rStyle w:val="apple-converted-space"/>
                <w:rFonts w:ascii="Arial" w:hAnsi="Arial" w:cs="Arial"/>
                <w:sz w:val="22"/>
                <w:szCs w:val="22"/>
                <w:lang w:val="es-CO"/>
              </w:rPr>
              <w:t xml:space="preserve">de </w:t>
            </w:r>
            <w:r w:rsidRPr="00133D75">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VoBo)</w:t>
            </w:r>
          </w:p>
        </w:tc>
        <w:tc>
          <w:tcPr>
            <w:tcW w:w="4395" w:type="dxa"/>
            <w:tcBorders>
              <w:top w:val="single" w:sz="4" w:space="0" w:color="auto"/>
              <w:left w:val="single" w:sz="4" w:space="0" w:color="auto"/>
              <w:bottom w:val="single" w:sz="4" w:space="0" w:color="auto"/>
              <w:right w:val="single" w:sz="4" w:space="0" w:color="auto"/>
            </w:tcBorders>
            <w:vAlign w:val="center"/>
          </w:tcPr>
          <w:p w14:paraId="61A50BCF" w14:textId="4A1BA4AF"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 xml:space="preserve">Vo.Bo. </w:t>
            </w:r>
            <w:r>
              <w:rPr>
                <w:rStyle w:val="apple-converted-space"/>
                <w:rFonts w:ascii="Arial" w:hAnsi="Arial" w:cs="Arial"/>
                <w:sz w:val="22"/>
                <w:szCs w:val="22"/>
                <w:lang w:val="es-CO"/>
              </w:rPr>
              <w:t xml:space="preserve">Jefatura de </w:t>
            </w:r>
            <w:r w:rsidRPr="001B43FD">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VoBo)</w:t>
            </w:r>
          </w:p>
        </w:tc>
      </w:tr>
      <w:permEnd w:id="939794825"/>
      <w:permEnd w:id="2021146077"/>
    </w:tbl>
    <w:p w14:paraId="5C90A796" w14:textId="77777777" w:rsidR="002D48E7" w:rsidRDefault="002D48E7" w:rsidP="000F11CF">
      <w:pPr>
        <w:rPr>
          <w:rFonts w:cs="Arial"/>
          <w:szCs w:val="22"/>
          <w:lang w:val="es-CO"/>
        </w:rPr>
      </w:pPr>
    </w:p>
    <w:permStart w:id="2065505437" w:edGrp="everyone" w:displacedByCustomXml="next"/>
    <w:sdt>
      <w:sdtPr>
        <w:rPr>
          <w:rStyle w:val="Estilo1"/>
        </w:rPr>
        <w:alias w:val="Códigos de orden contractual o contrato"/>
        <w:tag w:val="..."/>
        <w:id w:val="1896926962"/>
        <w:placeholder>
          <w:docPart w:val="46B7E335F54F4646B222B586115FC93B"/>
        </w:placeholder>
        <w:showingPlcHdr/>
        <w15:color w:val="99CC00"/>
        <w:dropDownList>
          <w:listItem w:value="Código de retención documental"/>
          <w:listItem w:displayText="32.1-18.1" w:value="32.1-18.1"/>
          <w:listItem w:displayText="32.1-18.2" w:value="32.1-18.2"/>
          <w:listItem w:displayText="32.1-18.3" w:value="32.1-18.3"/>
          <w:listItem w:displayText="32.1-18.4" w:value="32.1-18.4"/>
          <w:listItem w:displayText="32.1-18.5" w:value="32.1-18.5"/>
          <w:listItem w:displayText="32.1-18.6" w:value="32.1-18.6"/>
          <w:listItem w:displayText="32.1-41.1" w:value="32.1-41.1"/>
          <w:listItem w:displayText="32.1-41.2" w:value="32.1-41.2"/>
          <w:listItem w:displayText="32.1-41.3" w:value="32.1-41.3"/>
          <w:listItem w:displayText="32.1-41" w:value="32.1-41"/>
        </w:dropDownList>
      </w:sdtPr>
      <w:sdtEndPr>
        <w:rPr>
          <w:rStyle w:val="Fuentedeprrafopredeter"/>
          <w:rFonts w:cs="Arial"/>
          <w:szCs w:val="22"/>
          <w:lang w:val="es-CO"/>
        </w:rPr>
      </w:sdtEndPr>
      <w:sdtContent>
        <w:p w14:paraId="10AA7A2E" w14:textId="2E0D3711" w:rsidR="00646F7A" w:rsidRPr="00BC4361" w:rsidRDefault="00BD6DD2" w:rsidP="00BC4361">
          <w:pPr>
            <w:rPr>
              <w:rFonts w:cs="Arial"/>
              <w:szCs w:val="22"/>
              <w:lang w:val="es-CO"/>
            </w:rPr>
          </w:pPr>
          <w:r>
            <w:rPr>
              <w:rStyle w:val="Textodelmarcadordeposicin"/>
              <w:rFonts w:eastAsiaTheme="minorHAnsi"/>
            </w:rPr>
            <w:t>Código Serie Documental (</w:t>
          </w:r>
          <w:r w:rsidR="00E54800">
            <w:rPr>
              <w:rStyle w:val="Textodelmarcadordeposicin"/>
              <w:rFonts w:eastAsiaTheme="minorHAnsi"/>
            </w:rPr>
            <w:t>Ver tabla de Retención Documental</w:t>
          </w:r>
          <w:r>
            <w:rPr>
              <w:rStyle w:val="Textodelmarcadordeposicin"/>
              <w:rFonts w:eastAsiaTheme="minorHAnsi"/>
            </w:rPr>
            <w:t>)</w:t>
          </w:r>
          <w:r w:rsidR="00E54800">
            <w:rPr>
              <w:rStyle w:val="Textodelmarcadordeposicin"/>
              <w:rFonts w:eastAsiaTheme="minorHAnsi"/>
            </w:rPr>
            <w:t>.</w:t>
          </w:r>
        </w:p>
      </w:sdtContent>
    </w:sdt>
    <w:permEnd w:id="2065505437" w:displacedByCustomXml="prev"/>
    <w:sectPr w:rsidR="00646F7A" w:rsidRPr="00BC4361" w:rsidSect="00D46DB8">
      <w:headerReference w:type="default" r:id="rId11"/>
      <w:footerReference w:type="default" r:id="rId12"/>
      <w:pgSz w:w="12240" w:h="20160" w:code="5"/>
      <w:pgMar w:top="1701"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10D4" w14:textId="77777777" w:rsidR="005A79AC" w:rsidRDefault="005A79AC" w:rsidP="0044036E">
      <w:r>
        <w:separator/>
      </w:r>
    </w:p>
  </w:endnote>
  <w:endnote w:type="continuationSeparator" w:id="0">
    <w:p w14:paraId="6C30F76F" w14:textId="77777777" w:rsidR="005A79AC" w:rsidRDefault="005A79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A5B4" w14:textId="77777777" w:rsidR="00447B61" w:rsidRPr="00014059" w:rsidRDefault="00447B61" w:rsidP="00447B61">
    <w:pPr>
      <w:jc w:val="center"/>
      <w:rPr>
        <w:rFonts w:cs="Arial"/>
        <w:sz w:val="16"/>
        <w:szCs w:val="16"/>
      </w:rPr>
    </w:pPr>
    <w:r w:rsidRPr="00014059">
      <w:rPr>
        <w:rFonts w:cs="Arial"/>
        <w:sz w:val="16"/>
        <w:szCs w:val="16"/>
      </w:rPr>
      <w:t xml:space="preserve">Diagonal 18 No. 20-29 Fusagasugá – Cundinamarca                                                                                                   </w:t>
    </w:r>
  </w:p>
  <w:p w14:paraId="69EDBA7D" w14:textId="2BBD17F3" w:rsidR="00447B61" w:rsidRPr="00014059" w:rsidRDefault="008463EC" w:rsidP="008463EC">
    <w:pPr>
      <w:jc w:val="center"/>
      <w:rPr>
        <w:rFonts w:cs="Arial"/>
        <w:sz w:val="16"/>
        <w:szCs w:val="16"/>
      </w:rPr>
    </w:pPr>
    <w:r w:rsidRPr="00014059">
      <w:rPr>
        <w:rFonts w:cs="Arial"/>
        <w:sz w:val="16"/>
        <w:szCs w:val="16"/>
      </w:rPr>
      <w:t xml:space="preserve">  Teléfono (</w:t>
    </w:r>
    <w:r w:rsidR="0043616F">
      <w:rPr>
        <w:rFonts w:cs="Arial"/>
        <w:sz w:val="16"/>
        <w:szCs w:val="16"/>
      </w:rPr>
      <w:t>601</w:t>
    </w:r>
    <w:r w:rsidRPr="00014059">
      <w:rPr>
        <w:rFonts w:cs="Arial"/>
        <w:sz w:val="16"/>
        <w:szCs w:val="16"/>
      </w:rPr>
      <w:t xml:space="preserve">) </w:t>
    </w:r>
    <w:r w:rsidR="001C1553" w:rsidRPr="00014059">
      <w:rPr>
        <w:rFonts w:cs="Arial"/>
        <w:sz w:val="16"/>
        <w:szCs w:val="16"/>
      </w:rPr>
      <w:t>8281483 Línea</w:t>
    </w:r>
    <w:r w:rsidR="00447B61" w:rsidRPr="00014059">
      <w:rPr>
        <w:rFonts w:cs="Arial"/>
        <w:sz w:val="16"/>
        <w:szCs w:val="16"/>
      </w:rPr>
      <w:t xml:space="preserve"> Gratuita </w:t>
    </w:r>
    <w:r w:rsidR="00014059" w:rsidRPr="00014059">
      <w:rPr>
        <w:rFonts w:cs="Arial"/>
        <w:sz w:val="16"/>
        <w:szCs w:val="16"/>
      </w:rPr>
      <w:t xml:space="preserve">018000180414       </w:t>
    </w:r>
    <w:r w:rsidR="00447B61" w:rsidRPr="00014059">
      <w:rPr>
        <w:rFonts w:cs="Arial"/>
        <w:sz w:val="16"/>
        <w:szCs w:val="16"/>
      </w:rPr>
      <w:t xml:space="preserve">                                                                                                                       </w:t>
    </w:r>
  </w:p>
  <w:p w14:paraId="60182DEB" w14:textId="77777777" w:rsidR="00447B61" w:rsidRPr="00014059" w:rsidRDefault="00014059" w:rsidP="00447B61">
    <w:pPr>
      <w:jc w:val="center"/>
      <w:rPr>
        <w:rFonts w:cs="Arial"/>
        <w:sz w:val="16"/>
        <w:szCs w:val="16"/>
      </w:rPr>
    </w:pPr>
    <w:hyperlink r:id="rId1" w:history="1">
      <w:r w:rsidRPr="00E22AA6">
        <w:rPr>
          <w:rStyle w:val="Hipervnculo"/>
          <w:rFonts w:cs="Arial"/>
          <w:sz w:val="16"/>
          <w:szCs w:val="16"/>
        </w:rPr>
        <w:t>www.ucundinamarca.edu.co</w:t>
      </w:r>
    </w:hyperlink>
    <w:r>
      <w:rPr>
        <w:rFonts w:cs="Arial"/>
        <w:sz w:val="16"/>
        <w:szCs w:val="16"/>
      </w:rPr>
      <w:t xml:space="preserve"> </w:t>
    </w:r>
    <w:r w:rsidR="00447B61" w:rsidRPr="00014059">
      <w:rPr>
        <w:rFonts w:cs="Arial"/>
        <w:sz w:val="16"/>
        <w:szCs w:val="16"/>
      </w:rPr>
      <w:t xml:space="preserve"> </w:t>
    </w:r>
    <w:r w:rsidR="008463EC" w:rsidRPr="00014059">
      <w:rPr>
        <w:rFonts w:cs="Arial"/>
        <w:sz w:val="16"/>
        <w:szCs w:val="16"/>
      </w:rPr>
      <w:t xml:space="preserve"> </w:t>
    </w:r>
    <w:r w:rsidR="00447B61" w:rsidRPr="00014059">
      <w:rPr>
        <w:rFonts w:cs="Arial"/>
        <w:sz w:val="16"/>
        <w:szCs w:val="16"/>
      </w:rPr>
      <w:t xml:space="preserve">E-mail: </w:t>
    </w:r>
    <w:hyperlink r:id="rId2" w:history="1">
      <w:r w:rsidRPr="00E22AA6">
        <w:rPr>
          <w:rStyle w:val="Hipervnculo"/>
          <w:rFonts w:cs="Arial"/>
          <w:sz w:val="16"/>
          <w:szCs w:val="16"/>
        </w:rPr>
        <w:t>info@ucundinamarca.edu.co</w:t>
      </w:r>
    </w:hyperlink>
    <w:r>
      <w:rPr>
        <w:rFonts w:cs="Arial"/>
        <w:sz w:val="16"/>
        <w:szCs w:val="16"/>
      </w:rPr>
      <w:t xml:space="preserve"> </w:t>
    </w:r>
  </w:p>
  <w:p w14:paraId="1AA6686A" w14:textId="77777777" w:rsidR="00447B61" w:rsidRPr="00014059" w:rsidRDefault="00447B61" w:rsidP="00447B61">
    <w:pPr>
      <w:jc w:val="center"/>
      <w:rPr>
        <w:rFonts w:cs="Arial"/>
        <w:sz w:val="16"/>
        <w:szCs w:val="16"/>
        <w:lang w:val="es-ES_tradnl"/>
      </w:rPr>
    </w:pPr>
    <w:r w:rsidRPr="00014059">
      <w:rPr>
        <w:rFonts w:cs="Arial"/>
        <w:sz w:val="16"/>
        <w:szCs w:val="16"/>
      </w:rPr>
      <w:t xml:space="preserve">    </w:t>
    </w:r>
    <w:r w:rsidRPr="00014059">
      <w:rPr>
        <w:rFonts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cs="Arial"/>
        <w:i/>
        <w:iCs/>
        <w:sz w:val="16"/>
        <w:szCs w:val="16"/>
      </w:rPr>
    </w:pPr>
    <w:r w:rsidRPr="00014059">
      <w:rPr>
        <w:rFonts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cs="Arial"/>
        <w:sz w:val="16"/>
        <w:szCs w:val="16"/>
      </w:rPr>
    </w:pPr>
    <w:r w:rsidRPr="00014059">
      <w:rPr>
        <w:rFonts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7EFE" w14:textId="77777777" w:rsidR="005A79AC" w:rsidRDefault="005A79AC" w:rsidP="0044036E">
      <w:r>
        <w:separator/>
      </w:r>
    </w:p>
  </w:footnote>
  <w:footnote w:type="continuationSeparator" w:id="0">
    <w:p w14:paraId="00321116" w14:textId="77777777" w:rsidR="005A79AC" w:rsidRDefault="005A79AC" w:rsidP="0044036E">
      <w:r>
        <w:continuationSeparator/>
      </w:r>
    </w:p>
  </w:footnote>
  <w:footnote w:id="1">
    <w:p w14:paraId="2BC79404" w14:textId="1380718D" w:rsidR="00435101" w:rsidRDefault="00435101" w:rsidP="00790312">
      <w:pPr>
        <w:pStyle w:val="Textonotapie"/>
        <w:jc w:val="both"/>
        <w:rPr>
          <w:rFonts w:cs="Arial"/>
          <w:sz w:val="17"/>
          <w:szCs w:val="17"/>
          <w:lang w:val="es-CO"/>
        </w:rPr>
      </w:pPr>
      <w:r w:rsidRPr="008C5DEE">
        <w:rPr>
          <w:rStyle w:val="Refdenotaalpie"/>
          <w:rFonts w:cs="Arial"/>
          <w:sz w:val="17"/>
          <w:szCs w:val="17"/>
        </w:rPr>
        <w:footnoteRef/>
      </w:r>
      <w:r w:rsidRPr="008C5DEE">
        <w:rPr>
          <w:rFonts w:cs="Arial"/>
          <w:sz w:val="17"/>
          <w:szCs w:val="17"/>
        </w:rPr>
        <w:t xml:space="preserve"> </w:t>
      </w:r>
      <w:r w:rsidRPr="008C5DEE">
        <w:rPr>
          <w:rFonts w:cs="Arial"/>
          <w:sz w:val="17"/>
          <w:szCs w:val="17"/>
          <w:lang w:val="es-CO"/>
        </w:rPr>
        <w:t xml:space="preserve">Articulo </w:t>
      </w:r>
      <w:r w:rsidR="002D5DDE" w:rsidRPr="008C5DEE">
        <w:rPr>
          <w:rFonts w:cs="Arial"/>
          <w:sz w:val="17"/>
          <w:szCs w:val="17"/>
          <w:lang w:val="es-CO"/>
        </w:rPr>
        <w:t xml:space="preserve">36 Requisitos de Pago. Resolución </w:t>
      </w:r>
      <w:r w:rsidR="008C5DEE" w:rsidRPr="008C5DEE">
        <w:rPr>
          <w:rFonts w:cs="Arial"/>
          <w:sz w:val="17"/>
          <w:szCs w:val="17"/>
          <w:lang w:val="es-CO"/>
        </w:rPr>
        <w:t>R</w:t>
      </w:r>
      <w:r w:rsidR="002D5DDE" w:rsidRPr="008C5DEE">
        <w:rPr>
          <w:rFonts w:cs="Arial"/>
          <w:sz w:val="17"/>
          <w:szCs w:val="17"/>
          <w:lang w:val="es-CO"/>
        </w:rPr>
        <w:t>ectoral No. 206 del 2012 “</w:t>
      </w:r>
      <w:r w:rsidR="002D5DDE" w:rsidRPr="008C5DEE">
        <w:rPr>
          <w:rFonts w:cs="Arial"/>
          <w:i/>
          <w:iCs/>
          <w:sz w:val="17"/>
          <w:szCs w:val="17"/>
          <w:lang w:val="es-CO"/>
        </w:rPr>
        <w:t xml:space="preserve">Por el cual se expide el </w:t>
      </w:r>
      <w:r w:rsidR="008C5DEE" w:rsidRPr="008C5DEE">
        <w:rPr>
          <w:rFonts w:cs="Arial"/>
          <w:i/>
          <w:iCs/>
          <w:sz w:val="17"/>
          <w:szCs w:val="17"/>
          <w:lang w:val="es-CO"/>
        </w:rPr>
        <w:t>M</w:t>
      </w:r>
      <w:r w:rsidR="002D5DDE" w:rsidRPr="008C5DEE">
        <w:rPr>
          <w:rFonts w:cs="Arial"/>
          <w:i/>
          <w:iCs/>
          <w:sz w:val="17"/>
          <w:szCs w:val="17"/>
          <w:lang w:val="es-CO"/>
        </w:rPr>
        <w:t>anual de Contratación de la Universidad de Cundinamarca”.</w:t>
      </w:r>
      <w:r w:rsidR="002D5DDE" w:rsidRPr="008C5DEE">
        <w:rPr>
          <w:rFonts w:cs="Arial"/>
          <w:sz w:val="17"/>
          <w:szCs w:val="17"/>
          <w:lang w:val="es-CO"/>
        </w:rPr>
        <w:t xml:space="preserve"> Disponible en: </w:t>
      </w:r>
      <w:hyperlink r:id="rId1" w:history="1">
        <w:r w:rsidR="008C5DEE" w:rsidRPr="00060ECF">
          <w:rPr>
            <w:rStyle w:val="Hipervnculo"/>
            <w:rFonts w:cs="Arial"/>
            <w:sz w:val="17"/>
            <w:szCs w:val="17"/>
            <w:lang w:val="es-CO"/>
          </w:rPr>
          <w:t>https://www.ucundinamarca.edu.co/index.php/estatuto-y-manual-de-contratacion</w:t>
        </w:r>
      </w:hyperlink>
      <w:r w:rsidR="008C5DEE" w:rsidRPr="008C5DEE">
        <w:rPr>
          <w:rFonts w:cs="Arial"/>
          <w:sz w:val="17"/>
          <w:szCs w:val="17"/>
          <w:lang w:val="es-CO"/>
        </w:rPr>
        <w:t>.</w:t>
      </w:r>
    </w:p>
    <w:p w14:paraId="7D0D752A" w14:textId="77777777" w:rsidR="008C5DEE" w:rsidRPr="008C5DEE" w:rsidRDefault="008C5DEE" w:rsidP="00790312">
      <w:pPr>
        <w:pStyle w:val="Textonotapie"/>
        <w:jc w:val="both"/>
        <w:rPr>
          <w:rFonts w:cs="Arial"/>
          <w:sz w:val="17"/>
          <w:szCs w:val="17"/>
          <w:lang w:val="es-CO"/>
        </w:rPr>
      </w:pPr>
    </w:p>
  </w:footnote>
  <w:footnote w:id="2">
    <w:p w14:paraId="6771E39F" w14:textId="002AB2D3" w:rsidR="00AD0D6D" w:rsidRPr="00AB1CEA" w:rsidRDefault="00AD0D6D">
      <w:pPr>
        <w:pStyle w:val="Textonotapie"/>
      </w:pPr>
      <w:r>
        <w:rPr>
          <w:rStyle w:val="Refdenotaalpie"/>
        </w:rPr>
        <w:footnoteRef/>
      </w:r>
      <w:r>
        <w:t xml:space="preserve"> </w:t>
      </w:r>
      <w:r w:rsidRPr="00AB1CEA">
        <w:rPr>
          <w:rFonts w:cs="Arial"/>
          <w:sz w:val="18"/>
          <w:szCs w:val="18"/>
        </w:rPr>
        <w:t>Acuerdo No. 012 de 2012 “</w:t>
      </w:r>
      <w:r w:rsidRPr="00AB1CEA">
        <w:rPr>
          <w:rFonts w:cs="Arial"/>
          <w:i/>
          <w:iCs/>
          <w:sz w:val="18"/>
          <w:szCs w:val="18"/>
        </w:rPr>
        <w:t xml:space="preserve">Por el cual se expide el </w:t>
      </w:r>
      <w:r w:rsidR="008C5DEE">
        <w:rPr>
          <w:rFonts w:cs="Arial"/>
          <w:i/>
          <w:iCs/>
          <w:sz w:val="18"/>
          <w:szCs w:val="18"/>
        </w:rPr>
        <w:t>E</w:t>
      </w:r>
      <w:r w:rsidRPr="00AB1CEA">
        <w:rPr>
          <w:rFonts w:cs="Arial"/>
          <w:i/>
          <w:iCs/>
          <w:sz w:val="18"/>
          <w:szCs w:val="18"/>
        </w:rPr>
        <w:t>statuto de Contratación de la Universidad de Cundinamarca</w:t>
      </w:r>
      <w:r w:rsidRPr="00AB1CEA">
        <w:rPr>
          <w:rFonts w:cs="Arial"/>
          <w:sz w:val="18"/>
          <w:szCs w:val="18"/>
        </w:rPr>
        <w:t>”. Disponible en: https://www.ucundinamarca.edu.co/index.php/estatuto-y-manual-de-contratacion</w:t>
      </w:r>
    </w:p>
  </w:footnote>
  <w:footnote w:id="3">
    <w:p w14:paraId="2EAAB33C" w14:textId="6FD6C9E0" w:rsidR="004975C2" w:rsidRDefault="004975C2">
      <w:pPr>
        <w:pStyle w:val="Textonotapie"/>
      </w:pPr>
      <w:r w:rsidRPr="00AB1CEA">
        <w:rPr>
          <w:rStyle w:val="Refdenotaalpie"/>
        </w:rPr>
        <w:footnoteRef/>
      </w:r>
      <w:r w:rsidRPr="00AB1CEA">
        <w:t xml:space="preserve"> </w:t>
      </w:r>
      <w:r w:rsidRPr="00AB1CEA">
        <w:rPr>
          <w:rFonts w:cs="Arial"/>
          <w:sz w:val="18"/>
          <w:szCs w:val="18"/>
        </w:rPr>
        <w:t>Resolución Rectoral 206 de 2012 “</w:t>
      </w:r>
      <w:r w:rsidR="008C5DEE">
        <w:rPr>
          <w:rFonts w:cs="Arial"/>
          <w:i/>
          <w:iCs/>
          <w:sz w:val="18"/>
          <w:szCs w:val="18"/>
        </w:rPr>
        <w:t>Por la cual se expide el M</w:t>
      </w:r>
      <w:r w:rsidRPr="00AB1CEA">
        <w:rPr>
          <w:rFonts w:cs="Arial"/>
          <w:i/>
          <w:iCs/>
          <w:sz w:val="18"/>
          <w:szCs w:val="18"/>
        </w:rPr>
        <w:t>anual de Contratación de la Universidad de Cundinamarca</w:t>
      </w:r>
      <w:r w:rsidRPr="00AB1CEA">
        <w:rPr>
          <w:rFonts w:cs="Arial"/>
          <w:sz w:val="18"/>
          <w:szCs w:val="18"/>
        </w:rPr>
        <w:t>”. Disponible en: https://www.ucundinamarca.edu.co/index.php/estatuto-y-manual-de-contratacion</w:t>
      </w:r>
    </w:p>
  </w:footnote>
  <w:footnote w:id="4">
    <w:p w14:paraId="103E074F" w14:textId="4A625020" w:rsidR="001C2098" w:rsidRDefault="001C2098">
      <w:pPr>
        <w:pStyle w:val="Textonotapie"/>
      </w:pPr>
      <w:r>
        <w:rPr>
          <w:rStyle w:val="Refdenotaalpie"/>
        </w:rPr>
        <w:footnoteRef/>
      </w:r>
      <w:r>
        <w:t xml:space="preserve"> </w:t>
      </w:r>
      <w:r w:rsidRPr="004975C5">
        <w:rPr>
          <w:rFonts w:cs="Arial"/>
          <w:sz w:val="18"/>
          <w:szCs w:val="18"/>
        </w:rPr>
        <w:t xml:space="preserve">Resolución rectoral No. 170 de 2017 </w:t>
      </w:r>
      <w:r w:rsidRPr="004975C5">
        <w:rPr>
          <w:rFonts w:cs="Arial"/>
          <w:i/>
          <w:iCs/>
          <w:sz w:val="18"/>
          <w:szCs w:val="18"/>
        </w:rPr>
        <w:t xml:space="preserve">“Por medio de la cual se modifica y ajusta la Resolución 206 del 27 de noviembre de 2012 “Por la cual se expide el Manual de Contratación de la Universidad de Cundinamarca”.” </w:t>
      </w:r>
      <w:r w:rsidRPr="004975C5">
        <w:rPr>
          <w:rFonts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5232"/>
      <w:gridCol w:w="2139"/>
    </w:tblGrid>
    <w:tr w:rsidR="00435101" w:rsidRPr="00E42895" w14:paraId="4C63E82A" w14:textId="77777777" w:rsidTr="006819B1">
      <w:trPr>
        <w:trHeight w:val="237"/>
        <w:jc w:val="center"/>
      </w:trPr>
      <w:tc>
        <w:tcPr>
          <w:tcW w:w="1002" w:type="dxa"/>
          <w:vMerge w:val="restart"/>
          <w:vAlign w:val="center"/>
        </w:tcPr>
        <w:p w14:paraId="31CC7517" w14:textId="3D25082E" w:rsidR="00435101" w:rsidRPr="00435101" w:rsidRDefault="001A3881" w:rsidP="00435101">
          <w:pPr>
            <w:jc w:val="center"/>
            <w:rPr>
              <w:rFonts w:cs="Arial"/>
              <w:color w:val="000000"/>
            </w:rPr>
          </w:pPr>
          <w:r>
            <w:rPr>
              <w:noProof/>
              <w:lang w:val="es-CO" w:eastAsia="es-CO"/>
            </w:rPr>
            <w:drawing>
              <wp:inline distT="0" distB="0" distL="0" distR="0" wp14:anchorId="50B7A13B" wp14:editId="34F91010">
                <wp:extent cx="349857" cy="547682"/>
                <wp:effectExtent l="0" t="0" r="0" b="5080"/>
                <wp:docPr id="74596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4679"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56" cy="551124"/>
                        </a:xfrm>
                        <a:prstGeom prst="rect">
                          <a:avLst/>
                        </a:prstGeom>
                        <a:noFill/>
                        <a:ln>
                          <a:noFill/>
                        </a:ln>
                      </pic:spPr>
                    </pic:pic>
                  </a:graphicData>
                </a:graphic>
              </wp:inline>
            </w:drawing>
          </w:r>
        </w:p>
      </w:tc>
      <w:tc>
        <w:tcPr>
          <w:tcW w:w="5232" w:type="dxa"/>
          <w:shd w:val="clear" w:color="auto" w:fill="auto"/>
          <w:vAlign w:val="center"/>
        </w:tcPr>
        <w:p w14:paraId="0BB4B273"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MACROPROCESO DE APOYO </w:t>
          </w:r>
        </w:p>
      </w:tc>
      <w:tc>
        <w:tcPr>
          <w:tcW w:w="2139" w:type="dxa"/>
          <w:vAlign w:val="center"/>
        </w:tcPr>
        <w:p w14:paraId="2E2E9702" w14:textId="5E8B7751" w:rsidR="00435101" w:rsidRPr="008B36EF" w:rsidRDefault="00435101" w:rsidP="00AA206F">
          <w:pPr>
            <w:jc w:val="center"/>
            <w:rPr>
              <w:rFonts w:cs="Arial"/>
              <w:b/>
              <w:color w:val="000000"/>
              <w:sz w:val="18"/>
              <w:szCs w:val="18"/>
            </w:rPr>
          </w:pPr>
          <w:r w:rsidRPr="008B36EF">
            <w:rPr>
              <w:rFonts w:cs="Arial"/>
              <w:b/>
              <w:color w:val="000000"/>
              <w:sz w:val="18"/>
              <w:szCs w:val="18"/>
            </w:rPr>
            <w:t>CÓDIGO: ABS</w:t>
          </w:r>
          <w:r w:rsidR="00BC4361">
            <w:rPr>
              <w:rFonts w:cs="Arial"/>
              <w:b/>
              <w:color w:val="000000"/>
              <w:sz w:val="18"/>
              <w:szCs w:val="18"/>
            </w:rPr>
            <w:t>r</w:t>
          </w:r>
          <w:r w:rsidR="008B36EF" w:rsidRPr="008B36EF">
            <w:rPr>
              <w:rFonts w:cs="Arial"/>
              <w:b/>
              <w:color w:val="000000"/>
              <w:sz w:val="18"/>
              <w:szCs w:val="18"/>
            </w:rPr>
            <w:t>104</w:t>
          </w:r>
        </w:p>
      </w:tc>
    </w:tr>
    <w:tr w:rsidR="00435101" w:rsidRPr="00E42895" w14:paraId="063DBAFE" w14:textId="77777777" w:rsidTr="006819B1">
      <w:trPr>
        <w:trHeight w:val="235"/>
        <w:jc w:val="center"/>
      </w:trPr>
      <w:tc>
        <w:tcPr>
          <w:tcW w:w="1002" w:type="dxa"/>
          <w:vMerge/>
        </w:tcPr>
        <w:p w14:paraId="2FCE7531" w14:textId="77777777" w:rsidR="00435101" w:rsidRPr="00435101" w:rsidRDefault="00435101" w:rsidP="00435101">
          <w:pPr>
            <w:rPr>
              <w:rFonts w:cs="Arial"/>
              <w:color w:val="000000"/>
            </w:rPr>
          </w:pPr>
        </w:p>
      </w:tc>
      <w:tc>
        <w:tcPr>
          <w:tcW w:w="5232" w:type="dxa"/>
          <w:shd w:val="clear" w:color="auto" w:fill="auto"/>
          <w:vAlign w:val="center"/>
        </w:tcPr>
        <w:p w14:paraId="1E729BCA"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PROCESO GESTIÓN BIENES Y SERVICIOS </w:t>
          </w:r>
        </w:p>
      </w:tc>
      <w:tc>
        <w:tcPr>
          <w:tcW w:w="2139" w:type="dxa"/>
          <w:vAlign w:val="center"/>
        </w:tcPr>
        <w:p w14:paraId="2DCF56B2" w14:textId="06983FCC" w:rsidR="00435101" w:rsidRPr="003B3491" w:rsidRDefault="00435101" w:rsidP="00435101">
          <w:pPr>
            <w:jc w:val="center"/>
            <w:rPr>
              <w:rFonts w:cs="Arial"/>
              <w:b/>
              <w:color w:val="000000" w:themeColor="text1"/>
              <w:sz w:val="18"/>
              <w:szCs w:val="18"/>
            </w:rPr>
          </w:pPr>
          <w:r w:rsidRPr="003B3491">
            <w:rPr>
              <w:rFonts w:cs="Arial"/>
              <w:b/>
              <w:color w:val="000000" w:themeColor="text1"/>
              <w:sz w:val="18"/>
              <w:szCs w:val="18"/>
            </w:rPr>
            <w:t xml:space="preserve">VERSIÓN: </w:t>
          </w:r>
          <w:r w:rsidR="00D46DB8">
            <w:rPr>
              <w:rFonts w:cs="Arial"/>
              <w:b/>
              <w:color w:val="000000" w:themeColor="text1"/>
              <w:sz w:val="18"/>
              <w:szCs w:val="18"/>
            </w:rPr>
            <w:t>8</w:t>
          </w:r>
        </w:p>
      </w:tc>
    </w:tr>
    <w:tr w:rsidR="00E55AE8" w:rsidRPr="00E42895" w14:paraId="31A6CB27" w14:textId="77777777" w:rsidTr="006819B1">
      <w:trPr>
        <w:trHeight w:val="215"/>
        <w:jc w:val="center"/>
      </w:trPr>
      <w:tc>
        <w:tcPr>
          <w:tcW w:w="1002" w:type="dxa"/>
          <w:vMerge/>
        </w:tcPr>
        <w:p w14:paraId="093B4AF7" w14:textId="77777777" w:rsidR="00E55AE8" w:rsidRPr="00435101" w:rsidRDefault="00E55AE8" w:rsidP="00E55AE8">
          <w:pPr>
            <w:rPr>
              <w:rFonts w:cs="Arial"/>
              <w:color w:val="000000"/>
            </w:rPr>
          </w:pPr>
        </w:p>
      </w:tc>
      <w:tc>
        <w:tcPr>
          <w:tcW w:w="5232" w:type="dxa"/>
          <w:vMerge w:val="restart"/>
          <w:shd w:val="clear" w:color="auto" w:fill="auto"/>
          <w:vAlign w:val="center"/>
        </w:tcPr>
        <w:p w14:paraId="42B78B0C" w14:textId="3563EDCC" w:rsidR="00E55AE8" w:rsidRPr="008B36EF" w:rsidRDefault="00435101" w:rsidP="00CB5099">
          <w:pPr>
            <w:jc w:val="center"/>
            <w:rPr>
              <w:rFonts w:cs="Arial"/>
              <w:b/>
              <w:sz w:val="18"/>
              <w:szCs w:val="18"/>
            </w:rPr>
          </w:pPr>
          <w:r w:rsidRPr="008B36EF">
            <w:rPr>
              <w:rFonts w:cs="Arial"/>
              <w:b/>
              <w:sz w:val="18"/>
              <w:szCs w:val="18"/>
            </w:rPr>
            <w:t>CONDICIONES GENERALES DE</w:t>
          </w:r>
          <w:r w:rsidR="00DA1DBC">
            <w:rPr>
              <w:rFonts w:cs="Arial"/>
              <w:b/>
              <w:sz w:val="18"/>
              <w:szCs w:val="18"/>
            </w:rPr>
            <w:t xml:space="preserve"> LAS Ó</w:t>
          </w:r>
          <w:r w:rsidR="00313D28">
            <w:rPr>
              <w:rFonts w:cs="Arial"/>
              <w:b/>
              <w:sz w:val="18"/>
              <w:szCs w:val="18"/>
            </w:rPr>
            <w:t>R</w:t>
          </w:r>
          <w:r w:rsidR="00147E3D">
            <w:rPr>
              <w:rFonts w:cs="Arial"/>
              <w:b/>
              <w:sz w:val="18"/>
              <w:szCs w:val="18"/>
            </w:rPr>
            <w:t xml:space="preserve">DENES CONTRACTUALES </w:t>
          </w:r>
          <w:r w:rsidR="00D91EE4">
            <w:rPr>
              <w:rFonts w:cs="Arial"/>
              <w:b/>
              <w:sz w:val="18"/>
              <w:szCs w:val="18"/>
            </w:rPr>
            <w:t>Y</w:t>
          </w:r>
          <w:r w:rsidR="00CA589E" w:rsidRPr="008B36EF">
            <w:rPr>
              <w:rFonts w:cs="Arial"/>
              <w:b/>
              <w:sz w:val="18"/>
              <w:szCs w:val="18"/>
            </w:rPr>
            <w:t xml:space="preserve"> CONTRATOS</w:t>
          </w:r>
          <w:r w:rsidRPr="008B36EF">
            <w:rPr>
              <w:rFonts w:cs="Arial"/>
              <w:b/>
              <w:sz w:val="18"/>
              <w:szCs w:val="18"/>
            </w:rPr>
            <w:t xml:space="preserve"> </w:t>
          </w:r>
        </w:p>
      </w:tc>
      <w:tc>
        <w:tcPr>
          <w:tcW w:w="2139" w:type="dxa"/>
          <w:vAlign w:val="center"/>
        </w:tcPr>
        <w:p w14:paraId="165E105F" w14:textId="35E4ABBE" w:rsidR="00E55AE8" w:rsidRPr="003B3491" w:rsidRDefault="00E55AE8" w:rsidP="008C5DEE">
          <w:pPr>
            <w:jc w:val="center"/>
            <w:rPr>
              <w:rFonts w:cs="Arial"/>
              <w:b/>
              <w:color w:val="000000" w:themeColor="text1"/>
              <w:sz w:val="18"/>
              <w:szCs w:val="18"/>
            </w:rPr>
          </w:pPr>
          <w:r w:rsidRPr="003B3491">
            <w:rPr>
              <w:rFonts w:cs="Arial"/>
              <w:b/>
              <w:color w:val="000000" w:themeColor="text1"/>
              <w:sz w:val="18"/>
              <w:szCs w:val="18"/>
            </w:rPr>
            <w:t xml:space="preserve">VIGENCIA: </w:t>
          </w:r>
          <w:r w:rsidR="00D55DCA" w:rsidRPr="003B3491">
            <w:rPr>
              <w:rFonts w:cs="Arial"/>
              <w:b/>
              <w:color w:val="000000" w:themeColor="text1"/>
              <w:sz w:val="18"/>
              <w:szCs w:val="18"/>
            </w:rPr>
            <w:t>202</w:t>
          </w:r>
          <w:r w:rsidR="007A45EE" w:rsidRPr="003B3491">
            <w:rPr>
              <w:rFonts w:cs="Arial"/>
              <w:b/>
              <w:color w:val="000000" w:themeColor="text1"/>
              <w:sz w:val="18"/>
              <w:szCs w:val="18"/>
            </w:rPr>
            <w:t>4</w:t>
          </w:r>
          <w:r w:rsidR="00D55DCA" w:rsidRPr="003B3491">
            <w:rPr>
              <w:rFonts w:cs="Arial"/>
              <w:b/>
              <w:color w:val="000000" w:themeColor="text1"/>
              <w:sz w:val="18"/>
              <w:szCs w:val="18"/>
            </w:rPr>
            <w:t>-</w:t>
          </w:r>
          <w:r w:rsidR="00E2190A">
            <w:rPr>
              <w:rFonts w:cs="Arial"/>
              <w:b/>
              <w:color w:val="000000" w:themeColor="text1"/>
              <w:sz w:val="18"/>
              <w:szCs w:val="18"/>
            </w:rPr>
            <w:t>1</w:t>
          </w:r>
          <w:r w:rsidR="00BC4361">
            <w:rPr>
              <w:rFonts w:cs="Arial"/>
              <w:b/>
              <w:color w:val="000000" w:themeColor="text1"/>
              <w:sz w:val="18"/>
              <w:szCs w:val="18"/>
            </w:rPr>
            <w:t>2</w:t>
          </w:r>
          <w:r w:rsidR="00D85429">
            <w:rPr>
              <w:rFonts w:cs="Arial"/>
              <w:b/>
              <w:color w:val="000000" w:themeColor="text1"/>
              <w:sz w:val="18"/>
              <w:szCs w:val="18"/>
            </w:rPr>
            <w:t>-</w:t>
          </w:r>
          <w:r w:rsidR="007C61B7">
            <w:rPr>
              <w:rFonts w:cs="Arial"/>
              <w:b/>
              <w:color w:val="000000" w:themeColor="text1"/>
              <w:sz w:val="18"/>
              <w:szCs w:val="18"/>
            </w:rPr>
            <w:t>12</w:t>
          </w:r>
        </w:p>
      </w:tc>
    </w:tr>
    <w:tr w:rsidR="00E55AE8" w:rsidRPr="00E42895" w14:paraId="5273313A" w14:textId="77777777" w:rsidTr="006819B1">
      <w:trPr>
        <w:trHeight w:val="245"/>
        <w:jc w:val="center"/>
      </w:trPr>
      <w:tc>
        <w:tcPr>
          <w:tcW w:w="1002" w:type="dxa"/>
          <w:vMerge/>
        </w:tcPr>
        <w:p w14:paraId="66CC6B4F" w14:textId="77777777" w:rsidR="00E55AE8" w:rsidRPr="00E42895" w:rsidRDefault="00E55AE8" w:rsidP="00E55AE8">
          <w:pPr>
            <w:rPr>
              <w:rFonts w:cs="Arial"/>
              <w:color w:val="000000"/>
              <w:szCs w:val="16"/>
            </w:rPr>
          </w:pPr>
        </w:p>
      </w:tc>
      <w:tc>
        <w:tcPr>
          <w:tcW w:w="5232" w:type="dxa"/>
          <w:vMerge/>
          <w:shd w:val="clear" w:color="auto" w:fill="auto"/>
          <w:vAlign w:val="center"/>
        </w:tcPr>
        <w:p w14:paraId="4B3DB53A" w14:textId="77777777" w:rsidR="00E55AE8" w:rsidRPr="008B36EF" w:rsidRDefault="00E55AE8" w:rsidP="00E55AE8">
          <w:pPr>
            <w:jc w:val="center"/>
            <w:rPr>
              <w:rFonts w:cs="Arial"/>
              <w:b/>
              <w:sz w:val="18"/>
              <w:szCs w:val="18"/>
            </w:rPr>
          </w:pPr>
        </w:p>
      </w:tc>
      <w:tc>
        <w:tcPr>
          <w:tcW w:w="2139" w:type="dxa"/>
          <w:vAlign w:val="center"/>
        </w:tcPr>
        <w:p w14:paraId="195E51C2" w14:textId="154DC63D" w:rsidR="00E55AE8" w:rsidRPr="003B3491" w:rsidRDefault="00E55AE8" w:rsidP="00E55AE8">
          <w:pPr>
            <w:jc w:val="center"/>
            <w:rPr>
              <w:rFonts w:cs="Arial"/>
              <w:b/>
              <w:color w:val="000000" w:themeColor="text1"/>
              <w:sz w:val="18"/>
              <w:szCs w:val="18"/>
            </w:rPr>
          </w:pPr>
          <w:r w:rsidRPr="003B3491">
            <w:rPr>
              <w:rFonts w:cs="Arial"/>
              <w:b/>
              <w:color w:val="000000" w:themeColor="text1"/>
              <w:sz w:val="18"/>
              <w:szCs w:val="18"/>
            </w:rPr>
            <w:t>PAGINA:</w:t>
          </w:r>
          <w:r w:rsidRPr="003B3491">
            <w:rPr>
              <w:rStyle w:val="Nmerodepgina"/>
              <w:rFonts w:cs="Arial"/>
              <w:b/>
              <w:color w:val="000000" w:themeColor="text1"/>
              <w:sz w:val="18"/>
              <w:szCs w:val="18"/>
            </w:rPr>
            <w:t xml:space="preserv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PAGE   \* MERGEFORMAT </w:instrText>
          </w:r>
          <w:r w:rsidRPr="003B3491">
            <w:rPr>
              <w:rStyle w:val="Nmerodepgina"/>
              <w:rFonts w:cs="Arial"/>
              <w:b/>
              <w:color w:val="000000" w:themeColor="text1"/>
              <w:sz w:val="18"/>
              <w:szCs w:val="18"/>
            </w:rPr>
            <w:fldChar w:fldCharType="separate"/>
          </w:r>
          <w:r w:rsidR="00C92811">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r w:rsidRPr="003B3491">
            <w:rPr>
              <w:rStyle w:val="Nmerodepgina"/>
              <w:rFonts w:cs="Arial"/>
              <w:b/>
              <w:color w:val="000000" w:themeColor="text1"/>
              <w:sz w:val="18"/>
              <w:szCs w:val="18"/>
            </w:rPr>
            <w:t xml:space="preserve"> de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NUMPAGES   \* MERGEFORMAT </w:instrText>
          </w:r>
          <w:r w:rsidRPr="003B3491">
            <w:rPr>
              <w:rStyle w:val="Nmerodepgina"/>
              <w:rFonts w:cs="Arial"/>
              <w:b/>
              <w:color w:val="000000" w:themeColor="text1"/>
              <w:sz w:val="18"/>
              <w:szCs w:val="18"/>
            </w:rPr>
            <w:fldChar w:fldCharType="separate"/>
          </w:r>
          <w:r w:rsidR="00C92811">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93903934">
    <w:abstractNumId w:val="11"/>
  </w:num>
  <w:num w:numId="2" w16cid:durableId="1676180854">
    <w:abstractNumId w:val="9"/>
  </w:num>
  <w:num w:numId="3" w16cid:durableId="457795306">
    <w:abstractNumId w:val="2"/>
  </w:num>
  <w:num w:numId="4" w16cid:durableId="709499182">
    <w:abstractNumId w:val="1"/>
  </w:num>
  <w:num w:numId="5" w16cid:durableId="383526118">
    <w:abstractNumId w:val="3"/>
  </w:num>
  <w:num w:numId="6" w16cid:durableId="1088966671">
    <w:abstractNumId w:val="8"/>
  </w:num>
  <w:num w:numId="7" w16cid:durableId="1296443911">
    <w:abstractNumId w:val="5"/>
  </w:num>
  <w:num w:numId="8" w16cid:durableId="22487755">
    <w:abstractNumId w:val="7"/>
  </w:num>
  <w:num w:numId="9" w16cid:durableId="1264070032">
    <w:abstractNumId w:val="6"/>
  </w:num>
  <w:num w:numId="10" w16cid:durableId="365183700">
    <w:abstractNumId w:val="0"/>
  </w:num>
  <w:num w:numId="11" w16cid:durableId="636687178">
    <w:abstractNumId w:val="10"/>
  </w:num>
  <w:num w:numId="12" w16cid:durableId="704908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1B45"/>
    <w:rsid w:val="000026CC"/>
    <w:rsid w:val="00002D45"/>
    <w:rsid w:val="0000594F"/>
    <w:rsid w:val="00014059"/>
    <w:rsid w:val="00030539"/>
    <w:rsid w:val="00031ADF"/>
    <w:rsid w:val="00031B66"/>
    <w:rsid w:val="00035581"/>
    <w:rsid w:val="00040F82"/>
    <w:rsid w:val="000537BB"/>
    <w:rsid w:val="0006296F"/>
    <w:rsid w:val="00067803"/>
    <w:rsid w:val="000969EB"/>
    <w:rsid w:val="000A19A2"/>
    <w:rsid w:val="000B6CBD"/>
    <w:rsid w:val="000C5B21"/>
    <w:rsid w:val="000D483B"/>
    <w:rsid w:val="000D5C54"/>
    <w:rsid w:val="000D74E5"/>
    <w:rsid w:val="000D7BA9"/>
    <w:rsid w:val="000E6A25"/>
    <w:rsid w:val="000F11CF"/>
    <w:rsid w:val="000F4315"/>
    <w:rsid w:val="00106763"/>
    <w:rsid w:val="00107F94"/>
    <w:rsid w:val="0011040F"/>
    <w:rsid w:val="001125D0"/>
    <w:rsid w:val="00116C11"/>
    <w:rsid w:val="00124ADD"/>
    <w:rsid w:val="001329EE"/>
    <w:rsid w:val="00133741"/>
    <w:rsid w:val="00133FCB"/>
    <w:rsid w:val="00136FFD"/>
    <w:rsid w:val="0013759D"/>
    <w:rsid w:val="00142C98"/>
    <w:rsid w:val="00147E3D"/>
    <w:rsid w:val="00152E87"/>
    <w:rsid w:val="00161670"/>
    <w:rsid w:val="001664BF"/>
    <w:rsid w:val="00166AFA"/>
    <w:rsid w:val="00170B32"/>
    <w:rsid w:val="00174F24"/>
    <w:rsid w:val="00187D7B"/>
    <w:rsid w:val="00190915"/>
    <w:rsid w:val="00197578"/>
    <w:rsid w:val="001A3881"/>
    <w:rsid w:val="001A4E44"/>
    <w:rsid w:val="001B14C4"/>
    <w:rsid w:val="001B2E21"/>
    <w:rsid w:val="001C0AC1"/>
    <w:rsid w:val="001C1456"/>
    <w:rsid w:val="001C1553"/>
    <w:rsid w:val="001C2098"/>
    <w:rsid w:val="001C20B7"/>
    <w:rsid w:val="001C4A21"/>
    <w:rsid w:val="001C4B21"/>
    <w:rsid w:val="001D19E1"/>
    <w:rsid w:val="001D72A3"/>
    <w:rsid w:val="001D78D5"/>
    <w:rsid w:val="001E5CB8"/>
    <w:rsid w:val="001E6C0E"/>
    <w:rsid w:val="001F4782"/>
    <w:rsid w:val="00204554"/>
    <w:rsid w:val="00205309"/>
    <w:rsid w:val="002101B5"/>
    <w:rsid w:val="002128A6"/>
    <w:rsid w:val="00213F40"/>
    <w:rsid w:val="0021626A"/>
    <w:rsid w:val="00216584"/>
    <w:rsid w:val="00230D5D"/>
    <w:rsid w:val="00231107"/>
    <w:rsid w:val="00235CD8"/>
    <w:rsid w:val="00237088"/>
    <w:rsid w:val="002429E9"/>
    <w:rsid w:val="0025575E"/>
    <w:rsid w:val="0026056B"/>
    <w:rsid w:val="00260CE3"/>
    <w:rsid w:val="00267BAE"/>
    <w:rsid w:val="00270151"/>
    <w:rsid w:val="002711B9"/>
    <w:rsid w:val="002737D3"/>
    <w:rsid w:val="00277454"/>
    <w:rsid w:val="00285A52"/>
    <w:rsid w:val="002878DE"/>
    <w:rsid w:val="00292179"/>
    <w:rsid w:val="002A0C53"/>
    <w:rsid w:val="002A65E8"/>
    <w:rsid w:val="002A7C97"/>
    <w:rsid w:val="002B7E4B"/>
    <w:rsid w:val="002D4031"/>
    <w:rsid w:val="002D48E7"/>
    <w:rsid w:val="002D5DDE"/>
    <w:rsid w:val="002D7532"/>
    <w:rsid w:val="002E28C0"/>
    <w:rsid w:val="002E4D38"/>
    <w:rsid w:val="00304324"/>
    <w:rsid w:val="003106BF"/>
    <w:rsid w:val="003116DE"/>
    <w:rsid w:val="00313D28"/>
    <w:rsid w:val="003147AB"/>
    <w:rsid w:val="00323E21"/>
    <w:rsid w:val="0033315E"/>
    <w:rsid w:val="003404A3"/>
    <w:rsid w:val="00340A98"/>
    <w:rsid w:val="00342C0B"/>
    <w:rsid w:val="00344F70"/>
    <w:rsid w:val="00353C4F"/>
    <w:rsid w:val="00365DC9"/>
    <w:rsid w:val="003764FD"/>
    <w:rsid w:val="00385168"/>
    <w:rsid w:val="003862EB"/>
    <w:rsid w:val="00391856"/>
    <w:rsid w:val="003944C7"/>
    <w:rsid w:val="00394994"/>
    <w:rsid w:val="003A0095"/>
    <w:rsid w:val="003A45EE"/>
    <w:rsid w:val="003A5C4E"/>
    <w:rsid w:val="003B1710"/>
    <w:rsid w:val="003B2032"/>
    <w:rsid w:val="003B30EF"/>
    <w:rsid w:val="003B3491"/>
    <w:rsid w:val="003C1A34"/>
    <w:rsid w:val="003E0D70"/>
    <w:rsid w:val="003E1105"/>
    <w:rsid w:val="003E204C"/>
    <w:rsid w:val="003E35EA"/>
    <w:rsid w:val="003E5E89"/>
    <w:rsid w:val="003E6A86"/>
    <w:rsid w:val="003E7839"/>
    <w:rsid w:val="003F1EB4"/>
    <w:rsid w:val="003F6285"/>
    <w:rsid w:val="00400054"/>
    <w:rsid w:val="00406276"/>
    <w:rsid w:val="00410BC4"/>
    <w:rsid w:val="00412C45"/>
    <w:rsid w:val="0041569B"/>
    <w:rsid w:val="004167C3"/>
    <w:rsid w:val="00417A08"/>
    <w:rsid w:val="0042535B"/>
    <w:rsid w:val="00435101"/>
    <w:rsid w:val="0043596C"/>
    <w:rsid w:val="0043616F"/>
    <w:rsid w:val="0044036E"/>
    <w:rsid w:val="00442F6B"/>
    <w:rsid w:val="00447B61"/>
    <w:rsid w:val="00453C63"/>
    <w:rsid w:val="00470A09"/>
    <w:rsid w:val="00470C47"/>
    <w:rsid w:val="00471604"/>
    <w:rsid w:val="00473691"/>
    <w:rsid w:val="00477117"/>
    <w:rsid w:val="00484831"/>
    <w:rsid w:val="00495F37"/>
    <w:rsid w:val="004975C2"/>
    <w:rsid w:val="004975C5"/>
    <w:rsid w:val="004A4D19"/>
    <w:rsid w:val="004B2B95"/>
    <w:rsid w:val="004C33BD"/>
    <w:rsid w:val="004C5C85"/>
    <w:rsid w:val="004C5CCA"/>
    <w:rsid w:val="004C78BF"/>
    <w:rsid w:val="004D560D"/>
    <w:rsid w:val="004D73AA"/>
    <w:rsid w:val="004E0A8A"/>
    <w:rsid w:val="004E2045"/>
    <w:rsid w:val="004F2586"/>
    <w:rsid w:val="004F3DFD"/>
    <w:rsid w:val="004F4228"/>
    <w:rsid w:val="00503535"/>
    <w:rsid w:val="005059B8"/>
    <w:rsid w:val="005245D1"/>
    <w:rsid w:val="00524D97"/>
    <w:rsid w:val="00526662"/>
    <w:rsid w:val="00540DAB"/>
    <w:rsid w:val="00552BD7"/>
    <w:rsid w:val="00563FD3"/>
    <w:rsid w:val="00574129"/>
    <w:rsid w:val="005952B9"/>
    <w:rsid w:val="0059706A"/>
    <w:rsid w:val="005A555F"/>
    <w:rsid w:val="005A6779"/>
    <w:rsid w:val="005A79AC"/>
    <w:rsid w:val="005B21E4"/>
    <w:rsid w:val="005C4A02"/>
    <w:rsid w:val="005C6522"/>
    <w:rsid w:val="005C6CB5"/>
    <w:rsid w:val="005D1E71"/>
    <w:rsid w:val="005E58E9"/>
    <w:rsid w:val="005F450A"/>
    <w:rsid w:val="005F7ED0"/>
    <w:rsid w:val="0060111E"/>
    <w:rsid w:val="0060455F"/>
    <w:rsid w:val="00610723"/>
    <w:rsid w:val="00610886"/>
    <w:rsid w:val="006232A8"/>
    <w:rsid w:val="00627A5A"/>
    <w:rsid w:val="00637A8E"/>
    <w:rsid w:val="0064218B"/>
    <w:rsid w:val="00646F7A"/>
    <w:rsid w:val="0064730D"/>
    <w:rsid w:val="00656201"/>
    <w:rsid w:val="00656771"/>
    <w:rsid w:val="00663084"/>
    <w:rsid w:val="00664485"/>
    <w:rsid w:val="00666832"/>
    <w:rsid w:val="006819B1"/>
    <w:rsid w:val="006842EF"/>
    <w:rsid w:val="00685083"/>
    <w:rsid w:val="00686659"/>
    <w:rsid w:val="00687400"/>
    <w:rsid w:val="0069115C"/>
    <w:rsid w:val="00695865"/>
    <w:rsid w:val="006A7944"/>
    <w:rsid w:val="006A7C72"/>
    <w:rsid w:val="006B4A86"/>
    <w:rsid w:val="006B562F"/>
    <w:rsid w:val="006C3D85"/>
    <w:rsid w:val="006C5D4D"/>
    <w:rsid w:val="006C6F01"/>
    <w:rsid w:val="006C79E0"/>
    <w:rsid w:val="006C7C0B"/>
    <w:rsid w:val="006D25BA"/>
    <w:rsid w:val="006D25F0"/>
    <w:rsid w:val="006F3750"/>
    <w:rsid w:val="0070000B"/>
    <w:rsid w:val="007051D0"/>
    <w:rsid w:val="00711960"/>
    <w:rsid w:val="007122A1"/>
    <w:rsid w:val="00713BCE"/>
    <w:rsid w:val="007177BF"/>
    <w:rsid w:val="00722284"/>
    <w:rsid w:val="00722635"/>
    <w:rsid w:val="00727A5C"/>
    <w:rsid w:val="00727C69"/>
    <w:rsid w:val="007409BA"/>
    <w:rsid w:val="007453D8"/>
    <w:rsid w:val="00765288"/>
    <w:rsid w:val="00767847"/>
    <w:rsid w:val="00767F41"/>
    <w:rsid w:val="007700F0"/>
    <w:rsid w:val="00770287"/>
    <w:rsid w:val="00771D26"/>
    <w:rsid w:val="007752ED"/>
    <w:rsid w:val="00777A10"/>
    <w:rsid w:val="00783C96"/>
    <w:rsid w:val="00790312"/>
    <w:rsid w:val="00793462"/>
    <w:rsid w:val="00793A75"/>
    <w:rsid w:val="00793FF8"/>
    <w:rsid w:val="00796A1D"/>
    <w:rsid w:val="007A45EE"/>
    <w:rsid w:val="007B02CB"/>
    <w:rsid w:val="007C195B"/>
    <w:rsid w:val="007C31B3"/>
    <w:rsid w:val="007C61B7"/>
    <w:rsid w:val="007C6721"/>
    <w:rsid w:val="007D2922"/>
    <w:rsid w:val="007D3189"/>
    <w:rsid w:val="007D59C0"/>
    <w:rsid w:val="007D5F28"/>
    <w:rsid w:val="007F3CA3"/>
    <w:rsid w:val="007F4B31"/>
    <w:rsid w:val="007F6B24"/>
    <w:rsid w:val="00800720"/>
    <w:rsid w:val="00800A14"/>
    <w:rsid w:val="00806886"/>
    <w:rsid w:val="008305E0"/>
    <w:rsid w:val="00841B48"/>
    <w:rsid w:val="008463EC"/>
    <w:rsid w:val="00863C7F"/>
    <w:rsid w:val="00864BBC"/>
    <w:rsid w:val="00865F1A"/>
    <w:rsid w:val="00867E12"/>
    <w:rsid w:val="008716EB"/>
    <w:rsid w:val="008728D2"/>
    <w:rsid w:val="00872963"/>
    <w:rsid w:val="008755EB"/>
    <w:rsid w:val="00880382"/>
    <w:rsid w:val="008830A5"/>
    <w:rsid w:val="0088473D"/>
    <w:rsid w:val="00885BC8"/>
    <w:rsid w:val="00886BBC"/>
    <w:rsid w:val="00887589"/>
    <w:rsid w:val="0089161F"/>
    <w:rsid w:val="0089793F"/>
    <w:rsid w:val="008A66B4"/>
    <w:rsid w:val="008B36EF"/>
    <w:rsid w:val="008C11EF"/>
    <w:rsid w:val="008C32C6"/>
    <w:rsid w:val="008C5DEE"/>
    <w:rsid w:val="008C7192"/>
    <w:rsid w:val="008D0F31"/>
    <w:rsid w:val="008D19A3"/>
    <w:rsid w:val="008D58BD"/>
    <w:rsid w:val="008E1B55"/>
    <w:rsid w:val="008E4BEC"/>
    <w:rsid w:val="008E5F86"/>
    <w:rsid w:val="008F03BC"/>
    <w:rsid w:val="00904065"/>
    <w:rsid w:val="00906E69"/>
    <w:rsid w:val="00915498"/>
    <w:rsid w:val="009157A9"/>
    <w:rsid w:val="00917F9B"/>
    <w:rsid w:val="0092730C"/>
    <w:rsid w:val="0093013E"/>
    <w:rsid w:val="00930BDE"/>
    <w:rsid w:val="00932BFB"/>
    <w:rsid w:val="00934B59"/>
    <w:rsid w:val="00936358"/>
    <w:rsid w:val="00937E1B"/>
    <w:rsid w:val="00941CCD"/>
    <w:rsid w:val="00944748"/>
    <w:rsid w:val="00953B68"/>
    <w:rsid w:val="0095467C"/>
    <w:rsid w:val="00961E21"/>
    <w:rsid w:val="009638DB"/>
    <w:rsid w:val="00966054"/>
    <w:rsid w:val="00966E34"/>
    <w:rsid w:val="00970580"/>
    <w:rsid w:val="009706EA"/>
    <w:rsid w:val="0097315B"/>
    <w:rsid w:val="0097589F"/>
    <w:rsid w:val="009779EB"/>
    <w:rsid w:val="00980551"/>
    <w:rsid w:val="00983E27"/>
    <w:rsid w:val="0098681B"/>
    <w:rsid w:val="0099029C"/>
    <w:rsid w:val="00990670"/>
    <w:rsid w:val="0099125D"/>
    <w:rsid w:val="00994932"/>
    <w:rsid w:val="009B188E"/>
    <w:rsid w:val="009B7BC6"/>
    <w:rsid w:val="009C56C3"/>
    <w:rsid w:val="009D0AEC"/>
    <w:rsid w:val="009D38A8"/>
    <w:rsid w:val="009D3DD0"/>
    <w:rsid w:val="009D6632"/>
    <w:rsid w:val="009E0D3B"/>
    <w:rsid w:val="009E3944"/>
    <w:rsid w:val="009F03F9"/>
    <w:rsid w:val="009F1EA6"/>
    <w:rsid w:val="009F54FB"/>
    <w:rsid w:val="009F781D"/>
    <w:rsid w:val="00A06DED"/>
    <w:rsid w:val="00A07439"/>
    <w:rsid w:val="00A11A5F"/>
    <w:rsid w:val="00A23479"/>
    <w:rsid w:val="00A23EEB"/>
    <w:rsid w:val="00A249B1"/>
    <w:rsid w:val="00A25271"/>
    <w:rsid w:val="00A25BB5"/>
    <w:rsid w:val="00A320D2"/>
    <w:rsid w:val="00A32D88"/>
    <w:rsid w:val="00A36AB4"/>
    <w:rsid w:val="00A50A77"/>
    <w:rsid w:val="00A54673"/>
    <w:rsid w:val="00A55FAC"/>
    <w:rsid w:val="00A63649"/>
    <w:rsid w:val="00A67113"/>
    <w:rsid w:val="00A77429"/>
    <w:rsid w:val="00A833CD"/>
    <w:rsid w:val="00A83ACD"/>
    <w:rsid w:val="00A9037C"/>
    <w:rsid w:val="00A91DCA"/>
    <w:rsid w:val="00A92233"/>
    <w:rsid w:val="00AA206F"/>
    <w:rsid w:val="00AB1CEA"/>
    <w:rsid w:val="00AB2FAC"/>
    <w:rsid w:val="00AB4466"/>
    <w:rsid w:val="00AB7115"/>
    <w:rsid w:val="00AC1A9D"/>
    <w:rsid w:val="00AC620D"/>
    <w:rsid w:val="00AD0D6D"/>
    <w:rsid w:val="00AD7E67"/>
    <w:rsid w:val="00AE04B2"/>
    <w:rsid w:val="00AE1324"/>
    <w:rsid w:val="00AE13B0"/>
    <w:rsid w:val="00AE6EB8"/>
    <w:rsid w:val="00B034E0"/>
    <w:rsid w:val="00B03AD8"/>
    <w:rsid w:val="00B06FA4"/>
    <w:rsid w:val="00B07058"/>
    <w:rsid w:val="00B1222F"/>
    <w:rsid w:val="00B23887"/>
    <w:rsid w:val="00B36A28"/>
    <w:rsid w:val="00B40BF9"/>
    <w:rsid w:val="00B420D1"/>
    <w:rsid w:val="00B43177"/>
    <w:rsid w:val="00B52F59"/>
    <w:rsid w:val="00B5349E"/>
    <w:rsid w:val="00B55250"/>
    <w:rsid w:val="00B5766A"/>
    <w:rsid w:val="00B57804"/>
    <w:rsid w:val="00B62BB2"/>
    <w:rsid w:val="00B70DA5"/>
    <w:rsid w:val="00B72828"/>
    <w:rsid w:val="00B776C0"/>
    <w:rsid w:val="00B91B2F"/>
    <w:rsid w:val="00BA2F43"/>
    <w:rsid w:val="00BA42F2"/>
    <w:rsid w:val="00BA6F20"/>
    <w:rsid w:val="00BB0A05"/>
    <w:rsid w:val="00BB5DBE"/>
    <w:rsid w:val="00BC1A32"/>
    <w:rsid w:val="00BC3E50"/>
    <w:rsid w:val="00BC4361"/>
    <w:rsid w:val="00BD47A6"/>
    <w:rsid w:val="00BD6DD2"/>
    <w:rsid w:val="00BE45D1"/>
    <w:rsid w:val="00C00F49"/>
    <w:rsid w:val="00C014B8"/>
    <w:rsid w:val="00C05FBD"/>
    <w:rsid w:val="00C11BB8"/>
    <w:rsid w:val="00C12E0A"/>
    <w:rsid w:val="00C25823"/>
    <w:rsid w:val="00C259B6"/>
    <w:rsid w:val="00C268F4"/>
    <w:rsid w:val="00C31B20"/>
    <w:rsid w:val="00C45A77"/>
    <w:rsid w:val="00C50B79"/>
    <w:rsid w:val="00C51198"/>
    <w:rsid w:val="00C52339"/>
    <w:rsid w:val="00C55924"/>
    <w:rsid w:val="00C60B67"/>
    <w:rsid w:val="00C6160C"/>
    <w:rsid w:val="00C6379C"/>
    <w:rsid w:val="00C70A8D"/>
    <w:rsid w:val="00C71493"/>
    <w:rsid w:val="00C74CBE"/>
    <w:rsid w:val="00C75402"/>
    <w:rsid w:val="00C82356"/>
    <w:rsid w:val="00C87C54"/>
    <w:rsid w:val="00C92811"/>
    <w:rsid w:val="00C94FA2"/>
    <w:rsid w:val="00C966DF"/>
    <w:rsid w:val="00C968FD"/>
    <w:rsid w:val="00C97575"/>
    <w:rsid w:val="00CA3D4F"/>
    <w:rsid w:val="00CA589E"/>
    <w:rsid w:val="00CB0F29"/>
    <w:rsid w:val="00CB5099"/>
    <w:rsid w:val="00CC09AC"/>
    <w:rsid w:val="00CC248C"/>
    <w:rsid w:val="00CC6AEF"/>
    <w:rsid w:val="00CD196D"/>
    <w:rsid w:val="00CD1BC0"/>
    <w:rsid w:val="00CD2BD5"/>
    <w:rsid w:val="00CE0253"/>
    <w:rsid w:val="00CE54EB"/>
    <w:rsid w:val="00CE75E9"/>
    <w:rsid w:val="00CF17F8"/>
    <w:rsid w:val="00CF1987"/>
    <w:rsid w:val="00CF72B1"/>
    <w:rsid w:val="00D03B07"/>
    <w:rsid w:val="00D07EDF"/>
    <w:rsid w:val="00D22C6C"/>
    <w:rsid w:val="00D23617"/>
    <w:rsid w:val="00D260BC"/>
    <w:rsid w:val="00D31D3D"/>
    <w:rsid w:val="00D32004"/>
    <w:rsid w:val="00D331B2"/>
    <w:rsid w:val="00D41AEE"/>
    <w:rsid w:val="00D426D4"/>
    <w:rsid w:val="00D46DB8"/>
    <w:rsid w:val="00D474C5"/>
    <w:rsid w:val="00D47C8B"/>
    <w:rsid w:val="00D50A5E"/>
    <w:rsid w:val="00D51C02"/>
    <w:rsid w:val="00D51D3C"/>
    <w:rsid w:val="00D53C3F"/>
    <w:rsid w:val="00D54944"/>
    <w:rsid w:val="00D55DCA"/>
    <w:rsid w:val="00D57751"/>
    <w:rsid w:val="00D57AE0"/>
    <w:rsid w:val="00D741F8"/>
    <w:rsid w:val="00D77A82"/>
    <w:rsid w:val="00D85429"/>
    <w:rsid w:val="00D8575A"/>
    <w:rsid w:val="00D91EE4"/>
    <w:rsid w:val="00D943A3"/>
    <w:rsid w:val="00D9673F"/>
    <w:rsid w:val="00DA1DBC"/>
    <w:rsid w:val="00DA205D"/>
    <w:rsid w:val="00DA26D1"/>
    <w:rsid w:val="00DA371D"/>
    <w:rsid w:val="00DA6258"/>
    <w:rsid w:val="00DA711A"/>
    <w:rsid w:val="00DB0451"/>
    <w:rsid w:val="00DB0479"/>
    <w:rsid w:val="00DB1DB8"/>
    <w:rsid w:val="00DB5BD5"/>
    <w:rsid w:val="00DB670D"/>
    <w:rsid w:val="00DB6920"/>
    <w:rsid w:val="00DC253F"/>
    <w:rsid w:val="00DC6811"/>
    <w:rsid w:val="00DC689E"/>
    <w:rsid w:val="00DD26C2"/>
    <w:rsid w:val="00DD54AB"/>
    <w:rsid w:val="00DD7FD6"/>
    <w:rsid w:val="00DE0247"/>
    <w:rsid w:val="00DE377C"/>
    <w:rsid w:val="00DF2422"/>
    <w:rsid w:val="00DF4333"/>
    <w:rsid w:val="00DF57AF"/>
    <w:rsid w:val="00E10AFB"/>
    <w:rsid w:val="00E12BA1"/>
    <w:rsid w:val="00E1473A"/>
    <w:rsid w:val="00E153CF"/>
    <w:rsid w:val="00E2190A"/>
    <w:rsid w:val="00E21F27"/>
    <w:rsid w:val="00E22FC5"/>
    <w:rsid w:val="00E256AF"/>
    <w:rsid w:val="00E31CFD"/>
    <w:rsid w:val="00E33C8C"/>
    <w:rsid w:val="00E373C7"/>
    <w:rsid w:val="00E41469"/>
    <w:rsid w:val="00E42895"/>
    <w:rsid w:val="00E4408B"/>
    <w:rsid w:val="00E54660"/>
    <w:rsid w:val="00E54800"/>
    <w:rsid w:val="00E55AE8"/>
    <w:rsid w:val="00E60722"/>
    <w:rsid w:val="00E615B7"/>
    <w:rsid w:val="00E62559"/>
    <w:rsid w:val="00E63467"/>
    <w:rsid w:val="00E642E2"/>
    <w:rsid w:val="00E64A0B"/>
    <w:rsid w:val="00E6531E"/>
    <w:rsid w:val="00E7600D"/>
    <w:rsid w:val="00E863B9"/>
    <w:rsid w:val="00EA449D"/>
    <w:rsid w:val="00EB3B8E"/>
    <w:rsid w:val="00EB60A5"/>
    <w:rsid w:val="00EC0A48"/>
    <w:rsid w:val="00EC2F21"/>
    <w:rsid w:val="00EC3758"/>
    <w:rsid w:val="00ED2781"/>
    <w:rsid w:val="00ED38B3"/>
    <w:rsid w:val="00ED407D"/>
    <w:rsid w:val="00ED7931"/>
    <w:rsid w:val="00EF08E8"/>
    <w:rsid w:val="00EF2436"/>
    <w:rsid w:val="00EF2675"/>
    <w:rsid w:val="00F01E83"/>
    <w:rsid w:val="00F0396F"/>
    <w:rsid w:val="00F10861"/>
    <w:rsid w:val="00F151DE"/>
    <w:rsid w:val="00F20EC7"/>
    <w:rsid w:val="00F23CB6"/>
    <w:rsid w:val="00F33AC7"/>
    <w:rsid w:val="00F50318"/>
    <w:rsid w:val="00F5795E"/>
    <w:rsid w:val="00F57B49"/>
    <w:rsid w:val="00F60858"/>
    <w:rsid w:val="00F672A5"/>
    <w:rsid w:val="00F7782F"/>
    <w:rsid w:val="00F8021B"/>
    <w:rsid w:val="00F83628"/>
    <w:rsid w:val="00F92D64"/>
    <w:rsid w:val="00FB0BA8"/>
    <w:rsid w:val="00FB765D"/>
    <w:rsid w:val="00FC2E94"/>
    <w:rsid w:val="00FC5033"/>
    <w:rsid w:val="00FD0178"/>
    <w:rsid w:val="00FE03CE"/>
    <w:rsid w:val="00FE4554"/>
    <w:rsid w:val="00FE688B"/>
    <w:rsid w:val="00FF1AB9"/>
    <w:rsid w:val="00FF3501"/>
    <w:rsid w:val="00FF7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29"/>
    <w:pPr>
      <w:spacing w:after="0" w:line="240" w:lineRule="auto"/>
    </w:pPr>
    <w:rPr>
      <w:rFonts w:ascii="Arial" w:eastAsia="Times New Roman" w:hAnsi="Arial" w:cs="Times New Roman"/>
      <w:szCs w:val="20"/>
      <w:lang w:val="es-ES" w:eastAsia="es-ES"/>
    </w:rPr>
  </w:style>
  <w:style w:type="paragraph" w:styleId="Ttulo6">
    <w:name w:val="heading 6"/>
    <w:basedOn w:val="Normal"/>
    <w:next w:val="Normal"/>
    <w:link w:val="Ttulo6Car"/>
    <w:qFormat/>
    <w:rsid w:val="00953B68"/>
    <w:pPr>
      <w:keepNext/>
      <w:jc w:val="both"/>
      <w:outlineLvl w:val="5"/>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4C5C85"/>
    <w:rPr>
      <w:color w:val="666666"/>
    </w:rPr>
  </w:style>
  <w:style w:type="character" w:customStyle="1" w:styleId="Estilo1">
    <w:name w:val="Estilo1"/>
    <w:basedOn w:val="Fuentedeprrafopredeter"/>
    <w:uiPriority w:val="1"/>
    <w:rsid w:val="004848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5953041">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undinamarca.edu.co/index.php/estatuto-y-manual-de-contra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7E335F54F4646B222B586115FC93B"/>
        <w:category>
          <w:name w:val="General"/>
          <w:gallery w:val="placeholder"/>
        </w:category>
        <w:types>
          <w:type w:val="bbPlcHdr"/>
        </w:types>
        <w:behaviors>
          <w:behavior w:val="content"/>
        </w:behaviors>
        <w:guid w:val="{AA8A10A3-7102-4AF2-B834-139BC2CEBEC1}"/>
      </w:docPartPr>
      <w:docPartBody>
        <w:p w:rsidR="000A4673" w:rsidRDefault="00905796" w:rsidP="00905796">
          <w:pPr>
            <w:pStyle w:val="46B7E335F54F4646B222B586115FC93B"/>
          </w:pPr>
          <w:r>
            <w:rPr>
              <w:rStyle w:val="Textodelmarcadordeposicin"/>
              <w:rFonts w:eastAsiaTheme="minorHAnsi"/>
            </w:rPr>
            <w:t>Código Serie Documental (Ver tabla de Retención Documental).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71"/>
    <w:rsid w:val="0001646F"/>
    <w:rsid w:val="000A4673"/>
    <w:rsid w:val="000D7BA9"/>
    <w:rsid w:val="00133741"/>
    <w:rsid w:val="00233206"/>
    <w:rsid w:val="003B30EF"/>
    <w:rsid w:val="00563FD3"/>
    <w:rsid w:val="00741456"/>
    <w:rsid w:val="007752ED"/>
    <w:rsid w:val="00864BBC"/>
    <w:rsid w:val="008755EB"/>
    <w:rsid w:val="008C5ECD"/>
    <w:rsid w:val="00905796"/>
    <w:rsid w:val="0098681B"/>
    <w:rsid w:val="0099742E"/>
    <w:rsid w:val="009C04CB"/>
    <w:rsid w:val="00AB72CB"/>
    <w:rsid w:val="00BC1A32"/>
    <w:rsid w:val="00C11BB8"/>
    <w:rsid w:val="00CA6655"/>
    <w:rsid w:val="00D202A7"/>
    <w:rsid w:val="00F335B8"/>
    <w:rsid w:val="00F5795E"/>
    <w:rsid w:val="00FD3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796"/>
    <w:rPr>
      <w:color w:val="666666"/>
    </w:rPr>
  </w:style>
  <w:style w:type="paragraph" w:customStyle="1" w:styleId="46B7E335F54F4646B222B586115FC93B">
    <w:name w:val="46B7E335F54F4646B222B586115FC93B"/>
    <w:rsid w:val="00905796"/>
    <w:pPr>
      <w:spacing w:after="0" w:line="240" w:lineRule="auto"/>
    </w:pPr>
    <w:rPr>
      <w:rFonts w:ascii="Arial" w:eastAsia="Times New Roman" w:hAnsi="Arial" w:cs="Times New Roman"/>
      <w:kern w:val="0"/>
      <w:sz w:val="22"/>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DBEB2DB57834C9322BC072AB32B8B" ma:contentTypeVersion="12" ma:contentTypeDescription="Create a new document." ma:contentTypeScope="" ma:versionID="c963b95d0e149c33b491dd1910045a80">
  <xsd:schema xmlns:xsd="http://www.w3.org/2001/XMLSchema" xmlns:xs="http://www.w3.org/2001/XMLSchema" xmlns:p="http://schemas.microsoft.com/office/2006/metadata/properties" xmlns:ns3="a2dc4306-642a-40d0-b87a-ba7e70197845" xmlns:ns4="8a62151e-54e9-4a46-9dbc-d3d9d2e95e80" targetNamespace="http://schemas.microsoft.com/office/2006/metadata/properties" ma:root="true" ma:fieldsID="4b74ddac87c5e408ba9d3ac0288d8cc4" ns3:_="" ns4:_="">
    <xsd:import namespace="a2dc4306-642a-40d0-b87a-ba7e70197845"/>
    <xsd:import namespace="8a62151e-54e9-4a46-9dbc-d3d9d2e95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c4306-642a-40d0-b87a-ba7e70197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2151e-54e9-4a46-9dbc-d3d9d2e95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62151e-54e9-4a46-9dbc-d3d9d2e95e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2.xml><?xml version="1.0" encoding="utf-8"?>
<ds:datastoreItem xmlns:ds="http://schemas.openxmlformats.org/officeDocument/2006/customXml" ds:itemID="{E1FCF003-763E-4771-A045-B0BA3221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c4306-642a-40d0-b87a-ba7e70197845"/>
    <ds:schemaRef ds:uri="8a62151e-54e9-4a46-9dbc-d3d9d2e9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80E8-62FF-41F7-BB60-F3C2B5C5B361}">
  <ds:schemaRefs>
    <ds:schemaRef ds:uri="http://purl.org/dc/terms/"/>
    <ds:schemaRef ds:uri="http://schemas.microsoft.com/office/2006/documentManagement/types"/>
    <ds:schemaRef ds:uri="http://purl.org/dc/dcmitype/"/>
    <ds:schemaRef ds:uri="http://schemas.microsoft.com/office/infopath/2007/PartnerControls"/>
    <ds:schemaRef ds:uri="a2dc4306-642a-40d0-b87a-ba7e70197845"/>
    <ds:schemaRef ds:uri="http://purl.org/dc/elements/1.1/"/>
    <ds:schemaRef ds:uri="http://schemas.microsoft.com/office/2006/metadata/properties"/>
    <ds:schemaRef ds:uri="http://schemas.openxmlformats.org/package/2006/metadata/core-properties"/>
    <ds:schemaRef ds:uri="8a62151e-54e9-4a46-9dbc-d3d9d2e95e80"/>
    <ds:schemaRef ds:uri="http://www.w3.org/XML/1998/namespace"/>
  </ds:schemaRefs>
</ds:datastoreItem>
</file>

<file path=customXml/itemProps4.xml><?xml version="1.0" encoding="utf-8"?>
<ds:datastoreItem xmlns:ds="http://schemas.openxmlformats.org/officeDocument/2006/customXml" ds:itemID="{08F98C0C-4D28-43E7-AABA-09F42EA4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3769</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COORDINADOR JURIDICO COMPRAS</cp:lastModifiedBy>
  <cp:revision>2</cp:revision>
  <cp:lastPrinted>2024-07-22T22:02:00Z</cp:lastPrinted>
  <dcterms:created xsi:type="dcterms:W3CDTF">2025-02-10T17:47:00Z</dcterms:created>
  <dcterms:modified xsi:type="dcterms:W3CDTF">2025-02-10T17:47:00Z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0x010100A14DBEB2DB57834C9322BC072AB32B8B</vt:lpwstr>
  </property>
</Properties>
</file>