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477827" w:rsidR="00413076" w:rsidRPr="004F5ADB" w:rsidRDefault="00B92E0C" w:rsidP="000731FE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60E0">
        <w:rPr>
          <w:rFonts w:cs="Arial"/>
          <w:b/>
          <w:sz w:val="22"/>
          <w:szCs w:val="14"/>
          <w:lang w:eastAsia="ja-JP"/>
        </w:rPr>
        <w:t>CONTRATAR SERVICIO DE MANTENIMIENTO Y DESINFECCIÓN DE LOS PURIFICADORES/DISPENSADORES DE AGUA DE LAS CAFETERÍAS ADMINISTRATIVAS DE LA UNIVERSIDAD DE CUNDINAMARCA SECCIONAL UBATÉ.</w:t>
      </w:r>
      <w:r w:rsidR="000731F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806E0F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0731FE">
              <w:rPr>
                <w:rFonts w:ascii="Arial" w:hAnsi="Arial" w:cs="Arial"/>
                <w:sz w:val="22"/>
                <w:szCs w:val="22"/>
              </w:rPr>
              <w:t>2</w:t>
            </w:r>
            <w:r w:rsidR="000460E0">
              <w:rPr>
                <w:rFonts w:ascii="Arial" w:hAnsi="Arial" w:cs="Arial"/>
                <w:sz w:val="22"/>
                <w:szCs w:val="22"/>
              </w:rPr>
              <w:t>2</w:t>
            </w:r>
            <w:r w:rsidR="009C2554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AC19A1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60E0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PURIFICADORES/DISPENSADORES DE AGUA DE LAS CAFETERÍAS ADMINISTRATIVAS DE LA UNIVERSIDAD DE CUNDINAMARCA SECCIONAL UBATÉ</w:t>
      </w:r>
      <w:r w:rsidR="000731FE" w:rsidRPr="000731FE">
        <w:rPr>
          <w:rFonts w:cs="Arial"/>
          <w:b/>
          <w:sz w:val="22"/>
          <w:szCs w:val="14"/>
          <w:lang w:eastAsia="ja-JP"/>
        </w:rPr>
        <w:t>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3518" w14:textId="77777777" w:rsidR="0000202D" w:rsidRDefault="0000202D" w:rsidP="001343DB">
      <w:r>
        <w:separator/>
      </w:r>
    </w:p>
  </w:endnote>
  <w:endnote w:type="continuationSeparator" w:id="0">
    <w:p w14:paraId="49A4B264" w14:textId="77777777" w:rsidR="0000202D" w:rsidRDefault="0000202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6CC66" w14:textId="77777777" w:rsidR="0000202D" w:rsidRDefault="0000202D" w:rsidP="001343DB">
      <w:r>
        <w:separator/>
      </w:r>
    </w:p>
  </w:footnote>
  <w:footnote w:type="continuationSeparator" w:id="0">
    <w:p w14:paraId="7D19B94D" w14:textId="77777777" w:rsidR="0000202D" w:rsidRDefault="0000202D" w:rsidP="001343DB">
      <w:r>
        <w:continuationSeparator/>
      </w:r>
    </w:p>
  </w:footnote>
  <w:footnote w:type="continuationNotice" w:id="1">
    <w:p w14:paraId="54218007" w14:textId="77777777" w:rsidR="0000202D" w:rsidRDefault="0000202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569AB6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3</cp:revision>
  <cp:lastPrinted>2020-06-14T00:10:00Z</cp:lastPrinted>
  <dcterms:created xsi:type="dcterms:W3CDTF">2024-05-06T23:02:00Z</dcterms:created>
  <dcterms:modified xsi:type="dcterms:W3CDTF">2024-05-17T19:08:00Z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