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  <w:bookmarkStart w:id="0" w:name="_GoBack"/>
      <w:bookmarkEnd w:id="0"/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3BBA3B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3306D" w:rsidRPr="00C3306D">
        <w:rPr>
          <w:rStyle w:val="apple-converted-space"/>
          <w:rFonts w:ascii="Arial" w:hAnsi="Arial" w:cs="Arial"/>
          <w:sz w:val="22"/>
          <w:szCs w:val="22"/>
          <w:lang w:val="es-419"/>
        </w:rPr>
        <w:t>CONTRATAR EL SERVICIO DE MANTENIMIENTO PARA MAQUINARIA DEL SALÓN MULTIFUERZA DE LA UNIVERSIDAD DE CUNDINAMARCA EXTENSIÓN SOACHA.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9BF187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3306D" w:rsidRPr="00C3306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PARA MAQUINARIA DEL SALÓN MULTIFUERZA DE LA UNIVERSIDAD DE CUNDINAMARCA EXTENSIÓN SOACHA.</w:t>
      </w:r>
      <w:r w:rsidR="00C3306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3CE51F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3306D" w:rsidRPr="00C3306D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PARA MAQUINARIA DEL SALÓN MULTIFUERZA DE LA UNIVERSIDAD DE CUNDINAMARCA EXTENSIÓN SOACHA.</w:t>
      </w:r>
      <w:r w:rsidR="00C3306D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C3306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r>
      <w:r w:rsidR="00C3306D">
        <w:rPr>
          <w:rFonts w:ascii="Arial" w:hAnsi="Arial" w:cs="Arial"/>
          <w:i/>
          <w:iCs/>
          <w:sz w:val="22"/>
          <w:szCs w:val="22"/>
          <w:lang w:val="es-419"/>
        </w:rPr>
      </w:r>
      <w:r w:rsidR="00C3306D">
        <w:rPr>
          <w:rFonts w:ascii="Arial" w:hAnsi="Arial" w:cs="Arial"/>
          <w:i/>
          <w:iCs/>
          <w:sz w:val="22"/>
          <w:szCs w:val="22"/>
          <w:lang w:val="es-419"/>
        </w:rPr>
      </w:r>
      <w:r w:rsidR="00C3306D">
        <w:rPr>
          <w:rFonts w:ascii="Arial" w:hAnsi="Arial" w:cs="Arial"/>
          <w:i/>
          <w:iCs/>
          <w:sz w:val="22"/>
          <w:szCs w:val="22"/>
          <w:lang w:val="es-419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9B321F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3306D" w:rsidRPr="00C3306D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PARA MAQUINARIA DEL SALÓN MULTIFUERZA DE LA UNIVERSIDAD DE CUNDINAMARCA EXTENSIÓN SOACHA.</w:t>
      </w:r>
      <w:r w:rsidR="00C3306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3306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CD1530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306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306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1221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3306D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BEC8-47D0-4C18-BB7F-894427DD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3268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2024-10-15T19:29:00Z</dcterms:modified>
</cp:coreProperties>
</file>