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2DD673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3277AF" w:rsidRPr="003277AF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la consultoría para esteblecer el diseño, calculos estructurales y acompañamiento en el otorgamiento de la licencia de construccion de la cubierta de la cancha múltiple de la Universidad de Cundinamarca Seccional Girardot Vigencia 2024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CF9F2D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3277AF" w:rsidRPr="003277AF">
        <w:rPr>
          <w:rFonts w:ascii="Arial" w:hAnsi="Arial" w:cs="Arial"/>
          <w:sz w:val="22"/>
          <w:szCs w:val="22"/>
          <w:lang w:val="es-419"/>
        </w:rPr>
        <w:t>Contratar la consultoría para esteblecer el diseño, calculos estructurales y acompañamiento en el otorgamiento de la licencia de construccion de la cubierta de la cancha múltiple de la Universidad de Cundinamarca Seccional Girardot Vigencia 2024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7D5913D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3277AF" w:rsidRPr="003277AF">
        <w:rPr>
          <w:rFonts w:ascii="Arial" w:hAnsi="Arial" w:cs="Arial"/>
          <w:i/>
          <w:iCs/>
          <w:sz w:val="22"/>
          <w:szCs w:val="22"/>
          <w:lang w:val="es-419"/>
        </w:rPr>
        <w:t>Contratar la consultoría para esteblecer el diseño, calculos estructurales y acompañamiento en el otorgamiento de la licencia de construccion de la cubierta de la cancha múltiple de la Universidad de Cundinamarca Seccional Girardot Vigencia 2024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48B082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A969CB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3277AF" w:rsidRPr="003277AF">
        <w:rPr>
          <w:rFonts w:ascii="Arial" w:hAnsi="Arial" w:cs="Arial"/>
          <w:i/>
          <w:iCs/>
          <w:sz w:val="22"/>
          <w:szCs w:val="22"/>
          <w:lang w:val="es-419"/>
        </w:rPr>
        <w:t>Contratar la consultoría para esteblecer el diseño, calculos estructurales y acompañamiento en el otorgamiento de la licencia de construccion de la cubierta de la cancha múltiple de la Universidad de Cundinamarca Seccional Girardot Vigencia 2024</w:t>
      </w:r>
      <w:bookmarkStart w:id="0" w:name="_GoBack"/>
      <w:bookmarkEnd w:id="0"/>
      <w:r w:rsidR="00B621A1">
        <w:rPr>
          <w:rFonts w:ascii="Arial" w:hAnsi="Arial" w:cs="Arial"/>
          <w:i/>
          <w:iCs/>
          <w:sz w:val="22"/>
          <w:szCs w:val="22"/>
          <w:lang w:val="es-419"/>
        </w:rPr>
        <w:t>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50052144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173BA1BA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22A47" w14:textId="77777777" w:rsidR="001C4F26" w:rsidRDefault="001C4F26" w:rsidP="0044036E">
      <w:r>
        <w:separator/>
      </w:r>
    </w:p>
  </w:endnote>
  <w:endnote w:type="continuationSeparator" w:id="0">
    <w:p w14:paraId="0690D6E0" w14:textId="77777777" w:rsidR="001C4F26" w:rsidRDefault="001C4F2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C4F2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A6534" w14:textId="77777777" w:rsidR="001C4F26" w:rsidRDefault="001C4F26" w:rsidP="0044036E">
      <w:r>
        <w:separator/>
      </w:r>
    </w:p>
  </w:footnote>
  <w:footnote w:type="continuationSeparator" w:id="0">
    <w:p w14:paraId="1547EF71" w14:textId="77777777" w:rsidR="001C4F26" w:rsidRDefault="001C4F2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4A9AF30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277A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277A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C4F26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277AF"/>
    <w:rsid w:val="00330DF5"/>
    <w:rsid w:val="0033315E"/>
    <w:rsid w:val="00333D23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D7D0E"/>
    <w:rsid w:val="004F3DFD"/>
    <w:rsid w:val="004F4228"/>
    <w:rsid w:val="005055B2"/>
    <w:rsid w:val="0051426C"/>
    <w:rsid w:val="0052759A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91BF7"/>
    <w:rsid w:val="006A6A45"/>
    <w:rsid w:val="006A7944"/>
    <w:rsid w:val="006B41D8"/>
    <w:rsid w:val="006B6C8E"/>
    <w:rsid w:val="006B739C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699E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1953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69CB"/>
    <w:rsid w:val="00AA63F7"/>
    <w:rsid w:val="00AB4466"/>
    <w:rsid w:val="00AB7115"/>
    <w:rsid w:val="00AD7E67"/>
    <w:rsid w:val="00AF7CD6"/>
    <w:rsid w:val="00B03AD8"/>
    <w:rsid w:val="00B40BF9"/>
    <w:rsid w:val="00B5349E"/>
    <w:rsid w:val="00B621A1"/>
    <w:rsid w:val="00B65DAC"/>
    <w:rsid w:val="00B768A8"/>
    <w:rsid w:val="00BA2F43"/>
    <w:rsid w:val="00BC3A9B"/>
    <w:rsid w:val="00BE7CAE"/>
    <w:rsid w:val="00BF25F5"/>
    <w:rsid w:val="00C00F49"/>
    <w:rsid w:val="00C0124D"/>
    <w:rsid w:val="00C07A69"/>
    <w:rsid w:val="00C20A90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97FAB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E3571"/>
    <w:rsid w:val="00F358CE"/>
    <w:rsid w:val="00F7579E"/>
    <w:rsid w:val="00F8379A"/>
    <w:rsid w:val="00FC5033"/>
    <w:rsid w:val="00FD29E5"/>
    <w:rsid w:val="00FD3A53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9A11C-4FDD-4831-A3C2-ADC9CC9A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3656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2024-12-03T22:57:00Z</dcterms:created>
  <dcterms:modified xsi:type="dcterms:W3CDTF">2024-12-03T22:57:00Z</dcterms:modified>
</cp:coreProperties>
</file>