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08FC1749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="00374842" w:rsidRPr="00374842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mantenimiento preventivo y/o correctivo de los paneles solares que se encuentran instalados en la Universidad de Cundinamarca Seccional Girardot para la vigencia 2024</w:t>
      </w:r>
      <w:r w:rsidR="00C20A90" w:rsidRPr="00C20A90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.</w:t>
      </w:r>
      <w:r w:rsidRPr="00B65DAC">
        <w:rPr>
          <w:rStyle w:val="apple-converted-space"/>
          <w:rFonts w:ascii="Arial" w:eastAsia="Arial" w:hAnsi="Arial" w:cs="Arial"/>
          <w:bCs/>
          <w:i/>
          <w:iCs/>
          <w:sz w:val="22"/>
          <w:szCs w:val="22"/>
          <w:lang w:val="es-419"/>
        </w:rPr>
        <w:t>]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4D53A38F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="00374842">
        <w:rPr>
          <w:rFonts w:ascii="Arial" w:hAnsi="Arial" w:cs="Arial"/>
          <w:sz w:val="22"/>
          <w:szCs w:val="22"/>
          <w:lang w:val="es-419"/>
        </w:rPr>
        <w:t>“</w:t>
      </w:r>
      <w:r w:rsidR="00374842" w:rsidRPr="00374842">
        <w:rPr>
          <w:rFonts w:ascii="Arial" w:hAnsi="Arial" w:cs="Arial"/>
          <w:sz w:val="22"/>
          <w:szCs w:val="22"/>
          <w:lang w:val="es-419"/>
        </w:rPr>
        <w:t>Contratar el Servicio de mantenimiento preventivo y/o correctivo de los paneles solares que se encuentran instalados en la Universidad de Cundinamarca Seccional Girardot para la vigencia 2024</w:t>
      </w:r>
      <w:r w:rsidR="00374842">
        <w:rPr>
          <w:rFonts w:ascii="Arial" w:hAnsi="Arial" w:cs="Arial"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74423E30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="00374842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74842" w:rsidRPr="00374842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preventivo y/o correctivo de los paneles solares que se encuentran instalados en la Universidad de Cundinamarca Seccional Girardot para la vigencia 2024</w:t>
      </w:r>
      <w:r w:rsidR="00C20A90">
        <w:rPr>
          <w:rFonts w:ascii="Arial" w:hAnsi="Arial" w:cs="Arial"/>
          <w:i/>
          <w:iCs/>
          <w:sz w:val="22"/>
          <w:szCs w:val="22"/>
          <w:lang w:val="es-419"/>
        </w:rPr>
        <w:t>”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0F311EA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="00A969CB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374842" w:rsidRPr="00374842">
        <w:rPr>
          <w:rFonts w:ascii="Arial" w:hAnsi="Arial" w:cs="Arial"/>
          <w:i/>
          <w:iCs/>
          <w:sz w:val="22"/>
          <w:szCs w:val="22"/>
          <w:lang w:val="es-419"/>
        </w:rPr>
        <w:t>Contratar el Servicio de mantenimiento preventivo y/o correctivo de los paneles solares que se encuentran instalados en la Universidad de Cundinamarca Seccional Girardot para la vigencia 2024</w:t>
      </w:r>
      <w:bookmarkStart w:id="0" w:name="_GoBack"/>
      <w:bookmarkEnd w:id="0"/>
      <w:r w:rsidR="00A969CB">
        <w:rPr>
          <w:rFonts w:ascii="Arial" w:hAnsi="Arial" w:cs="Arial"/>
          <w:i/>
          <w:iCs/>
          <w:sz w:val="22"/>
          <w:szCs w:val="22"/>
          <w:lang w:val="es-419"/>
        </w:rPr>
        <w:t>”</w:t>
      </w:r>
      <w:r w:rsidR="00A969CB" w:rsidRPr="00A969CB">
        <w:rPr>
          <w:rFonts w:ascii="Arial" w:hAnsi="Arial" w:cs="Arial"/>
          <w:i/>
          <w:iCs/>
          <w:sz w:val="22"/>
          <w:szCs w:val="22"/>
          <w:lang w:val="es-419"/>
        </w:rPr>
        <w:t>.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50052144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173BA1BA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3661F" w14:textId="77777777" w:rsidR="00F94A80" w:rsidRDefault="00F94A80" w:rsidP="0044036E">
      <w:r>
        <w:separator/>
      </w:r>
    </w:p>
  </w:endnote>
  <w:endnote w:type="continuationSeparator" w:id="0">
    <w:p w14:paraId="472AF04E" w14:textId="77777777" w:rsidR="00F94A80" w:rsidRDefault="00F94A80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94A8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88DD8" w14:textId="77777777" w:rsidR="00F94A80" w:rsidRDefault="00F94A80" w:rsidP="0044036E">
      <w:r>
        <w:separator/>
      </w:r>
    </w:p>
  </w:footnote>
  <w:footnote w:type="continuationSeparator" w:id="0">
    <w:p w14:paraId="39926386" w14:textId="77777777" w:rsidR="00F94A80" w:rsidRDefault="00F94A80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E1DE344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4842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7484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14ACE"/>
    <w:rsid w:val="0033315E"/>
    <w:rsid w:val="003404A3"/>
    <w:rsid w:val="00340A98"/>
    <w:rsid w:val="00343536"/>
    <w:rsid w:val="003556F8"/>
    <w:rsid w:val="00367081"/>
    <w:rsid w:val="00374842"/>
    <w:rsid w:val="00380DAB"/>
    <w:rsid w:val="003862EB"/>
    <w:rsid w:val="0039249B"/>
    <w:rsid w:val="003E35EA"/>
    <w:rsid w:val="003E6A86"/>
    <w:rsid w:val="00400054"/>
    <w:rsid w:val="0042453F"/>
    <w:rsid w:val="00431C9B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D7D0E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91BF7"/>
    <w:rsid w:val="006A6A45"/>
    <w:rsid w:val="006A7944"/>
    <w:rsid w:val="006B41D8"/>
    <w:rsid w:val="006B6C8E"/>
    <w:rsid w:val="006B739C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B699E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23A3D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1953"/>
    <w:rsid w:val="009C56C3"/>
    <w:rsid w:val="009D1015"/>
    <w:rsid w:val="009D3E90"/>
    <w:rsid w:val="009F781D"/>
    <w:rsid w:val="00A11A5F"/>
    <w:rsid w:val="00A23479"/>
    <w:rsid w:val="00A32D88"/>
    <w:rsid w:val="00A67113"/>
    <w:rsid w:val="00A75085"/>
    <w:rsid w:val="00A9037C"/>
    <w:rsid w:val="00A969CB"/>
    <w:rsid w:val="00AA63F7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C3A9B"/>
    <w:rsid w:val="00BE7CAE"/>
    <w:rsid w:val="00BF25F5"/>
    <w:rsid w:val="00C00F49"/>
    <w:rsid w:val="00C0124D"/>
    <w:rsid w:val="00C07A69"/>
    <w:rsid w:val="00C20A90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64C25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94A80"/>
    <w:rsid w:val="00FC5033"/>
    <w:rsid w:val="00FD29E5"/>
    <w:rsid w:val="00FD3A53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03FC-88AA-4DE9-B9D4-9EBF2BB0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3480</Characters>
  <Application>Microsoft Office Word</Application>
  <DocSecurity>8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2024-08-07T00:13:00Z</cp:lastPrinted>
  <dcterms:created xsi:type="dcterms:W3CDTF">2024-11-26T21:19:00Z</dcterms:created>
  <dcterms:modified xsi:type="dcterms:W3CDTF">2024-11-26T21:19:00Z</dcterms:modified>
</cp:coreProperties>
</file>