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7E6720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47DE" w:rsidRPr="0050510B">
        <w:rPr>
          <w:rFonts w:ascii="Arial" w:hAnsi="Arial" w:cs="Arial"/>
          <w:b/>
          <w:bCs/>
          <w:color w:val="000000"/>
          <w:sz w:val="22"/>
          <w:szCs w:val="22"/>
        </w:rPr>
        <w:t>CONTRATAR EL SUMINISTRO DE TÓNER PARA IMPRESORA DEL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81C16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47DE" w:rsidRPr="0050510B">
        <w:rPr>
          <w:rFonts w:ascii="Arial" w:hAnsi="Arial" w:cs="Arial"/>
          <w:b/>
          <w:bCs/>
          <w:color w:val="000000"/>
          <w:sz w:val="22"/>
          <w:szCs w:val="22"/>
        </w:rPr>
        <w:t>CONTRATAR EL SUMINISTRO DE TÓNER PARA IMPRESORA DEL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88D9C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47DE" w:rsidRPr="0050510B">
        <w:rPr>
          <w:rFonts w:ascii="Arial" w:hAnsi="Arial" w:cs="Arial"/>
          <w:b/>
          <w:bCs/>
          <w:color w:val="000000"/>
          <w:sz w:val="22"/>
          <w:szCs w:val="22"/>
        </w:rPr>
        <w:t>CONTRATAR EL SUMINISTRO DE TÓNER PARA IMPRESORA DEL INSTITUTO DE POSGRADOS DE LA UNIVERSIDAD DE CUNDINAMARCA.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BE2AE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47DE" w:rsidRPr="0050510B">
        <w:rPr>
          <w:rFonts w:ascii="Arial" w:hAnsi="Arial" w:cs="Arial"/>
          <w:b/>
          <w:bCs/>
          <w:color w:val="000000"/>
          <w:sz w:val="22"/>
          <w:szCs w:val="22"/>
        </w:rPr>
        <w:t>CONTRATAR EL SUMINISTRO DE TÓNER PARA IMPRESORA DEL INSTITUTO DE POSGRADOS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1201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151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201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6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47DE"/>
    <w:rsid w:val="00DF57AF"/>
    <w:rsid w:val="00E12BA1"/>
    <w:rsid w:val="00E153CF"/>
    <w:rsid w:val="00E22FC5"/>
    <w:rsid w:val="00E247D1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3207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12</cp:revision>
  <cp:lastPrinted>2024-08-07T00:13:00Z</cp:lastPrinted>
  <dcterms:created xsi:type="dcterms:W3CDTF">2024-08-07T00:19:00Z</dcterms:created>
  <dcterms:modified xsi:type="dcterms:W3CDTF">2024-09-11T21:01:00Z</dcterms:modified>
</cp:coreProperties>
</file>