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B3576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803066" w:rsidRPr="00803066">
        <w:rPr>
          <w:rFonts w:cs="Arial"/>
          <w:b/>
          <w:bCs/>
          <w:sz w:val="22"/>
          <w:szCs w:val="22"/>
        </w:rPr>
        <w:t xml:space="preserve"> </w:t>
      </w:r>
      <w:r w:rsidR="00803066" w:rsidRPr="00010433">
        <w:rPr>
          <w:rFonts w:cs="Arial"/>
          <w:b/>
          <w:bCs/>
          <w:sz w:val="22"/>
          <w:szCs w:val="22"/>
        </w:rPr>
        <w:t>ADQUIRIR LA LICENCIA DEL SOFTWARE CHAT GPT PARA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AB2D24" w:rsidR="003818BC" w:rsidRPr="00D65DF0" w:rsidRDefault="003C549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F-CD-303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731D9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03066" w:rsidRPr="00010433">
        <w:rPr>
          <w:rFonts w:ascii="Arial" w:hAnsi="Arial" w:cs="Arial"/>
          <w:b/>
          <w:bCs/>
          <w:sz w:val="22"/>
          <w:szCs w:val="22"/>
        </w:rPr>
        <w:t>ADQUIRIR LA LICENCIA DEL SOFTWARE CHAT GPT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4AEFC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9E5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757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496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066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2024-09-20T21:34:00Z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