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4B74B565"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7ABC620C" w14:textId="15800064" w:rsidR="00A21B62" w:rsidRDefault="007003C9" w:rsidP="00181AA9">
      <w:pPr>
        <w:pStyle w:val="Default"/>
        <w:jc w:val="both"/>
        <w:rPr>
          <w:rFonts w:cs="Arial"/>
          <w:b/>
          <w:bCs/>
          <w:color w:val="252525"/>
          <w:shd w:val="clear" w:color="auto" w:fill="FFFFFF"/>
        </w:rPr>
      </w:pPr>
      <w:r>
        <w:rPr>
          <w:rStyle w:val="apple-converted-space"/>
          <w:rFonts w:cs="Arial"/>
          <w:sz w:val="22"/>
          <w:szCs w:val="22"/>
        </w:rPr>
        <w:t>Asunto</w:t>
      </w:r>
      <w:r w:rsidR="00B92E0C" w:rsidRPr="00D65DF0">
        <w:rPr>
          <w:rStyle w:val="apple-converted-space"/>
          <w:rFonts w:cs="Arial"/>
          <w:sz w:val="22"/>
          <w:szCs w:val="22"/>
        </w:rPr>
        <w:t xml:space="preserve">: </w:t>
      </w:r>
      <w:r w:rsidR="00B52AE2" w:rsidRPr="00D65DF0">
        <w:rPr>
          <w:rStyle w:val="apple-converted-space"/>
          <w:rFonts w:cs="Arial"/>
          <w:sz w:val="22"/>
          <w:szCs w:val="22"/>
        </w:rPr>
        <w:t>Cotización</w:t>
      </w:r>
      <w:r w:rsidR="00B92E0C"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A21B62" w:rsidRPr="00752F82">
        <w:rPr>
          <w:rFonts w:cs="Arial"/>
          <w:b/>
          <w:bCs/>
          <w:color w:val="252525"/>
          <w:shd w:val="clear" w:color="auto" w:fill="FFFFFF"/>
        </w:rPr>
        <w:t>“</w:t>
      </w:r>
      <w:r w:rsidR="003E0B63" w:rsidRPr="003E0B63">
        <w:rPr>
          <w:rFonts w:cs="Arial"/>
          <w:b/>
          <w:bCs/>
          <w:i/>
          <w:iCs/>
          <w:color w:val="252525"/>
          <w:shd w:val="clear" w:color="auto" w:fill="FFFFFF"/>
          <w:lang w:val="es-CO"/>
        </w:rPr>
        <w:t>ADQUIRIR BANDERAS PARA EL DESARROLLO DE EXPERIENCIAS INSTITUCIONALES QUE CUMPLAN CON LOS PROTOCOLOS DE LA INSTITUCIÓN DE ACUERDO CON LOS LINEAMIENTOS DE COMUNICACIONES, LOS CUALES SE DESARROLLARAN EN LOS AUDITORIOS DE LA UNIVERSIDAD DE CUNDINAMARCA - SEDE FUSAGASUGÁ</w:t>
      </w:r>
      <w:r w:rsidR="00A21B62" w:rsidRPr="00752F82">
        <w:rPr>
          <w:rFonts w:cs="Arial"/>
          <w:b/>
          <w:bCs/>
          <w:color w:val="252525"/>
          <w:shd w:val="clear" w:color="auto" w:fill="FFFFFF"/>
        </w:rPr>
        <w:t>”</w:t>
      </w:r>
      <w:r w:rsidR="00A21B62">
        <w:rPr>
          <w:rFonts w:cs="Arial"/>
          <w:b/>
          <w:bCs/>
          <w:color w:val="252525"/>
          <w:shd w:val="clear" w:color="auto" w:fill="FFFFFF"/>
        </w:rPr>
        <w:t>.</w:t>
      </w:r>
    </w:p>
    <w:p w14:paraId="2FDFBBA2" w14:textId="2ECC9D54" w:rsidR="00181AA9" w:rsidRPr="00D65DF0" w:rsidRDefault="00A54377" w:rsidP="00181AA9">
      <w:pPr>
        <w:pStyle w:val="Default"/>
        <w:jc w:val="both"/>
        <w:rPr>
          <w:rFonts w:cs="Arial"/>
          <w:b/>
          <w:sz w:val="22"/>
          <w:szCs w:val="22"/>
        </w:rPr>
      </w:pPr>
      <w:r>
        <w:rPr>
          <w:rFonts w:cs="Arial"/>
          <w:b/>
          <w:bCs/>
          <w:color w:val="auto"/>
          <w:sz w:val="22"/>
          <w:szCs w:val="22"/>
          <w:bdr w:val="none" w:sz="0" w:space="0" w:color="auto" w:frame="1"/>
          <w:lang w:val="es-CO" w:eastAsia="en-US"/>
        </w:rPr>
        <w:br/>
      </w: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1264477D"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w:t>
      </w:r>
      <w:r w:rsidR="007B273B">
        <w:rPr>
          <w:rFonts w:ascii="Arial" w:eastAsiaTheme="minorEastAsia" w:hAnsi="Arial" w:cs="Arial"/>
          <w:b/>
          <w:color w:val="000000"/>
          <w:sz w:val="22"/>
          <w:szCs w:val="22"/>
          <w:lang w:eastAsia="es-CO"/>
        </w:rPr>
        <w:t>l</w:t>
      </w:r>
      <w:r w:rsidRPr="00D65DF0">
        <w:rPr>
          <w:rFonts w:ascii="Arial" w:eastAsiaTheme="minorEastAsia" w:hAnsi="Arial" w:cs="Arial"/>
          <w:b/>
          <w:color w:val="000000"/>
          <w:sz w:val="22"/>
          <w:szCs w:val="22"/>
          <w:lang w:eastAsia="es-CO"/>
        </w:rPr>
        <w:t xml:space="preserve"> </w:t>
      </w:r>
      <w:r w:rsidR="007B273B">
        <w:rPr>
          <w:rFonts w:ascii="Arial" w:eastAsiaTheme="minorEastAsia" w:hAnsi="Arial" w:cs="Arial"/>
          <w:b/>
          <w:color w:val="000000"/>
          <w:sz w:val="22"/>
          <w:szCs w:val="22"/>
          <w:lang w:eastAsia="es-CO"/>
        </w:rPr>
        <w:t>COTIZANTE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585AB415" w:rsidR="003818BC" w:rsidRPr="00D65DF0" w:rsidRDefault="00000794" w:rsidP="00BA2B22">
            <w:pPr>
              <w:jc w:val="both"/>
              <w:rPr>
                <w:rFonts w:ascii="Arial" w:hAnsi="Arial" w:cs="Arial"/>
                <w:sz w:val="22"/>
                <w:szCs w:val="22"/>
              </w:rPr>
            </w:pPr>
            <w:r>
              <w:rPr>
                <w:rFonts w:ascii="Arial" w:hAnsi="Arial" w:cs="Arial"/>
                <w:sz w:val="22"/>
                <w:szCs w:val="22"/>
              </w:rPr>
              <w:t>F</w:t>
            </w:r>
            <w:r w:rsidR="003818BC" w:rsidRPr="00D65DF0">
              <w:rPr>
                <w:rFonts w:ascii="Arial" w:hAnsi="Arial" w:cs="Arial"/>
                <w:sz w:val="22"/>
                <w:szCs w:val="22"/>
              </w:rPr>
              <w:t>-CD</w:t>
            </w:r>
            <w:r w:rsidR="0063332B" w:rsidRPr="00D65DF0">
              <w:rPr>
                <w:rFonts w:ascii="Arial" w:hAnsi="Arial" w:cs="Arial"/>
                <w:sz w:val="22"/>
                <w:szCs w:val="22"/>
              </w:rPr>
              <w:t>-</w:t>
            </w:r>
            <w:r w:rsidR="003E0B63">
              <w:rPr>
                <w:rFonts w:ascii="Arial" w:hAnsi="Arial" w:cs="Arial"/>
                <w:sz w:val="22"/>
                <w:szCs w:val="22"/>
              </w:rPr>
              <w:t>162</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1CD9BCE8"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w:t>
            </w:r>
            <w:r w:rsidR="0013655F">
              <w:rPr>
                <w:rFonts w:ascii="Arial" w:hAnsi="Arial" w:cs="Arial"/>
                <w:sz w:val="22"/>
                <w:szCs w:val="22"/>
              </w:rPr>
              <w:t>cotizante</w:t>
            </w:r>
            <w:r>
              <w:rPr>
                <w:rFonts w:ascii="Arial" w:hAnsi="Arial" w:cs="Arial"/>
                <w:sz w:val="22"/>
                <w:szCs w:val="22"/>
              </w:rPr>
              <w:t xml:space="preserve">, recuerde aclarar sus responsabilidades tributarias. </w:t>
            </w:r>
          </w:p>
          <w:p w14:paraId="5920833E" w14:textId="77163B42"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r w:rsidR="00F80222">
              <w:rPr>
                <w:rFonts w:ascii="Arial" w:hAnsi="Arial" w:cs="Arial"/>
                <w:sz w:val="22"/>
                <w:szCs w:val="22"/>
              </w:rPr>
              <w:t xml:space="preserve"> de IVA</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31052391" w:rsidR="00B52AE2" w:rsidRPr="00D65DF0" w:rsidRDefault="00B52AE2" w:rsidP="00DC21C1">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Conozco, he leído, comprendo y acepto la totalidad de la solicitud de cotización con objeto</w:t>
      </w:r>
      <w:r w:rsidRPr="00D65DF0">
        <w:rPr>
          <w:rFonts w:ascii="Arial" w:hAnsi="Arial" w:cs="Arial"/>
          <w:b/>
          <w:bCs/>
          <w:sz w:val="22"/>
          <w:szCs w:val="22"/>
        </w:rPr>
        <w:t xml:space="preserve"> </w:t>
      </w:r>
      <w:r w:rsidR="00A21B62" w:rsidRPr="00752F82">
        <w:rPr>
          <w:rFonts w:ascii="Arial" w:hAnsi="Arial" w:cs="Arial"/>
          <w:b/>
          <w:bCs/>
          <w:color w:val="252525"/>
          <w:shd w:val="clear" w:color="auto" w:fill="FFFFFF"/>
        </w:rPr>
        <w:t>“</w:t>
      </w:r>
      <w:r w:rsidR="003E0B63" w:rsidRPr="003E0B63">
        <w:rPr>
          <w:rFonts w:cs="Arial"/>
          <w:b/>
          <w:bCs/>
          <w:i/>
          <w:iCs/>
          <w:color w:val="252525"/>
          <w:shd w:val="clear" w:color="auto" w:fill="FFFFFF"/>
          <w:lang w:val="es-CO"/>
        </w:rPr>
        <w:t>ADQUIRIR BANDERAS PARA EL DESARROLLO DE EXPERIENCIAS INSTITUCIONALES QUE CUMPLAN CON LOS PROTOCOLOS DE LA INSTITUCIÓN DE ACUERDO CON LOS LINEAMIENTOS DE COMUNICACIONES, LOS CUALES SE DESARROLLARAN EN LOS AUDITORIOS DE LA UNIVERSIDAD DE CUNDINAMARCA - SEDE FUSAGASUGÁ</w:t>
      </w:r>
      <w:r w:rsidR="00A21B62" w:rsidRPr="00752F82">
        <w:rPr>
          <w:rFonts w:ascii="Arial" w:hAnsi="Arial" w:cs="Arial"/>
          <w:b/>
          <w:bCs/>
          <w:color w:val="252525"/>
          <w:shd w:val="clear" w:color="auto" w:fill="FFFFFF"/>
        </w:rPr>
        <w:t>”</w:t>
      </w:r>
      <w:r w:rsidR="00BA2B22" w:rsidRPr="00D65DF0">
        <w:rPr>
          <w:rFonts w:ascii="Arial" w:hAnsi="Arial" w:cs="Arial"/>
          <w:b/>
          <w:color w:val="auto"/>
          <w:sz w:val="22"/>
          <w:szCs w:val="22"/>
          <w:bdr w:val="none" w:sz="0" w:space="0" w:color="auto"/>
          <w:lang w:eastAsia="ja-JP"/>
        </w:rPr>
        <w:t>,</w:t>
      </w:r>
      <w:r w:rsidR="00CC13F3" w:rsidRPr="00D65DF0">
        <w:rPr>
          <w:color w:val="auto"/>
          <w:bdr w:val="none" w:sz="0" w:space="0" w:color="auto"/>
          <w:lang w:eastAsia="ja-JP"/>
        </w:rPr>
        <w:t xml:space="preserve"> </w:t>
      </w:r>
      <w:r w:rsidRPr="00D65DF0">
        <w:rPr>
          <w:rFonts w:ascii="Arial" w:hAnsi="Arial" w:cs="Arial"/>
          <w:sz w:val="22"/>
          <w:szCs w:val="22"/>
        </w:rPr>
        <w:t>sus anexos y documentos publicados en la web institucional dentro del proceso de la referencia</w:t>
      </w:r>
      <w:r w:rsidR="00DC7776" w:rsidRPr="00D65DF0">
        <w:rPr>
          <w:rFonts w:ascii="Arial" w:hAnsi="Arial" w:cs="Arial"/>
          <w:sz w:val="22"/>
          <w:szCs w:val="22"/>
        </w:rPr>
        <w:t>.</w:t>
      </w:r>
      <w:r w:rsidRPr="00D65DF0">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 xml:space="preserve">prestará el servicio o se entregarán los bienes u obras de conformidad con la Propuesta Comercial, la solicitud de cotización, documentos y Anexos publicados dentro del proceso; y las </w:t>
      </w:r>
      <w:r w:rsidRPr="00D65DF0">
        <w:rPr>
          <w:rFonts w:ascii="Arial" w:hAnsi="Arial" w:cs="Arial"/>
          <w:sz w:val="22"/>
          <w:szCs w:val="22"/>
        </w:rPr>
        <w:lastRenderedPageBreak/>
        <w:t>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6F22D3ED"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 Propuesta Comercial tendrá una</w:t>
      </w:r>
      <w:r w:rsidR="0068163D">
        <w:rPr>
          <w:rFonts w:ascii="Arial" w:hAnsi="Arial" w:cs="Arial"/>
          <w:sz w:val="22"/>
          <w:szCs w:val="22"/>
        </w:rPr>
        <w:t xml:space="preserve"> duración</w:t>
      </w:r>
      <w:r w:rsidRPr="00D65DF0">
        <w:rPr>
          <w:rFonts w:ascii="Arial" w:hAnsi="Arial" w:cs="Arial"/>
          <w:sz w:val="22"/>
          <w:szCs w:val="22"/>
        </w:rPr>
        <w:t xml:space="preserve">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6334C7BD"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2E38AC69"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15A54F16"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w:t>
      </w:r>
      <w:r w:rsidRPr="00D65DF0">
        <w:rPr>
          <w:rFonts w:ascii="Arial" w:hAnsi="Arial" w:cs="Arial"/>
          <w:sz w:val="22"/>
          <w:szCs w:val="22"/>
        </w:rPr>
        <w:lastRenderedPageBreak/>
        <w:t>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w:t>
      </w:r>
      <w:proofErr w:type="spellStart"/>
      <w:r w:rsidRPr="00D65DF0">
        <w:rPr>
          <w:rFonts w:ascii="Arial" w:hAnsi="Arial" w:cs="Arial"/>
          <w:sz w:val="22"/>
          <w:szCs w:val="22"/>
        </w:rPr>
        <w:t>ii</w:t>
      </w:r>
      <w:proofErr w:type="spellEnd"/>
      <w:r w:rsidRPr="00D65DF0">
        <w:rPr>
          <w:rFonts w:ascii="Arial" w:hAnsi="Arial" w:cs="Arial"/>
          <w:sz w:val="22"/>
          <w:szCs w:val="22"/>
        </w:rPr>
        <w:t>) concurso de acreedores; (</w:t>
      </w:r>
      <w:proofErr w:type="spellStart"/>
      <w:r w:rsidRPr="00D65DF0">
        <w:rPr>
          <w:rFonts w:ascii="Arial" w:hAnsi="Arial" w:cs="Arial"/>
          <w:sz w:val="22"/>
          <w:szCs w:val="22"/>
        </w:rPr>
        <w:t>iii</w:t>
      </w:r>
      <w:proofErr w:type="spellEnd"/>
      <w:r w:rsidRPr="00D65DF0">
        <w:rPr>
          <w:rFonts w:ascii="Arial" w:hAnsi="Arial" w:cs="Arial"/>
          <w:sz w:val="22"/>
          <w:szCs w:val="22"/>
        </w:rPr>
        <w:t>) en disolución o en liquidación.</w:t>
      </w:r>
    </w:p>
    <w:p w14:paraId="476EEF3B" w14:textId="406E6BC8"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 xml:space="preserve">C.C. </w:t>
      </w:r>
      <w:proofErr w:type="spellStart"/>
      <w:r w:rsidRPr="00D65DF0">
        <w:rPr>
          <w:rFonts w:ascii="Arial" w:hAnsi="Arial" w:cs="Arial"/>
          <w:color w:val="000000" w:themeColor="text1"/>
          <w:sz w:val="22"/>
          <w:szCs w:val="22"/>
        </w:rPr>
        <w:t>N°</w:t>
      </w:r>
      <w:proofErr w:type="spellEnd"/>
      <w:r w:rsidRPr="00D65DF0">
        <w:rPr>
          <w:rFonts w:ascii="Arial" w:hAnsi="Arial" w:cs="Arial"/>
          <w:color w:val="000000" w:themeColor="text1"/>
          <w:sz w:val="22"/>
          <w:szCs w:val="22"/>
        </w:rPr>
        <w:t xml:space="preserve">                      de</w:t>
      </w:r>
      <w:bookmarkEnd w:id="0"/>
      <w:bookmarkEnd w:id="1"/>
      <w:permEnd w:id="1375547193"/>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5F4A" w14:textId="77777777" w:rsidR="008F5815" w:rsidRDefault="008F5815" w:rsidP="001343DB">
      <w:r>
        <w:separator/>
      </w:r>
    </w:p>
  </w:endnote>
  <w:endnote w:type="continuationSeparator" w:id="0">
    <w:p w14:paraId="1F400E76" w14:textId="77777777" w:rsidR="008F5815" w:rsidRDefault="008F581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F8EC3" w14:textId="77777777" w:rsidR="008F5815" w:rsidRDefault="008F5815" w:rsidP="001343DB">
      <w:r>
        <w:separator/>
      </w:r>
    </w:p>
  </w:footnote>
  <w:footnote w:type="continuationSeparator" w:id="0">
    <w:p w14:paraId="2EACB832" w14:textId="77777777" w:rsidR="008F5815" w:rsidRDefault="008F5815" w:rsidP="001343DB">
      <w:r>
        <w:continuationSeparator/>
      </w:r>
    </w:p>
  </w:footnote>
  <w:footnote w:type="continuationNotice" w:id="1">
    <w:p w14:paraId="642CB39E" w14:textId="77777777" w:rsidR="008F5815" w:rsidRDefault="008F5815"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630522838">
    <w:abstractNumId w:val="4"/>
  </w:num>
  <w:num w:numId="2" w16cid:durableId="1606494975">
    <w:abstractNumId w:val="27"/>
  </w:num>
  <w:num w:numId="3" w16cid:durableId="1811364579">
    <w:abstractNumId w:val="3"/>
  </w:num>
  <w:num w:numId="4" w16cid:durableId="1078476664">
    <w:abstractNumId w:val="34"/>
  </w:num>
  <w:num w:numId="5" w16cid:durableId="123230941">
    <w:abstractNumId w:val="41"/>
  </w:num>
  <w:num w:numId="6" w16cid:durableId="1668749786">
    <w:abstractNumId w:val="33"/>
  </w:num>
  <w:num w:numId="7" w16cid:durableId="425076100">
    <w:abstractNumId w:val="6"/>
  </w:num>
  <w:num w:numId="8" w16cid:durableId="1230576250">
    <w:abstractNumId w:val="2"/>
  </w:num>
  <w:num w:numId="9" w16cid:durableId="174929749">
    <w:abstractNumId w:val="29"/>
  </w:num>
  <w:num w:numId="10" w16cid:durableId="59793393">
    <w:abstractNumId w:val="35"/>
  </w:num>
  <w:num w:numId="11" w16cid:durableId="1463110380">
    <w:abstractNumId w:val="25"/>
  </w:num>
  <w:num w:numId="12" w16cid:durableId="1508978272">
    <w:abstractNumId w:val="1"/>
  </w:num>
  <w:num w:numId="13" w16cid:durableId="1565217282">
    <w:abstractNumId w:val="37"/>
  </w:num>
  <w:num w:numId="14" w16cid:durableId="414669991">
    <w:abstractNumId w:val="9"/>
  </w:num>
  <w:num w:numId="15" w16cid:durableId="415976767">
    <w:abstractNumId w:val="24"/>
  </w:num>
  <w:num w:numId="16" w16cid:durableId="1905681305">
    <w:abstractNumId w:val="16"/>
  </w:num>
  <w:num w:numId="17" w16cid:durableId="289242857">
    <w:abstractNumId w:val="14"/>
  </w:num>
  <w:num w:numId="18" w16cid:durableId="995106924">
    <w:abstractNumId w:val="13"/>
  </w:num>
  <w:num w:numId="19" w16cid:durableId="2108964774">
    <w:abstractNumId w:val="5"/>
  </w:num>
  <w:num w:numId="20" w16cid:durableId="1117406040">
    <w:abstractNumId w:val="28"/>
  </w:num>
  <w:num w:numId="21" w16cid:durableId="295716998">
    <w:abstractNumId w:val="10"/>
  </w:num>
  <w:num w:numId="22" w16cid:durableId="404492368">
    <w:abstractNumId w:val="19"/>
  </w:num>
  <w:num w:numId="23" w16cid:durableId="261650057">
    <w:abstractNumId w:val="0"/>
  </w:num>
  <w:num w:numId="24" w16cid:durableId="1375232314">
    <w:abstractNumId w:val="23"/>
    <w:lvlOverride w:ilvl="0">
      <w:lvl w:ilvl="0" w:tplc="A088F50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778216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399983">
    <w:abstractNumId w:val="11"/>
  </w:num>
  <w:num w:numId="27" w16cid:durableId="567228571">
    <w:abstractNumId w:val="20"/>
  </w:num>
  <w:num w:numId="28" w16cid:durableId="1132095567">
    <w:abstractNumId w:val="26"/>
  </w:num>
  <w:num w:numId="29" w16cid:durableId="1569268554">
    <w:abstractNumId w:val="36"/>
  </w:num>
  <w:num w:numId="30" w16cid:durableId="1755738431">
    <w:abstractNumId w:val="38"/>
  </w:num>
  <w:num w:numId="31" w16cid:durableId="130834509">
    <w:abstractNumId w:val="21"/>
  </w:num>
  <w:num w:numId="32" w16cid:durableId="1567062305">
    <w:abstractNumId w:val="15"/>
  </w:num>
  <w:num w:numId="33" w16cid:durableId="34042165">
    <w:abstractNumId w:val="8"/>
  </w:num>
  <w:num w:numId="34" w16cid:durableId="1054039699">
    <w:abstractNumId w:val="32"/>
  </w:num>
  <w:num w:numId="35" w16cid:durableId="924613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9390517">
    <w:abstractNumId w:val="31"/>
  </w:num>
  <w:num w:numId="37" w16cid:durableId="1285309498">
    <w:abstractNumId w:val="12"/>
  </w:num>
  <w:num w:numId="38" w16cid:durableId="468714241">
    <w:abstractNumId w:val="18"/>
  </w:num>
  <w:num w:numId="39" w16cid:durableId="1034696875">
    <w:abstractNumId w:val="7"/>
  </w:num>
  <w:num w:numId="40" w16cid:durableId="229387748">
    <w:abstractNumId w:val="39"/>
  </w:num>
  <w:num w:numId="41" w16cid:durableId="1381706754">
    <w:abstractNumId w:val="17"/>
  </w:num>
  <w:num w:numId="42" w16cid:durableId="410660187">
    <w:abstractNumId w:val="22"/>
  </w:num>
  <w:num w:numId="43" w16cid:durableId="51865996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794"/>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0C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35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655F"/>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3AB7"/>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4CD9"/>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34B"/>
    <w:rsid w:val="002F657B"/>
    <w:rsid w:val="002F6B42"/>
    <w:rsid w:val="002F7412"/>
    <w:rsid w:val="002F7D98"/>
    <w:rsid w:val="00300C01"/>
    <w:rsid w:val="00300CF5"/>
    <w:rsid w:val="00301528"/>
    <w:rsid w:val="0030193C"/>
    <w:rsid w:val="00302E5F"/>
    <w:rsid w:val="00303104"/>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350A"/>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5E"/>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0B63"/>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74"/>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02"/>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163D"/>
    <w:rsid w:val="00683A8B"/>
    <w:rsid w:val="006853EF"/>
    <w:rsid w:val="006870F6"/>
    <w:rsid w:val="00690D40"/>
    <w:rsid w:val="00690F76"/>
    <w:rsid w:val="00693A37"/>
    <w:rsid w:val="006953FD"/>
    <w:rsid w:val="00696E23"/>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3C9"/>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4900"/>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29A"/>
    <w:rsid w:val="00743458"/>
    <w:rsid w:val="00744C06"/>
    <w:rsid w:val="007450FC"/>
    <w:rsid w:val="007451FB"/>
    <w:rsid w:val="007454BF"/>
    <w:rsid w:val="007468D1"/>
    <w:rsid w:val="00746BF8"/>
    <w:rsid w:val="00746E9D"/>
    <w:rsid w:val="007471C9"/>
    <w:rsid w:val="0075232B"/>
    <w:rsid w:val="0075353F"/>
    <w:rsid w:val="0075384B"/>
    <w:rsid w:val="0075410E"/>
    <w:rsid w:val="00755214"/>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73B"/>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7F7A5F"/>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3AEC"/>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1E"/>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5815"/>
    <w:rsid w:val="008F60AB"/>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1B62"/>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377"/>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B71B5"/>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0C4"/>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4304"/>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3B26"/>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5786"/>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29EF"/>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1628"/>
    <w:rsid w:val="00DB3C5C"/>
    <w:rsid w:val="00DB43F0"/>
    <w:rsid w:val="00DB472C"/>
    <w:rsid w:val="00DB4FB0"/>
    <w:rsid w:val="00DB50A1"/>
    <w:rsid w:val="00DB6177"/>
    <w:rsid w:val="00DB6E25"/>
    <w:rsid w:val="00DB7E39"/>
    <w:rsid w:val="00DC060D"/>
    <w:rsid w:val="00DC1202"/>
    <w:rsid w:val="00DC21C1"/>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8A5"/>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DF70AC"/>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222"/>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E1E93C8496B54982661024227DA81B" ma:contentTypeVersion="11" ma:contentTypeDescription="Create a new document." ma:contentTypeScope="" ma:versionID="6e8cd8f6497d615f2c2714b777b21f9c">
  <xsd:schema xmlns:xsd="http://www.w3.org/2001/XMLSchema" xmlns:xs="http://www.w3.org/2001/XMLSchema" xmlns:p="http://schemas.microsoft.com/office/2006/metadata/properties" xmlns:ns3="8e2a4ddb-55b4-4487-b2cb-514bc0fbe095" xmlns:ns4="f77f2dd4-ab50-435b-ab4d-6167261064db" targetNamespace="http://schemas.microsoft.com/office/2006/metadata/properties" ma:root="true" ma:fieldsID="d58123a3fc6c8df19daf2ac60495caa1" ns3:_="" ns4:_="">
    <xsd:import namespace="8e2a4ddb-55b4-4487-b2cb-514bc0fbe095"/>
    <xsd:import namespace="f77f2dd4-ab50-435b-ab4d-6167261064db"/>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4ddb-55b4-4487-b2cb-514bc0fbe09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f2dd4-ab50-435b-ab4d-6167261064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8C2961-FDDB-461D-8510-A7415F35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4ddb-55b4-4487-b2cb-514bc0fbe095"/>
    <ds:schemaRef ds:uri="f77f2dd4-ab50-435b-ab4d-616726106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1076</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MAGDA TATIANA RIVEROS GONZALES</cp:lastModifiedBy>
  <cp:revision>25</cp:revision>
  <cp:lastPrinted>2020-06-14T00:10:00Z</cp:lastPrinted>
  <dcterms:created xsi:type="dcterms:W3CDTF">2022-09-02T21:33:00Z</dcterms:created>
  <dcterms:modified xsi:type="dcterms:W3CDTF">2024-09-12T20:56:00Z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0x01010097E1E93C8496B54982661024227DA81B</vt:lpwstr>
  </property>
</Properties>
</file>