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1A0F5D54" w:rsidR="00B92E0C" w:rsidRPr="00D65DF0" w:rsidRDefault="00785E06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>
        <w:rPr>
          <w:rStyle w:val="apple-converted-space"/>
          <w:rFonts w:ascii="Arial" w:hAnsi="Arial" w:cs="Arial"/>
          <w:sz w:val="22"/>
          <w:szCs w:val="22"/>
        </w:rPr>
        <w:t>Fusagasugá</w:t>
      </w:r>
      <w:r w:rsidR="003818BC" w:rsidRPr="00D65DF0">
        <w:rPr>
          <w:rStyle w:val="apple-converted-space"/>
          <w:rFonts w:ascii="Arial" w:hAnsi="Arial" w:cs="Arial"/>
          <w:sz w:val="22"/>
          <w:szCs w:val="22"/>
        </w:rPr>
        <w:t xml:space="preserve">, </w:t>
      </w:r>
      <w:r>
        <w:rPr>
          <w:rStyle w:val="apple-converted-space"/>
          <w:rFonts w:ascii="Arial" w:hAnsi="Arial" w:cs="Arial"/>
          <w:sz w:val="22"/>
          <w:szCs w:val="22"/>
        </w:rPr>
        <w:t>2024-0</w:t>
      </w:r>
      <w:r w:rsidR="000E62C3">
        <w:rPr>
          <w:rStyle w:val="apple-converted-space"/>
          <w:rFonts w:ascii="Arial" w:hAnsi="Arial" w:cs="Arial"/>
          <w:sz w:val="22"/>
          <w:szCs w:val="22"/>
        </w:rPr>
        <w:t>6</w:t>
      </w:r>
      <w:r>
        <w:rPr>
          <w:rStyle w:val="apple-converted-space"/>
          <w:rFonts w:ascii="Arial" w:hAnsi="Arial" w:cs="Arial"/>
          <w:sz w:val="22"/>
          <w:szCs w:val="22"/>
        </w:rPr>
        <w:t>- día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63AEF9F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>REF:</w:t>
      </w:r>
      <w:r w:rsidR="00785E06">
        <w:rPr>
          <w:rStyle w:val="apple-converted-space"/>
          <w:rFonts w:cs="Arial"/>
          <w:sz w:val="22"/>
          <w:szCs w:val="22"/>
        </w:rPr>
        <w:t xml:space="preserve">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A10F39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10F39" w:rsidRPr="00A10F39">
        <w:rPr>
          <w:b/>
          <w:bCs/>
          <w:i/>
          <w:iCs/>
        </w:rPr>
        <w:t>ADQUIRIR</w:t>
      </w:r>
      <w:r w:rsidR="00785E06" w:rsidRPr="00785E0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TAGS DE SEGURIDAD PARA LIBROS Y COMPUTADORES PORTÁTILES DEL CENTRO DE GESTIÓN DEL CONOCIMIENTO Y EL APRENDIZAJE DE LA UNIVERSIDAD DE CUNDINAMARCA EN SU SEDE SECCIONALES Y EXTENSIONES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10D0DB0" w:rsidR="003818BC" w:rsidRPr="00D65DF0" w:rsidRDefault="00785E06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109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E3EE36C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785E06" w:rsidRPr="00785E06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TAGS DE SEGURIDAD PARA LIBROS Y COMPUTADORES PORTÁTILES DEL CENTRO DE GESTIÓN DEL CONOCIMIENTO Y EL APRENDIZAJE DE LA UNIVERSIDAD DE CUNDINAMARCA EN SU SEDE SECCIONALES Y EXTENSIONES</w:t>
      </w:r>
      <w:r w:rsidR="00785E06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”,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BEA29" w14:textId="77777777" w:rsidR="00294CD9" w:rsidRDefault="00294CD9" w:rsidP="001343DB">
      <w:r>
        <w:separator/>
      </w:r>
    </w:p>
  </w:endnote>
  <w:endnote w:type="continuationSeparator" w:id="0">
    <w:p w14:paraId="6DA45920" w14:textId="77777777" w:rsidR="00294CD9" w:rsidRDefault="00294CD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62EB4" w14:textId="77777777" w:rsidR="00294CD9" w:rsidRDefault="00294CD9" w:rsidP="001343DB">
      <w:r>
        <w:separator/>
      </w:r>
    </w:p>
  </w:footnote>
  <w:footnote w:type="continuationSeparator" w:id="0">
    <w:p w14:paraId="71ABF0E5" w14:textId="77777777" w:rsidR="00294CD9" w:rsidRDefault="00294CD9" w:rsidP="001343DB">
      <w:r>
        <w:continuationSeparator/>
      </w:r>
    </w:p>
  </w:footnote>
  <w:footnote w:type="continuationNotice" w:id="1">
    <w:p w14:paraId="4150FF1A" w14:textId="77777777" w:rsidR="00294CD9" w:rsidRDefault="00294CD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76ECAB7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2F9E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2C3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F9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240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5E06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0F39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A36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COORDINADOR JURIDICO COMPRAS</cp:lastModifiedBy>
  <cp:revision>2</cp:revision>
  <cp:lastPrinted>2020-06-14T00:10:00Z</cp:lastPrinted>
  <dcterms:created xsi:type="dcterms:W3CDTF">2024-06-12T16:08:00Z</dcterms:created>
  <dcterms:modified xsi:type="dcterms:W3CDTF">2024-06-12T16:08:00Z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