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12C1A78" w:rsidR="00413076" w:rsidRPr="00D65DF0" w:rsidRDefault="00B92E0C" w:rsidP="00A560D9">
      <w:pPr>
        <w:tabs>
          <w:tab w:val="left" w:pos="3480"/>
        </w:tabs>
        <w:jc w:val="both"/>
        <w:rPr>
          <w:rFonts w:cs="Arial"/>
          <w:b/>
          <w:bCs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A560D9" w:rsidRPr="00C72948">
        <w:rPr>
          <w:rFonts w:ascii="Arial" w:hAnsi="Arial" w:cs="Arial"/>
          <w:b/>
          <w:iCs/>
        </w:rPr>
        <w:t>PRESTAR SERVICIOS DE APOYO LOGÍSTICO PARA LOS PROCESOS DE VISITA DE EXPERTOS</w:t>
      </w:r>
      <w:r w:rsidR="00A560D9">
        <w:rPr>
          <w:rFonts w:ascii="Arial" w:hAnsi="Arial" w:cs="Arial"/>
          <w:b/>
          <w:iCs/>
        </w:rPr>
        <w:t xml:space="preserve"> </w:t>
      </w:r>
      <w:r w:rsidR="00A560D9" w:rsidRPr="00C72948">
        <w:rPr>
          <w:rFonts w:ascii="Arial" w:hAnsi="Arial" w:cs="Arial"/>
          <w:b/>
          <w:iCs/>
        </w:rPr>
        <w:t>COLABORATIVOS Y PARES ACADÉMICOS DEL MINISTERIO DE EDUCACIÓN NACIONAL EN EL</w:t>
      </w:r>
      <w:r w:rsidR="00A560D9">
        <w:rPr>
          <w:rFonts w:ascii="Arial" w:hAnsi="Arial" w:cs="Arial"/>
          <w:b/>
          <w:iCs/>
        </w:rPr>
        <w:t xml:space="preserve"> </w:t>
      </w:r>
      <w:r w:rsidR="00A560D9" w:rsidRPr="00C72948">
        <w:rPr>
          <w:rFonts w:ascii="Arial" w:hAnsi="Arial" w:cs="Arial"/>
          <w:b/>
          <w:iCs/>
        </w:rPr>
        <w:t>MARCO DE LOS PROCESOS DE RENOVACIÓN, OBTENCIÓN DE REGISTROS CALIFICADOS Y</w:t>
      </w:r>
      <w:r w:rsidR="00A560D9">
        <w:rPr>
          <w:rFonts w:ascii="Arial" w:hAnsi="Arial" w:cs="Arial"/>
          <w:b/>
          <w:iCs/>
        </w:rPr>
        <w:t xml:space="preserve"> </w:t>
      </w:r>
      <w:r w:rsidR="00A560D9" w:rsidRPr="00C72948">
        <w:rPr>
          <w:rFonts w:ascii="Arial" w:hAnsi="Arial" w:cs="Arial"/>
          <w:b/>
          <w:iCs/>
        </w:rPr>
        <w:t>ACREDITACIÓN EN ALTA CALIDAD</w:t>
      </w:r>
      <w:r w:rsidR="000C33F7">
        <w:rPr>
          <w:rFonts w:ascii="Arial" w:hAnsi="Arial" w:cs="Arial"/>
          <w:b/>
          <w:i/>
        </w:rPr>
        <w:t>.</w:t>
      </w:r>
      <w:r w:rsidR="00665699">
        <w:rPr>
          <w:rFonts w:ascii="Arial" w:hAnsi="Arial" w:cs="Arial"/>
          <w:b/>
          <w:i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8BA652F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0C33F7">
              <w:rPr>
                <w:rFonts w:ascii="Arial" w:hAnsi="Arial" w:cs="Arial"/>
                <w:sz w:val="22"/>
                <w:szCs w:val="22"/>
              </w:rPr>
              <w:t>0</w:t>
            </w:r>
            <w:r w:rsidR="00A560D9">
              <w:rPr>
                <w:rFonts w:ascii="Arial" w:hAnsi="Arial" w:cs="Arial"/>
                <w:sz w:val="22"/>
                <w:szCs w:val="22"/>
              </w:rPr>
              <w:t>71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A8A5CE2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560D9" w:rsidRPr="00C72948">
        <w:rPr>
          <w:rFonts w:ascii="Arial" w:hAnsi="Arial" w:cs="Arial"/>
          <w:b/>
          <w:iCs/>
          <w:sz w:val="24"/>
          <w:szCs w:val="24"/>
        </w:rPr>
        <w:t>PRESTAR SERVICIOS DE APOYO LOGÍSTICO PARA LOS PROCESOS DE VISITA DE EXPERTOS</w:t>
      </w:r>
      <w:r w:rsidR="00A560D9">
        <w:rPr>
          <w:rFonts w:ascii="Arial" w:hAnsi="Arial" w:cs="Arial"/>
          <w:b/>
          <w:iCs/>
          <w:sz w:val="24"/>
          <w:szCs w:val="24"/>
        </w:rPr>
        <w:t xml:space="preserve"> </w:t>
      </w:r>
      <w:r w:rsidR="00A560D9" w:rsidRPr="00C72948">
        <w:rPr>
          <w:rFonts w:ascii="Arial" w:hAnsi="Arial" w:cs="Arial"/>
          <w:b/>
          <w:iCs/>
          <w:sz w:val="24"/>
          <w:szCs w:val="24"/>
        </w:rPr>
        <w:t>COLABORATIVOS Y PARES ACADÉMICOS DEL MINISTERIO DE EDUCACIÓN NACIONAL EN EL</w:t>
      </w:r>
      <w:r w:rsidR="00A560D9">
        <w:rPr>
          <w:rFonts w:ascii="Arial" w:hAnsi="Arial" w:cs="Arial"/>
          <w:b/>
          <w:iCs/>
          <w:sz w:val="24"/>
          <w:szCs w:val="24"/>
        </w:rPr>
        <w:t xml:space="preserve"> </w:t>
      </w:r>
      <w:r w:rsidR="00A560D9" w:rsidRPr="00C72948">
        <w:rPr>
          <w:rFonts w:ascii="Arial" w:hAnsi="Arial" w:cs="Arial"/>
          <w:b/>
          <w:iCs/>
          <w:sz w:val="24"/>
          <w:szCs w:val="24"/>
        </w:rPr>
        <w:t>MARCO DE LOS PROCESOS DE RENOVACIÓN, OBTENCIÓN DE REGISTROS CALIFICADOS Y</w:t>
      </w:r>
      <w:r w:rsidR="00A560D9">
        <w:rPr>
          <w:rFonts w:ascii="Arial" w:hAnsi="Arial" w:cs="Arial"/>
          <w:b/>
          <w:iCs/>
        </w:rPr>
        <w:t xml:space="preserve"> </w:t>
      </w:r>
      <w:r w:rsidR="00A560D9" w:rsidRPr="00C72948">
        <w:rPr>
          <w:rFonts w:ascii="Arial" w:hAnsi="Arial" w:cs="Arial"/>
          <w:b/>
          <w:iCs/>
          <w:sz w:val="24"/>
          <w:szCs w:val="24"/>
        </w:rPr>
        <w:t>ACREDITACIÓN EN ALTA CALIDAD</w:t>
      </w:r>
      <w:r w:rsidR="000C33F7">
        <w:rPr>
          <w:rFonts w:ascii="Arial" w:hAnsi="Arial" w:cs="Arial"/>
          <w:b/>
          <w:i/>
          <w:sz w:val="24"/>
          <w:szCs w:val="24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cotización, documentos y Anexos publicados dentro del proceso; y las </w:t>
      </w:r>
      <w:r w:rsidRPr="00D65DF0">
        <w:rPr>
          <w:rFonts w:ascii="Arial" w:hAnsi="Arial" w:cs="Arial"/>
          <w:sz w:val="22"/>
          <w:szCs w:val="22"/>
        </w:rPr>
        <w:lastRenderedPageBreak/>
        <w:t>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3E4BD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D16C" w14:textId="77777777" w:rsidR="003E4BD0" w:rsidRDefault="003E4BD0" w:rsidP="001343DB">
      <w:r>
        <w:separator/>
      </w:r>
    </w:p>
  </w:endnote>
  <w:endnote w:type="continuationSeparator" w:id="0">
    <w:p w14:paraId="03ABD6FE" w14:textId="77777777" w:rsidR="003E4BD0" w:rsidRDefault="003E4BD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2D1B" w14:textId="77777777" w:rsidR="003E4BD0" w:rsidRDefault="003E4BD0" w:rsidP="001343DB">
      <w:r>
        <w:separator/>
      </w:r>
    </w:p>
  </w:footnote>
  <w:footnote w:type="continuationSeparator" w:id="0">
    <w:p w14:paraId="502A30AD" w14:textId="77777777" w:rsidR="003E4BD0" w:rsidRDefault="003E4BD0" w:rsidP="001343DB">
      <w:r>
        <w:continuationSeparator/>
      </w:r>
    </w:p>
  </w:footnote>
  <w:footnote w:type="continuationNotice" w:id="1">
    <w:p w14:paraId="23194E1E" w14:textId="77777777" w:rsidR="003E4BD0" w:rsidRDefault="003E4BD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40343642">
    <w:abstractNumId w:val="4"/>
  </w:num>
  <w:num w:numId="2" w16cid:durableId="1630622753">
    <w:abstractNumId w:val="27"/>
  </w:num>
  <w:num w:numId="3" w16cid:durableId="1517307446">
    <w:abstractNumId w:val="3"/>
  </w:num>
  <w:num w:numId="4" w16cid:durableId="1519002444">
    <w:abstractNumId w:val="34"/>
  </w:num>
  <w:num w:numId="5" w16cid:durableId="853806831">
    <w:abstractNumId w:val="41"/>
  </w:num>
  <w:num w:numId="6" w16cid:durableId="1810593359">
    <w:abstractNumId w:val="33"/>
  </w:num>
  <w:num w:numId="7" w16cid:durableId="850265007">
    <w:abstractNumId w:val="6"/>
  </w:num>
  <w:num w:numId="8" w16cid:durableId="939681074">
    <w:abstractNumId w:val="2"/>
  </w:num>
  <w:num w:numId="9" w16cid:durableId="1932271557">
    <w:abstractNumId w:val="29"/>
  </w:num>
  <w:num w:numId="10" w16cid:durableId="1273246089">
    <w:abstractNumId w:val="35"/>
  </w:num>
  <w:num w:numId="11" w16cid:durableId="1732384199">
    <w:abstractNumId w:val="25"/>
  </w:num>
  <w:num w:numId="12" w16cid:durableId="1030767835">
    <w:abstractNumId w:val="1"/>
  </w:num>
  <w:num w:numId="13" w16cid:durableId="1113670125">
    <w:abstractNumId w:val="37"/>
  </w:num>
  <w:num w:numId="14" w16cid:durableId="920875466">
    <w:abstractNumId w:val="9"/>
  </w:num>
  <w:num w:numId="15" w16cid:durableId="475612940">
    <w:abstractNumId w:val="24"/>
  </w:num>
  <w:num w:numId="16" w16cid:durableId="355546576">
    <w:abstractNumId w:val="16"/>
  </w:num>
  <w:num w:numId="17" w16cid:durableId="1543591095">
    <w:abstractNumId w:val="14"/>
  </w:num>
  <w:num w:numId="18" w16cid:durableId="1220048784">
    <w:abstractNumId w:val="13"/>
  </w:num>
  <w:num w:numId="19" w16cid:durableId="381250617">
    <w:abstractNumId w:val="5"/>
  </w:num>
  <w:num w:numId="20" w16cid:durableId="2083212231">
    <w:abstractNumId w:val="28"/>
  </w:num>
  <w:num w:numId="21" w16cid:durableId="2112580850">
    <w:abstractNumId w:val="10"/>
  </w:num>
  <w:num w:numId="22" w16cid:durableId="959800198">
    <w:abstractNumId w:val="19"/>
  </w:num>
  <w:num w:numId="23" w16cid:durableId="8988313">
    <w:abstractNumId w:val="0"/>
  </w:num>
  <w:num w:numId="24" w16cid:durableId="1441686800">
    <w:abstractNumId w:val="23"/>
    <w:lvlOverride w:ilvl="0">
      <w:lvl w:ilvl="0" w:tplc="BF5E03E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560587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3223654">
    <w:abstractNumId w:val="11"/>
  </w:num>
  <w:num w:numId="27" w16cid:durableId="1848863597">
    <w:abstractNumId w:val="20"/>
  </w:num>
  <w:num w:numId="28" w16cid:durableId="1008599328">
    <w:abstractNumId w:val="26"/>
  </w:num>
  <w:num w:numId="29" w16cid:durableId="1963150036">
    <w:abstractNumId w:val="36"/>
  </w:num>
  <w:num w:numId="30" w16cid:durableId="1296832986">
    <w:abstractNumId w:val="38"/>
  </w:num>
  <w:num w:numId="31" w16cid:durableId="1023170875">
    <w:abstractNumId w:val="21"/>
  </w:num>
  <w:num w:numId="32" w16cid:durableId="347029212">
    <w:abstractNumId w:val="15"/>
  </w:num>
  <w:num w:numId="33" w16cid:durableId="765492599">
    <w:abstractNumId w:val="8"/>
  </w:num>
  <w:num w:numId="34" w16cid:durableId="1754735532">
    <w:abstractNumId w:val="32"/>
  </w:num>
  <w:num w:numId="35" w16cid:durableId="19568622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3556245">
    <w:abstractNumId w:val="31"/>
  </w:num>
  <w:num w:numId="37" w16cid:durableId="765805201">
    <w:abstractNumId w:val="12"/>
  </w:num>
  <w:num w:numId="38" w16cid:durableId="1143422159">
    <w:abstractNumId w:val="18"/>
  </w:num>
  <w:num w:numId="39" w16cid:durableId="2130004124">
    <w:abstractNumId w:val="7"/>
  </w:num>
  <w:num w:numId="40" w16cid:durableId="1623878303">
    <w:abstractNumId w:val="39"/>
  </w:num>
  <w:num w:numId="41" w16cid:durableId="1367370553">
    <w:abstractNumId w:val="17"/>
  </w:num>
  <w:num w:numId="42" w16cid:durableId="1623540122">
    <w:abstractNumId w:val="22"/>
  </w:num>
  <w:num w:numId="43" w16cid:durableId="16830214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33F7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BD0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0D9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F8C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1078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20</cp:revision>
  <cp:lastPrinted>2020-06-14T00:10:00Z</cp:lastPrinted>
  <dcterms:created xsi:type="dcterms:W3CDTF">2022-09-02T21:33:00Z</dcterms:created>
  <dcterms:modified xsi:type="dcterms:W3CDTF">2024-04-03T20:20:00Z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