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5C397CE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933DC6" w:rsidRPr="00933DC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“CONTRATAR EL MANTENIMIENTO PREVENTIVO Y CORRECTIVO A LOS EQUIPOS (BALANZA Y PÉNDULOS) DE LOS LABORATORIOS DE LA SEDE FUSAGASUGÁ DE LA UNIVERSIDAD DE CUNDINAMARCA.”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D55E2F9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="00DF4503" w:rsidRPr="00DF45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“</w:t>
      </w:r>
      <w:r w:rsidR="00933DC6" w:rsidRPr="00933DC6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MANTENIMIENTO PREVENTIVO Y CORRECTIVO A LOS EQUIPOS (BALANZA Y PÉNDULOS) DE LOS LABORATORIOS DE LA SEDE FUSAGASUGÁ DE LA UNIVERSIDAD DE CUNDINAMARCA.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1060ADA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bookmarkStart w:id="0" w:name="_Hlk161932304"/>
      <w:r w:rsidR="00933DC6" w:rsidRPr="00933DC6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MANTENIMIENTO PREVENTIVO Y CORRECTIVO A LOS EQUIPOS (BALANZA Y PÉNDULOS) DE LOS LABORATORIOS DE LA SEDE FUSAGASUGÁ DE LA UNIVERSIDAD DE CUNDINAMARCA</w:t>
      </w:r>
      <w:bookmarkEnd w:id="0"/>
      <w:r w:rsidR="00933DC6" w:rsidRPr="00933DC6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252DCE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A4BD8" w:rsidRPr="009A4BD8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MANTENIMIENTO PREVENTIVO Y CORRECTIVO A LOS EQUIPOS (BALANZA Y PÉNDULOS) DE LOS LABORATORIOS DE LA SEDE FUSAGASUGÁ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828585527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ermEnd w:id="1828585527"/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685F5ADB" w14:textId="77777777" w:rsidR="007625DF" w:rsidRPr="007E3120" w:rsidRDefault="007625DF">
      <w:pPr>
        <w:rPr>
          <w:sz w:val="22"/>
          <w:szCs w:val="22"/>
        </w:rPr>
      </w:pPr>
      <w:r w:rsidRPr="007E3120">
        <w:rPr>
          <w:sz w:val="22"/>
          <w:szCs w:val="22"/>
        </w:rPr>
        <w:br w:type="page"/>
      </w:r>
    </w:p>
    <w:tbl>
      <w:tblPr>
        <w:tblStyle w:val="Tablaconcuadrcula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6"/>
        <w:gridCol w:w="1132"/>
        <w:gridCol w:w="283"/>
        <w:gridCol w:w="286"/>
        <w:gridCol w:w="1559"/>
        <w:gridCol w:w="992"/>
        <w:gridCol w:w="709"/>
        <w:gridCol w:w="849"/>
      </w:tblGrid>
      <w:tr w:rsidR="00735E92" w:rsidRPr="004B4267" w14:paraId="6E7B1C35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35CC0225" w14:textId="07231814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lastRenderedPageBreak/>
              <w:t>CONTROL DE CAMBIOS</w:t>
            </w:r>
          </w:p>
        </w:tc>
      </w:tr>
      <w:tr w:rsidR="00735E92" w:rsidRPr="004B4267" w14:paraId="07F2BC3F" w14:textId="77777777" w:rsidTr="00314ACE">
        <w:trPr>
          <w:jc w:val="center"/>
        </w:trPr>
        <w:tc>
          <w:tcPr>
            <w:tcW w:w="1413" w:type="dxa"/>
            <w:vMerge w:val="restart"/>
            <w:shd w:val="clear" w:color="auto" w:fill="00482B"/>
            <w:vAlign w:val="center"/>
          </w:tcPr>
          <w:p w14:paraId="03F60422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VERSIÓN</w:t>
            </w:r>
          </w:p>
        </w:tc>
        <w:tc>
          <w:tcPr>
            <w:tcW w:w="2837" w:type="dxa"/>
            <w:gridSpan w:val="4"/>
            <w:shd w:val="clear" w:color="auto" w:fill="00482B"/>
            <w:vAlign w:val="center"/>
          </w:tcPr>
          <w:p w14:paraId="10094EF7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FECHA DE APROBACIÓN</w:t>
            </w:r>
          </w:p>
        </w:tc>
        <w:tc>
          <w:tcPr>
            <w:tcW w:w="4109" w:type="dxa"/>
            <w:gridSpan w:val="4"/>
            <w:vMerge w:val="restart"/>
            <w:shd w:val="clear" w:color="auto" w:fill="00482B"/>
            <w:vAlign w:val="center"/>
          </w:tcPr>
          <w:p w14:paraId="50271F90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DESCRIPCIÓN DEL CAMBIO</w:t>
            </w:r>
          </w:p>
        </w:tc>
      </w:tr>
      <w:tr w:rsidR="00735E92" w:rsidRPr="004B4267" w14:paraId="67B81C10" w14:textId="77777777" w:rsidTr="00314ACE">
        <w:trPr>
          <w:jc w:val="center"/>
        </w:trPr>
        <w:tc>
          <w:tcPr>
            <w:tcW w:w="1413" w:type="dxa"/>
            <w:vMerge/>
            <w:shd w:val="clear" w:color="auto" w:fill="00482B"/>
            <w:vAlign w:val="center"/>
          </w:tcPr>
          <w:p w14:paraId="062C63B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6" w:type="dxa"/>
            <w:shd w:val="clear" w:color="auto" w:fill="00482B"/>
            <w:vAlign w:val="center"/>
          </w:tcPr>
          <w:p w14:paraId="6FF9A74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1132" w:type="dxa"/>
            <w:shd w:val="clear" w:color="auto" w:fill="00482B"/>
            <w:vAlign w:val="center"/>
          </w:tcPr>
          <w:p w14:paraId="5794875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569" w:type="dxa"/>
            <w:gridSpan w:val="2"/>
            <w:shd w:val="clear" w:color="auto" w:fill="00482B"/>
            <w:vAlign w:val="center"/>
          </w:tcPr>
          <w:p w14:paraId="781A2325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  <w:tc>
          <w:tcPr>
            <w:tcW w:w="4109" w:type="dxa"/>
            <w:gridSpan w:val="4"/>
            <w:vMerge/>
            <w:shd w:val="clear" w:color="auto" w:fill="00482B"/>
            <w:vAlign w:val="center"/>
          </w:tcPr>
          <w:p w14:paraId="1DC3484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35E92" w:rsidRPr="004B4267" w14:paraId="3FC6B97C" w14:textId="77777777" w:rsidTr="00314ACE">
        <w:trPr>
          <w:jc w:val="center"/>
        </w:trPr>
        <w:tc>
          <w:tcPr>
            <w:tcW w:w="1413" w:type="dxa"/>
            <w:vAlign w:val="center"/>
          </w:tcPr>
          <w:p w14:paraId="1D1976F8" w14:textId="43F462C2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14:paraId="74F5C3CF" w14:textId="7A659755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1132" w:type="dxa"/>
            <w:vAlign w:val="center"/>
          </w:tcPr>
          <w:p w14:paraId="1365D37D" w14:textId="09A8051A" w:rsidR="00735E92" w:rsidRPr="00243309" w:rsidRDefault="000567BA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dxa"/>
            <w:gridSpan w:val="2"/>
            <w:vAlign w:val="center"/>
          </w:tcPr>
          <w:p w14:paraId="446F1C7B" w14:textId="1AE71E4E" w:rsidR="00735E92" w:rsidRPr="00243309" w:rsidRDefault="000567BA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4109" w:type="dxa"/>
            <w:gridSpan w:val="4"/>
            <w:vAlign w:val="center"/>
          </w:tcPr>
          <w:p w14:paraId="75A46BC1" w14:textId="385BFA8F" w:rsidR="00735E92" w:rsidRPr="00243309" w:rsidRDefault="007625DF" w:rsidP="00E647FB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Creación del formato</w:t>
            </w:r>
          </w:p>
        </w:tc>
      </w:tr>
      <w:tr w:rsidR="00B65DAC" w:rsidRPr="004B4267" w14:paraId="6C3E1872" w14:textId="77777777" w:rsidTr="00314ACE">
        <w:trPr>
          <w:jc w:val="center"/>
        </w:trPr>
        <w:tc>
          <w:tcPr>
            <w:tcW w:w="1413" w:type="dxa"/>
            <w:vAlign w:val="center"/>
          </w:tcPr>
          <w:p w14:paraId="40CB4CF1" w14:textId="117D7D6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14:paraId="52539064" w14:textId="178ED77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14:paraId="6AD73A2C" w14:textId="5ED5A103" w:rsidR="00B65DAC" w:rsidRDefault="00D007F5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dxa"/>
            <w:gridSpan w:val="2"/>
            <w:vAlign w:val="center"/>
          </w:tcPr>
          <w:p w14:paraId="5DDF8EC3" w14:textId="75949DFE" w:rsidR="00B65DAC" w:rsidRDefault="00C935C1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4109" w:type="dxa"/>
            <w:gridSpan w:val="4"/>
            <w:vAlign w:val="center"/>
          </w:tcPr>
          <w:p w14:paraId="6474B484" w14:textId="2A7B3EA7" w:rsidR="00B65DAC" w:rsidRPr="00243309" w:rsidRDefault="00B65DAC" w:rsidP="00E647F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 modifica encabezado y se incluyen consideraciones, se incluye nota a tener en cuenta.</w:t>
            </w:r>
          </w:p>
        </w:tc>
      </w:tr>
      <w:tr w:rsidR="00735E92" w:rsidRPr="004B4267" w14:paraId="6FF1834F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444D98F3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ELABORÓ</w:t>
            </w:r>
          </w:p>
        </w:tc>
      </w:tr>
      <w:tr w:rsidR="00735E92" w:rsidRPr="004B4267" w14:paraId="2039EB65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1F475028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0DDADC16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35E92" w:rsidRPr="004B4267" w14:paraId="67E044BD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69084C65" w14:textId="41E7B01D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 xml:space="preserve">Angie Paola Mora Abril </w:t>
            </w:r>
          </w:p>
        </w:tc>
        <w:tc>
          <w:tcPr>
            <w:tcW w:w="4395" w:type="dxa"/>
            <w:gridSpan w:val="5"/>
            <w:vAlign w:val="center"/>
          </w:tcPr>
          <w:p w14:paraId="7E679C33" w14:textId="3C946528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Profesional</w:t>
            </w:r>
            <w:r w:rsidR="004C23B1">
              <w:rPr>
                <w:rFonts w:ascii="Arial" w:hAnsi="Arial" w:cs="Arial"/>
                <w:szCs w:val="24"/>
              </w:rPr>
              <w:t xml:space="preserve"> II</w:t>
            </w:r>
            <w:r w:rsidRPr="00243309">
              <w:rPr>
                <w:rFonts w:ascii="Arial" w:hAnsi="Arial" w:cs="Arial"/>
                <w:szCs w:val="24"/>
              </w:rPr>
              <w:t xml:space="preserve">- Dirección de Planeación Institucional </w:t>
            </w:r>
          </w:p>
        </w:tc>
      </w:tr>
      <w:tr w:rsidR="007625DF" w:rsidRPr="004B4267" w14:paraId="1DED4C70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F29B40E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REVISÓ</w:t>
            </w:r>
          </w:p>
        </w:tc>
      </w:tr>
      <w:tr w:rsidR="007625DF" w:rsidRPr="004B4267" w14:paraId="4B5439D7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339A25E0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3BABDD4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625DF" w:rsidRPr="004B4267" w14:paraId="2468FFEB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793BD986" w14:textId="2F249C97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CE41F4">
              <w:rPr>
                <w:rFonts w:ascii="Arial" w:hAnsi="Arial" w:cs="Arial"/>
                <w:szCs w:val="24"/>
              </w:rPr>
              <w:t>Cindy Ximena Guarnizo Sánchez</w:t>
            </w:r>
          </w:p>
        </w:tc>
        <w:tc>
          <w:tcPr>
            <w:tcW w:w="4395" w:type="dxa"/>
            <w:gridSpan w:val="5"/>
            <w:vAlign w:val="center"/>
          </w:tcPr>
          <w:p w14:paraId="0814E384" w14:textId="00D478D3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Contratista- Dirección de Planeación Institucional</w:t>
            </w:r>
          </w:p>
        </w:tc>
      </w:tr>
      <w:tr w:rsidR="007625DF" w:rsidRPr="004B4267" w14:paraId="2F8181C3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166CADF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APROBÓ (GESTOR RESPONSABLE DEL PROCESO)</w:t>
            </w:r>
          </w:p>
        </w:tc>
      </w:tr>
      <w:tr w:rsidR="007625DF" w:rsidRPr="004B4267" w14:paraId="7A8ECD05" w14:textId="77777777" w:rsidTr="00314ACE">
        <w:trPr>
          <w:jc w:val="center"/>
        </w:trPr>
        <w:tc>
          <w:tcPr>
            <w:tcW w:w="3681" w:type="dxa"/>
            <w:gridSpan w:val="3"/>
            <w:vMerge w:val="restart"/>
            <w:shd w:val="clear" w:color="auto" w:fill="00482B"/>
            <w:vAlign w:val="center"/>
          </w:tcPr>
          <w:p w14:paraId="165BEAE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2128" w:type="dxa"/>
            <w:gridSpan w:val="3"/>
            <w:vMerge w:val="restart"/>
            <w:shd w:val="clear" w:color="auto" w:fill="00482B"/>
            <w:vAlign w:val="center"/>
          </w:tcPr>
          <w:p w14:paraId="5F4EC0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  <w:tc>
          <w:tcPr>
            <w:tcW w:w="2550" w:type="dxa"/>
            <w:gridSpan w:val="3"/>
            <w:shd w:val="clear" w:color="auto" w:fill="00482B"/>
            <w:vAlign w:val="center"/>
          </w:tcPr>
          <w:p w14:paraId="6B2EB97C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FECHA</w:t>
            </w:r>
          </w:p>
        </w:tc>
      </w:tr>
      <w:tr w:rsidR="007625DF" w:rsidRPr="004B4267" w14:paraId="0BFC4587" w14:textId="77777777" w:rsidTr="00314ACE">
        <w:trPr>
          <w:jc w:val="center"/>
        </w:trPr>
        <w:tc>
          <w:tcPr>
            <w:tcW w:w="3681" w:type="dxa"/>
            <w:gridSpan w:val="3"/>
            <w:vMerge/>
            <w:shd w:val="clear" w:color="auto" w:fill="0F3D38"/>
            <w:vAlign w:val="center"/>
          </w:tcPr>
          <w:p w14:paraId="535C262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8" w:type="dxa"/>
            <w:gridSpan w:val="3"/>
            <w:vMerge/>
            <w:shd w:val="clear" w:color="auto" w:fill="0F3D38"/>
            <w:vAlign w:val="center"/>
          </w:tcPr>
          <w:p w14:paraId="112FE7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shd w:val="clear" w:color="auto" w:fill="00482B"/>
            <w:vAlign w:val="center"/>
          </w:tcPr>
          <w:p w14:paraId="75C3A63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709" w:type="dxa"/>
            <w:shd w:val="clear" w:color="auto" w:fill="00482B"/>
            <w:vAlign w:val="center"/>
          </w:tcPr>
          <w:p w14:paraId="6DCCB77D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849" w:type="dxa"/>
            <w:shd w:val="clear" w:color="auto" w:fill="00482B"/>
            <w:vAlign w:val="center"/>
          </w:tcPr>
          <w:p w14:paraId="61A82E12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</w:tr>
      <w:tr w:rsidR="005D073C" w:rsidRPr="004B4267" w14:paraId="23C08DDC" w14:textId="77777777" w:rsidTr="00314ACE">
        <w:trPr>
          <w:jc w:val="center"/>
        </w:trPr>
        <w:tc>
          <w:tcPr>
            <w:tcW w:w="3681" w:type="dxa"/>
            <w:gridSpan w:val="3"/>
            <w:vAlign w:val="center"/>
          </w:tcPr>
          <w:p w14:paraId="68040F7A" w14:textId="5F402F7F" w:rsidR="005D073C" w:rsidRPr="00243309" w:rsidRDefault="004B5E07" w:rsidP="005D073C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Adriana Asención Torres Espitia</w:t>
            </w:r>
          </w:p>
        </w:tc>
        <w:tc>
          <w:tcPr>
            <w:tcW w:w="2128" w:type="dxa"/>
            <w:gridSpan w:val="3"/>
            <w:vAlign w:val="center"/>
          </w:tcPr>
          <w:p w14:paraId="7ED2A770" w14:textId="4E73F99A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Directora de Planeación Institucional</w:t>
            </w:r>
          </w:p>
        </w:tc>
        <w:tc>
          <w:tcPr>
            <w:tcW w:w="992" w:type="dxa"/>
            <w:vAlign w:val="center"/>
          </w:tcPr>
          <w:p w14:paraId="726E7802" w14:textId="5B036068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2FEDC8A" w14:textId="5C72A3C5" w:rsidR="005D073C" w:rsidRPr="00243309" w:rsidRDefault="00D007F5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49" w:type="dxa"/>
            <w:vAlign w:val="center"/>
          </w:tcPr>
          <w:p w14:paraId="565F5EB1" w14:textId="74BC2C2D" w:rsidR="005D073C" w:rsidRPr="00243309" w:rsidRDefault="00C935C1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</w:tr>
    </w:tbl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80E8E" w14:textId="77777777" w:rsidR="008D27CA" w:rsidRDefault="008D27CA" w:rsidP="0044036E">
      <w:r>
        <w:separator/>
      </w:r>
    </w:p>
  </w:endnote>
  <w:endnote w:type="continuationSeparator" w:id="0">
    <w:p w14:paraId="723567D0" w14:textId="77777777" w:rsidR="008D27CA" w:rsidRDefault="008D27C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9A4BD8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FA46E" w14:textId="77777777" w:rsidR="008D27CA" w:rsidRDefault="008D27CA" w:rsidP="0044036E">
      <w:r>
        <w:separator/>
      </w:r>
    </w:p>
  </w:footnote>
  <w:footnote w:type="continuationSeparator" w:id="0">
    <w:p w14:paraId="4DAD1E97" w14:textId="77777777" w:rsidR="008D27CA" w:rsidRDefault="008D27C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193D47E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9435819">
    <w:abstractNumId w:val="11"/>
  </w:num>
  <w:num w:numId="2" w16cid:durableId="569920809">
    <w:abstractNumId w:val="9"/>
  </w:num>
  <w:num w:numId="3" w16cid:durableId="169223291">
    <w:abstractNumId w:val="2"/>
  </w:num>
  <w:num w:numId="4" w16cid:durableId="1629046546">
    <w:abstractNumId w:val="1"/>
  </w:num>
  <w:num w:numId="5" w16cid:durableId="2015524342">
    <w:abstractNumId w:val="3"/>
  </w:num>
  <w:num w:numId="6" w16cid:durableId="2022315258">
    <w:abstractNumId w:val="8"/>
  </w:num>
  <w:num w:numId="7" w16cid:durableId="1629120330">
    <w:abstractNumId w:val="5"/>
  </w:num>
  <w:num w:numId="8" w16cid:durableId="256862996">
    <w:abstractNumId w:val="7"/>
  </w:num>
  <w:num w:numId="9" w16cid:durableId="1010328696">
    <w:abstractNumId w:val="6"/>
  </w:num>
  <w:num w:numId="10" w16cid:durableId="1400205961">
    <w:abstractNumId w:val="0"/>
  </w:num>
  <w:num w:numId="11" w16cid:durableId="1029451652">
    <w:abstractNumId w:val="10"/>
  </w:num>
  <w:num w:numId="12" w16cid:durableId="1655258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ocumentProtection w:edit="readOnly" w:enforcement="1" w:cryptProviderType="rsaAES" w:cryptAlgorithmClass="hash" w:cryptAlgorithmType="typeAny" w:cryptAlgorithmSid="14" w:cryptSpinCount="100000" w:hash="GWBrXE/m1Y4R5OqRr/kfynyntYZlCoCHmcENzb9bXTi6rEgEUuv1Cl0JlCEikJ23lCN+VytpnfE052BP1qLT3A==" w:salt="5BNnAow2RnMDNlZTyZDxL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2F45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3335"/>
    <w:rsid w:val="004B4267"/>
    <w:rsid w:val="004B5E07"/>
    <w:rsid w:val="004C23B1"/>
    <w:rsid w:val="004D73AA"/>
    <w:rsid w:val="004F3DFD"/>
    <w:rsid w:val="004F4228"/>
    <w:rsid w:val="005028DB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27CA"/>
    <w:rsid w:val="008D4B53"/>
    <w:rsid w:val="008F03BC"/>
    <w:rsid w:val="00904065"/>
    <w:rsid w:val="00911E23"/>
    <w:rsid w:val="009157A9"/>
    <w:rsid w:val="00917F9B"/>
    <w:rsid w:val="00932BFB"/>
    <w:rsid w:val="00933DC6"/>
    <w:rsid w:val="00935F6E"/>
    <w:rsid w:val="00936358"/>
    <w:rsid w:val="00946ABB"/>
    <w:rsid w:val="00953B68"/>
    <w:rsid w:val="0095467C"/>
    <w:rsid w:val="009706EA"/>
    <w:rsid w:val="0097589F"/>
    <w:rsid w:val="009A4BD8"/>
    <w:rsid w:val="009B2B8A"/>
    <w:rsid w:val="009C56C3"/>
    <w:rsid w:val="009D3E90"/>
    <w:rsid w:val="009F781D"/>
    <w:rsid w:val="00A11A5F"/>
    <w:rsid w:val="00A23479"/>
    <w:rsid w:val="00A32D88"/>
    <w:rsid w:val="00A6050C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C66B0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E7D49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4503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59EA-7BCD-45EB-A04D-217EAC5E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709</Words>
  <Characters>3903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11</cp:revision>
  <cp:lastPrinted>2023-08-25T20:57:00Z</cp:lastPrinted>
  <dcterms:created xsi:type="dcterms:W3CDTF">2024-02-27T20:39:00Z</dcterms:created>
  <dcterms:modified xsi:type="dcterms:W3CDTF">2024-03-21T21:51:00Z</dcterms:modified>
</cp:coreProperties>
</file>