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5955BD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78F7C1A" w:rsidR="00413076" w:rsidRPr="00D65DF0" w:rsidRDefault="00B92E0C" w:rsidP="005F1E20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5955BD">
        <w:rPr>
          <w:rStyle w:val="apple-converted-space"/>
          <w:rFonts w:cs="Arial"/>
          <w:sz w:val="22"/>
          <w:szCs w:val="22"/>
        </w:rPr>
        <w:t>O</w:t>
      </w:r>
      <w:r w:rsidRPr="005955BD">
        <w:rPr>
          <w:rStyle w:val="apple-converted-space"/>
          <w:rFonts w:cs="Arial"/>
          <w:sz w:val="22"/>
          <w:szCs w:val="22"/>
        </w:rPr>
        <w:t>ferta</w:t>
      </w:r>
      <w:r w:rsidR="00B52AE2" w:rsidRPr="005955BD">
        <w:rPr>
          <w:rStyle w:val="apple-converted-space"/>
          <w:rFonts w:cs="Arial"/>
          <w:sz w:val="22"/>
          <w:szCs w:val="22"/>
        </w:rPr>
        <w:t xml:space="preserve"> / Cotización</w:t>
      </w:r>
      <w:r w:rsidRPr="005955BD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5955BD">
        <w:rPr>
          <w:rStyle w:val="apple-converted-space"/>
          <w:rFonts w:cs="Arial"/>
          <w:sz w:val="22"/>
          <w:szCs w:val="22"/>
        </w:rPr>
        <w:t>para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C74F5E" w:rsidRPr="00925ED8">
        <w:rPr>
          <w:rFonts w:ascii="Arial" w:eastAsiaTheme="minorHAnsi" w:hAnsi="Arial" w:cs="Arial"/>
          <w:b/>
          <w:bCs/>
          <w:sz w:val="22"/>
          <w:szCs w:val="22"/>
        </w:rPr>
        <w:t>ADQUIRIR ARMARIO CARGADOR DE PORTÁTILES PARA EL CENTRO DE GESTIÓN DEL</w:t>
      </w:r>
      <w:r w:rsidR="00C74F5E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C74F5E" w:rsidRPr="00925ED8">
        <w:rPr>
          <w:rFonts w:ascii="Arial" w:eastAsiaTheme="minorHAnsi" w:hAnsi="Arial" w:cs="Arial"/>
          <w:b/>
          <w:bCs/>
          <w:sz w:val="22"/>
          <w:szCs w:val="22"/>
        </w:rPr>
        <w:t>CONOCIMIENTO Y APRENDIZAJE (CGCA) DE LA UNIVERSIDAD DE CUNDINAMARCA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2B0774" w:rsidR="003818BC" w:rsidRPr="00D65DF0" w:rsidRDefault="00D9630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D432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3BB0DE" w:rsidR="00B52AE2" w:rsidRPr="00D65DF0" w:rsidRDefault="00B52AE2" w:rsidP="00AC354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D432D" w:rsidRPr="00925ED8">
        <w:rPr>
          <w:rFonts w:ascii="Arial" w:eastAsiaTheme="minorHAnsi" w:hAnsi="Arial" w:cs="Arial"/>
          <w:b/>
          <w:bCs/>
          <w:sz w:val="22"/>
          <w:szCs w:val="22"/>
        </w:rPr>
        <w:t>ADQUIRIR ARMARIO CARGADOR DE PORTÁTILES PARA EL CENTRO DE GESTIÓN DEL</w:t>
      </w:r>
      <w:r w:rsidR="001D432D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="001D432D" w:rsidRPr="00925ED8">
        <w:rPr>
          <w:rFonts w:ascii="Arial" w:eastAsiaTheme="minorHAnsi" w:hAnsi="Arial" w:cs="Arial"/>
          <w:b/>
          <w:bCs/>
          <w:sz w:val="22"/>
          <w:szCs w:val="22"/>
        </w:rPr>
        <w:t>CONOCIMIENTO Y APRENDIZAJE (CGCA) DE LA UNIVERSIDAD DE CUNDINAMARCA</w:t>
      </w:r>
      <w:r w:rsidR="00BA2B22" w:rsidRPr="00D65DF0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CE2D8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0EBC" w14:textId="77777777" w:rsidR="00CE2D8A" w:rsidRDefault="00CE2D8A" w:rsidP="001343DB">
      <w:r>
        <w:separator/>
      </w:r>
    </w:p>
  </w:endnote>
  <w:endnote w:type="continuationSeparator" w:id="0">
    <w:p w14:paraId="37713110" w14:textId="77777777" w:rsidR="00CE2D8A" w:rsidRDefault="00CE2D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2129" w14:textId="77777777" w:rsidR="00CE2D8A" w:rsidRDefault="00CE2D8A" w:rsidP="001343DB">
      <w:r>
        <w:separator/>
      </w:r>
    </w:p>
  </w:footnote>
  <w:footnote w:type="continuationSeparator" w:id="0">
    <w:p w14:paraId="66B4F92E" w14:textId="77777777" w:rsidR="00CE2D8A" w:rsidRDefault="00CE2D8A" w:rsidP="001343DB">
      <w:r>
        <w:continuationSeparator/>
      </w:r>
    </w:p>
  </w:footnote>
  <w:footnote w:type="continuationNotice" w:id="1">
    <w:p w14:paraId="699BF54B" w14:textId="77777777" w:rsidR="00CE2D8A" w:rsidRDefault="00CE2D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14191415">
    <w:abstractNumId w:val="4"/>
  </w:num>
  <w:num w:numId="2" w16cid:durableId="1670771">
    <w:abstractNumId w:val="27"/>
  </w:num>
  <w:num w:numId="3" w16cid:durableId="551623785">
    <w:abstractNumId w:val="3"/>
  </w:num>
  <w:num w:numId="4" w16cid:durableId="881283322">
    <w:abstractNumId w:val="34"/>
  </w:num>
  <w:num w:numId="5" w16cid:durableId="1632596274">
    <w:abstractNumId w:val="41"/>
  </w:num>
  <w:num w:numId="6" w16cid:durableId="193689333">
    <w:abstractNumId w:val="33"/>
  </w:num>
  <w:num w:numId="7" w16cid:durableId="1519659489">
    <w:abstractNumId w:val="6"/>
  </w:num>
  <w:num w:numId="8" w16cid:durableId="559177311">
    <w:abstractNumId w:val="2"/>
  </w:num>
  <w:num w:numId="9" w16cid:durableId="1860504528">
    <w:abstractNumId w:val="29"/>
  </w:num>
  <w:num w:numId="10" w16cid:durableId="2063479758">
    <w:abstractNumId w:val="35"/>
  </w:num>
  <w:num w:numId="11" w16cid:durableId="1965308705">
    <w:abstractNumId w:val="25"/>
  </w:num>
  <w:num w:numId="12" w16cid:durableId="968780979">
    <w:abstractNumId w:val="1"/>
  </w:num>
  <w:num w:numId="13" w16cid:durableId="1951473169">
    <w:abstractNumId w:val="37"/>
  </w:num>
  <w:num w:numId="14" w16cid:durableId="1063404852">
    <w:abstractNumId w:val="9"/>
  </w:num>
  <w:num w:numId="15" w16cid:durableId="917977442">
    <w:abstractNumId w:val="24"/>
  </w:num>
  <w:num w:numId="16" w16cid:durableId="1342321206">
    <w:abstractNumId w:val="16"/>
  </w:num>
  <w:num w:numId="17" w16cid:durableId="1260721183">
    <w:abstractNumId w:val="14"/>
  </w:num>
  <w:num w:numId="18" w16cid:durableId="665135523">
    <w:abstractNumId w:val="13"/>
  </w:num>
  <w:num w:numId="19" w16cid:durableId="1321081246">
    <w:abstractNumId w:val="5"/>
  </w:num>
  <w:num w:numId="20" w16cid:durableId="307516178">
    <w:abstractNumId w:val="28"/>
  </w:num>
  <w:num w:numId="21" w16cid:durableId="92744316">
    <w:abstractNumId w:val="10"/>
  </w:num>
  <w:num w:numId="22" w16cid:durableId="31197681">
    <w:abstractNumId w:val="19"/>
  </w:num>
  <w:num w:numId="23" w16cid:durableId="2078161103">
    <w:abstractNumId w:val="0"/>
  </w:num>
  <w:num w:numId="24" w16cid:durableId="427310299">
    <w:abstractNumId w:val="23"/>
    <w:lvlOverride w:ilvl="0">
      <w:lvl w:ilvl="0" w:tplc="E74030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614410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3014316">
    <w:abstractNumId w:val="11"/>
  </w:num>
  <w:num w:numId="27" w16cid:durableId="757749208">
    <w:abstractNumId w:val="20"/>
  </w:num>
  <w:num w:numId="28" w16cid:durableId="201089815">
    <w:abstractNumId w:val="26"/>
  </w:num>
  <w:num w:numId="29" w16cid:durableId="1069620785">
    <w:abstractNumId w:val="36"/>
  </w:num>
  <w:num w:numId="30" w16cid:durableId="862787978">
    <w:abstractNumId w:val="38"/>
  </w:num>
  <w:num w:numId="31" w16cid:durableId="1980726192">
    <w:abstractNumId w:val="21"/>
  </w:num>
  <w:num w:numId="32" w16cid:durableId="1360666451">
    <w:abstractNumId w:val="15"/>
  </w:num>
  <w:num w:numId="33" w16cid:durableId="1731423541">
    <w:abstractNumId w:val="8"/>
  </w:num>
  <w:num w:numId="34" w16cid:durableId="912423340">
    <w:abstractNumId w:val="32"/>
  </w:num>
  <w:num w:numId="35" w16cid:durableId="12531234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7130115">
    <w:abstractNumId w:val="31"/>
  </w:num>
  <w:num w:numId="37" w16cid:durableId="1858688437">
    <w:abstractNumId w:val="12"/>
  </w:num>
  <w:num w:numId="38" w16cid:durableId="1846283752">
    <w:abstractNumId w:val="18"/>
  </w:num>
  <w:num w:numId="39" w16cid:durableId="1881282952">
    <w:abstractNumId w:val="7"/>
  </w:num>
  <w:num w:numId="40" w16cid:durableId="1672030427">
    <w:abstractNumId w:val="39"/>
  </w:num>
  <w:num w:numId="41" w16cid:durableId="163008800">
    <w:abstractNumId w:val="17"/>
  </w:num>
  <w:num w:numId="42" w16cid:durableId="527958710">
    <w:abstractNumId w:val="22"/>
  </w:num>
  <w:num w:numId="43" w16cid:durableId="360057655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432D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5BD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1E20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39FC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0FB4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3540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0D59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4F5E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2D8A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307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JURÍDICO COMPRAS 4</cp:lastModifiedBy>
  <cp:revision>17</cp:revision>
  <cp:lastPrinted>2020-06-14T00:10:00Z</cp:lastPrinted>
  <dcterms:created xsi:type="dcterms:W3CDTF">2022-09-02T21:33:00Z</dcterms:created>
  <dcterms:modified xsi:type="dcterms:W3CDTF">2024-03-07T16:12:00Z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