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4F48AE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D6DA3" w:rsidRPr="00ED6DA3">
        <w:rPr>
          <w:rFonts w:ascii="Arial" w:hAnsi="Arial" w:cs="Arial"/>
          <w:b/>
          <w:bCs/>
          <w:i/>
          <w:sz w:val="22"/>
        </w:rPr>
        <w:t>Contratar El Servicio De Mantenimiento Preventivo Y Correctivo Para El Mobiliario Ubicado En Las Oficinas Administrativas Y Académicas De La Universidad De Cundinamarca Extensiones Chía Y Zipaquirá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BC67" w14:textId="77777777" w:rsidR="00DD1D12" w:rsidRDefault="00DD1D12" w:rsidP="001343DB">
      <w:r>
        <w:separator/>
      </w:r>
    </w:p>
  </w:endnote>
  <w:endnote w:type="continuationSeparator" w:id="0">
    <w:p w14:paraId="6316809B" w14:textId="77777777" w:rsidR="00DD1D12" w:rsidRDefault="00DD1D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D1D1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8CC3" w14:textId="77777777" w:rsidR="00DD1D12" w:rsidRDefault="00DD1D12" w:rsidP="001343DB">
      <w:r>
        <w:separator/>
      </w:r>
    </w:p>
  </w:footnote>
  <w:footnote w:type="continuationSeparator" w:id="0">
    <w:p w14:paraId="3292A694" w14:textId="77777777" w:rsidR="00DD1D12" w:rsidRDefault="00DD1D12" w:rsidP="001343DB">
      <w:r>
        <w:continuationSeparator/>
      </w:r>
    </w:p>
  </w:footnote>
  <w:footnote w:type="continuationNotice" w:id="1">
    <w:p w14:paraId="7E4F04D4" w14:textId="77777777" w:rsidR="00DD1D12" w:rsidRDefault="00DD1D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5D6B0E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D6DA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D6DA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988E2-DEB7-4EE8-B2E7-088A0E27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2024-07-19T19:47:00Z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