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6AFD4E8" w14:textId="66B202D1" w:rsidR="00D41716" w:rsidRPr="00502A07" w:rsidRDefault="00D41716" w:rsidP="00D41716">
      <w:pPr>
        <w:jc w:val="center"/>
        <w:rPr>
          <w:rFonts w:ascii="Arial" w:hAnsi="Arial" w:cs="Arial"/>
          <w:b/>
          <w:sz w:val="22"/>
          <w:szCs w:val="22"/>
        </w:rPr>
      </w:pPr>
      <w:r w:rsidRPr="00502A07">
        <w:rPr>
          <w:rFonts w:ascii="Arial" w:hAnsi="Arial" w:cs="Arial"/>
          <w:b/>
          <w:sz w:val="22"/>
          <w:szCs w:val="22"/>
        </w:rPr>
        <w:lastRenderedPageBreak/>
        <w:t>Formato No. 10</w:t>
      </w:r>
    </w:p>
    <w:p w14:paraId="3287A006" w14:textId="77777777" w:rsidR="00D41716" w:rsidRPr="00502A07" w:rsidRDefault="00D41716"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64DE7E53" w14:textId="77777777" w:rsidR="00D41716" w:rsidRPr="00502A07" w:rsidRDefault="00D41716" w:rsidP="00D41716">
      <w:pPr>
        <w:pStyle w:val="Sinespaciado"/>
        <w:jc w:val="both"/>
        <w:rPr>
          <w:rFonts w:ascii="Arial" w:hAnsi="Arial" w:cs="Arial"/>
          <w:lang w:val="es-CO"/>
        </w:rPr>
      </w:pPr>
    </w:p>
    <w:p w14:paraId="46A1147D" w14:textId="77777777" w:rsidR="00D41716" w:rsidRPr="00502A07" w:rsidRDefault="00D41716" w:rsidP="00D41716">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41716" w:rsidRPr="00502A07" w14:paraId="680DC7BA" w14:textId="77777777" w:rsidTr="00B640A6">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C9BCD30"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1B72BE"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CONDICIÓN</w:t>
            </w:r>
          </w:p>
        </w:tc>
      </w:tr>
      <w:tr w:rsidR="00D41716" w:rsidRPr="00502A07" w14:paraId="7E5F0177" w14:textId="77777777" w:rsidTr="00B640A6">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3B40934"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D1F98A"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son considerados </w:t>
            </w:r>
            <w:r w:rsidRPr="00502A07">
              <w:rPr>
                <w:rFonts w:ascii="Arial" w:hAnsi="Arial" w:cs="Arial"/>
                <w:b/>
                <w:bCs/>
                <w:sz w:val="20"/>
                <w:szCs w:val="18"/>
              </w:rPr>
              <w:t>SERVICIOS NACIONALES</w:t>
            </w:r>
            <w:r w:rsidRPr="00502A07">
              <w:rPr>
                <w:rFonts w:ascii="Arial" w:hAnsi="Arial" w:cs="Arial"/>
                <w:sz w:val="20"/>
                <w:szCs w:val="18"/>
              </w:rPr>
              <w:t xml:space="preserve"> de conformidad con la definición contenida en el Decreto 680 de 2021, que dice lo siguiente: </w:t>
            </w:r>
            <w:r w:rsidRPr="00502A07">
              <w:rPr>
                <w:rFonts w:ascii="Arial" w:hAnsi="Arial" w:cs="Arial"/>
                <w:b/>
                <w:bCs/>
                <w:i/>
                <w:sz w:val="20"/>
                <w:szCs w:val="18"/>
              </w:rPr>
              <w:t>Servicios Nacionales</w:t>
            </w:r>
            <w:r w:rsidRPr="00502A07">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502A07">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41716" w:rsidRPr="00502A07" w14:paraId="76CE405E" w14:textId="77777777" w:rsidTr="00B640A6">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C8265F"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74D2F8"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tienen componente nacional y extranjero. </w:t>
            </w:r>
          </w:p>
        </w:tc>
      </w:tr>
      <w:tr w:rsidR="00D41716" w:rsidRPr="00502A07" w14:paraId="7022A46F" w14:textId="77777777" w:rsidTr="00B640A6">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8852E7"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E15264"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NO son considerados </w:t>
            </w:r>
            <w:r w:rsidRPr="00502A07">
              <w:rPr>
                <w:rFonts w:ascii="Arial" w:hAnsi="Arial" w:cs="Arial"/>
                <w:b/>
                <w:bCs/>
                <w:sz w:val="20"/>
                <w:szCs w:val="18"/>
              </w:rPr>
              <w:t>SERVICIOS NACIONALES</w:t>
            </w:r>
            <w:r w:rsidRPr="00502A07">
              <w:rPr>
                <w:rFonts w:ascii="Arial" w:hAnsi="Arial" w:cs="Arial"/>
                <w:sz w:val="20"/>
                <w:szCs w:val="18"/>
              </w:rPr>
              <w:t xml:space="preserve"> o el proponente NO puede acreditar los beneficios de reciprocidad o de trato nacional en virtud de tratado internacional aplicable.</w:t>
            </w:r>
          </w:p>
        </w:tc>
      </w:tr>
    </w:tbl>
    <w:p w14:paraId="7C0B3BEB" w14:textId="77777777" w:rsidR="00D41716" w:rsidRPr="00502A07" w:rsidRDefault="00D41716" w:rsidP="00D41716">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41716" w:rsidRPr="00502A07" w14:paraId="576DAFF1" w14:textId="77777777" w:rsidTr="00B640A6">
        <w:tc>
          <w:tcPr>
            <w:tcW w:w="8829" w:type="dxa"/>
            <w:gridSpan w:val="5"/>
          </w:tcPr>
          <w:p w14:paraId="5606A17A"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1716" w:rsidRPr="00502A07" w14:paraId="554E05D9" w14:textId="77777777" w:rsidTr="00B640A6">
        <w:tc>
          <w:tcPr>
            <w:tcW w:w="2122" w:type="dxa"/>
          </w:tcPr>
          <w:p w14:paraId="26039C99"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739B709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2D3A8CD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3A3930D4"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3F12F501"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1716" w:rsidRPr="00502A07" w14:paraId="2BFB4E30" w14:textId="77777777" w:rsidTr="00B640A6">
        <w:tc>
          <w:tcPr>
            <w:tcW w:w="2122" w:type="dxa"/>
          </w:tcPr>
          <w:p w14:paraId="2D43318C"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5D087ED"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62F35F07" w14:textId="77777777" w:rsidR="00D41716" w:rsidRPr="00502A07" w:rsidRDefault="00D41716" w:rsidP="00D41716">
      <w:pPr>
        <w:pStyle w:val="Sinespaciado"/>
        <w:jc w:val="both"/>
        <w:rPr>
          <w:rFonts w:ascii="Arial" w:hAnsi="Arial" w:cs="Arial"/>
          <w:lang w:val="es-CO"/>
        </w:rPr>
      </w:pPr>
    </w:p>
    <w:p w14:paraId="2D917659"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072328" w14:textId="7693F32A" w:rsidR="00913EF6" w:rsidRPr="004353F0" w:rsidRDefault="00913EF6" w:rsidP="00913EF6">
      <w:pPr>
        <w:pStyle w:val="Default"/>
        <w:jc w:val="center"/>
        <w:rPr>
          <w:b/>
          <w:bCs/>
          <w:sz w:val="22"/>
          <w:szCs w:val="22"/>
        </w:rPr>
      </w:pPr>
      <w:r w:rsidRPr="00913EF6">
        <w:rPr>
          <w:b/>
          <w:bCs/>
          <w:sz w:val="22"/>
          <w:szCs w:val="22"/>
        </w:rPr>
        <w:lastRenderedPageBreak/>
        <w:t>ANEXO No. 1</w:t>
      </w:r>
      <w:r w:rsidR="00E01EF4">
        <w:rPr>
          <w:b/>
          <w:bCs/>
          <w:sz w:val="22"/>
          <w:szCs w:val="22"/>
        </w:rPr>
        <w:t>2</w:t>
      </w:r>
      <w:r w:rsidRPr="00913EF6">
        <w:rPr>
          <w:b/>
          <w:bCs/>
          <w:sz w:val="22"/>
          <w:szCs w:val="22"/>
        </w:rPr>
        <w:t xml:space="preserve"> GARANTÍA</w:t>
      </w:r>
      <w:r w:rsidRPr="004353F0">
        <w:rPr>
          <w:b/>
          <w:bCs/>
          <w:sz w:val="22"/>
          <w:szCs w:val="22"/>
        </w:rPr>
        <w:t xml:space="preserve"> SUPLEMENTARIA O ADICIONAL</w:t>
      </w:r>
    </w:p>
    <w:p w14:paraId="49DC85A1" w14:textId="77777777" w:rsidR="00913EF6" w:rsidRPr="004353F0" w:rsidRDefault="00913EF6" w:rsidP="00913EF6">
      <w:pPr>
        <w:pStyle w:val="Default"/>
        <w:jc w:val="center"/>
        <w:rPr>
          <w:sz w:val="22"/>
          <w:szCs w:val="22"/>
        </w:rPr>
      </w:pPr>
    </w:p>
    <w:p w14:paraId="2BFF51FF" w14:textId="77777777" w:rsidR="00913EF6" w:rsidRPr="004353F0" w:rsidRDefault="00913EF6" w:rsidP="00913EF6">
      <w:pPr>
        <w:pStyle w:val="Default"/>
        <w:jc w:val="center"/>
        <w:rPr>
          <w:sz w:val="22"/>
          <w:szCs w:val="22"/>
        </w:rPr>
      </w:pPr>
    </w:p>
    <w:p w14:paraId="7CF97BAD" w14:textId="77777777" w:rsidR="00913EF6" w:rsidRPr="004353F0" w:rsidRDefault="00913EF6" w:rsidP="00913EF6">
      <w:pPr>
        <w:pStyle w:val="Default"/>
        <w:rPr>
          <w:sz w:val="22"/>
          <w:szCs w:val="22"/>
        </w:rPr>
      </w:pPr>
      <w:r w:rsidRPr="004353F0">
        <w:rPr>
          <w:color w:val="BFBFBF" w:themeColor="background1" w:themeShade="BF"/>
          <w:sz w:val="22"/>
          <w:szCs w:val="22"/>
        </w:rPr>
        <w:t>Ciudad</w:t>
      </w:r>
      <w:r w:rsidRPr="004353F0">
        <w:rPr>
          <w:sz w:val="22"/>
          <w:szCs w:val="22"/>
        </w:rPr>
        <w:t xml:space="preserve">, </w:t>
      </w:r>
      <w:r w:rsidRPr="004353F0">
        <w:rPr>
          <w:color w:val="BFBFBF" w:themeColor="background1" w:themeShade="BF"/>
          <w:sz w:val="22"/>
          <w:szCs w:val="22"/>
        </w:rPr>
        <w:t>DD</w:t>
      </w:r>
      <w:r w:rsidRPr="004353F0">
        <w:rPr>
          <w:sz w:val="22"/>
          <w:szCs w:val="22"/>
        </w:rPr>
        <w:t xml:space="preserve"> de </w:t>
      </w:r>
      <w:r w:rsidRPr="004353F0">
        <w:rPr>
          <w:color w:val="BFBFBF" w:themeColor="background1" w:themeShade="BF"/>
          <w:sz w:val="22"/>
          <w:szCs w:val="22"/>
        </w:rPr>
        <w:t>MM</w:t>
      </w:r>
      <w:r w:rsidRPr="004353F0">
        <w:rPr>
          <w:sz w:val="22"/>
          <w:szCs w:val="22"/>
        </w:rPr>
        <w:t xml:space="preserve"> de </w:t>
      </w:r>
      <w:r w:rsidRPr="004353F0">
        <w:rPr>
          <w:color w:val="BFBFBF" w:themeColor="background1" w:themeShade="BF"/>
          <w:sz w:val="22"/>
          <w:szCs w:val="22"/>
        </w:rPr>
        <w:t>AAAA</w:t>
      </w:r>
    </w:p>
    <w:p w14:paraId="0A0A8619" w14:textId="77777777" w:rsidR="00913EF6" w:rsidRPr="004353F0" w:rsidRDefault="00913EF6" w:rsidP="00913EF6">
      <w:pPr>
        <w:pStyle w:val="Default"/>
        <w:rPr>
          <w:sz w:val="22"/>
          <w:szCs w:val="22"/>
        </w:rPr>
      </w:pPr>
    </w:p>
    <w:p w14:paraId="50C73670" w14:textId="77777777" w:rsidR="00913EF6" w:rsidRPr="004353F0" w:rsidRDefault="00913EF6" w:rsidP="00913EF6">
      <w:pPr>
        <w:pStyle w:val="Default"/>
        <w:rPr>
          <w:sz w:val="22"/>
          <w:szCs w:val="22"/>
        </w:rPr>
      </w:pPr>
      <w:r w:rsidRPr="004353F0">
        <w:rPr>
          <w:sz w:val="22"/>
          <w:szCs w:val="22"/>
        </w:rPr>
        <w:t xml:space="preserve">Señores </w:t>
      </w:r>
    </w:p>
    <w:p w14:paraId="058039DD" w14:textId="77777777" w:rsidR="00913EF6" w:rsidRPr="004353F0" w:rsidRDefault="00913EF6" w:rsidP="00913EF6">
      <w:pPr>
        <w:pStyle w:val="Default"/>
        <w:rPr>
          <w:b/>
          <w:bCs/>
          <w:sz w:val="22"/>
          <w:szCs w:val="22"/>
        </w:rPr>
      </w:pPr>
      <w:r w:rsidRPr="004353F0">
        <w:rPr>
          <w:b/>
          <w:bCs/>
          <w:sz w:val="22"/>
          <w:szCs w:val="22"/>
        </w:rPr>
        <w:t>UNIVERSIDAD DE CUNDINAMARCA</w:t>
      </w:r>
    </w:p>
    <w:p w14:paraId="2338783A" w14:textId="77777777" w:rsidR="00913EF6" w:rsidRPr="004353F0" w:rsidRDefault="00913EF6" w:rsidP="00913EF6">
      <w:pPr>
        <w:pStyle w:val="Default"/>
        <w:rPr>
          <w:sz w:val="22"/>
          <w:szCs w:val="22"/>
        </w:rPr>
      </w:pPr>
      <w:r w:rsidRPr="004353F0">
        <w:rPr>
          <w:sz w:val="22"/>
          <w:szCs w:val="22"/>
        </w:rPr>
        <w:t>DIRECCIÓN DE BIENES Y SERVICIOS</w:t>
      </w:r>
    </w:p>
    <w:p w14:paraId="4869119A" w14:textId="77777777" w:rsidR="00913EF6" w:rsidRPr="004353F0" w:rsidRDefault="00913EF6" w:rsidP="00913EF6">
      <w:pPr>
        <w:pStyle w:val="Default"/>
        <w:rPr>
          <w:sz w:val="22"/>
          <w:szCs w:val="22"/>
        </w:rPr>
      </w:pPr>
      <w:r w:rsidRPr="004353F0">
        <w:rPr>
          <w:sz w:val="22"/>
          <w:szCs w:val="22"/>
        </w:rPr>
        <w:t>Diagonal 12 No. 20-29 Fusagasugá.</w:t>
      </w:r>
    </w:p>
    <w:p w14:paraId="01D51432" w14:textId="77777777" w:rsidR="00913EF6" w:rsidRPr="004353F0" w:rsidRDefault="00913EF6" w:rsidP="00913EF6">
      <w:pPr>
        <w:pStyle w:val="Default"/>
        <w:rPr>
          <w:sz w:val="22"/>
          <w:szCs w:val="22"/>
        </w:rPr>
      </w:pPr>
      <w:r w:rsidRPr="004353F0">
        <w:rPr>
          <w:sz w:val="22"/>
          <w:szCs w:val="22"/>
        </w:rPr>
        <w:t>Ciudad.</w:t>
      </w:r>
    </w:p>
    <w:p w14:paraId="66746E12" w14:textId="77777777" w:rsidR="00913EF6" w:rsidRPr="004353F0" w:rsidRDefault="00913EF6" w:rsidP="00913EF6">
      <w:pPr>
        <w:pStyle w:val="Default"/>
        <w:rPr>
          <w:sz w:val="22"/>
          <w:szCs w:val="22"/>
        </w:rPr>
      </w:pPr>
    </w:p>
    <w:p w14:paraId="1BAF9351" w14:textId="77777777" w:rsidR="00913EF6" w:rsidRPr="004353F0" w:rsidRDefault="00913EF6" w:rsidP="00913EF6">
      <w:pPr>
        <w:pStyle w:val="Default"/>
        <w:rPr>
          <w:sz w:val="22"/>
          <w:szCs w:val="22"/>
        </w:rPr>
      </w:pPr>
    </w:p>
    <w:p w14:paraId="39B34EB0" w14:textId="77777777" w:rsidR="00913EF6" w:rsidRPr="004353F0" w:rsidRDefault="00913EF6" w:rsidP="00913EF6">
      <w:pPr>
        <w:pStyle w:val="Default"/>
        <w:rPr>
          <w:sz w:val="22"/>
          <w:szCs w:val="22"/>
        </w:rPr>
      </w:pPr>
      <w:r w:rsidRPr="004353F0">
        <w:rPr>
          <w:sz w:val="22"/>
          <w:szCs w:val="22"/>
        </w:rPr>
        <w:t>REF: Proceso de INVITACIÓN No. 13</w:t>
      </w:r>
      <w:r>
        <w:rPr>
          <w:sz w:val="22"/>
          <w:szCs w:val="22"/>
        </w:rPr>
        <w:t>5</w:t>
      </w:r>
      <w:r w:rsidRPr="004353F0">
        <w:rPr>
          <w:sz w:val="22"/>
          <w:szCs w:val="22"/>
        </w:rPr>
        <w:t>.</w:t>
      </w:r>
    </w:p>
    <w:p w14:paraId="2EDE7B9F" w14:textId="77777777" w:rsidR="00913EF6" w:rsidRPr="004353F0" w:rsidRDefault="00913EF6" w:rsidP="00913EF6">
      <w:pPr>
        <w:pStyle w:val="Default"/>
        <w:rPr>
          <w:sz w:val="22"/>
          <w:szCs w:val="22"/>
        </w:rPr>
      </w:pPr>
    </w:p>
    <w:p w14:paraId="283959C1" w14:textId="77777777" w:rsidR="00913EF6" w:rsidRPr="004353F0" w:rsidRDefault="00913EF6" w:rsidP="00913EF6">
      <w:pPr>
        <w:autoSpaceDE w:val="0"/>
        <w:autoSpaceDN w:val="0"/>
        <w:adjustRightInd w:val="0"/>
        <w:rPr>
          <w:rFonts w:ascii="Arial" w:eastAsiaTheme="minorEastAsia" w:hAnsi="Arial" w:cs="Arial"/>
        </w:rPr>
      </w:pPr>
      <w:r w:rsidRPr="004353F0">
        <w:rPr>
          <w:rFonts w:ascii="Arial" w:eastAsiaTheme="minorEastAsia" w:hAnsi="Arial" w:cs="Arial"/>
        </w:rPr>
        <w:t>Estimados señores:</w:t>
      </w:r>
    </w:p>
    <w:p w14:paraId="3B351688" w14:textId="77777777" w:rsidR="00913EF6" w:rsidRPr="004353F0" w:rsidRDefault="00913EF6" w:rsidP="00913EF6">
      <w:pPr>
        <w:numPr>
          <w:ilvl w:val="12"/>
          <w:numId w:val="0"/>
        </w:numPr>
        <w:spacing w:before="120" w:after="120" w:line="276" w:lineRule="auto"/>
        <w:jc w:val="both"/>
        <w:rPr>
          <w:rFonts w:ascii="Arial" w:hAnsi="Arial" w:cs="Arial"/>
          <w:lang w:bidi="en-US"/>
        </w:rPr>
      </w:pPr>
      <w:r w:rsidRPr="004353F0">
        <w:rPr>
          <w:rFonts w:ascii="Arial" w:eastAsiaTheme="minorEastAsia" w:hAnsi="Arial" w:cs="Arial"/>
          <w:highlight w:val="lightGray"/>
        </w:rPr>
        <w:fldChar w:fldCharType="begin"/>
      </w:r>
      <w:r w:rsidRPr="004353F0">
        <w:rPr>
          <w:rFonts w:ascii="Arial" w:eastAsiaTheme="minorEastAsia" w:hAnsi="Arial" w:cs="Arial"/>
          <w:highlight w:val="lightGray"/>
        </w:rPr>
        <w:instrText xml:space="preserve"> MACROBUTTON  AbrirEspacioPárrafo "[Nombre del representante legal del Proponente]" </w:instrText>
      </w:r>
      <w:r w:rsidRPr="004353F0">
        <w:rPr>
          <w:rFonts w:ascii="Arial" w:eastAsiaTheme="minorEastAsia" w:hAnsi="Arial" w:cs="Arial"/>
          <w:highlight w:val="lightGray"/>
        </w:rPr>
        <w:fldChar w:fldCharType="end"/>
      </w:r>
      <w:r w:rsidRPr="004353F0">
        <w:rPr>
          <w:rFonts w:ascii="Arial" w:eastAsiaTheme="minorEastAsia" w:hAnsi="Arial" w:cs="Arial"/>
        </w:rPr>
        <w:t xml:space="preserve">en mi calidad de representante legal de </w:t>
      </w:r>
      <w:r w:rsidRPr="004353F0">
        <w:rPr>
          <w:rFonts w:ascii="Arial" w:eastAsiaTheme="minorEastAsia" w:hAnsi="Arial" w:cs="Arial"/>
          <w:highlight w:val="lightGray"/>
        </w:rPr>
        <w:fldChar w:fldCharType="begin"/>
      </w:r>
      <w:r w:rsidRPr="004353F0">
        <w:rPr>
          <w:rFonts w:ascii="Arial" w:eastAsiaTheme="minorEastAsia" w:hAnsi="Arial" w:cs="Arial"/>
          <w:highlight w:val="lightGray"/>
        </w:rPr>
        <w:instrText xml:space="preserve"> MACROBUTTON  AbrirEspacioPárrafo "[Nombre del Proponente]" </w:instrText>
      </w:r>
      <w:r w:rsidRPr="004353F0">
        <w:rPr>
          <w:rFonts w:ascii="Arial" w:eastAsiaTheme="minorEastAsia" w:hAnsi="Arial" w:cs="Arial"/>
          <w:highlight w:val="lightGray"/>
        </w:rPr>
        <w:fldChar w:fldCharType="end"/>
      </w:r>
      <w:r w:rsidRPr="004353F0">
        <w:rPr>
          <w:rFonts w:ascii="Arial" w:eastAsiaTheme="minorEastAsia" w:hAnsi="Arial" w:cs="Arial"/>
        </w:rPr>
        <w:t xml:space="preserve"> o [</w:t>
      </w:r>
      <w:r w:rsidRPr="004353F0">
        <w:rPr>
          <w:rFonts w:ascii="Arial" w:eastAsiaTheme="minorEastAsia" w:hAnsi="Arial" w:cs="Arial"/>
          <w:highlight w:val="lightGray"/>
        </w:rPr>
        <w:t>Nombre del Proponente-persona natural]</w:t>
      </w:r>
      <w:r w:rsidRPr="004353F0">
        <w:rPr>
          <w:rFonts w:ascii="Arial" w:hAnsi="Arial" w:cs="Arial"/>
        </w:rPr>
        <w:t xml:space="preserve"> </w:t>
      </w:r>
      <w:r w:rsidRPr="004353F0">
        <w:rPr>
          <w:rFonts w:ascii="Arial" w:eastAsiaTheme="minorEastAsia" w:hAnsi="Arial" w:cs="Arial"/>
        </w:rPr>
        <w:t xml:space="preserve">en adelante el “Proponente“, manifiesto expresamente bajo la gravedad de juramento, </w:t>
      </w:r>
      <w:r w:rsidRPr="004353F0">
        <w:rPr>
          <w:rFonts w:ascii="Arial" w:hAnsi="Arial" w:cs="Arial"/>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7EAE3BF0" w14:textId="77777777" w:rsidR="00913EF6" w:rsidRPr="004353F0" w:rsidRDefault="00913EF6" w:rsidP="00913EF6">
      <w:pPr>
        <w:spacing w:before="120" w:after="120" w:line="276" w:lineRule="auto"/>
        <w:jc w:val="both"/>
        <w:rPr>
          <w:rFonts w:ascii="Arial" w:eastAsiaTheme="minorEastAsia" w:hAnsi="Arial" w:cs="Arial"/>
        </w:rPr>
      </w:pPr>
      <w:r w:rsidRPr="004353F0">
        <w:rPr>
          <w:rFonts w:ascii="Arial" w:eastAsiaTheme="minorEastAsia" w:hAnsi="Arial" w:cs="Arial"/>
        </w:rPr>
        <w:t xml:space="preserve">La garantía adicional o suplementaria será otorgada por el término de </w:t>
      </w:r>
      <w:r w:rsidRPr="004353F0">
        <w:rPr>
          <w:rFonts w:ascii="Arial" w:eastAsiaTheme="minorEastAsia" w:hAnsi="Arial" w:cs="Arial"/>
          <w:highlight w:val="lightGray"/>
        </w:rPr>
        <w:t>[señalar el número de meses que no supere el plazo establecido en el documento base]</w:t>
      </w:r>
      <w:r w:rsidRPr="004353F0">
        <w:rPr>
          <w:rFonts w:ascii="Arial" w:eastAsiaTheme="minorEastAsia" w:hAnsi="Arial" w:cs="Arial"/>
        </w:rPr>
        <w:t xml:space="preserve">. 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4353F0">
        <w:rPr>
          <w:rFonts w:ascii="Arial" w:eastAsiaTheme="minorEastAsia" w:hAnsi="Arial" w:cs="Arial"/>
          <w:highlight w:val="lightGray"/>
        </w:rPr>
        <w:t>[señalar el número de veces]</w:t>
      </w:r>
      <w:r w:rsidRPr="004353F0">
        <w:rPr>
          <w:rFonts w:ascii="Arial" w:eastAsiaTheme="minorEastAsia" w:hAnsi="Arial" w:cs="Arial"/>
        </w:rPr>
        <w:t xml:space="preserve"> cada </w:t>
      </w:r>
      <w:r w:rsidRPr="004353F0">
        <w:rPr>
          <w:rFonts w:ascii="Arial" w:eastAsiaTheme="minorEastAsia" w:hAnsi="Arial" w:cs="Arial"/>
          <w:highlight w:val="lightGray"/>
        </w:rPr>
        <w:t>[señalar el periodo de tiempo]</w:t>
      </w:r>
      <w:r w:rsidRPr="004353F0">
        <w:rPr>
          <w:rFonts w:ascii="Arial" w:eastAsiaTheme="minorEastAsia" w:hAnsi="Arial" w:cs="Arial"/>
        </w:rPr>
        <w:t xml:space="preserve"> durante la vigencia de la Garantía Suplementaria o Adicional ofrecida. </w:t>
      </w:r>
    </w:p>
    <w:p w14:paraId="7D3E72E6" w14:textId="77777777" w:rsidR="00913EF6" w:rsidRPr="004353F0" w:rsidRDefault="00913EF6" w:rsidP="00913EF6">
      <w:pPr>
        <w:numPr>
          <w:ilvl w:val="12"/>
          <w:numId w:val="0"/>
        </w:numPr>
        <w:spacing w:before="120" w:after="120" w:line="276" w:lineRule="auto"/>
        <w:jc w:val="both"/>
        <w:rPr>
          <w:rFonts w:ascii="Arial" w:hAnsi="Arial" w:cs="Arial"/>
          <w:lang w:bidi="en-US"/>
        </w:rPr>
      </w:pPr>
      <w:r w:rsidRPr="004353F0">
        <w:rPr>
          <w:rFonts w:ascii="Arial" w:hAnsi="Arial" w:cs="Arial"/>
          <w:lang w:bidi="en-US"/>
        </w:rPr>
        <w:t xml:space="preserve">En caso de resultar adjudicatario del citado proceso, daré cumplimiento a los requisitos y condiciones establecidos para este Factor de Calidad en el pliego de condiciones. </w:t>
      </w:r>
    </w:p>
    <w:p w14:paraId="5FCAE68D" w14:textId="77777777" w:rsidR="00913EF6" w:rsidRDefault="00913EF6" w:rsidP="00913EF6">
      <w:pPr>
        <w:pStyle w:val="InviasNormal"/>
        <w:spacing w:after="120" w:line="276" w:lineRule="auto"/>
        <w:rPr>
          <w:szCs w:val="22"/>
        </w:rPr>
      </w:pPr>
      <w:r w:rsidRPr="004353F0">
        <w:rPr>
          <w:szCs w:val="22"/>
        </w:rPr>
        <w:t>Atentamente,</w:t>
      </w:r>
    </w:p>
    <w:p w14:paraId="05FB98F3" w14:textId="00E87EB1" w:rsidR="00913EF6" w:rsidRDefault="00913EF6" w:rsidP="00913EF6">
      <w:pPr>
        <w:pStyle w:val="InviasNormal"/>
        <w:spacing w:after="120" w:line="276" w:lineRule="auto"/>
        <w:rPr>
          <w:szCs w:val="22"/>
        </w:rPr>
      </w:pPr>
    </w:p>
    <w:p w14:paraId="7250E9DB" w14:textId="19A88A75" w:rsidR="00890967" w:rsidRDefault="00890967" w:rsidP="00913EF6">
      <w:pPr>
        <w:pStyle w:val="InviasNormal"/>
        <w:spacing w:after="120" w:line="276" w:lineRule="auto"/>
        <w:rPr>
          <w:szCs w:val="22"/>
        </w:rPr>
      </w:pPr>
    </w:p>
    <w:p w14:paraId="71D46672" w14:textId="5AC40901" w:rsidR="00890967" w:rsidRDefault="00890967" w:rsidP="00913EF6">
      <w:pPr>
        <w:pStyle w:val="InviasNormal"/>
        <w:spacing w:after="120" w:line="276" w:lineRule="auto"/>
        <w:rPr>
          <w:szCs w:val="22"/>
        </w:rPr>
      </w:pPr>
    </w:p>
    <w:p w14:paraId="2D9A4760" w14:textId="4EF317B3" w:rsidR="00890967" w:rsidRDefault="00890967" w:rsidP="00913EF6">
      <w:pPr>
        <w:pStyle w:val="InviasNormal"/>
        <w:spacing w:after="120" w:line="276" w:lineRule="auto"/>
        <w:rPr>
          <w:szCs w:val="22"/>
        </w:rPr>
      </w:pPr>
    </w:p>
    <w:p w14:paraId="5EE10B03" w14:textId="1E7B0352" w:rsidR="00890967" w:rsidRDefault="00890967" w:rsidP="00913EF6">
      <w:pPr>
        <w:pStyle w:val="InviasNormal"/>
        <w:spacing w:after="120" w:line="276" w:lineRule="auto"/>
        <w:rPr>
          <w:szCs w:val="22"/>
        </w:rPr>
      </w:pPr>
    </w:p>
    <w:p w14:paraId="703B286B" w14:textId="2655350D" w:rsidR="00890967" w:rsidRDefault="00890967" w:rsidP="00913EF6">
      <w:pPr>
        <w:pStyle w:val="InviasNormal"/>
        <w:spacing w:after="120" w:line="276" w:lineRule="auto"/>
        <w:rPr>
          <w:szCs w:val="22"/>
        </w:rPr>
      </w:pPr>
    </w:p>
    <w:p w14:paraId="2DE10A7E" w14:textId="169D2497" w:rsidR="00890967" w:rsidRDefault="00890967" w:rsidP="00913EF6">
      <w:pPr>
        <w:pStyle w:val="InviasNormal"/>
        <w:spacing w:after="120" w:line="276" w:lineRule="auto"/>
        <w:rPr>
          <w:szCs w:val="22"/>
        </w:rPr>
      </w:pPr>
    </w:p>
    <w:p w14:paraId="259160EA" w14:textId="1F4D18A4" w:rsidR="00890967" w:rsidRDefault="00890967" w:rsidP="00913EF6">
      <w:pPr>
        <w:pStyle w:val="InviasNormal"/>
        <w:spacing w:after="120" w:line="276" w:lineRule="auto"/>
        <w:rPr>
          <w:szCs w:val="22"/>
        </w:rPr>
      </w:pPr>
    </w:p>
    <w:p w14:paraId="6BB71EAC" w14:textId="1C10D7A4" w:rsidR="00890967" w:rsidRDefault="00890967" w:rsidP="00913EF6">
      <w:pPr>
        <w:pStyle w:val="InviasNormal"/>
        <w:spacing w:after="120" w:line="276" w:lineRule="auto"/>
        <w:rPr>
          <w:szCs w:val="22"/>
        </w:rPr>
      </w:pPr>
    </w:p>
    <w:p w14:paraId="4D2D7948" w14:textId="77777777" w:rsidR="00890967" w:rsidRDefault="00890967" w:rsidP="00913EF6">
      <w:pPr>
        <w:pStyle w:val="InviasNormal"/>
        <w:spacing w:after="120" w:line="276" w:lineRule="auto"/>
        <w:rPr>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w:t>
      </w:r>
      <w:r w:rsidRPr="00502A07">
        <w:rPr>
          <w:rFonts w:ascii="Arial" w:hAnsi="Arial" w:cs="Arial"/>
          <w:sz w:val="22"/>
          <w:szCs w:val="22"/>
        </w:rPr>
        <w:lastRenderedPageBreak/>
        <w:t>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6399A7A" w:rsidR="00A367D5" w:rsidRPr="005D4A06" w:rsidRDefault="00A367D5" w:rsidP="00741AB3">
      <w:pPr>
        <w:pStyle w:val="InviasNormal"/>
        <w:tabs>
          <w:tab w:val="center" w:pos="4419"/>
        </w:tabs>
        <w:spacing w:before="0" w:after="0"/>
        <w:rPr>
          <w:b/>
          <w:szCs w:val="22"/>
          <w:highlight w:val="lightGray"/>
        </w:rPr>
      </w:pPr>
      <w:r w:rsidRPr="005D4A06">
        <w:rPr>
          <w:b/>
          <w:szCs w:val="22"/>
          <w:highlight w:val="lightGray"/>
        </w:rPr>
        <w:t xml:space="preserve">[NOMBRE DE LA ENTIDAD] </w:t>
      </w:r>
      <w:r w:rsidR="00741AB3">
        <w:rPr>
          <w:b/>
          <w:szCs w:val="22"/>
          <w:highlight w:val="lightGray"/>
        </w:rPr>
        <w:tab/>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0"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0"/>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EE0C7" w14:textId="77777777" w:rsidR="00B55530" w:rsidRDefault="00B55530" w:rsidP="001343DB">
      <w:r>
        <w:separator/>
      </w:r>
    </w:p>
  </w:endnote>
  <w:endnote w:type="continuationSeparator" w:id="0">
    <w:p w14:paraId="02E8E19D" w14:textId="77777777" w:rsidR="00B55530" w:rsidRDefault="00B55530" w:rsidP="001343DB">
      <w:r>
        <w:continuationSeparator/>
      </w:r>
    </w:p>
  </w:endnote>
  <w:endnote w:type="continuationNotice" w:id="1">
    <w:p w14:paraId="6ECCA366" w14:textId="77777777" w:rsidR="00B55530" w:rsidRDefault="00B55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557096"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F35DF" w14:textId="77777777" w:rsidR="00B55530" w:rsidRDefault="00B55530" w:rsidP="001343DB">
      <w:r>
        <w:separator/>
      </w:r>
    </w:p>
  </w:footnote>
  <w:footnote w:type="continuationSeparator" w:id="0">
    <w:p w14:paraId="04923BB5" w14:textId="77777777" w:rsidR="00B55530" w:rsidRDefault="00B55530" w:rsidP="001343DB">
      <w:r>
        <w:continuationSeparator/>
      </w:r>
    </w:p>
  </w:footnote>
  <w:footnote w:type="continuationNotice" w:id="1">
    <w:p w14:paraId="7604A329" w14:textId="77777777" w:rsidR="00B55530" w:rsidRDefault="00B55530"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1BC69A21"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E01EF4">
          <w:rPr>
            <w:rFonts w:ascii="Arial" w:hAnsi="Arial" w:cs="Arial"/>
            <w:b/>
            <w:bCs/>
            <w:noProof/>
          </w:rPr>
          <w:t>21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E01EF4">
          <w:rPr>
            <w:rFonts w:ascii="Arial" w:hAnsi="Arial" w:cs="Arial"/>
            <w:b/>
            <w:bCs/>
            <w:noProof/>
          </w:rPr>
          <w:t>22</w:t>
        </w:r>
        <w:r w:rsidRPr="00D14435">
          <w:rPr>
            <w:rFonts w:ascii="Arial" w:hAnsi="Arial" w:cs="Arial"/>
            <w:b/>
            <w:bCs/>
          </w:rPr>
          <w:fldChar w:fldCharType="end"/>
        </w:r>
      </w:p>
    </w:sdtContent>
  </w:sdt>
  <w:p w14:paraId="3B133F79" w14:textId="031AA65A" w:rsidR="00571BC0" w:rsidRPr="00683A73" w:rsidRDefault="00913EF6" w:rsidP="00571BC0">
    <w:pPr>
      <w:pStyle w:val="Encabezado"/>
      <w:rPr>
        <w:rFonts w:ascii="Arial" w:hAnsi="Arial" w:cs="Arial"/>
      </w:rPr>
    </w:pPr>
    <w:r>
      <w:rPr>
        <w:noProof/>
        <w:lang w:val="en-US" w:eastAsia="en-US"/>
      </w:rPr>
      <w:drawing>
        <wp:inline distT="0" distB="0" distL="0" distR="0" wp14:anchorId="306C6F90" wp14:editId="4B00A8E0">
          <wp:extent cx="2352675" cy="894715"/>
          <wp:effectExtent l="0" t="0" r="9525" b="635"/>
          <wp:docPr id="3" name="Imagen 3"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34777864">
    <w:abstractNumId w:val="4"/>
  </w:num>
  <w:num w:numId="2" w16cid:durableId="786581160">
    <w:abstractNumId w:val="21"/>
  </w:num>
  <w:num w:numId="3" w16cid:durableId="1605454617">
    <w:abstractNumId w:val="3"/>
  </w:num>
  <w:num w:numId="4" w16cid:durableId="1094744660">
    <w:abstractNumId w:val="26"/>
  </w:num>
  <w:num w:numId="5" w16cid:durableId="1689331076">
    <w:abstractNumId w:val="31"/>
  </w:num>
  <w:num w:numId="6" w16cid:durableId="1920555821">
    <w:abstractNumId w:val="25"/>
  </w:num>
  <w:num w:numId="7" w16cid:durableId="1340158813">
    <w:abstractNumId w:val="7"/>
  </w:num>
  <w:num w:numId="8" w16cid:durableId="775102169">
    <w:abstractNumId w:val="2"/>
  </w:num>
  <w:num w:numId="9" w16cid:durableId="950016329">
    <w:abstractNumId w:val="23"/>
  </w:num>
  <w:num w:numId="10" w16cid:durableId="1713922131">
    <w:abstractNumId w:val="27"/>
  </w:num>
  <w:num w:numId="11" w16cid:durableId="1294023982">
    <w:abstractNumId w:val="19"/>
  </w:num>
  <w:num w:numId="12" w16cid:durableId="2012754234">
    <w:abstractNumId w:val="1"/>
  </w:num>
  <w:num w:numId="13" w16cid:durableId="1296059635">
    <w:abstractNumId w:val="29"/>
  </w:num>
  <w:num w:numId="14" w16cid:durableId="1799832037">
    <w:abstractNumId w:val="8"/>
  </w:num>
  <w:num w:numId="15" w16cid:durableId="2084984776">
    <w:abstractNumId w:val="18"/>
  </w:num>
  <w:num w:numId="16" w16cid:durableId="1230265454">
    <w:abstractNumId w:val="12"/>
  </w:num>
  <w:num w:numId="17" w16cid:durableId="118688710">
    <w:abstractNumId w:val="11"/>
  </w:num>
  <w:num w:numId="18" w16cid:durableId="909925840">
    <w:abstractNumId w:val="10"/>
  </w:num>
  <w:num w:numId="19" w16cid:durableId="1729037517">
    <w:abstractNumId w:val="5"/>
  </w:num>
  <w:num w:numId="20" w16cid:durableId="1653951568">
    <w:abstractNumId w:val="22"/>
  </w:num>
  <w:num w:numId="21" w16cid:durableId="1037775589">
    <w:abstractNumId w:val="9"/>
  </w:num>
  <w:num w:numId="22" w16cid:durableId="865678026">
    <w:abstractNumId w:val="0"/>
  </w:num>
  <w:num w:numId="23" w16cid:durableId="479886636">
    <w:abstractNumId w:val="6"/>
  </w:num>
  <w:num w:numId="24" w16cid:durableId="1326126136">
    <w:abstractNumId w:val="17"/>
    <w:lvlOverride w:ilvl="0">
      <w:lvl w:ilvl="0" w:tplc="B1FEF96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707294113">
    <w:abstractNumId w:val="13"/>
  </w:num>
  <w:num w:numId="26" w16cid:durableId="391316355">
    <w:abstractNumId w:val="14"/>
  </w:num>
  <w:num w:numId="27" w16cid:durableId="357244099">
    <w:abstractNumId w:val="20"/>
  </w:num>
  <w:num w:numId="28" w16cid:durableId="1584030474">
    <w:abstractNumId w:val="30"/>
  </w:num>
  <w:num w:numId="29" w16cid:durableId="1483112003">
    <w:abstractNumId w:val="28"/>
  </w:num>
  <w:num w:numId="30" w16cid:durableId="1477844558">
    <w:abstractNumId w:val="24"/>
  </w:num>
  <w:num w:numId="31" w16cid:durableId="1400902417">
    <w:abstractNumId w:val="15"/>
  </w:num>
  <w:num w:numId="32" w16cid:durableId="1286305011">
    <w:abstractNumId w:val="32"/>
  </w:num>
  <w:num w:numId="33" w16cid:durableId="144153006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1703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57A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096"/>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1C50"/>
    <w:rsid w:val="00683A8B"/>
    <w:rsid w:val="006853EF"/>
    <w:rsid w:val="006870F6"/>
    <w:rsid w:val="00690D40"/>
    <w:rsid w:val="00692B70"/>
    <w:rsid w:val="00693A37"/>
    <w:rsid w:val="006953FD"/>
    <w:rsid w:val="00697C5E"/>
    <w:rsid w:val="006A017B"/>
    <w:rsid w:val="006A0511"/>
    <w:rsid w:val="006A0BDE"/>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1AB3"/>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48D"/>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0967"/>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3EF6"/>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02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33F"/>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530"/>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1EF4"/>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67F33-6A1D-45F1-A4F0-CBE865C31CF9}">
  <ds:schemaRefs>
    <ds:schemaRef ds:uri="http://schemas.openxmlformats.org/officeDocument/2006/bibliography"/>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6594</Words>
  <Characters>36273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ASESOR JURÍDICO COMPRAS 4</cp:lastModifiedBy>
  <cp:revision>2</cp:revision>
  <cp:lastPrinted>2020-06-14T00:10:00Z</cp:lastPrinted>
  <dcterms:created xsi:type="dcterms:W3CDTF">2024-06-07T22:50:00Z</dcterms:created>
  <dcterms:modified xsi:type="dcterms:W3CDTF">2024-06-07T22:50:00Z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