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84DCB91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7A540A" w:rsidRPr="007A540A">
        <w:rPr>
          <w:rFonts w:cs="Arial"/>
          <w:b/>
          <w:bCs/>
          <w:color w:val="auto"/>
          <w:sz w:val="22"/>
          <w:szCs w:val="22"/>
          <w:lang w:eastAsia="ja-JP"/>
        </w:rPr>
        <w:t>PRESTAR EL SERVICIO DE MUESTREO Y CARACTERIZACIÓN, DE AGUAS RESIDUALES NO DOMÉSTICAS DE LA CAFETERÍA SECCIONAL UBATÉ DE IGUAL MANERA MUEST</w:t>
      </w:r>
      <w:bookmarkStart w:id="2" w:name="_GoBack"/>
      <w:bookmarkEnd w:id="2"/>
      <w:r w:rsidR="007A540A" w:rsidRPr="007A540A">
        <w:rPr>
          <w:rFonts w:cs="Arial"/>
          <w:b/>
          <w:bCs/>
          <w:color w:val="auto"/>
          <w:sz w:val="22"/>
          <w:szCs w:val="22"/>
          <w:lang w:eastAsia="ja-JP"/>
        </w:rPr>
        <w:t>REO Y CARACTERIZACIÓN, RECOLECCIÓN, TRATAMIENTO Y DISPOSICIÓN FINAL DE AGUAS RESIDUALES NO DOMÉSTICAS, INCLUIDA LA PRUEBA DE INFILTRACIÓN PARA EL POZO SÉPTICO DE LA UNIDAD AGROAMBIENTAL EL TÍBAR DE UBATÉ DE LA UNIVERSIDAD DE CUNDINAMARCA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31C4FCBE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7A540A">
              <w:rPr>
                <w:rFonts w:ascii="Arial" w:hAnsi="Arial" w:cs="Arial"/>
                <w:sz w:val="22"/>
                <w:szCs w:val="22"/>
              </w:rPr>
              <w:t>24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81E2138" w:rsidR="00B52AE2" w:rsidRPr="00D07170" w:rsidRDefault="00B52AE2" w:rsidP="007A540A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7A540A" w:rsidRPr="007A540A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MUESTREO Y CARACTERIZACIÓN, DE AGUAS RESIDUALES NO DOMÉSTICAS DE LA CAFETERÍA SECCIONAL UBATÉ DE IGUAL MANERA MUESTREO Y CARACTERIZACIÓN, RECOLECCIÓN, TRATAMIENTO Y DISPOSICIÓN FINAL DE AGUAS RESIDUALES NO DOMÉSTICAS, INCLUIDA LA PRUEBA DE INFILTRACIÓN PARA EL POZO SÉPTICO DE LA UNIDAD AGROAMBIENTAL EL TÍBAR DE UBATÉ DE LA UNIVERSIDAD DE CUNDINAMARCA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lastRenderedPageBreak/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</w:t>
      </w:r>
      <w:r w:rsidR="00B52AE2" w:rsidRPr="008977F5">
        <w:rPr>
          <w:rFonts w:ascii="Arial" w:hAnsi="Arial" w:cs="Arial"/>
          <w:sz w:val="22"/>
          <w:szCs w:val="22"/>
        </w:rPr>
        <w:lastRenderedPageBreak/>
        <w:t xml:space="preserve">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1F40AE" w14:textId="77777777" w:rsidR="00322681" w:rsidRDefault="00322681" w:rsidP="001343DB">
      <w:r>
        <w:separator/>
      </w:r>
    </w:p>
  </w:endnote>
  <w:endnote w:type="continuationSeparator" w:id="0">
    <w:p w14:paraId="463F6D0F" w14:textId="77777777" w:rsidR="00322681" w:rsidRDefault="00322681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78C3FD" w14:textId="77777777" w:rsidR="00322681" w:rsidRDefault="00322681" w:rsidP="001343DB">
      <w:r>
        <w:separator/>
      </w:r>
    </w:p>
  </w:footnote>
  <w:footnote w:type="continuationSeparator" w:id="0">
    <w:p w14:paraId="339BE3BC" w14:textId="77777777" w:rsidR="00322681" w:rsidRDefault="00322681" w:rsidP="001343DB">
      <w:r>
        <w:continuationSeparator/>
      </w:r>
    </w:p>
  </w:footnote>
  <w:footnote w:type="continuationNotice" w:id="1">
    <w:p w14:paraId="07B72674" w14:textId="77777777" w:rsidR="00322681" w:rsidRDefault="00322681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FC0541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E7A3D5-88CB-41D9-AC9A-B33847FC6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1045</Words>
  <Characters>5750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25</cp:revision>
  <cp:lastPrinted>2020-06-14T00:10:00Z</cp:lastPrinted>
  <dcterms:created xsi:type="dcterms:W3CDTF">2021-10-20T20:12:00Z</dcterms:created>
  <dcterms:modified xsi:type="dcterms:W3CDTF">2023-06-01T16:59:00Z</dcterms:modified>
</cp:coreProperties>
</file>