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2A2AE9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F6526A">
        <w:rPr>
          <w:rFonts w:ascii="Arial" w:hAnsi="Arial" w:cs="Arial"/>
          <w:b/>
          <w:sz w:val="22"/>
          <w:szCs w:val="22"/>
          <w:bdr w:val="none" w:sz="0" w:space="0" w:color="auto" w:frame="1"/>
        </w:rPr>
        <w:t>ADQUIRIR TECHO EN PVC PARA LA ADECUACION DE LAS AULAS ESPECIALES DE FORMACION DE LA UNIVERSIDAD DE CUNDINAMARCA EXTENSION SOACHA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1A778D48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F6526A">
        <w:rPr>
          <w:rFonts w:ascii="Arial" w:hAnsi="Arial" w:cs="Arial"/>
          <w:sz w:val="24"/>
          <w:szCs w:val="24"/>
          <w:lang w:val="es-419"/>
        </w:rPr>
        <w:t>“</w:t>
      </w:r>
      <w:r w:rsidR="00F6526A">
        <w:rPr>
          <w:rFonts w:ascii="Arial" w:hAnsi="Arial" w:cs="Arial"/>
          <w:b/>
          <w:sz w:val="22"/>
          <w:szCs w:val="22"/>
          <w:bdr w:val="none" w:sz="0" w:space="0" w:color="auto" w:frame="1"/>
        </w:rPr>
        <w:t>ADQUIRIR TECHO EN PVC PARA LA ADECUACION DE LAS AULAS ESPECIALES DE FORMACION DE LA UNIVERSIDAD DE CUNDINAMARCA EXTENSION SOACHA</w:t>
      </w:r>
      <w:r w:rsidR="00F6526A">
        <w:rPr>
          <w:rFonts w:ascii="Arial" w:hAnsi="Arial" w:cs="Arial"/>
          <w:b/>
          <w:sz w:val="22"/>
          <w:szCs w:val="22"/>
          <w:bdr w:val="none" w:sz="0" w:space="0" w:color="auto" w:frame="1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EE9533B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F6526A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ADQUIRIR TECHO EN PVC PARA LA ADECUACION DE LAS AULAS </w:t>
      </w:r>
      <w:r w:rsidR="00F6526A">
        <w:rPr>
          <w:rFonts w:ascii="Arial" w:hAnsi="Arial" w:cs="Arial"/>
          <w:b/>
          <w:sz w:val="22"/>
          <w:szCs w:val="22"/>
          <w:bdr w:val="none" w:sz="0" w:space="0" w:color="auto" w:frame="1"/>
        </w:rPr>
        <w:lastRenderedPageBreak/>
        <w:t>ESPECIALES DE FORMACION DE LA UNIVERSIDAD DE CUNDINAMARCA EXTENSION SOACHA</w:t>
      </w:r>
      <w:r w:rsidR="00F6526A">
        <w:rPr>
          <w:rFonts w:ascii="Arial" w:hAnsi="Arial" w:cs="Arial"/>
          <w:b/>
          <w:sz w:val="22"/>
          <w:szCs w:val="22"/>
          <w:bdr w:val="none" w:sz="0" w:space="0" w:color="auto" w:frame="1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517BCA4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F6526A">
        <w:rPr>
          <w:rFonts w:ascii="Arial" w:hAnsi="Arial" w:cs="Arial"/>
          <w:b/>
          <w:sz w:val="22"/>
          <w:szCs w:val="22"/>
          <w:bdr w:val="none" w:sz="0" w:space="0" w:color="auto" w:frame="1"/>
        </w:rPr>
        <w:t>ADQUIRIR TECHO EN PVC PARA LA ADECUACION DE LAS AULAS ESPECIALES DE FORMACION DE LA UNIVERSIDAD DE CUNDINAMARCA EXTENSION SOACHA</w:t>
      </w:r>
      <w:r w:rsidR="00F6526A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” 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BE5A1" w14:textId="77777777" w:rsidR="00B63F97" w:rsidRDefault="00B63F97" w:rsidP="0044036E">
      <w:r>
        <w:separator/>
      </w:r>
    </w:p>
  </w:endnote>
  <w:endnote w:type="continuationSeparator" w:id="0">
    <w:p w14:paraId="4B0EB125" w14:textId="77777777" w:rsidR="00B63F97" w:rsidRDefault="00B63F9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B63F9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5E4AE" w14:textId="77777777" w:rsidR="00B63F97" w:rsidRDefault="00B63F97" w:rsidP="0044036E">
      <w:r>
        <w:separator/>
      </w:r>
    </w:p>
  </w:footnote>
  <w:footnote w:type="continuationSeparator" w:id="0">
    <w:p w14:paraId="07C9F940" w14:textId="77777777" w:rsidR="00B63F97" w:rsidRDefault="00B63F9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54FD259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6526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6526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63F97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6526A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5658C-75C3-4BF6-9F50-E4609C3F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5</cp:revision>
  <cp:lastPrinted>2023-06-29T21:56:00Z</cp:lastPrinted>
  <dcterms:created xsi:type="dcterms:W3CDTF">2023-07-06T01:04:00Z</dcterms:created>
  <dcterms:modified xsi:type="dcterms:W3CDTF">2023-08-24T17:44:00Z</dcterms:modified>
</cp:coreProperties>
</file>