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23B3A" w:rsidRPr="00305ED6">
        <w:rPr>
          <w:rFonts w:ascii="Arial" w:hAnsi="Arial" w:cs="Arial"/>
          <w:sz w:val="22"/>
          <w:szCs w:val="22"/>
        </w:rPr>
        <w:t>Contratar el suministro de consumibles para impresión en la Universidad de Cundinamarca Seccional Girardot, para la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2" w:name="_GoBack"/>
      <w:bookmarkEnd w:id="2"/>
      <w:r w:rsidR="00B23B3A" w:rsidRPr="00305ED6">
        <w:rPr>
          <w:rFonts w:ascii="Arial" w:hAnsi="Arial" w:cs="Arial"/>
          <w:sz w:val="22"/>
          <w:szCs w:val="22"/>
        </w:rPr>
        <w:t>Contratar el suministro de consumibles para impresión en la Universidad de Cundinamarca Seccional Girardot, para la vigencia 2023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85" w:rsidRDefault="00C91F85" w:rsidP="001343DB">
      <w:r>
        <w:separator/>
      </w:r>
    </w:p>
  </w:endnote>
  <w:endnote w:type="continuationSeparator" w:id="0">
    <w:p w:rsidR="00C91F85" w:rsidRDefault="00C91F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85" w:rsidRDefault="00C91F85" w:rsidP="001343DB">
      <w:r>
        <w:separator/>
      </w:r>
    </w:p>
  </w:footnote>
  <w:footnote w:type="continuationSeparator" w:id="0">
    <w:p w:rsidR="00C91F85" w:rsidRDefault="00C91F85" w:rsidP="001343DB">
      <w:r>
        <w:continuationSeparator/>
      </w:r>
    </w:p>
  </w:footnote>
  <w:footnote w:type="continuationNotice" w:id="1">
    <w:p w:rsidR="00C91F85" w:rsidRDefault="00C91F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23B3A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23B3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32D6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B60D8-AAE7-4855-9B95-22DE07A2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2023-04-11T14:24:00Z</dcterms:created>
  <dcterms:modified xsi:type="dcterms:W3CDTF">2023-04-11T14:24:00Z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