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978324C" w:rsidR="00660F72" w:rsidRPr="00FF20F7" w:rsidRDefault="00660F72" w:rsidP="00B5218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E111EE" w:rsidRPr="00E111EE">
        <w:rPr>
          <w:rFonts w:ascii="Arial" w:eastAsiaTheme="minorHAnsi" w:hAnsi="Arial" w:cs="Arial"/>
          <w:b/>
          <w:sz w:val="21"/>
          <w:szCs w:val="21"/>
          <w:lang w:val="es-419"/>
        </w:rPr>
        <w:t>ADQUISICIÓN DE ELEMENTOS DE PROTECCION PERSONAL, DE ALTURAS Y DE MITIGACIÓN DE RIESGOS PARA EL PERSONAL DE LA SEDE FUSAGASUGÁ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3EFC0" w14:textId="77777777" w:rsidR="00912D38" w:rsidRDefault="00912D38" w:rsidP="001343DB">
      <w:r>
        <w:separator/>
      </w:r>
    </w:p>
  </w:endnote>
  <w:endnote w:type="continuationSeparator" w:id="0">
    <w:p w14:paraId="708D2E42" w14:textId="77777777" w:rsidR="00912D38" w:rsidRDefault="00912D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111E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DF417" w14:textId="77777777" w:rsidR="00912D38" w:rsidRDefault="00912D38" w:rsidP="001343DB">
      <w:r>
        <w:separator/>
      </w:r>
    </w:p>
  </w:footnote>
  <w:footnote w:type="continuationSeparator" w:id="0">
    <w:p w14:paraId="45978B1B" w14:textId="77777777" w:rsidR="00912D38" w:rsidRDefault="00912D38" w:rsidP="001343DB">
      <w:r>
        <w:continuationSeparator/>
      </w:r>
    </w:p>
  </w:footnote>
  <w:footnote w:type="continuationNotice" w:id="1">
    <w:p w14:paraId="2A0DA691" w14:textId="77777777" w:rsidR="00912D38" w:rsidRDefault="00912D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6EDE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1F59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2D38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2B74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182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11EE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12</cp:revision>
  <cp:lastPrinted>2021-11-12T04:24:00Z</cp:lastPrinted>
  <dcterms:created xsi:type="dcterms:W3CDTF">2023-08-01T21:07:00Z</dcterms:created>
  <dcterms:modified xsi:type="dcterms:W3CDTF">2023-12-14T19:49:00Z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