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8355B03" w:rsidR="004B4267" w:rsidRPr="004B4267" w:rsidRDefault="004B4267" w:rsidP="007118E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ADQUIRIR ENCORDADOS E INSTRUMENTOS MUSICALES PARA EL DESARROLLO DE LOS PROYECTOS DE LA IV CONVOCATORIA</w:t>
      </w:r>
      <w:r w:rsidR="009431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INTERNA TITULADOS,EL VIOLÍN EN CUNDINAMARCA REPERTORIO PARA MÚSICA DE CÁMARA (DÚO TRÍO CUARTETO) DESDE LA</w:t>
      </w:r>
      <w:r w:rsidR="009431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COLONIA HASTA NUESTROS DÍAS Y BANCO DE SONIDOS: APROXIMACIÓN A LAS MÚSICAS TRADICIONALES DE CUNDINAMARCA</w:t>
      </w:r>
      <w:r w:rsidR="009431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DESDE LA PROGRAMACIÓN Y REPRODUCCIÓN DE LOOPS DE AUDIO, PRESENTADOS POR EL PROGRAMA ACADÉMICO DE</w:t>
      </w:r>
      <w:r w:rsidR="009431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MÚSICA- EXTENSIÓN ZIPAQUIRÁ DE LA FACULTAD DE CIENCIAS SOCIALES, HUMANIDADES Y CIENCIAS POLÍTICAS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A892C38" w:rsidR="004B4267" w:rsidRPr="004B4267" w:rsidRDefault="004B4267" w:rsidP="007118E9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ADQUIRIR ENCORDADOS E INSTRUMENTOS MUSICALES PARA EL DESARROLLO DE LOS PROYECTOS DE LA IV CONVOCATORIA</w:t>
      </w:r>
      <w:r w:rsidR="009431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INTERNA TITULADOS,EL VIOLÍN EN CUNDINAMARCA REPERTORIO PARA MÚSICA DE CÁMARA (DÚO TRÍO CUARTETO) DESDE LA</w:t>
      </w:r>
      <w:r w:rsidR="009431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COLONIA HASTA NUESTROS DÍAS Y BANCO DE SONIDOS: APROXIMACIÓN A LAS MÚSICAS TRADICIONALES DE CUNDINAMARCA</w:t>
      </w:r>
      <w:r w:rsidR="009431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DESDE LA PROGRAMACIÓN Y REPRODUCCIÓN DE LOOPS DE AUDIO, PRESENTADOS POR EL PROGRAMA ACADÉMICO DE</w:t>
      </w:r>
      <w:r w:rsidR="009431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 xml:space="preserve">MÚSICA- 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lastRenderedPageBreak/>
        <w:t>EXTENSIÓN ZIPAQUIRÁ DE LA FACULTAD DE CIENCIAS SOCIALES, HUMANIDADES Y CIENCIAS POLÍTICAS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6F264F7" w:rsidR="004B4267" w:rsidRPr="004B4267" w:rsidRDefault="004B4267" w:rsidP="007118E9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ADQUIRIR ENCORDADOS E INSTRUMENTOS MUSICALES PARA EL DESARROLLO DE LOS PROYECTOS DE LA IV CONVOCATORIA</w:t>
      </w:r>
      <w:r w:rsidR="009431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INTERNA TITULADOS,EL VIOLÍN EN CUNDINAMARCA REPERTORIO PARA MÚSICA DE CÁMARA (DÚO TRÍO CUARTETO) DESDE LA</w:t>
      </w:r>
      <w:r w:rsidR="009431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COLONIA HASTA NUESTROS DÍAS Y BANCO DE SONIDOS: APROXIMACIÓN A LAS MÚSICAS TRADICIONALES DE CUNDINAMARCA</w:t>
      </w:r>
      <w:r w:rsidR="009431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DESDE LA PROGRAMACIÓN Y REPRODUCCIÓN DE LOOPS DE AUDIO, PRESENTADOS POR EL PROGRAMA ACADÉMICO DE</w:t>
      </w:r>
      <w:r w:rsidR="009431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MÚSICA- EXTENSIÓN ZIPAQUIRÁ DE LA FACULTAD DE CIENCIAS SOCIALES, HUMANIDADES Y CIENCIAS POLÍTICAS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54F2BB7" w:rsidR="004B4267" w:rsidRPr="004B4267" w:rsidRDefault="004B4267" w:rsidP="00BB76FF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ADQUIRIR ENCORDADOS E INSTRUMENTOS MUSICALES PARA EL DESARROLLO DE LOS PROYECTOS DE LA IV CONVOCATORIA</w:t>
      </w:r>
      <w:r w:rsidR="009431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INTERNA TITULADOS,EL VIOLÍN EN CUNDINAMARCA REPERTORIO PARA MÚSICA DE CÁMARA (DÚO TRÍO CUARTETO) DESDE LA</w:t>
      </w:r>
      <w:r w:rsidR="009431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COLONIA HASTA NUESTROS DÍAS Y BANCO DE SONIDOS: APROXIMACIÓN A LAS MÚSICAS TRADICIONALES DE CUNDINAMARCA</w:t>
      </w:r>
      <w:r w:rsidR="009431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DESDE LA PROGRAMACIÓN Y REPRODUCCIÓN DE LOOPS DE AUDIO, PRESENTADOS POR EL PROGRAMA ACADÉMICO DE</w:t>
      </w:r>
      <w:r w:rsidR="0094317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943171" w:rsidRPr="007A6CDC">
        <w:rPr>
          <w:rFonts w:ascii="Arial" w:hAnsi="Arial" w:cs="Arial"/>
          <w:b/>
          <w:color w:val="000000"/>
          <w:sz w:val="22"/>
          <w:szCs w:val="22"/>
        </w:rPr>
        <w:t>MÚSICA- EXTENSIÓN ZIPAQUIRÁ DE LA FACULTAD DE CIENCIAS SOCIALES, HUMANIDADES Y CIENCIAS POLÍTICAS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3264" w14:textId="77777777" w:rsidR="00CE2457" w:rsidRDefault="00CE2457" w:rsidP="0044036E">
      <w:r>
        <w:separator/>
      </w:r>
    </w:p>
  </w:endnote>
  <w:endnote w:type="continuationSeparator" w:id="0">
    <w:p w14:paraId="5B620818" w14:textId="77777777" w:rsidR="00CE2457" w:rsidRDefault="00CE245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4317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9D309" w14:textId="77777777" w:rsidR="00CE2457" w:rsidRDefault="00CE2457" w:rsidP="0044036E">
      <w:r>
        <w:separator/>
      </w:r>
    </w:p>
  </w:footnote>
  <w:footnote w:type="continuationSeparator" w:id="0">
    <w:p w14:paraId="19B27D59" w14:textId="77777777" w:rsidR="00CE2457" w:rsidRDefault="00CE245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130D7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15053">
    <w:abstractNumId w:val="11"/>
  </w:num>
  <w:num w:numId="2" w16cid:durableId="1975482319">
    <w:abstractNumId w:val="9"/>
  </w:num>
  <w:num w:numId="3" w16cid:durableId="1352340323">
    <w:abstractNumId w:val="2"/>
  </w:num>
  <w:num w:numId="4" w16cid:durableId="328558930">
    <w:abstractNumId w:val="1"/>
  </w:num>
  <w:num w:numId="5" w16cid:durableId="825896012">
    <w:abstractNumId w:val="3"/>
  </w:num>
  <w:num w:numId="6" w16cid:durableId="2033602720">
    <w:abstractNumId w:val="8"/>
  </w:num>
  <w:num w:numId="7" w16cid:durableId="2054382272">
    <w:abstractNumId w:val="5"/>
  </w:num>
  <w:num w:numId="8" w16cid:durableId="2054112899">
    <w:abstractNumId w:val="7"/>
  </w:num>
  <w:num w:numId="9" w16cid:durableId="1369910225">
    <w:abstractNumId w:val="6"/>
  </w:num>
  <w:num w:numId="10" w16cid:durableId="839810930">
    <w:abstractNumId w:val="0"/>
  </w:num>
  <w:num w:numId="11" w16cid:durableId="212692218">
    <w:abstractNumId w:val="10"/>
  </w:num>
  <w:num w:numId="12" w16cid:durableId="9088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17AF4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72DA8"/>
    <w:rsid w:val="0069115C"/>
    <w:rsid w:val="006A6A45"/>
    <w:rsid w:val="006A7944"/>
    <w:rsid w:val="006B6C8E"/>
    <w:rsid w:val="006C5D4D"/>
    <w:rsid w:val="0070000B"/>
    <w:rsid w:val="007118E9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3171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B76FF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058C"/>
    <w:rsid w:val="00CD196D"/>
    <w:rsid w:val="00CE2457"/>
    <w:rsid w:val="00CF17F8"/>
    <w:rsid w:val="00D1022D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910AA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89CB-9F7A-42D6-A2FD-7432C97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23</cp:revision>
  <cp:lastPrinted>2023-06-29T21:56:00Z</cp:lastPrinted>
  <dcterms:created xsi:type="dcterms:W3CDTF">2023-07-06T01:04:00Z</dcterms:created>
  <dcterms:modified xsi:type="dcterms:W3CDTF">2023-10-31T17:45:00Z</dcterms:modified>
</cp:coreProperties>
</file>