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55F654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CONTRATAR EL SERVICIO DE SOPORTE Y ADECUACIÓN DE NUEVAS FUNCIONALIDADES (SERVICIO DE DESARROLLO) PARA</w:t>
      </w:r>
      <w:r w:rsidR="0010642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LA PLATAFORMA ACADÉMICA, ACADEMUSOFT Y DE GESTIÓN ADMINISTRATIVA Y FINANCIERA GESTASOFT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FB90C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CONTRATAR EL SERVICIO DE SOPORTE Y ADECUACIÓN DE NUEVAS FUNCIONALIDADES (SERVICIO DE DESARROLLO) PARA</w:t>
      </w:r>
      <w:r w:rsidR="0010642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LA PLATAFORMA ACADÉMICA, ACADEMUSOFT Y DE GESTIÓN ADMINISTRATIVA Y FINANCIERA GESTASOFT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3919FD6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CONTRATAR EL SERVICIO DE SOPORTE Y ADECUACIÓN DE NUEVAS FUNCIONALIDADES (SERVICIO DE DESARROLLO) PARA</w:t>
      </w:r>
      <w:r w:rsidR="0010642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LA PLATAFORMA ACADÉMICA, ACADEMUSOFT Y DE GESTIÓN ADMINISTRATIVA Y FINANCIERA GESTASOFT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B78C0DB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CONTRATAR EL SERVICIO DE SOPORTE Y ADECUACIÓN DE NUEVAS FUNCIONALIDADES (SERVICIO DE DESARROLLO) PARA</w:t>
      </w:r>
      <w:r w:rsidR="0010642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106423" w:rsidRPr="00115B08">
        <w:rPr>
          <w:rFonts w:ascii="Arial" w:hAnsi="Arial" w:cs="Arial"/>
          <w:b/>
          <w:bCs/>
          <w:spacing w:val="7"/>
          <w:sz w:val="24"/>
          <w:szCs w:val="24"/>
        </w:rPr>
        <w:t>LA PLATAFORMA ACADÉMICA, ACADEMUSOFT Y DE GESTIÓN ADMINISTRATIVA Y FINANCIERA GESTASOFT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  <w:r w:rsid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AF0075" w:rsidP="00447B61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2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106423" w:rsidRDefault="00447B61" w:rsidP="00447B61">
    <w:pPr>
      <w:jc w:val="center"/>
      <w:rPr>
        <w:rFonts w:ascii="Arial" w:hAnsi="Arial" w:cs="Arial"/>
        <w:sz w:val="16"/>
        <w:szCs w:val="16"/>
        <w:lang w:val="es-CO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106423">
      <w:rPr>
        <w:rFonts w:ascii="Arial" w:hAnsi="Arial" w:cs="Arial"/>
        <w:sz w:val="16"/>
        <w:szCs w:val="16"/>
        <w:lang w:val="es-CO"/>
      </w:rPr>
      <w:t>NIT: 890.680.062-2</w:t>
    </w:r>
  </w:p>
  <w:p w14:paraId="0474079F" w14:textId="77777777" w:rsidR="00447B61" w:rsidRPr="00106423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es-CO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06423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67A0E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AF0075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097B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17</cp:revision>
  <cp:lastPrinted>2023-06-29T21:56:00Z</cp:lastPrinted>
  <dcterms:created xsi:type="dcterms:W3CDTF">2023-07-06T01:04:00Z</dcterms:created>
  <dcterms:modified xsi:type="dcterms:W3CDTF">2023-11-16T00:43:00Z</dcterms:modified>
</cp:coreProperties>
</file>