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9BE932B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B6499" w:rsidRPr="002B6499">
        <w:rPr>
          <w:rFonts w:ascii="Arial" w:hAnsi="Arial" w:cs="Arial"/>
          <w:b/>
          <w:bCs/>
          <w:color w:val="000000"/>
          <w:sz w:val="22"/>
          <w:szCs w:val="22"/>
        </w:rPr>
        <w:t>ADQUIRIR EL LICENCIAMIENTO DE FIRMAS DIGITALES PARA LOS DIRECTIVOS, JEFES Y DECANOS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9F5F60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2B6499">
        <w:rPr>
          <w:rFonts w:ascii="Arial" w:hAnsi="Arial" w:cs="Arial"/>
          <w:b/>
          <w:bCs/>
          <w:color w:val="000000"/>
          <w:sz w:val="22"/>
          <w:szCs w:val="22"/>
        </w:rPr>
        <w:t>ADQUIRIR EL LICENCIAMIENTO DE FIRMAS DIGITALES PARA LOS DIRECTIVOS, JEFES Y DECANOS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0AE163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B6499">
        <w:rPr>
          <w:rFonts w:ascii="Arial" w:hAnsi="Arial" w:cs="Arial"/>
          <w:b/>
          <w:bCs/>
          <w:color w:val="000000"/>
          <w:sz w:val="22"/>
          <w:szCs w:val="22"/>
        </w:rPr>
        <w:t>ADQUIRIR EL LICENCIAMIENTO DE FIRMAS DIGITALES PARA LOS DIRECTIVOS, JEFES Y DECANOS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34CFF8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B6499">
        <w:rPr>
          <w:rFonts w:ascii="Arial" w:hAnsi="Arial" w:cs="Arial"/>
          <w:b/>
          <w:bCs/>
          <w:color w:val="000000"/>
          <w:sz w:val="22"/>
          <w:szCs w:val="22"/>
        </w:rPr>
        <w:t>ADQUIRIR EL LICENCIAMIENTO DE FIRMAS DIGITALES PARA LOS DIRECTIVOS, JEFES Y DECANOS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B649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B6499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1559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480F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0449F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16</cp:revision>
  <cp:lastPrinted>2023-06-29T21:56:00Z</cp:lastPrinted>
  <dcterms:created xsi:type="dcterms:W3CDTF">2023-07-06T01:04:00Z</dcterms:created>
  <dcterms:modified xsi:type="dcterms:W3CDTF">2023-12-13T20:29:00Z</dcterms:modified>
</cp:coreProperties>
</file>