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95C08F1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5867AD" w:rsidRPr="005867AD">
        <w:rPr>
          <w:rStyle w:val="apple-converted-space"/>
          <w:rFonts w:eastAsia="Arial" w:cs="Arial"/>
          <w:b/>
          <w:sz w:val="22"/>
          <w:szCs w:val="22"/>
          <w:bdr w:val="nil"/>
        </w:rPr>
        <w:t>ADQUIRIR ELEMENTOS, MATERIALES, EQUIPOS Y ANIMALES VIVOS PARA EL FORTALECIMIENTO</w:t>
      </w:r>
      <w:r w:rsidR="005867AD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5867AD" w:rsidRPr="005867AD">
        <w:rPr>
          <w:rStyle w:val="apple-converted-space"/>
          <w:rFonts w:eastAsia="Arial" w:cs="Arial"/>
          <w:b/>
          <w:sz w:val="22"/>
          <w:szCs w:val="22"/>
          <w:bdr w:val="nil"/>
        </w:rPr>
        <w:t>DEL SISTEMA APÍCOLA DEL CENTRO DE ESTUDIOS AGROAMBIENTALES DE LA UNIVERSIDAD DE</w:t>
      </w:r>
      <w:r w:rsidR="005867AD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5867AD" w:rsidRPr="005867AD">
        <w:rPr>
          <w:rStyle w:val="apple-converted-space"/>
          <w:rFonts w:eastAsia="Arial" w:cs="Arial"/>
          <w:b/>
          <w:sz w:val="22"/>
          <w:szCs w:val="22"/>
          <w:bdr w:val="nil"/>
        </w:rPr>
        <w:t>CUNDINAMARCA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FAC827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867AD">
              <w:rPr>
                <w:rFonts w:ascii="Arial" w:hAnsi="Arial" w:cs="Arial"/>
                <w:b/>
                <w:sz w:val="22"/>
                <w:szCs w:val="22"/>
              </w:rPr>
              <w:t>175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730B74" w:rsidR="00B52AE2" w:rsidRPr="00A90CE9" w:rsidRDefault="00B52AE2" w:rsidP="005867A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ELEMENTOS, MATERIALES, EQUIPOS Y ANIMALES VIVOS PARA EL FORTALECIMIENTO DEL SISTEMA APÍCOLA DEL CENTRO DE ESTUDIOS AGROAMBIENTALES DE LA UNIVERSIDAD DE CUNDINAMARCA.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3D6C" w14:textId="77777777" w:rsidR="002C6714" w:rsidRDefault="002C6714" w:rsidP="001343DB">
      <w:r>
        <w:separator/>
      </w:r>
    </w:p>
  </w:endnote>
  <w:endnote w:type="continuationSeparator" w:id="0">
    <w:p w14:paraId="1761A911" w14:textId="77777777" w:rsidR="002C6714" w:rsidRDefault="002C67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8C02" w14:textId="77777777" w:rsidR="002C6714" w:rsidRDefault="002C6714" w:rsidP="001343DB">
      <w:r>
        <w:separator/>
      </w:r>
    </w:p>
  </w:footnote>
  <w:footnote w:type="continuationSeparator" w:id="0">
    <w:p w14:paraId="6BF600DB" w14:textId="77777777" w:rsidR="002C6714" w:rsidRDefault="002C6714" w:rsidP="001343DB">
      <w:r>
        <w:continuationSeparator/>
      </w:r>
    </w:p>
  </w:footnote>
  <w:footnote w:type="continuationNotice" w:id="1">
    <w:p w14:paraId="2A0956DE" w14:textId="77777777" w:rsidR="002C6714" w:rsidRDefault="002C67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6C2AB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797AF-CB99-4EC0-8BAD-75487EF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69</cp:revision>
  <cp:lastPrinted>2020-06-14T00:10:00Z</cp:lastPrinted>
  <dcterms:created xsi:type="dcterms:W3CDTF">2021-10-20T20:12:00Z</dcterms:created>
  <dcterms:modified xsi:type="dcterms:W3CDTF">2023-06-08T20:52:00Z</dcterms:modified>
</cp:coreProperties>
</file>