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7ABEE" w14:textId="77777777" w:rsidR="00F5131D" w:rsidRDefault="00F5131D" w:rsidP="00F5131D">
      <w:pPr>
        <w:pStyle w:val="Textoindependiente"/>
        <w:jc w:val="center"/>
        <w:rPr>
          <w:rFonts w:ascii="Arial" w:hAnsi="Arial" w:cs="Arial"/>
          <w:b/>
          <w:sz w:val="22"/>
          <w:szCs w:val="22"/>
        </w:rPr>
      </w:pPr>
      <w:bookmarkStart w:id="0" w:name="_GoBack"/>
      <w:bookmarkEnd w:id="0"/>
      <w:permStart w:id="1056668701" w:edGrp="everyone"/>
      <w:r w:rsidRPr="005E6FF7">
        <w:rPr>
          <w:rFonts w:ascii="Arial" w:hAnsi="Arial" w:cs="Arial"/>
          <w:b/>
          <w:sz w:val="22"/>
          <w:szCs w:val="22"/>
        </w:rPr>
        <w:t>ADQUISICION DE POLIZA P</w:t>
      </w:r>
      <w:r>
        <w:rPr>
          <w:rFonts w:ascii="Arial" w:hAnsi="Arial" w:cs="Arial"/>
          <w:b/>
          <w:sz w:val="22"/>
          <w:szCs w:val="22"/>
        </w:rPr>
        <w:t>A</w:t>
      </w:r>
      <w:r w:rsidRPr="005E6FF7">
        <w:rPr>
          <w:rFonts w:ascii="Arial" w:hAnsi="Arial" w:cs="Arial"/>
          <w:b/>
          <w:sz w:val="22"/>
          <w:szCs w:val="22"/>
        </w:rPr>
        <w:t>RA ASEGURAMIENTO DE BIE</w:t>
      </w:r>
      <w:r>
        <w:rPr>
          <w:rFonts w:ascii="Arial" w:hAnsi="Arial" w:cs="Arial"/>
          <w:b/>
          <w:sz w:val="22"/>
          <w:szCs w:val="22"/>
        </w:rPr>
        <w:t>NES PATRIMONIALES VIGENCIA 2023</w:t>
      </w:r>
    </w:p>
    <w:p w14:paraId="6DFBADA3" w14:textId="77777777" w:rsidR="00F5131D" w:rsidRPr="005E6FF7" w:rsidRDefault="00F5131D" w:rsidP="00F5131D">
      <w:pPr>
        <w:pStyle w:val="Textoindependiente"/>
        <w:rPr>
          <w:rFonts w:ascii="Arial" w:hAnsi="Arial" w:cs="Arial"/>
          <w:b/>
          <w:sz w:val="22"/>
          <w:szCs w:val="22"/>
        </w:rPr>
      </w:pPr>
    </w:p>
    <w:p w14:paraId="6B4140CC" w14:textId="77777777" w:rsidR="00F5131D" w:rsidRPr="00522C44" w:rsidRDefault="00F5131D" w:rsidP="00F5131D">
      <w:pPr>
        <w:pStyle w:val="Textoindependiente"/>
        <w:jc w:val="both"/>
        <w:rPr>
          <w:rFonts w:ascii="Arial" w:hAnsi="Arial" w:cs="Arial"/>
          <w:b/>
          <w:sz w:val="22"/>
          <w:szCs w:val="22"/>
        </w:rPr>
      </w:pPr>
      <w:r w:rsidRPr="00522C44">
        <w:rPr>
          <w:rFonts w:ascii="Arial" w:hAnsi="Arial" w:cs="Arial"/>
          <w:b/>
          <w:sz w:val="22"/>
          <w:szCs w:val="22"/>
        </w:rPr>
        <w:t xml:space="preserve">INVENTARIO </w:t>
      </w:r>
      <w:r>
        <w:rPr>
          <w:rFonts w:ascii="Arial" w:hAnsi="Arial" w:cs="Arial"/>
          <w:b/>
          <w:sz w:val="22"/>
          <w:szCs w:val="22"/>
        </w:rPr>
        <w:t>DE LOS BIENES PATRIMONIALES</w:t>
      </w:r>
    </w:p>
    <w:p w14:paraId="415FB23E" w14:textId="77777777" w:rsidR="00F5131D" w:rsidRDefault="00F5131D" w:rsidP="00F5131D">
      <w:pPr>
        <w:pStyle w:val="Cuerpo"/>
        <w:jc w:val="both"/>
        <w:rPr>
          <w:rFonts w:ascii="Arial" w:hAnsi="Arial" w:cs="Arial"/>
          <w:color w:val="auto"/>
          <w:sz w:val="22"/>
          <w:szCs w:val="22"/>
        </w:rPr>
      </w:pPr>
      <w:r>
        <w:rPr>
          <w:rFonts w:ascii="Arial" w:hAnsi="Arial" w:cs="Arial"/>
          <w:color w:val="auto"/>
          <w:sz w:val="22"/>
          <w:szCs w:val="22"/>
        </w:rPr>
        <w:t>La</w:t>
      </w:r>
      <w:r w:rsidRPr="00CF7ECF">
        <w:rPr>
          <w:rFonts w:ascii="Arial" w:hAnsi="Arial" w:cs="Arial"/>
          <w:color w:val="auto"/>
          <w:sz w:val="22"/>
          <w:szCs w:val="22"/>
        </w:rPr>
        <w:t xml:space="preserve"> actividad primordial de los </w:t>
      </w:r>
      <w:r>
        <w:rPr>
          <w:rFonts w:ascii="Arial" w:hAnsi="Arial" w:cs="Arial"/>
          <w:color w:val="auto"/>
          <w:sz w:val="22"/>
          <w:szCs w:val="22"/>
        </w:rPr>
        <w:t xml:space="preserve">bienes patrimoniales de la Universidad de Cundinamarca es brindar espacios para el desarrollo </w:t>
      </w:r>
      <w:r w:rsidRPr="00CF7ECF">
        <w:rPr>
          <w:rFonts w:ascii="Arial" w:hAnsi="Arial" w:cs="Arial"/>
          <w:color w:val="auto"/>
          <w:sz w:val="22"/>
          <w:szCs w:val="22"/>
        </w:rPr>
        <w:t>de</w:t>
      </w:r>
      <w:r>
        <w:rPr>
          <w:rFonts w:ascii="Arial" w:hAnsi="Arial" w:cs="Arial"/>
          <w:color w:val="auto"/>
          <w:sz w:val="22"/>
          <w:szCs w:val="22"/>
        </w:rPr>
        <w:t xml:space="preserve"> las</w:t>
      </w:r>
      <w:r w:rsidRPr="00CF7ECF">
        <w:rPr>
          <w:rFonts w:ascii="Arial" w:hAnsi="Arial" w:cs="Arial"/>
          <w:color w:val="auto"/>
          <w:sz w:val="22"/>
          <w:szCs w:val="22"/>
        </w:rPr>
        <w:t xml:space="preserve"> funciones misionales y administrativas en ocasión de las funciones inherentes a sus cargos y roles dentro de la Institución; por consiguiente, se da </w:t>
      </w:r>
      <w:r>
        <w:rPr>
          <w:rFonts w:ascii="Arial" w:hAnsi="Arial" w:cs="Arial"/>
          <w:color w:val="auto"/>
          <w:sz w:val="22"/>
          <w:szCs w:val="22"/>
        </w:rPr>
        <w:t xml:space="preserve">a </w:t>
      </w:r>
      <w:r w:rsidRPr="00CF7ECF">
        <w:rPr>
          <w:rFonts w:ascii="Arial" w:hAnsi="Arial" w:cs="Arial"/>
          <w:color w:val="auto"/>
          <w:sz w:val="22"/>
          <w:szCs w:val="22"/>
        </w:rPr>
        <w:t xml:space="preserve">continuación una relación detallada </w:t>
      </w:r>
      <w:r>
        <w:rPr>
          <w:rFonts w:ascii="Arial" w:hAnsi="Arial" w:cs="Arial"/>
          <w:color w:val="auto"/>
          <w:sz w:val="22"/>
          <w:szCs w:val="22"/>
        </w:rPr>
        <w:t xml:space="preserve">consolidada </w:t>
      </w:r>
      <w:r w:rsidRPr="00CF7ECF">
        <w:rPr>
          <w:rFonts w:ascii="Arial" w:hAnsi="Arial" w:cs="Arial"/>
          <w:color w:val="auto"/>
          <w:sz w:val="22"/>
          <w:szCs w:val="22"/>
        </w:rPr>
        <w:t xml:space="preserve">de los </w:t>
      </w:r>
      <w:r>
        <w:rPr>
          <w:rFonts w:ascii="Arial" w:hAnsi="Arial" w:cs="Arial"/>
          <w:color w:val="auto"/>
          <w:sz w:val="22"/>
          <w:szCs w:val="22"/>
        </w:rPr>
        <w:t>bienes patrimoniales</w:t>
      </w:r>
      <w:r w:rsidRPr="00CF7ECF">
        <w:rPr>
          <w:rFonts w:ascii="Arial" w:hAnsi="Arial" w:cs="Arial"/>
          <w:color w:val="auto"/>
          <w:sz w:val="22"/>
          <w:szCs w:val="22"/>
        </w:rPr>
        <w:t xml:space="preserve"> con </w:t>
      </w:r>
      <w:r>
        <w:rPr>
          <w:rFonts w:ascii="Arial" w:hAnsi="Arial" w:cs="Arial"/>
          <w:color w:val="auto"/>
          <w:sz w:val="22"/>
          <w:szCs w:val="22"/>
        </w:rPr>
        <w:t xml:space="preserve">los </w:t>
      </w:r>
      <w:r w:rsidRPr="00CF7ECF">
        <w:rPr>
          <w:rFonts w:ascii="Arial" w:hAnsi="Arial" w:cs="Arial"/>
          <w:color w:val="auto"/>
          <w:sz w:val="22"/>
          <w:szCs w:val="22"/>
        </w:rPr>
        <w:t>que cuenta la Institución:</w:t>
      </w:r>
    </w:p>
    <w:p w14:paraId="0F45D02A" w14:textId="77777777" w:rsidR="00F5131D" w:rsidRDefault="00F5131D" w:rsidP="00F5131D">
      <w:pPr>
        <w:pStyle w:val="Textoindependiente"/>
        <w:jc w:val="both"/>
        <w:rPr>
          <w:rFonts w:ascii="Arial" w:hAnsi="Arial" w:cs="Arial"/>
          <w:sz w:val="22"/>
          <w:szCs w:val="22"/>
        </w:rPr>
      </w:pPr>
    </w:p>
    <w:p w14:paraId="044F945B" w14:textId="77777777" w:rsidR="00F5131D" w:rsidRPr="00ED61E4" w:rsidRDefault="00F5131D" w:rsidP="00F5131D">
      <w:pPr>
        <w:pStyle w:val="Cuerpo"/>
        <w:jc w:val="center"/>
        <w:rPr>
          <w:rFonts w:ascii="Arial" w:hAnsi="Arial" w:cs="Arial"/>
          <w:i/>
          <w:color w:val="auto"/>
          <w:sz w:val="16"/>
          <w:szCs w:val="16"/>
        </w:rPr>
      </w:pPr>
      <w:r w:rsidRPr="00ED61E4">
        <w:rPr>
          <w:rFonts w:ascii="Arial" w:hAnsi="Arial" w:cs="Arial"/>
          <w:i/>
          <w:color w:val="auto"/>
          <w:sz w:val="16"/>
          <w:szCs w:val="16"/>
        </w:rPr>
        <w:t>Tabla N° 01- RELACION DE BIENES PATRIMONIALES</w:t>
      </w:r>
    </w:p>
    <w:tbl>
      <w:tblPr>
        <w:tblW w:w="53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35"/>
        <w:gridCol w:w="267"/>
        <w:gridCol w:w="1793"/>
        <w:gridCol w:w="19"/>
        <w:gridCol w:w="394"/>
        <w:gridCol w:w="19"/>
        <w:gridCol w:w="1861"/>
      </w:tblGrid>
      <w:tr w:rsidR="00F5131D" w:rsidRPr="00B852EA" w14:paraId="6E5492EE" w14:textId="77777777" w:rsidTr="00F5131D">
        <w:trPr>
          <w:trHeight w:val="255"/>
        </w:trPr>
        <w:tc>
          <w:tcPr>
            <w:tcW w:w="2546" w:type="pct"/>
            <w:shd w:val="clear" w:color="000000" w:fill="F2F2F2"/>
            <w:noWrap/>
            <w:vAlign w:val="center"/>
            <w:hideMark/>
          </w:tcPr>
          <w:p w14:paraId="7BFB2A44" w14:textId="77777777" w:rsidR="00F5131D" w:rsidRPr="00B852EA" w:rsidRDefault="00F5131D" w:rsidP="000F1324">
            <w:pPr>
              <w:jc w:val="center"/>
              <w:rPr>
                <w:rFonts w:ascii="Calibri" w:hAnsi="Calibri"/>
                <w:b/>
                <w:bCs/>
                <w:color w:val="000000"/>
                <w:sz w:val="16"/>
                <w:szCs w:val="16"/>
                <w:lang w:eastAsia="es-CO"/>
              </w:rPr>
            </w:pPr>
            <w:r w:rsidRPr="00B852EA">
              <w:rPr>
                <w:rFonts w:ascii="Calibri" w:hAnsi="Calibri"/>
                <w:b/>
                <w:bCs/>
                <w:color w:val="000000"/>
                <w:sz w:val="16"/>
                <w:szCs w:val="16"/>
                <w:lang w:eastAsia="es-CO"/>
              </w:rPr>
              <w:t>DESCRIPCION Y CATEGORIA DE LOS BIENES A ASEGURAR</w:t>
            </w:r>
          </w:p>
        </w:tc>
        <w:tc>
          <w:tcPr>
            <w:tcW w:w="1216" w:type="pct"/>
            <w:gridSpan w:val="2"/>
            <w:shd w:val="clear" w:color="000000" w:fill="F2F2F2"/>
            <w:vAlign w:val="center"/>
            <w:hideMark/>
          </w:tcPr>
          <w:p w14:paraId="6D917048" w14:textId="77777777" w:rsidR="00F5131D" w:rsidRPr="00B852EA" w:rsidRDefault="00F5131D" w:rsidP="000F1324">
            <w:pPr>
              <w:jc w:val="center"/>
              <w:rPr>
                <w:rFonts w:ascii="Calibri" w:hAnsi="Calibri"/>
                <w:b/>
                <w:bCs/>
                <w:color w:val="000000"/>
                <w:sz w:val="16"/>
                <w:szCs w:val="16"/>
                <w:lang w:eastAsia="es-CO"/>
              </w:rPr>
            </w:pPr>
            <w:r w:rsidRPr="00B852EA">
              <w:rPr>
                <w:rFonts w:ascii="Calibri" w:hAnsi="Calibri"/>
                <w:b/>
                <w:bCs/>
                <w:color w:val="000000"/>
                <w:sz w:val="16"/>
                <w:szCs w:val="16"/>
                <w:lang w:eastAsia="es-CO"/>
              </w:rPr>
              <w:t>VALOR INICIAL DE LOS BIENES</w:t>
            </w:r>
          </w:p>
        </w:tc>
        <w:tc>
          <w:tcPr>
            <w:tcW w:w="1239" w:type="pct"/>
            <w:gridSpan w:val="4"/>
            <w:shd w:val="clear" w:color="000000" w:fill="F2F2F2"/>
            <w:vAlign w:val="center"/>
            <w:hideMark/>
          </w:tcPr>
          <w:p w14:paraId="7F8D647A" w14:textId="77777777" w:rsidR="00F5131D" w:rsidRPr="00B852EA" w:rsidRDefault="00F5131D" w:rsidP="000F1324">
            <w:pPr>
              <w:jc w:val="center"/>
              <w:rPr>
                <w:rFonts w:ascii="Calibri" w:hAnsi="Calibri"/>
                <w:b/>
                <w:bCs/>
                <w:color w:val="000000"/>
                <w:sz w:val="16"/>
                <w:szCs w:val="16"/>
                <w:lang w:eastAsia="es-CO"/>
              </w:rPr>
            </w:pPr>
            <w:r w:rsidRPr="00B852EA">
              <w:rPr>
                <w:rFonts w:ascii="Calibri" w:hAnsi="Calibri"/>
                <w:b/>
                <w:bCs/>
                <w:color w:val="000000"/>
                <w:sz w:val="16"/>
                <w:szCs w:val="16"/>
                <w:lang w:eastAsia="es-CO"/>
              </w:rPr>
              <w:t>VALOR ASEGURAR</w:t>
            </w:r>
          </w:p>
        </w:tc>
      </w:tr>
      <w:tr w:rsidR="00F5131D" w:rsidRPr="00B852EA" w14:paraId="309A4E07" w14:textId="77777777" w:rsidTr="00F5131D">
        <w:trPr>
          <w:trHeight w:val="131"/>
        </w:trPr>
        <w:tc>
          <w:tcPr>
            <w:tcW w:w="5000" w:type="pct"/>
            <w:gridSpan w:val="7"/>
            <w:shd w:val="clear" w:color="000000" w:fill="BFBFBF"/>
            <w:vAlign w:val="bottom"/>
            <w:hideMark/>
          </w:tcPr>
          <w:p w14:paraId="3D95A2FB" w14:textId="77777777" w:rsidR="00F5131D" w:rsidRPr="00B852EA" w:rsidRDefault="00F5131D" w:rsidP="000F1324">
            <w:pPr>
              <w:jc w:val="center"/>
              <w:rPr>
                <w:rFonts w:ascii="Calibri" w:hAnsi="Calibri"/>
                <w:b/>
                <w:bCs/>
                <w:color w:val="000000"/>
                <w:sz w:val="16"/>
                <w:szCs w:val="16"/>
                <w:lang w:eastAsia="es-CO"/>
              </w:rPr>
            </w:pPr>
            <w:r w:rsidRPr="00B852EA">
              <w:rPr>
                <w:rFonts w:ascii="Calibri" w:hAnsi="Calibri"/>
                <w:b/>
                <w:bCs/>
                <w:color w:val="000000"/>
                <w:sz w:val="16"/>
                <w:szCs w:val="16"/>
                <w:lang w:eastAsia="es-CO"/>
              </w:rPr>
              <w:t>1. BIENES A ASEGURAR UNIVERSIDAD DE CUNDINAMARCA - EXTENSION SOACHA (DG. 9 No. 4B-85)</w:t>
            </w:r>
          </w:p>
        </w:tc>
      </w:tr>
      <w:tr w:rsidR="00F5131D" w:rsidRPr="00C21E84" w14:paraId="0F8837D7" w14:textId="77777777" w:rsidTr="00F5131D">
        <w:trPr>
          <w:trHeight w:val="222"/>
        </w:trPr>
        <w:tc>
          <w:tcPr>
            <w:tcW w:w="2546" w:type="pct"/>
            <w:shd w:val="clear" w:color="auto" w:fill="FFFFFF" w:themeFill="background1"/>
            <w:noWrap/>
            <w:vAlign w:val="center"/>
            <w:hideMark/>
          </w:tcPr>
          <w:p w14:paraId="2AB02A07" w14:textId="77777777" w:rsidR="00F5131D" w:rsidRPr="00C21E84" w:rsidRDefault="00F5131D" w:rsidP="000F1324">
            <w:pPr>
              <w:rPr>
                <w:rFonts w:ascii="Calibri" w:hAnsi="Calibri"/>
                <w:bCs/>
                <w:color w:val="000000"/>
                <w:sz w:val="16"/>
                <w:szCs w:val="16"/>
                <w:lang w:eastAsia="es-CO"/>
              </w:rPr>
            </w:pPr>
            <w:r w:rsidRPr="00C21E84">
              <w:rPr>
                <w:rFonts w:ascii="Calibri" w:hAnsi="Calibri"/>
                <w:bCs/>
                <w:color w:val="000000"/>
                <w:sz w:val="16"/>
                <w:szCs w:val="16"/>
                <w:lang w:eastAsia="es-CO"/>
              </w:rPr>
              <w:t xml:space="preserve">EQUIPO ELECTRONICO </w:t>
            </w:r>
          </w:p>
        </w:tc>
        <w:tc>
          <w:tcPr>
            <w:tcW w:w="1227" w:type="pct"/>
            <w:gridSpan w:val="3"/>
            <w:shd w:val="clear" w:color="auto" w:fill="FFFFFF" w:themeFill="background1"/>
            <w:noWrap/>
            <w:vAlign w:val="center"/>
            <w:hideMark/>
          </w:tcPr>
          <w:p w14:paraId="43490CF5" w14:textId="77777777" w:rsidR="00F5131D" w:rsidRPr="00C21E84"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2.259.317.919,91</w:t>
            </w:r>
          </w:p>
        </w:tc>
        <w:tc>
          <w:tcPr>
            <w:tcW w:w="1228" w:type="pct"/>
            <w:gridSpan w:val="3"/>
            <w:shd w:val="clear" w:color="auto" w:fill="FFFFFF" w:themeFill="background1"/>
            <w:vAlign w:val="center"/>
          </w:tcPr>
          <w:p w14:paraId="6482F89B" w14:textId="77777777" w:rsidR="00F5131D" w:rsidRPr="00C21E84"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2.259.317.919,91</w:t>
            </w:r>
          </w:p>
        </w:tc>
      </w:tr>
      <w:tr w:rsidR="00F5131D" w:rsidRPr="00C21E84" w14:paraId="4A09C13B" w14:textId="77777777" w:rsidTr="00F5131D">
        <w:trPr>
          <w:trHeight w:val="130"/>
        </w:trPr>
        <w:tc>
          <w:tcPr>
            <w:tcW w:w="2546" w:type="pct"/>
            <w:shd w:val="clear" w:color="auto" w:fill="FFFFFF" w:themeFill="background1"/>
            <w:vAlign w:val="center"/>
            <w:hideMark/>
          </w:tcPr>
          <w:p w14:paraId="77D2EB4C" w14:textId="77777777" w:rsidR="00F5131D" w:rsidRPr="00C21E84" w:rsidRDefault="00F5131D" w:rsidP="000F1324">
            <w:pPr>
              <w:rPr>
                <w:rFonts w:ascii="Calibri" w:hAnsi="Calibri"/>
                <w:bCs/>
                <w:color w:val="000000"/>
                <w:sz w:val="16"/>
                <w:szCs w:val="16"/>
                <w:lang w:eastAsia="es-CO"/>
              </w:rPr>
            </w:pPr>
            <w:r w:rsidRPr="00C21E84">
              <w:rPr>
                <w:rFonts w:ascii="Calibri" w:hAnsi="Calibri"/>
                <w:bCs/>
                <w:color w:val="000000"/>
                <w:sz w:val="16"/>
                <w:szCs w:val="16"/>
                <w:lang w:eastAsia="es-CO"/>
              </w:rPr>
              <w:t>MUEBLES Y ENSERES, MAQUINARIA Y EQUIPO DE OFICINA</w:t>
            </w:r>
          </w:p>
        </w:tc>
        <w:tc>
          <w:tcPr>
            <w:tcW w:w="1227" w:type="pct"/>
            <w:gridSpan w:val="3"/>
            <w:shd w:val="clear" w:color="auto" w:fill="FFFFFF" w:themeFill="background1"/>
            <w:noWrap/>
            <w:vAlign w:val="center"/>
            <w:hideMark/>
          </w:tcPr>
          <w:p w14:paraId="7199CBA7" w14:textId="77777777" w:rsidR="00F5131D" w:rsidRPr="00C21E84"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xml:space="preserve">        $         331.640.860,62</w:t>
            </w:r>
          </w:p>
        </w:tc>
        <w:tc>
          <w:tcPr>
            <w:tcW w:w="1228" w:type="pct"/>
            <w:gridSpan w:val="3"/>
            <w:shd w:val="clear" w:color="auto" w:fill="FFFFFF" w:themeFill="background1"/>
            <w:vAlign w:val="center"/>
          </w:tcPr>
          <w:p w14:paraId="3426A80D" w14:textId="77777777" w:rsidR="00F5131D" w:rsidRPr="00C21E84"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xml:space="preserve">        $         331.640.860,62</w:t>
            </w:r>
          </w:p>
        </w:tc>
      </w:tr>
      <w:tr w:rsidR="00F5131D" w:rsidRPr="00C21E84" w14:paraId="32CA9B02" w14:textId="77777777" w:rsidTr="00F5131D">
        <w:trPr>
          <w:trHeight w:val="274"/>
        </w:trPr>
        <w:tc>
          <w:tcPr>
            <w:tcW w:w="2546" w:type="pct"/>
            <w:shd w:val="clear" w:color="auto" w:fill="FFFFFF" w:themeFill="background1"/>
            <w:vAlign w:val="center"/>
          </w:tcPr>
          <w:p w14:paraId="7346CB59" w14:textId="77777777" w:rsidR="00F5131D" w:rsidRPr="00C21E84" w:rsidRDefault="00F5131D" w:rsidP="000F1324">
            <w:pPr>
              <w:rPr>
                <w:rFonts w:ascii="Calibri" w:hAnsi="Calibri"/>
                <w:bCs/>
                <w:color w:val="000000" w:themeColor="text1"/>
                <w:sz w:val="16"/>
                <w:szCs w:val="16"/>
                <w:lang w:eastAsia="es-CO"/>
              </w:rPr>
            </w:pPr>
            <w:r w:rsidRPr="00C21E84">
              <w:rPr>
                <w:rFonts w:ascii="Calibri" w:hAnsi="Calibri"/>
                <w:bCs/>
                <w:color w:val="000000" w:themeColor="text1"/>
                <w:sz w:val="16"/>
                <w:szCs w:val="16"/>
                <w:lang w:eastAsia="es-CO"/>
              </w:rPr>
              <w:t>OTRA MAQUINARIA Y EQUIPO</w:t>
            </w:r>
          </w:p>
        </w:tc>
        <w:tc>
          <w:tcPr>
            <w:tcW w:w="1227" w:type="pct"/>
            <w:gridSpan w:val="3"/>
            <w:shd w:val="clear" w:color="auto" w:fill="FFFFFF" w:themeFill="background1"/>
            <w:noWrap/>
            <w:vAlign w:val="center"/>
          </w:tcPr>
          <w:p w14:paraId="7DF40A24" w14:textId="77777777" w:rsidR="00F5131D" w:rsidRPr="00C21E84" w:rsidRDefault="00F5131D" w:rsidP="000F1324">
            <w:pPr>
              <w:jc w:val="right"/>
              <w:rPr>
                <w:rFonts w:ascii="Calibri" w:hAnsi="Calibri"/>
                <w:bCs/>
                <w:color w:val="000000" w:themeColor="text1"/>
                <w:sz w:val="16"/>
                <w:szCs w:val="16"/>
                <w:lang w:eastAsia="es-CO"/>
              </w:rPr>
            </w:pPr>
            <w:r w:rsidRPr="00C21E84">
              <w:rPr>
                <w:rFonts w:ascii="Calibri" w:hAnsi="Calibri"/>
                <w:bCs/>
                <w:color w:val="000000" w:themeColor="text1"/>
                <w:sz w:val="16"/>
                <w:szCs w:val="16"/>
                <w:lang w:eastAsia="es-CO"/>
              </w:rPr>
              <w:t xml:space="preserve">$ </w:t>
            </w:r>
            <w:r>
              <w:rPr>
                <w:rFonts w:ascii="Calibri" w:hAnsi="Calibri"/>
                <w:bCs/>
                <w:color w:val="000000" w:themeColor="text1"/>
                <w:sz w:val="16"/>
                <w:szCs w:val="16"/>
                <w:lang w:eastAsia="es-CO"/>
              </w:rPr>
              <w:t xml:space="preserve">        </w:t>
            </w:r>
            <w:r w:rsidRPr="00602040">
              <w:rPr>
                <w:rFonts w:ascii="Calibri" w:hAnsi="Calibri"/>
                <w:bCs/>
                <w:color w:val="000000" w:themeColor="text1"/>
                <w:sz w:val="16"/>
                <w:szCs w:val="16"/>
                <w:lang w:eastAsia="es-CO"/>
              </w:rPr>
              <w:t>313</w:t>
            </w:r>
            <w:r>
              <w:rPr>
                <w:rFonts w:ascii="Calibri" w:hAnsi="Calibri"/>
                <w:bCs/>
                <w:color w:val="000000" w:themeColor="text1"/>
                <w:sz w:val="16"/>
                <w:szCs w:val="16"/>
                <w:lang w:eastAsia="es-CO"/>
              </w:rPr>
              <w:t>.</w:t>
            </w:r>
            <w:r w:rsidRPr="00602040">
              <w:rPr>
                <w:rFonts w:ascii="Calibri" w:hAnsi="Calibri"/>
                <w:bCs/>
                <w:color w:val="000000" w:themeColor="text1"/>
                <w:sz w:val="16"/>
                <w:szCs w:val="16"/>
                <w:lang w:eastAsia="es-CO"/>
              </w:rPr>
              <w:t>532</w:t>
            </w:r>
            <w:r>
              <w:rPr>
                <w:rFonts w:ascii="Calibri" w:hAnsi="Calibri"/>
                <w:bCs/>
                <w:color w:val="000000" w:themeColor="text1"/>
                <w:sz w:val="16"/>
                <w:szCs w:val="16"/>
                <w:lang w:eastAsia="es-CO"/>
              </w:rPr>
              <w:t>.</w:t>
            </w:r>
            <w:r w:rsidRPr="00602040">
              <w:rPr>
                <w:rFonts w:ascii="Calibri" w:hAnsi="Calibri"/>
                <w:bCs/>
                <w:color w:val="000000" w:themeColor="text1"/>
                <w:sz w:val="16"/>
                <w:szCs w:val="16"/>
                <w:lang w:eastAsia="es-CO"/>
              </w:rPr>
              <w:t>157,72</w:t>
            </w:r>
          </w:p>
        </w:tc>
        <w:tc>
          <w:tcPr>
            <w:tcW w:w="1228" w:type="pct"/>
            <w:gridSpan w:val="3"/>
            <w:shd w:val="clear" w:color="auto" w:fill="FFFFFF" w:themeFill="background1"/>
            <w:vAlign w:val="center"/>
          </w:tcPr>
          <w:p w14:paraId="16360E2D" w14:textId="77777777" w:rsidR="00F5131D" w:rsidRPr="00C21E84" w:rsidRDefault="00F5131D" w:rsidP="000F1324">
            <w:pPr>
              <w:jc w:val="right"/>
              <w:rPr>
                <w:rFonts w:ascii="Calibri" w:hAnsi="Calibri"/>
                <w:bCs/>
                <w:color w:val="000000" w:themeColor="text1"/>
                <w:sz w:val="16"/>
                <w:szCs w:val="16"/>
                <w:lang w:eastAsia="es-CO"/>
              </w:rPr>
            </w:pPr>
            <w:r w:rsidRPr="00C21E84">
              <w:rPr>
                <w:rFonts w:ascii="Calibri" w:hAnsi="Calibri"/>
                <w:bCs/>
                <w:color w:val="000000" w:themeColor="text1"/>
                <w:sz w:val="16"/>
                <w:szCs w:val="16"/>
                <w:lang w:eastAsia="es-CO"/>
              </w:rPr>
              <w:t xml:space="preserve">$ </w:t>
            </w:r>
            <w:r>
              <w:rPr>
                <w:rFonts w:ascii="Calibri" w:hAnsi="Calibri"/>
                <w:bCs/>
                <w:color w:val="000000" w:themeColor="text1"/>
                <w:sz w:val="16"/>
                <w:szCs w:val="16"/>
                <w:lang w:eastAsia="es-CO"/>
              </w:rPr>
              <w:t xml:space="preserve">        </w:t>
            </w:r>
            <w:r w:rsidRPr="00602040">
              <w:rPr>
                <w:rFonts w:ascii="Calibri" w:hAnsi="Calibri"/>
                <w:bCs/>
                <w:color w:val="000000" w:themeColor="text1"/>
                <w:sz w:val="16"/>
                <w:szCs w:val="16"/>
                <w:lang w:eastAsia="es-CO"/>
              </w:rPr>
              <w:t>313</w:t>
            </w:r>
            <w:r>
              <w:rPr>
                <w:rFonts w:ascii="Calibri" w:hAnsi="Calibri"/>
                <w:bCs/>
                <w:color w:val="000000" w:themeColor="text1"/>
                <w:sz w:val="16"/>
                <w:szCs w:val="16"/>
                <w:lang w:eastAsia="es-CO"/>
              </w:rPr>
              <w:t>.</w:t>
            </w:r>
            <w:r w:rsidRPr="00602040">
              <w:rPr>
                <w:rFonts w:ascii="Calibri" w:hAnsi="Calibri"/>
                <w:bCs/>
                <w:color w:val="000000" w:themeColor="text1"/>
                <w:sz w:val="16"/>
                <w:szCs w:val="16"/>
                <w:lang w:eastAsia="es-CO"/>
              </w:rPr>
              <w:t>532</w:t>
            </w:r>
            <w:r>
              <w:rPr>
                <w:rFonts w:ascii="Calibri" w:hAnsi="Calibri"/>
                <w:bCs/>
                <w:color w:val="000000" w:themeColor="text1"/>
                <w:sz w:val="16"/>
                <w:szCs w:val="16"/>
                <w:lang w:eastAsia="es-CO"/>
              </w:rPr>
              <w:t>.</w:t>
            </w:r>
            <w:r w:rsidRPr="00602040">
              <w:rPr>
                <w:rFonts w:ascii="Calibri" w:hAnsi="Calibri"/>
                <w:bCs/>
                <w:color w:val="000000" w:themeColor="text1"/>
                <w:sz w:val="16"/>
                <w:szCs w:val="16"/>
                <w:lang w:eastAsia="es-CO"/>
              </w:rPr>
              <w:t>157,72</w:t>
            </w:r>
          </w:p>
        </w:tc>
      </w:tr>
      <w:tr w:rsidR="00F5131D" w:rsidRPr="00C21E84" w14:paraId="610A756C" w14:textId="77777777" w:rsidTr="00F5131D">
        <w:trPr>
          <w:trHeight w:val="223"/>
        </w:trPr>
        <w:tc>
          <w:tcPr>
            <w:tcW w:w="2546" w:type="pct"/>
            <w:shd w:val="clear" w:color="auto" w:fill="FFFFFF" w:themeFill="background1"/>
            <w:vAlign w:val="center"/>
            <w:hideMark/>
          </w:tcPr>
          <w:p w14:paraId="21A95A38" w14:textId="77777777" w:rsidR="00F5131D" w:rsidRPr="00C21E84" w:rsidRDefault="00F5131D" w:rsidP="000F1324">
            <w:pPr>
              <w:rPr>
                <w:rFonts w:ascii="Calibri" w:hAnsi="Calibri"/>
                <w:bCs/>
                <w:color w:val="000000"/>
                <w:sz w:val="16"/>
                <w:szCs w:val="16"/>
                <w:lang w:eastAsia="es-CO"/>
              </w:rPr>
            </w:pPr>
            <w:r w:rsidRPr="00C21E84">
              <w:rPr>
                <w:rFonts w:ascii="Calibri" w:hAnsi="Calibri"/>
                <w:bCs/>
                <w:color w:val="000000"/>
                <w:sz w:val="16"/>
                <w:szCs w:val="16"/>
                <w:lang w:eastAsia="es-CO"/>
              </w:rPr>
              <w:t xml:space="preserve">TERRENOS </w:t>
            </w:r>
          </w:p>
        </w:tc>
        <w:tc>
          <w:tcPr>
            <w:tcW w:w="1227" w:type="pct"/>
            <w:gridSpan w:val="3"/>
            <w:shd w:val="clear" w:color="auto" w:fill="FFFFFF" w:themeFill="background1"/>
            <w:noWrap/>
            <w:vAlign w:val="center"/>
            <w:hideMark/>
          </w:tcPr>
          <w:p w14:paraId="78F6DC8C" w14:textId="77777777" w:rsidR="00F5131D" w:rsidRPr="00C21E84" w:rsidRDefault="00F5131D" w:rsidP="000F1324">
            <w:pPr>
              <w:jc w:val="right"/>
              <w:rPr>
                <w:rFonts w:ascii="Calibri" w:hAnsi="Calibri"/>
                <w:bCs/>
                <w:color w:val="000000"/>
                <w:sz w:val="16"/>
                <w:szCs w:val="16"/>
                <w:lang w:eastAsia="es-CO"/>
              </w:rPr>
            </w:pPr>
            <w:r w:rsidRPr="00C21E84">
              <w:rPr>
                <w:rFonts w:ascii="Calibri" w:hAnsi="Calibri"/>
                <w:bCs/>
                <w:color w:val="000000"/>
                <w:sz w:val="16"/>
                <w:szCs w:val="16"/>
                <w:lang w:eastAsia="es-CO"/>
              </w:rPr>
              <w:t xml:space="preserve">$ </w:t>
            </w:r>
            <w:r>
              <w:rPr>
                <w:rFonts w:ascii="Calibri" w:hAnsi="Calibri"/>
                <w:bCs/>
                <w:color w:val="000000"/>
                <w:sz w:val="16"/>
                <w:szCs w:val="16"/>
                <w:lang w:eastAsia="es-CO"/>
              </w:rPr>
              <w:t xml:space="preserve">  13.481.750.158,87</w:t>
            </w:r>
          </w:p>
        </w:tc>
        <w:tc>
          <w:tcPr>
            <w:tcW w:w="1228" w:type="pct"/>
            <w:gridSpan w:val="3"/>
            <w:shd w:val="clear" w:color="auto" w:fill="FFFFFF" w:themeFill="background1"/>
            <w:vAlign w:val="center"/>
          </w:tcPr>
          <w:p w14:paraId="3177EEA1" w14:textId="77777777" w:rsidR="00F5131D" w:rsidRPr="00C21E84" w:rsidRDefault="00F5131D" w:rsidP="000F1324">
            <w:pPr>
              <w:jc w:val="right"/>
              <w:rPr>
                <w:rFonts w:ascii="Calibri" w:hAnsi="Calibri"/>
                <w:bCs/>
                <w:color w:val="000000"/>
                <w:sz w:val="16"/>
                <w:szCs w:val="16"/>
                <w:lang w:eastAsia="es-CO"/>
              </w:rPr>
            </w:pPr>
            <w:r w:rsidRPr="00C21E84">
              <w:rPr>
                <w:rFonts w:ascii="Calibri" w:hAnsi="Calibri"/>
                <w:bCs/>
                <w:color w:val="000000"/>
                <w:sz w:val="16"/>
                <w:szCs w:val="16"/>
                <w:lang w:eastAsia="es-CO"/>
              </w:rPr>
              <w:t xml:space="preserve">$ </w:t>
            </w:r>
            <w:r>
              <w:rPr>
                <w:rFonts w:ascii="Calibri" w:hAnsi="Calibri"/>
                <w:bCs/>
                <w:color w:val="000000"/>
                <w:sz w:val="16"/>
                <w:szCs w:val="16"/>
                <w:lang w:eastAsia="es-CO"/>
              </w:rPr>
              <w:t xml:space="preserve">      1000.000.000,00 </w:t>
            </w:r>
          </w:p>
        </w:tc>
      </w:tr>
      <w:tr w:rsidR="00F5131D" w:rsidRPr="00C21E84" w14:paraId="6445045E" w14:textId="77777777" w:rsidTr="00F5131D">
        <w:trPr>
          <w:trHeight w:val="223"/>
        </w:trPr>
        <w:tc>
          <w:tcPr>
            <w:tcW w:w="2546" w:type="pct"/>
            <w:shd w:val="clear" w:color="auto" w:fill="FFFFFF" w:themeFill="background1"/>
            <w:vAlign w:val="center"/>
          </w:tcPr>
          <w:p w14:paraId="69478F64" w14:textId="77777777" w:rsidR="00F5131D" w:rsidRPr="00C21E84" w:rsidRDefault="00F5131D" w:rsidP="000F1324">
            <w:pPr>
              <w:rPr>
                <w:rFonts w:ascii="Calibri" w:hAnsi="Calibri"/>
                <w:bCs/>
                <w:color w:val="000000"/>
                <w:sz w:val="16"/>
                <w:szCs w:val="16"/>
                <w:lang w:eastAsia="es-CO"/>
              </w:rPr>
            </w:pPr>
            <w:r w:rsidRPr="00C21E84">
              <w:rPr>
                <w:rFonts w:ascii="Calibri" w:hAnsi="Calibri"/>
                <w:bCs/>
                <w:color w:val="000000"/>
                <w:sz w:val="16"/>
                <w:szCs w:val="16"/>
                <w:lang w:eastAsia="es-CO"/>
              </w:rPr>
              <w:t>EDIFICACIONES</w:t>
            </w:r>
          </w:p>
        </w:tc>
        <w:tc>
          <w:tcPr>
            <w:tcW w:w="1227" w:type="pct"/>
            <w:gridSpan w:val="3"/>
            <w:shd w:val="clear" w:color="auto" w:fill="FFFFFF" w:themeFill="background1"/>
            <w:noWrap/>
            <w:vAlign w:val="center"/>
          </w:tcPr>
          <w:p w14:paraId="7954E364" w14:textId="77777777" w:rsidR="00F5131D" w:rsidRPr="00C21E84"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15.538.666.162,78</w:t>
            </w:r>
          </w:p>
        </w:tc>
        <w:tc>
          <w:tcPr>
            <w:tcW w:w="1228" w:type="pct"/>
            <w:gridSpan w:val="3"/>
            <w:shd w:val="clear" w:color="auto" w:fill="FFFFFF" w:themeFill="background1"/>
            <w:vAlign w:val="center"/>
          </w:tcPr>
          <w:p w14:paraId="48A45B07" w14:textId="77777777" w:rsidR="00F5131D" w:rsidRPr="00C21E84"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15.538.666.162,78</w:t>
            </w:r>
          </w:p>
        </w:tc>
      </w:tr>
      <w:tr w:rsidR="00F5131D" w:rsidRPr="00C21E84" w14:paraId="76435380" w14:textId="77777777" w:rsidTr="00F5131D">
        <w:trPr>
          <w:trHeight w:val="197"/>
        </w:trPr>
        <w:tc>
          <w:tcPr>
            <w:tcW w:w="2546" w:type="pct"/>
            <w:shd w:val="clear" w:color="auto" w:fill="FFFFFF" w:themeFill="background1"/>
            <w:vAlign w:val="center"/>
          </w:tcPr>
          <w:p w14:paraId="46C56868" w14:textId="77777777" w:rsidR="00F5131D" w:rsidRPr="00C21E84" w:rsidRDefault="00F5131D" w:rsidP="000F1324">
            <w:pPr>
              <w:rPr>
                <w:rFonts w:ascii="Calibri" w:hAnsi="Calibri"/>
                <w:bCs/>
                <w:color w:val="000000"/>
                <w:sz w:val="16"/>
                <w:szCs w:val="16"/>
                <w:lang w:eastAsia="es-CO"/>
              </w:rPr>
            </w:pPr>
            <w:r w:rsidRPr="00C21E84">
              <w:rPr>
                <w:rFonts w:ascii="Calibri" w:hAnsi="Calibri"/>
                <w:bCs/>
                <w:color w:val="000000"/>
                <w:sz w:val="16"/>
                <w:szCs w:val="16"/>
                <w:lang w:eastAsia="es-CO"/>
              </w:rPr>
              <w:t>OBRAS DE ARTE</w:t>
            </w:r>
          </w:p>
        </w:tc>
        <w:tc>
          <w:tcPr>
            <w:tcW w:w="1227" w:type="pct"/>
            <w:gridSpan w:val="3"/>
            <w:shd w:val="clear" w:color="auto" w:fill="FFFFFF" w:themeFill="background1"/>
            <w:noWrap/>
            <w:vAlign w:val="center"/>
          </w:tcPr>
          <w:p w14:paraId="1E434AF4" w14:textId="77777777" w:rsidR="00F5131D" w:rsidRPr="00C21E84" w:rsidRDefault="00F5131D" w:rsidP="000F1324">
            <w:pPr>
              <w:jc w:val="right"/>
              <w:rPr>
                <w:rFonts w:ascii="Calibri" w:hAnsi="Calibri"/>
                <w:bCs/>
                <w:color w:val="000000"/>
                <w:sz w:val="16"/>
                <w:szCs w:val="16"/>
                <w:lang w:eastAsia="es-CO"/>
              </w:rPr>
            </w:pPr>
            <w:r w:rsidRPr="00C21E84">
              <w:rPr>
                <w:rFonts w:ascii="Calibri" w:hAnsi="Calibri"/>
                <w:bCs/>
                <w:color w:val="000000"/>
                <w:sz w:val="16"/>
                <w:szCs w:val="16"/>
                <w:lang w:eastAsia="es-CO"/>
              </w:rPr>
              <w:t>$</w:t>
            </w:r>
            <w:r>
              <w:rPr>
                <w:rFonts w:ascii="Calibri" w:hAnsi="Calibri"/>
                <w:bCs/>
                <w:color w:val="000000"/>
                <w:sz w:val="16"/>
                <w:szCs w:val="16"/>
                <w:lang w:eastAsia="es-CO"/>
              </w:rPr>
              <w:t xml:space="preserve">     </w:t>
            </w:r>
            <w:r w:rsidRPr="00C21E84">
              <w:rPr>
                <w:rFonts w:ascii="Calibri" w:hAnsi="Calibri"/>
                <w:bCs/>
                <w:color w:val="000000"/>
                <w:sz w:val="16"/>
                <w:szCs w:val="16"/>
                <w:lang w:eastAsia="es-CO"/>
              </w:rPr>
              <w:t xml:space="preserve"> 150.000.0000,00</w:t>
            </w:r>
          </w:p>
        </w:tc>
        <w:tc>
          <w:tcPr>
            <w:tcW w:w="1228" w:type="pct"/>
            <w:gridSpan w:val="3"/>
            <w:shd w:val="clear" w:color="auto" w:fill="FFFFFF" w:themeFill="background1"/>
            <w:vAlign w:val="center"/>
          </w:tcPr>
          <w:p w14:paraId="169F3F12" w14:textId="77777777" w:rsidR="00F5131D" w:rsidRPr="00C21E84" w:rsidRDefault="00F5131D" w:rsidP="000F1324">
            <w:pPr>
              <w:jc w:val="right"/>
              <w:rPr>
                <w:rFonts w:ascii="Calibri" w:hAnsi="Calibri"/>
                <w:bCs/>
                <w:color w:val="FFFFFF" w:themeColor="background1"/>
                <w:sz w:val="16"/>
                <w:szCs w:val="16"/>
                <w:lang w:eastAsia="es-CO"/>
              </w:rPr>
            </w:pPr>
            <w:r w:rsidRPr="00C21E84">
              <w:rPr>
                <w:rFonts w:ascii="Calibri" w:hAnsi="Calibri"/>
                <w:bCs/>
                <w:color w:val="000000"/>
                <w:sz w:val="16"/>
                <w:szCs w:val="16"/>
                <w:lang w:eastAsia="es-CO"/>
              </w:rPr>
              <w:t>$</w:t>
            </w:r>
            <w:r>
              <w:rPr>
                <w:rFonts w:ascii="Calibri" w:hAnsi="Calibri"/>
                <w:bCs/>
                <w:color w:val="000000"/>
                <w:sz w:val="16"/>
                <w:szCs w:val="16"/>
                <w:lang w:eastAsia="es-CO"/>
              </w:rPr>
              <w:t xml:space="preserve">     </w:t>
            </w:r>
            <w:r w:rsidRPr="00C21E84">
              <w:rPr>
                <w:rFonts w:ascii="Calibri" w:hAnsi="Calibri"/>
                <w:bCs/>
                <w:color w:val="000000"/>
                <w:sz w:val="16"/>
                <w:szCs w:val="16"/>
                <w:lang w:eastAsia="es-CO"/>
              </w:rPr>
              <w:t xml:space="preserve"> 150.000.0000,00</w:t>
            </w:r>
          </w:p>
        </w:tc>
      </w:tr>
      <w:tr w:rsidR="00F5131D" w:rsidRPr="00516FE3" w14:paraId="3EA62268" w14:textId="77777777" w:rsidTr="00836B90">
        <w:trPr>
          <w:trHeight w:val="217"/>
        </w:trPr>
        <w:tc>
          <w:tcPr>
            <w:tcW w:w="2546" w:type="pct"/>
            <w:shd w:val="clear" w:color="auto" w:fill="009900"/>
            <w:noWrap/>
            <w:vAlign w:val="center"/>
            <w:hideMark/>
          </w:tcPr>
          <w:p w14:paraId="0FE75E06" w14:textId="77777777" w:rsidR="00F5131D" w:rsidRPr="00516FE3" w:rsidRDefault="00F5131D" w:rsidP="000F1324">
            <w:pPr>
              <w:jc w:val="center"/>
              <w:rPr>
                <w:rFonts w:ascii="Calibri" w:hAnsi="Calibri"/>
                <w:b/>
                <w:bCs/>
                <w:color w:val="000000"/>
                <w:sz w:val="18"/>
                <w:szCs w:val="16"/>
                <w:lang w:eastAsia="es-CO"/>
              </w:rPr>
            </w:pPr>
            <w:r w:rsidRPr="00516FE3">
              <w:rPr>
                <w:rFonts w:ascii="Calibri" w:hAnsi="Calibri"/>
                <w:b/>
                <w:bCs/>
                <w:color w:val="000000"/>
                <w:sz w:val="18"/>
                <w:szCs w:val="16"/>
                <w:lang w:eastAsia="es-CO"/>
              </w:rPr>
              <w:t>TOTAL EXTENSION SOACHA</w:t>
            </w:r>
          </w:p>
        </w:tc>
        <w:tc>
          <w:tcPr>
            <w:tcW w:w="1216" w:type="pct"/>
            <w:gridSpan w:val="2"/>
            <w:shd w:val="clear" w:color="auto" w:fill="009900"/>
            <w:noWrap/>
            <w:vAlign w:val="center"/>
            <w:hideMark/>
          </w:tcPr>
          <w:p w14:paraId="3A0EBDDC" w14:textId="77777777" w:rsidR="00F5131D" w:rsidRPr="00516FE3" w:rsidRDefault="00F5131D" w:rsidP="000F1324">
            <w:pPr>
              <w:jc w:val="right"/>
              <w:rPr>
                <w:rFonts w:ascii="Calibri" w:hAnsi="Calibri"/>
                <w:b/>
                <w:bCs/>
                <w:color w:val="000000"/>
                <w:sz w:val="18"/>
                <w:szCs w:val="16"/>
                <w:lang w:eastAsia="es-CO"/>
              </w:rPr>
            </w:pPr>
            <w:r w:rsidRPr="00516FE3">
              <w:rPr>
                <w:rFonts w:ascii="Calibri" w:hAnsi="Calibri"/>
                <w:b/>
                <w:bCs/>
                <w:color w:val="000000"/>
                <w:sz w:val="18"/>
                <w:szCs w:val="16"/>
                <w:lang w:eastAsia="es-CO"/>
              </w:rPr>
              <w:t xml:space="preserve"> $  </w:t>
            </w:r>
            <w:r>
              <w:rPr>
                <w:rFonts w:ascii="Calibri" w:hAnsi="Calibri"/>
                <w:b/>
                <w:bCs/>
                <w:color w:val="000000"/>
                <w:sz w:val="18"/>
                <w:szCs w:val="16"/>
                <w:lang w:eastAsia="es-CO"/>
              </w:rPr>
              <w:t>32.074.907.259,90</w:t>
            </w:r>
          </w:p>
        </w:tc>
        <w:tc>
          <w:tcPr>
            <w:tcW w:w="1239" w:type="pct"/>
            <w:gridSpan w:val="4"/>
            <w:shd w:val="clear" w:color="auto" w:fill="009900"/>
            <w:noWrap/>
            <w:vAlign w:val="center"/>
            <w:hideMark/>
          </w:tcPr>
          <w:p w14:paraId="629664CE" w14:textId="77777777" w:rsidR="00F5131D" w:rsidRPr="00516FE3" w:rsidRDefault="00F5131D" w:rsidP="000F1324">
            <w:pPr>
              <w:jc w:val="right"/>
              <w:rPr>
                <w:rFonts w:ascii="Calibri" w:hAnsi="Calibri"/>
                <w:b/>
                <w:bCs/>
                <w:color w:val="000000"/>
                <w:sz w:val="18"/>
                <w:szCs w:val="16"/>
                <w:highlight w:val="yellow"/>
                <w:lang w:eastAsia="es-CO"/>
              </w:rPr>
            </w:pPr>
            <w:r w:rsidRPr="00516FE3">
              <w:rPr>
                <w:rFonts w:ascii="Calibri" w:hAnsi="Calibri"/>
                <w:b/>
                <w:bCs/>
                <w:color w:val="000000"/>
                <w:sz w:val="18"/>
                <w:szCs w:val="16"/>
                <w:lang w:eastAsia="es-CO"/>
              </w:rPr>
              <w:t>$    19.</w:t>
            </w:r>
            <w:r>
              <w:rPr>
                <w:rFonts w:ascii="Calibri" w:hAnsi="Calibri"/>
                <w:b/>
                <w:bCs/>
                <w:color w:val="000000"/>
                <w:sz w:val="18"/>
                <w:szCs w:val="16"/>
                <w:lang w:eastAsia="es-CO"/>
              </w:rPr>
              <w:t>593.157.101,03</w:t>
            </w:r>
          </w:p>
        </w:tc>
      </w:tr>
      <w:tr w:rsidR="00F5131D" w:rsidRPr="00B852EA" w14:paraId="5F672DFF" w14:textId="77777777" w:rsidTr="00F5131D">
        <w:trPr>
          <w:trHeight w:val="70"/>
        </w:trPr>
        <w:tc>
          <w:tcPr>
            <w:tcW w:w="5000" w:type="pct"/>
            <w:gridSpan w:val="7"/>
            <w:shd w:val="clear" w:color="auto" w:fill="auto"/>
            <w:noWrap/>
            <w:vAlign w:val="bottom"/>
            <w:hideMark/>
          </w:tcPr>
          <w:p w14:paraId="0682B505" w14:textId="77777777" w:rsidR="00F5131D" w:rsidRPr="00B852EA" w:rsidRDefault="00F5131D" w:rsidP="000F1324">
            <w:pPr>
              <w:rPr>
                <w:sz w:val="16"/>
                <w:szCs w:val="16"/>
                <w:lang w:eastAsia="es-CO"/>
              </w:rPr>
            </w:pPr>
          </w:p>
        </w:tc>
      </w:tr>
      <w:tr w:rsidR="00F5131D" w:rsidRPr="00B852EA" w14:paraId="3B523BF2" w14:textId="77777777" w:rsidTr="00F5131D">
        <w:trPr>
          <w:trHeight w:val="122"/>
        </w:trPr>
        <w:tc>
          <w:tcPr>
            <w:tcW w:w="5000" w:type="pct"/>
            <w:gridSpan w:val="7"/>
            <w:shd w:val="clear" w:color="000000" w:fill="BFBFBF"/>
            <w:vAlign w:val="bottom"/>
            <w:hideMark/>
          </w:tcPr>
          <w:p w14:paraId="145C7DC9" w14:textId="77777777" w:rsidR="00F5131D" w:rsidRPr="00B852EA" w:rsidRDefault="00F5131D" w:rsidP="000F1324">
            <w:pPr>
              <w:jc w:val="center"/>
              <w:rPr>
                <w:rFonts w:ascii="Calibri" w:hAnsi="Calibri"/>
                <w:b/>
                <w:bCs/>
                <w:color w:val="000000"/>
                <w:sz w:val="16"/>
                <w:szCs w:val="16"/>
                <w:lang w:eastAsia="es-CO"/>
              </w:rPr>
            </w:pPr>
            <w:r w:rsidRPr="00B852EA">
              <w:rPr>
                <w:rFonts w:ascii="Calibri" w:hAnsi="Calibri"/>
                <w:b/>
                <w:bCs/>
                <w:color w:val="000000"/>
                <w:sz w:val="16"/>
                <w:szCs w:val="16"/>
                <w:lang w:eastAsia="es-CO"/>
              </w:rPr>
              <w:t>2. BIENES A ASEGURAR UNIVERSIDAD DE CUNDINAMARCA RIESGO - EXTENSION FACATATIVA (CALLE 14 CON AVENIDA 15)</w:t>
            </w:r>
          </w:p>
        </w:tc>
      </w:tr>
      <w:tr w:rsidR="00F5131D" w:rsidRPr="00C21E84" w14:paraId="638C0698" w14:textId="77777777" w:rsidTr="00F5131D">
        <w:trPr>
          <w:trHeight w:val="243"/>
        </w:trPr>
        <w:tc>
          <w:tcPr>
            <w:tcW w:w="2546" w:type="pct"/>
            <w:shd w:val="clear" w:color="auto" w:fill="FFFFFF" w:themeFill="background1"/>
            <w:vAlign w:val="center"/>
            <w:hideMark/>
          </w:tcPr>
          <w:p w14:paraId="5CD28808" w14:textId="77777777" w:rsidR="00F5131D" w:rsidRPr="00C21E84" w:rsidRDefault="00F5131D" w:rsidP="000F1324">
            <w:pPr>
              <w:rPr>
                <w:rFonts w:ascii="Calibri" w:hAnsi="Calibri"/>
                <w:bCs/>
                <w:color w:val="000000"/>
                <w:sz w:val="16"/>
                <w:szCs w:val="16"/>
                <w:lang w:eastAsia="es-CO"/>
              </w:rPr>
            </w:pPr>
            <w:r w:rsidRPr="00C21E84">
              <w:rPr>
                <w:rFonts w:ascii="Calibri" w:hAnsi="Calibri"/>
                <w:bCs/>
                <w:color w:val="000000"/>
                <w:sz w:val="16"/>
                <w:szCs w:val="16"/>
                <w:lang w:eastAsia="es-CO"/>
              </w:rPr>
              <w:t xml:space="preserve">EQUIPO ELECTRONICO </w:t>
            </w:r>
          </w:p>
        </w:tc>
        <w:tc>
          <w:tcPr>
            <w:tcW w:w="1227" w:type="pct"/>
            <w:gridSpan w:val="3"/>
            <w:shd w:val="clear" w:color="auto" w:fill="FFFFFF" w:themeFill="background1"/>
            <w:noWrap/>
            <w:vAlign w:val="center"/>
            <w:hideMark/>
          </w:tcPr>
          <w:p w14:paraId="13B981F0" w14:textId="77777777" w:rsidR="00F5131D" w:rsidRPr="00C21E84"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3.084.500.220,82</w:t>
            </w:r>
          </w:p>
        </w:tc>
        <w:tc>
          <w:tcPr>
            <w:tcW w:w="1228" w:type="pct"/>
            <w:gridSpan w:val="3"/>
            <w:shd w:val="clear" w:color="auto" w:fill="FFFFFF" w:themeFill="background1"/>
            <w:vAlign w:val="center"/>
          </w:tcPr>
          <w:p w14:paraId="4EBA7E4C" w14:textId="77777777" w:rsidR="00F5131D" w:rsidRPr="00C21E84"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3.084.500.220,82</w:t>
            </w:r>
          </w:p>
        </w:tc>
      </w:tr>
      <w:tr w:rsidR="00F5131D" w:rsidRPr="00C21E84" w14:paraId="4149BA15" w14:textId="77777777" w:rsidTr="00F5131D">
        <w:trPr>
          <w:trHeight w:val="291"/>
        </w:trPr>
        <w:tc>
          <w:tcPr>
            <w:tcW w:w="2546" w:type="pct"/>
            <w:shd w:val="clear" w:color="auto" w:fill="FFFFFF" w:themeFill="background1"/>
            <w:vAlign w:val="center"/>
            <w:hideMark/>
          </w:tcPr>
          <w:p w14:paraId="0DE5DF05" w14:textId="77777777" w:rsidR="00F5131D" w:rsidRPr="00C21E84" w:rsidRDefault="00F5131D" w:rsidP="000F1324">
            <w:pPr>
              <w:rPr>
                <w:rFonts w:ascii="Calibri" w:hAnsi="Calibri"/>
                <w:bCs/>
                <w:color w:val="000000"/>
                <w:sz w:val="16"/>
                <w:szCs w:val="16"/>
                <w:lang w:eastAsia="es-CO"/>
              </w:rPr>
            </w:pPr>
            <w:r w:rsidRPr="00C21E84">
              <w:rPr>
                <w:rFonts w:ascii="Calibri" w:hAnsi="Calibri"/>
                <w:bCs/>
                <w:color w:val="000000"/>
                <w:sz w:val="16"/>
                <w:szCs w:val="16"/>
                <w:lang w:eastAsia="es-CO"/>
              </w:rPr>
              <w:t>MUEBLES Y ENSERES, MAQUINARIA Y EQUIPO DE OFICINA</w:t>
            </w:r>
          </w:p>
        </w:tc>
        <w:tc>
          <w:tcPr>
            <w:tcW w:w="1227" w:type="pct"/>
            <w:gridSpan w:val="3"/>
            <w:shd w:val="clear" w:color="auto" w:fill="FFFFFF" w:themeFill="background1"/>
            <w:noWrap/>
            <w:vAlign w:val="center"/>
            <w:hideMark/>
          </w:tcPr>
          <w:p w14:paraId="46A98893" w14:textId="77777777" w:rsidR="00F5131D" w:rsidRPr="00C21E84" w:rsidRDefault="00F5131D" w:rsidP="000F1324">
            <w:pPr>
              <w:jc w:val="right"/>
              <w:rPr>
                <w:rFonts w:ascii="Calibri" w:hAnsi="Calibri"/>
                <w:bCs/>
                <w:color w:val="000000"/>
                <w:sz w:val="16"/>
                <w:szCs w:val="16"/>
                <w:lang w:eastAsia="es-CO"/>
              </w:rPr>
            </w:pPr>
            <w:r w:rsidRPr="00C21E84">
              <w:rPr>
                <w:rFonts w:ascii="Calibri" w:hAnsi="Calibri"/>
                <w:bCs/>
                <w:color w:val="000000"/>
                <w:sz w:val="16"/>
                <w:szCs w:val="16"/>
                <w:lang w:eastAsia="es-CO"/>
              </w:rPr>
              <w:t xml:space="preserve">$   </w:t>
            </w:r>
            <w:r>
              <w:rPr>
                <w:rFonts w:ascii="Calibri" w:hAnsi="Calibri"/>
                <w:bCs/>
                <w:color w:val="000000"/>
                <w:sz w:val="16"/>
                <w:szCs w:val="16"/>
                <w:lang w:eastAsia="es-CO"/>
              </w:rPr>
              <w:t xml:space="preserve">     354.148.586,07</w:t>
            </w:r>
          </w:p>
        </w:tc>
        <w:tc>
          <w:tcPr>
            <w:tcW w:w="1228" w:type="pct"/>
            <w:gridSpan w:val="3"/>
            <w:shd w:val="clear" w:color="auto" w:fill="FFFFFF" w:themeFill="background1"/>
            <w:vAlign w:val="center"/>
          </w:tcPr>
          <w:p w14:paraId="70E94D5C" w14:textId="77777777" w:rsidR="00F5131D" w:rsidRPr="00C21E84" w:rsidRDefault="00F5131D" w:rsidP="000F1324">
            <w:pPr>
              <w:jc w:val="right"/>
              <w:rPr>
                <w:rFonts w:ascii="Calibri" w:hAnsi="Calibri"/>
                <w:bCs/>
                <w:color w:val="000000"/>
                <w:sz w:val="16"/>
                <w:szCs w:val="16"/>
                <w:lang w:eastAsia="es-CO"/>
              </w:rPr>
            </w:pPr>
            <w:r w:rsidRPr="00C21E84">
              <w:rPr>
                <w:rFonts w:ascii="Calibri" w:hAnsi="Calibri"/>
                <w:bCs/>
                <w:color w:val="000000"/>
                <w:sz w:val="16"/>
                <w:szCs w:val="16"/>
                <w:lang w:eastAsia="es-CO"/>
              </w:rPr>
              <w:t xml:space="preserve">$   </w:t>
            </w:r>
            <w:r>
              <w:rPr>
                <w:rFonts w:ascii="Calibri" w:hAnsi="Calibri"/>
                <w:bCs/>
                <w:color w:val="000000"/>
                <w:sz w:val="16"/>
                <w:szCs w:val="16"/>
                <w:lang w:eastAsia="es-CO"/>
              </w:rPr>
              <w:t xml:space="preserve">     354.148.586,07</w:t>
            </w:r>
          </w:p>
        </w:tc>
      </w:tr>
      <w:tr w:rsidR="00F5131D" w:rsidRPr="00C21E84" w14:paraId="4E86FB76" w14:textId="77777777" w:rsidTr="00F5131D">
        <w:trPr>
          <w:trHeight w:val="272"/>
        </w:trPr>
        <w:tc>
          <w:tcPr>
            <w:tcW w:w="2546" w:type="pct"/>
            <w:shd w:val="clear" w:color="auto" w:fill="FFFFFF" w:themeFill="background1"/>
            <w:vAlign w:val="center"/>
          </w:tcPr>
          <w:p w14:paraId="4474949D" w14:textId="77777777" w:rsidR="00F5131D" w:rsidRPr="00C21E84" w:rsidRDefault="00F5131D" w:rsidP="000F1324">
            <w:pPr>
              <w:rPr>
                <w:rFonts w:ascii="Calibri" w:hAnsi="Calibri"/>
                <w:bCs/>
                <w:color w:val="000000"/>
                <w:sz w:val="16"/>
                <w:szCs w:val="16"/>
                <w:lang w:eastAsia="es-CO"/>
              </w:rPr>
            </w:pPr>
            <w:r w:rsidRPr="00C21E84">
              <w:rPr>
                <w:rFonts w:ascii="Calibri" w:hAnsi="Calibri"/>
                <w:bCs/>
                <w:color w:val="000000" w:themeColor="text1"/>
                <w:sz w:val="16"/>
                <w:szCs w:val="16"/>
                <w:lang w:eastAsia="es-CO"/>
              </w:rPr>
              <w:t>OTRA MAQUINARIA Y EQUIPO</w:t>
            </w:r>
          </w:p>
        </w:tc>
        <w:tc>
          <w:tcPr>
            <w:tcW w:w="1227" w:type="pct"/>
            <w:gridSpan w:val="3"/>
            <w:shd w:val="clear" w:color="auto" w:fill="FFFFFF" w:themeFill="background1"/>
            <w:noWrap/>
            <w:vAlign w:val="center"/>
          </w:tcPr>
          <w:p w14:paraId="477634D5" w14:textId="77777777" w:rsidR="00F5131D" w:rsidRPr="00C21E84" w:rsidRDefault="00F5131D" w:rsidP="000F1324">
            <w:pPr>
              <w:jc w:val="right"/>
              <w:rPr>
                <w:rFonts w:ascii="Calibri" w:hAnsi="Calibri"/>
                <w:bCs/>
                <w:color w:val="000000"/>
                <w:sz w:val="16"/>
                <w:szCs w:val="16"/>
                <w:lang w:eastAsia="es-CO"/>
              </w:rPr>
            </w:pPr>
            <w:r w:rsidRPr="00C21E84">
              <w:rPr>
                <w:rFonts w:ascii="Calibri" w:hAnsi="Calibri"/>
                <w:bCs/>
                <w:color w:val="000000"/>
                <w:sz w:val="16"/>
                <w:szCs w:val="16"/>
                <w:lang w:eastAsia="es-CO"/>
              </w:rPr>
              <w:t xml:space="preserve">$ </w:t>
            </w:r>
            <w:r>
              <w:rPr>
                <w:rFonts w:ascii="Calibri" w:hAnsi="Calibri"/>
                <w:bCs/>
                <w:color w:val="000000"/>
                <w:sz w:val="16"/>
                <w:szCs w:val="16"/>
                <w:lang w:eastAsia="es-CO"/>
              </w:rPr>
              <w:t xml:space="preserve">       548.469.665,07</w:t>
            </w:r>
          </w:p>
        </w:tc>
        <w:tc>
          <w:tcPr>
            <w:tcW w:w="1228" w:type="pct"/>
            <w:gridSpan w:val="3"/>
            <w:shd w:val="clear" w:color="auto" w:fill="FFFFFF" w:themeFill="background1"/>
            <w:vAlign w:val="center"/>
          </w:tcPr>
          <w:p w14:paraId="1CD5BB81" w14:textId="77777777" w:rsidR="00F5131D" w:rsidRPr="00C21E84" w:rsidRDefault="00F5131D" w:rsidP="000F1324">
            <w:pPr>
              <w:jc w:val="right"/>
              <w:rPr>
                <w:rFonts w:ascii="Calibri" w:hAnsi="Calibri"/>
                <w:bCs/>
                <w:color w:val="000000"/>
                <w:sz w:val="16"/>
                <w:szCs w:val="16"/>
                <w:lang w:eastAsia="es-CO"/>
              </w:rPr>
            </w:pPr>
            <w:r w:rsidRPr="00C21E84">
              <w:rPr>
                <w:rFonts w:ascii="Calibri" w:hAnsi="Calibri"/>
                <w:bCs/>
                <w:color w:val="000000"/>
                <w:sz w:val="16"/>
                <w:szCs w:val="16"/>
                <w:lang w:eastAsia="es-CO"/>
              </w:rPr>
              <w:t xml:space="preserve">$ </w:t>
            </w:r>
            <w:r>
              <w:rPr>
                <w:rFonts w:ascii="Calibri" w:hAnsi="Calibri"/>
                <w:bCs/>
                <w:color w:val="000000"/>
                <w:sz w:val="16"/>
                <w:szCs w:val="16"/>
                <w:lang w:eastAsia="es-CO"/>
              </w:rPr>
              <w:t xml:space="preserve">       548.469.665,07</w:t>
            </w:r>
          </w:p>
        </w:tc>
      </w:tr>
      <w:tr w:rsidR="00F5131D" w:rsidRPr="00C21E84" w14:paraId="34F68305" w14:textId="77777777" w:rsidTr="00F5131D">
        <w:trPr>
          <w:trHeight w:val="256"/>
        </w:trPr>
        <w:tc>
          <w:tcPr>
            <w:tcW w:w="2546" w:type="pct"/>
            <w:shd w:val="clear" w:color="auto" w:fill="FFFFFF" w:themeFill="background1"/>
            <w:vAlign w:val="center"/>
            <w:hideMark/>
          </w:tcPr>
          <w:p w14:paraId="2B69AF2A" w14:textId="77777777" w:rsidR="00F5131D" w:rsidRPr="00C21E84" w:rsidRDefault="00F5131D" w:rsidP="000F1324">
            <w:pPr>
              <w:rPr>
                <w:rFonts w:ascii="Calibri" w:hAnsi="Calibri"/>
                <w:bCs/>
                <w:color w:val="000000"/>
                <w:sz w:val="16"/>
                <w:szCs w:val="16"/>
                <w:lang w:eastAsia="es-CO"/>
              </w:rPr>
            </w:pPr>
            <w:r w:rsidRPr="00C21E84">
              <w:rPr>
                <w:rFonts w:ascii="Calibri" w:hAnsi="Calibri"/>
                <w:bCs/>
                <w:color w:val="000000"/>
                <w:sz w:val="16"/>
                <w:szCs w:val="16"/>
                <w:lang w:eastAsia="es-CO"/>
              </w:rPr>
              <w:t xml:space="preserve">TERRENOS </w:t>
            </w:r>
          </w:p>
        </w:tc>
        <w:tc>
          <w:tcPr>
            <w:tcW w:w="1227" w:type="pct"/>
            <w:gridSpan w:val="3"/>
            <w:shd w:val="clear" w:color="auto" w:fill="FFFFFF" w:themeFill="background1"/>
            <w:noWrap/>
            <w:vAlign w:val="center"/>
            <w:hideMark/>
          </w:tcPr>
          <w:p w14:paraId="1071BB2C" w14:textId="77777777" w:rsidR="00F5131D" w:rsidRPr="00C21E84"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37.332.403,14.</w:t>
            </w:r>
          </w:p>
        </w:tc>
        <w:tc>
          <w:tcPr>
            <w:tcW w:w="1228" w:type="pct"/>
            <w:gridSpan w:val="3"/>
            <w:shd w:val="clear" w:color="auto" w:fill="FFFFFF" w:themeFill="background1"/>
            <w:vAlign w:val="center"/>
          </w:tcPr>
          <w:p w14:paraId="76264373" w14:textId="77777777" w:rsidR="00F5131D" w:rsidRPr="00C21E84" w:rsidRDefault="00F5131D" w:rsidP="000F1324">
            <w:pPr>
              <w:jc w:val="right"/>
              <w:rPr>
                <w:rFonts w:ascii="Calibri" w:hAnsi="Calibri"/>
                <w:bCs/>
                <w:color w:val="000000"/>
                <w:sz w:val="16"/>
                <w:szCs w:val="16"/>
                <w:lang w:eastAsia="es-CO"/>
              </w:rPr>
            </w:pPr>
            <w:r w:rsidRPr="00C21E84">
              <w:rPr>
                <w:rFonts w:ascii="Calibri" w:hAnsi="Calibri"/>
                <w:bCs/>
                <w:color w:val="000000"/>
                <w:sz w:val="16"/>
                <w:szCs w:val="16"/>
                <w:lang w:eastAsia="es-CO"/>
              </w:rPr>
              <w:t xml:space="preserve">$  </w:t>
            </w:r>
            <w:r>
              <w:rPr>
                <w:rFonts w:ascii="Calibri" w:hAnsi="Calibri"/>
                <w:bCs/>
                <w:color w:val="000000"/>
                <w:sz w:val="16"/>
                <w:szCs w:val="16"/>
                <w:lang w:eastAsia="es-CO"/>
              </w:rPr>
              <w:t xml:space="preserve">           7.466.480,63</w:t>
            </w:r>
          </w:p>
        </w:tc>
      </w:tr>
      <w:tr w:rsidR="00F5131D" w:rsidRPr="00C21E84" w14:paraId="7A70792A" w14:textId="77777777" w:rsidTr="00F5131D">
        <w:trPr>
          <w:trHeight w:val="256"/>
        </w:trPr>
        <w:tc>
          <w:tcPr>
            <w:tcW w:w="2546" w:type="pct"/>
            <w:shd w:val="clear" w:color="auto" w:fill="FFFFFF" w:themeFill="background1"/>
            <w:vAlign w:val="center"/>
          </w:tcPr>
          <w:p w14:paraId="700D348D" w14:textId="77777777" w:rsidR="00F5131D" w:rsidRPr="00C21E84" w:rsidRDefault="00F5131D" w:rsidP="000F1324">
            <w:pPr>
              <w:rPr>
                <w:rFonts w:ascii="Calibri" w:hAnsi="Calibri"/>
                <w:bCs/>
                <w:color w:val="000000"/>
                <w:sz w:val="16"/>
                <w:szCs w:val="16"/>
                <w:lang w:eastAsia="es-CO"/>
              </w:rPr>
            </w:pPr>
            <w:r>
              <w:rPr>
                <w:rFonts w:ascii="Calibri" w:hAnsi="Calibri"/>
                <w:bCs/>
                <w:color w:val="000000"/>
                <w:sz w:val="16"/>
                <w:szCs w:val="16"/>
                <w:lang w:eastAsia="es-CO"/>
              </w:rPr>
              <w:t>EDIFICACIONES</w:t>
            </w:r>
          </w:p>
        </w:tc>
        <w:tc>
          <w:tcPr>
            <w:tcW w:w="1227" w:type="pct"/>
            <w:gridSpan w:val="3"/>
            <w:shd w:val="clear" w:color="auto" w:fill="FFFFFF" w:themeFill="background1"/>
            <w:noWrap/>
            <w:vAlign w:val="center"/>
          </w:tcPr>
          <w:p w14:paraId="45A5E7FA" w14:textId="77777777" w:rsidR="00F5131D" w:rsidRPr="00C21E84"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8.850.927.284,51</w:t>
            </w:r>
          </w:p>
        </w:tc>
        <w:tc>
          <w:tcPr>
            <w:tcW w:w="1228" w:type="pct"/>
            <w:gridSpan w:val="3"/>
            <w:shd w:val="clear" w:color="auto" w:fill="FFFFFF" w:themeFill="background1"/>
            <w:vAlign w:val="center"/>
          </w:tcPr>
          <w:p w14:paraId="08C14B40" w14:textId="77777777" w:rsidR="00F5131D" w:rsidRPr="00C21E84"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8.850.927.284,51</w:t>
            </w:r>
          </w:p>
        </w:tc>
      </w:tr>
      <w:tr w:rsidR="00F5131D" w:rsidRPr="00C21E84" w14:paraId="174B12E5" w14:textId="77777777" w:rsidTr="00F5131D">
        <w:trPr>
          <w:trHeight w:val="256"/>
        </w:trPr>
        <w:tc>
          <w:tcPr>
            <w:tcW w:w="2546" w:type="pct"/>
            <w:shd w:val="clear" w:color="auto" w:fill="FFFFFF" w:themeFill="background1"/>
            <w:vAlign w:val="center"/>
          </w:tcPr>
          <w:p w14:paraId="47E532D3" w14:textId="77777777" w:rsidR="00F5131D" w:rsidRPr="00C21E84" w:rsidRDefault="00F5131D" w:rsidP="000F1324">
            <w:pPr>
              <w:rPr>
                <w:rFonts w:ascii="Calibri" w:hAnsi="Calibri"/>
                <w:bCs/>
                <w:color w:val="000000"/>
                <w:sz w:val="16"/>
                <w:szCs w:val="16"/>
                <w:lang w:eastAsia="es-CO"/>
              </w:rPr>
            </w:pPr>
            <w:r w:rsidRPr="00C21E84">
              <w:rPr>
                <w:rFonts w:ascii="Calibri" w:hAnsi="Calibri"/>
                <w:bCs/>
                <w:color w:val="000000"/>
                <w:sz w:val="16"/>
                <w:szCs w:val="16"/>
                <w:lang w:eastAsia="es-CO"/>
              </w:rPr>
              <w:t>OBRAS DE ARTE</w:t>
            </w:r>
          </w:p>
        </w:tc>
        <w:tc>
          <w:tcPr>
            <w:tcW w:w="1227" w:type="pct"/>
            <w:gridSpan w:val="3"/>
            <w:shd w:val="clear" w:color="auto" w:fill="FFFFFF" w:themeFill="background1"/>
            <w:noWrap/>
            <w:vAlign w:val="center"/>
          </w:tcPr>
          <w:p w14:paraId="3EDB9827" w14:textId="77777777" w:rsidR="00F5131D" w:rsidRPr="00C21E84" w:rsidRDefault="00F5131D" w:rsidP="000F1324">
            <w:pPr>
              <w:jc w:val="right"/>
              <w:rPr>
                <w:rFonts w:ascii="Calibri" w:hAnsi="Calibri"/>
                <w:bCs/>
                <w:color w:val="000000"/>
                <w:sz w:val="16"/>
                <w:szCs w:val="16"/>
                <w:lang w:eastAsia="es-CO"/>
              </w:rPr>
            </w:pPr>
            <w:r w:rsidRPr="00C21E84">
              <w:rPr>
                <w:rFonts w:ascii="Calibri" w:hAnsi="Calibri"/>
                <w:bCs/>
                <w:color w:val="000000"/>
                <w:sz w:val="16"/>
                <w:szCs w:val="16"/>
                <w:lang w:eastAsia="es-CO"/>
              </w:rPr>
              <w:t xml:space="preserve">$ </w:t>
            </w:r>
            <w:r>
              <w:rPr>
                <w:rFonts w:ascii="Calibri" w:hAnsi="Calibri"/>
                <w:bCs/>
                <w:color w:val="000000"/>
                <w:sz w:val="16"/>
                <w:szCs w:val="16"/>
                <w:lang w:eastAsia="es-CO"/>
              </w:rPr>
              <w:t xml:space="preserve">          8</w:t>
            </w:r>
            <w:r w:rsidRPr="00C21E84">
              <w:rPr>
                <w:rFonts w:ascii="Calibri" w:hAnsi="Calibri"/>
                <w:bCs/>
                <w:color w:val="000000"/>
                <w:sz w:val="16"/>
                <w:szCs w:val="16"/>
                <w:lang w:eastAsia="es-CO"/>
              </w:rPr>
              <w:t>0.000.000,00</w:t>
            </w:r>
          </w:p>
        </w:tc>
        <w:tc>
          <w:tcPr>
            <w:tcW w:w="1228" w:type="pct"/>
            <w:gridSpan w:val="3"/>
            <w:shd w:val="clear" w:color="auto" w:fill="FFFFFF" w:themeFill="background1"/>
            <w:vAlign w:val="center"/>
          </w:tcPr>
          <w:p w14:paraId="0968DF4C" w14:textId="77777777" w:rsidR="00F5131D" w:rsidRPr="00C21E84" w:rsidRDefault="00F5131D" w:rsidP="000F1324">
            <w:pPr>
              <w:jc w:val="right"/>
              <w:rPr>
                <w:rFonts w:ascii="Calibri" w:hAnsi="Calibri"/>
                <w:bCs/>
                <w:color w:val="000000"/>
                <w:sz w:val="16"/>
                <w:szCs w:val="16"/>
                <w:lang w:eastAsia="es-CO"/>
              </w:rPr>
            </w:pPr>
            <w:r w:rsidRPr="00C21E84">
              <w:rPr>
                <w:rFonts w:ascii="Calibri" w:hAnsi="Calibri"/>
                <w:bCs/>
                <w:color w:val="000000"/>
                <w:sz w:val="16"/>
                <w:szCs w:val="16"/>
                <w:lang w:eastAsia="es-CO"/>
              </w:rPr>
              <w:t xml:space="preserve">$ </w:t>
            </w:r>
            <w:r>
              <w:rPr>
                <w:rFonts w:ascii="Calibri" w:hAnsi="Calibri"/>
                <w:bCs/>
                <w:color w:val="000000"/>
                <w:sz w:val="16"/>
                <w:szCs w:val="16"/>
                <w:lang w:eastAsia="es-CO"/>
              </w:rPr>
              <w:t xml:space="preserve">          8</w:t>
            </w:r>
            <w:r w:rsidRPr="00C21E84">
              <w:rPr>
                <w:rFonts w:ascii="Calibri" w:hAnsi="Calibri"/>
                <w:bCs/>
                <w:color w:val="000000"/>
                <w:sz w:val="16"/>
                <w:szCs w:val="16"/>
                <w:lang w:eastAsia="es-CO"/>
              </w:rPr>
              <w:t>0.000.000,00</w:t>
            </w:r>
          </w:p>
        </w:tc>
      </w:tr>
      <w:tr w:rsidR="000F1324" w:rsidRPr="00B852EA" w14:paraId="3D92B13C" w14:textId="77777777" w:rsidTr="000F1324">
        <w:trPr>
          <w:trHeight w:val="234"/>
        </w:trPr>
        <w:tc>
          <w:tcPr>
            <w:tcW w:w="2546" w:type="pct"/>
            <w:shd w:val="clear" w:color="auto" w:fill="009900"/>
            <w:noWrap/>
            <w:vAlign w:val="center"/>
            <w:hideMark/>
          </w:tcPr>
          <w:p w14:paraId="36209C15" w14:textId="77777777" w:rsidR="00F5131D" w:rsidRPr="00B852EA" w:rsidRDefault="00F5131D" w:rsidP="000F1324">
            <w:pPr>
              <w:jc w:val="center"/>
              <w:rPr>
                <w:rFonts w:ascii="Calibri" w:hAnsi="Calibri"/>
                <w:b/>
                <w:bCs/>
                <w:color w:val="000000"/>
                <w:sz w:val="16"/>
                <w:szCs w:val="16"/>
                <w:lang w:eastAsia="es-CO"/>
              </w:rPr>
            </w:pPr>
            <w:r w:rsidRPr="00B852EA">
              <w:rPr>
                <w:rFonts w:ascii="Calibri" w:hAnsi="Calibri"/>
                <w:b/>
                <w:bCs/>
                <w:color w:val="000000"/>
                <w:sz w:val="16"/>
                <w:szCs w:val="16"/>
                <w:lang w:eastAsia="es-CO"/>
              </w:rPr>
              <w:t>TOTAL EXTENSION FACATATIVA</w:t>
            </w:r>
          </w:p>
        </w:tc>
        <w:tc>
          <w:tcPr>
            <w:tcW w:w="1216" w:type="pct"/>
            <w:gridSpan w:val="2"/>
            <w:shd w:val="clear" w:color="auto" w:fill="009900"/>
            <w:noWrap/>
            <w:vAlign w:val="center"/>
            <w:hideMark/>
          </w:tcPr>
          <w:p w14:paraId="1C1090A5" w14:textId="77777777" w:rsidR="00F5131D" w:rsidRPr="00B852EA" w:rsidRDefault="00F5131D" w:rsidP="000F1324">
            <w:pPr>
              <w:jc w:val="right"/>
              <w:rPr>
                <w:rFonts w:ascii="Calibri" w:hAnsi="Calibri"/>
                <w:b/>
                <w:bCs/>
                <w:color w:val="000000"/>
                <w:sz w:val="16"/>
                <w:szCs w:val="16"/>
                <w:lang w:eastAsia="es-CO"/>
              </w:rPr>
            </w:pPr>
            <w:r w:rsidRPr="00F735DF">
              <w:rPr>
                <w:rFonts w:ascii="Calibri" w:hAnsi="Calibri"/>
                <w:b/>
                <w:bCs/>
                <w:color w:val="000000"/>
                <w:sz w:val="16"/>
                <w:szCs w:val="16"/>
                <w:lang w:eastAsia="es-CO"/>
              </w:rPr>
              <w:t xml:space="preserve">$ </w:t>
            </w:r>
            <w:r>
              <w:rPr>
                <w:rFonts w:ascii="Calibri" w:hAnsi="Calibri"/>
                <w:b/>
                <w:bCs/>
                <w:color w:val="000000"/>
                <w:sz w:val="16"/>
                <w:szCs w:val="16"/>
                <w:lang w:eastAsia="es-CO"/>
              </w:rPr>
              <w:t xml:space="preserve"> 12.955.378.159,61</w:t>
            </w:r>
          </w:p>
        </w:tc>
        <w:tc>
          <w:tcPr>
            <w:tcW w:w="1239" w:type="pct"/>
            <w:gridSpan w:val="4"/>
            <w:shd w:val="clear" w:color="auto" w:fill="009900"/>
            <w:noWrap/>
            <w:vAlign w:val="center"/>
            <w:hideMark/>
          </w:tcPr>
          <w:p w14:paraId="4289DA90" w14:textId="77777777" w:rsidR="00F5131D" w:rsidRPr="00B852EA" w:rsidRDefault="00F5131D" w:rsidP="000F1324">
            <w:pPr>
              <w:jc w:val="right"/>
              <w:rPr>
                <w:rFonts w:ascii="Calibri" w:hAnsi="Calibri"/>
                <w:b/>
                <w:bCs/>
                <w:color w:val="000000"/>
                <w:sz w:val="16"/>
                <w:szCs w:val="16"/>
                <w:lang w:eastAsia="es-CO"/>
              </w:rPr>
            </w:pPr>
            <w:r w:rsidRPr="00F735DF">
              <w:rPr>
                <w:rFonts w:ascii="Calibri" w:hAnsi="Calibri"/>
                <w:b/>
                <w:bCs/>
                <w:color w:val="000000"/>
                <w:sz w:val="16"/>
                <w:szCs w:val="16"/>
                <w:lang w:eastAsia="es-CO"/>
              </w:rPr>
              <w:t xml:space="preserve">$ </w:t>
            </w:r>
            <w:r>
              <w:rPr>
                <w:rFonts w:ascii="Calibri" w:hAnsi="Calibri"/>
                <w:b/>
                <w:bCs/>
                <w:color w:val="000000"/>
                <w:sz w:val="16"/>
                <w:szCs w:val="16"/>
                <w:lang w:eastAsia="es-CO"/>
              </w:rPr>
              <w:t xml:space="preserve">  12.925.512.237,10</w:t>
            </w:r>
          </w:p>
        </w:tc>
      </w:tr>
      <w:tr w:rsidR="00F5131D" w:rsidRPr="00B852EA" w14:paraId="65006590" w14:textId="77777777" w:rsidTr="00F5131D">
        <w:trPr>
          <w:trHeight w:val="99"/>
        </w:trPr>
        <w:tc>
          <w:tcPr>
            <w:tcW w:w="5000" w:type="pct"/>
            <w:gridSpan w:val="7"/>
            <w:shd w:val="clear" w:color="auto" w:fill="auto"/>
            <w:noWrap/>
            <w:vAlign w:val="bottom"/>
            <w:hideMark/>
          </w:tcPr>
          <w:p w14:paraId="3FA62C5B" w14:textId="77777777" w:rsidR="00F5131D" w:rsidRPr="00B852EA" w:rsidRDefault="00F5131D" w:rsidP="000F1324">
            <w:pPr>
              <w:rPr>
                <w:sz w:val="16"/>
                <w:szCs w:val="16"/>
                <w:lang w:eastAsia="es-CO"/>
              </w:rPr>
            </w:pPr>
          </w:p>
        </w:tc>
      </w:tr>
      <w:tr w:rsidR="00F5131D" w:rsidRPr="00B852EA" w14:paraId="0B188FAC" w14:textId="77777777" w:rsidTr="00F5131D">
        <w:trPr>
          <w:trHeight w:val="300"/>
        </w:trPr>
        <w:tc>
          <w:tcPr>
            <w:tcW w:w="5000" w:type="pct"/>
            <w:gridSpan w:val="7"/>
            <w:shd w:val="clear" w:color="000000" w:fill="BFBFBF"/>
            <w:vAlign w:val="bottom"/>
            <w:hideMark/>
          </w:tcPr>
          <w:p w14:paraId="5B454297" w14:textId="77777777" w:rsidR="00F5131D" w:rsidRPr="00B852EA" w:rsidRDefault="00F5131D" w:rsidP="000F1324">
            <w:pPr>
              <w:jc w:val="center"/>
              <w:rPr>
                <w:rFonts w:ascii="Calibri" w:hAnsi="Calibri"/>
                <w:b/>
                <w:bCs/>
                <w:color w:val="000000"/>
                <w:sz w:val="16"/>
                <w:szCs w:val="16"/>
                <w:lang w:eastAsia="es-CO"/>
              </w:rPr>
            </w:pPr>
            <w:r w:rsidRPr="00B852EA">
              <w:rPr>
                <w:rFonts w:ascii="Calibri" w:hAnsi="Calibri"/>
                <w:b/>
                <w:bCs/>
                <w:color w:val="000000"/>
                <w:sz w:val="16"/>
                <w:szCs w:val="16"/>
                <w:lang w:eastAsia="es-CO"/>
              </w:rPr>
              <w:t>3. BIENES A ASEGURAR UNIVERSIDAD DE CUNDINAMARCA RIESGO - EXTENSION CHIA (AUTOPISTA CHÍA - CAJICÁ | SECTOR "EL CUARENTA")</w:t>
            </w:r>
          </w:p>
        </w:tc>
      </w:tr>
      <w:tr w:rsidR="00F5131D" w:rsidRPr="00C21E84" w14:paraId="77AE0EDA" w14:textId="77777777" w:rsidTr="00F5131D">
        <w:trPr>
          <w:trHeight w:val="247"/>
        </w:trPr>
        <w:tc>
          <w:tcPr>
            <w:tcW w:w="2546" w:type="pct"/>
            <w:shd w:val="clear" w:color="auto" w:fill="FFFFFF" w:themeFill="background1"/>
            <w:vAlign w:val="center"/>
            <w:hideMark/>
          </w:tcPr>
          <w:p w14:paraId="484C73C7" w14:textId="77777777" w:rsidR="00F5131D" w:rsidRPr="00C21E84" w:rsidRDefault="00F5131D" w:rsidP="000F1324">
            <w:pPr>
              <w:rPr>
                <w:rFonts w:ascii="Calibri" w:hAnsi="Calibri"/>
                <w:bCs/>
                <w:color w:val="000000"/>
                <w:sz w:val="16"/>
                <w:szCs w:val="16"/>
                <w:lang w:eastAsia="es-CO"/>
              </w:rPr>
            </w:pPr>
            <w:r w:rsidRPr="00C21E84">
              <w:rPr>
                <w:rFonts w:ascii="Calibri" w:hAnsi="Calibri"/>
                <w:bCs/>
                <w:color w:val="000000"/>
                <w:sz w:val="16"/>
                <w:szCs w:val="16"/>
                <w:lang w:eastAsia="es-CO"/>
              </w:rPr>
              <w:t xml:space="preserve">EQUIPO ELECTRONICO </w:t>
            </w:r>
          </w:p>
        </w:tc>
        <w:tc>
          <w:tcPr>
            <w:tcW w:w="1227" w:type="pct"/>
            <w:gridSpan w:val="3"/>
            <w:shd w:val="clear" w:color="auto" w:fill="FFFFFF" w:themeFill="background1"/>
            <w:noWrap/>
            <w:vAlign w:val="center"/>
            <w:hideMark/>
          </w:tcPr>
          <w:p w14:paraId="38027F45" w14:textId="77777777" w:rsidR="00F5131D" w:rsidRPr="00C21E84"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1.564.033.605,00</w:t>
            </w:r>
          </w:p>
        </w:tc>
        <w:tc>
          <w:tcPr>
            <w:tcW w:w="1228" w:type="pct"/>
            <w:gridSpan w:val="3"/>
            <w:shd w:val="clear" w:color="auto" w:fill="FFFFFF" w:themeFill="background1"/>
            <w:vAlign w:val="center"/>
          </w:tcPr>
          <w:p w14:paraId="52D95C12" w14:textId="77777777" w:rsidR="00F5131D" w:rsidRPr="00C21E84"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1.564.033.605,00</w:t>
            </w:r>
          </w:p>
        </w:tc>
      </w:tr>
      <w:tr w:rsidR="00F5131D" w:rsidRPr="00C21E84" w14:paraId="49F7333D" w14:textId="77777777" w:rsidTr="00F5131D">
        <w:trPr>
          <w:trHeight w:val="140"/>
        </w:trPr>
        <w:tc>
          <w:tcPr>
            <w:tcW w:w="2546" w:type="pct"/>
            <w:shd w:val="clear" w:color="auto" w:fill="FFFFFF" w:themeFill="background1"/>
            <w:vAlign w:val="center"/>
            <w:hideMark/>
          </w:tcPr>
          <w:p w14:paraId="6B7CCC1C" w14:textId="77777777" w:rsidR="00F5131D" w:rsidRPr="00C21E84" w:rsidRDefault="00F5131D" w:rsidP="000F1324">
            <w:pPr>
              <w:rPr>
                <w:rFonts w:ascii="Calibri" w:hAnsi="Calibri"/>
                <w:bCs/>
                <w:color w:val="000000"/>
                <w:sz w:val="16"/>
                <w:szCs w:val="16"/>
                <w:lang w:eastAsia="es-CO"/>
              </w:rPr>
            </w:pPr>
            <w:r w:rsidRPr="00C21E84">
              <w:rPr>
                <w:rFonts w:ascii="Calibri" w:hAnsi="Calibri"/>
                <w:bCs/>
                <w:color w:val="000000"/>
                <w:sz w:val="16"/>
                <w:szCs w:val="16"/>
                <w:lang w:eastAsia="es-CO"/>
              </w:rPr>
              <w:t>MUEBLES Y ENSERES, MAQUINARIA Y EQUIPO DE OFICINA</w:t>
            </w:r>
          </w:p>
        </w:tc>
        <w:tc>
          <w:tcPr>
            <w:tcW w:w="1227" w:type="pct"/>
            <w:gridSpan w:val="3"/>
            <w:shd w:val="clear" w:color="auto" w:fill="FFFFFF" w:themeFill="background1"/>
            <w:noWrap/>
            <w:vAlign w:val="center"/>
            <w:hideMark/>
          </w:tcPr>
          <w:p w14:paraId="2DAF4562" w14:textId="77777777" w:rsidR="00F5131D" w:rsidRPr="00C21E84" w:rsidRDefault="00F5131D" w:rsidP="000F1324">
            <w:pPr>
              <w:jc w:val="right"/>
              <w:rPr>
                <w:rFonts w:ascii="Calibri" w:hAnsi="Calibri" w:cs="Calibri"/>
                <w:bCs/>
                <w:color w:val="000000"/>
                <w:sz w:val="16"/>
                <w:szCs w:val="16"/>
                <w:lang w:eastAsia="es-CO"/>
              </w:rPr>
            </w:pPr>
            <w:r>
              <w:rPr>
                <w:rFonts w:ascii="Calibri" w:hAnsi="Calibri" w:cs="Calibri"/>
                <w:bCs/>
                <w:color w:val="000000"/>
                <w:sz w:val="16"/>
                <w:szCs w:val="16"/>
              </w:rPr>
              <w:t>$         710.867.987,50</w:t>
            </w:r>
          </w:p>
        </w:tc>
        <w:tc>
          <w:tcPr>
            <w:tcW w:w="1228" w:type="pct"/>
            <w:gridSpan w:val="3"/>
            <w:shd w:val="clear" w:color="auto" w:fill="FFFFFF" w:themeFill="background1"/>
            <w:vAlign w:val="center"/>
          </w:tcPr>
          <w:p w14:paraId="38059A24" w14:textId="77777777" w:rsidR="00F5131D" w:rsidRPr="00C21E84" w:rsidRDefault="00F5131D" w:rsidP="000F1324">
            <w:pPr>
              <w:jc w:val="right"/>
              <w:rPr>
                <w:rFonts w:ascii="Calibri" w:hAnsi="Calibri" w:cs="Calibri"/>
                <w:bCs/>
                <w:color w:val="000000"/>
                <w:sz w:val="16"/>
                <w:szCs w:val="16"/>
                <w:lang w:eastAsia="es-CO"/>
              </w:rPr>
            </w:pPr>
            <w:r>
              <w:rPr>
                <w:rFonts w:ascii="Calibri" w:hAnsi="Calibri" w:cs="Calibri"/>
                <w:bCs/>
                <w:color w:val="000000"/>
                <w:sz w:val="16"/>
                <w:szCs w:val="16"/>
              </w:rPr>
              <w:t>$         710.867.987,50</w:t>
            </w:r>
          </w:p>
        </w:tc>
      </w:tr>
      <w:tr w:rsidR="00F5131D" w:rsidRPr="00C21E84" w14:paraId="602BDFFE" w14:textId="77777777" w:rsidTr="00F5131D">
        <w:trPr>
          <w:trHeight w:val="90"/>
        </w:trPr>
        <w:tc>
          <w:tcPr>
            <w:tcW w:w="2546" w:type="pct"/>
            <w:shd w:val="clear" w:color="auto" w:fill="FFFFFF" w:themeFill="background1"/>
            <w:vAlign w:val="center"/>
          </w:tcPr>
          <w:p w14:paraId="2B759509" w14:textId="77777777" w:rsidR="00F5131D" w:rsidRPr="00C21E84" w:rsidRDefault="00F5131D" w:rsidP="000F1324">
            <w:pPr>
              <w:rPr>
                <w:rFonts w:ascii="Calibri" w:hAnsi="Calibri"/>
                <w:bCs/>
                <w:color w:val="000000"/>
                <w:sz w:val="16"/>
                <w:szCs w:val="16"/>
                <w:lang w:eastAsia="es-CO"/>
              </w:rPr>
            </w:pPr>
            <w:r w:rsidRPr="00C21E84">
              <w:rPr>
                <w:rFonts w:ascii="Calibri" w:hAnsi="Calibri"/>
                <w:bCs/>
                <w:color w:val="000000" w:themeColor="text1"/>
                <w:sz w:val="16"/>
                <w:szCs w:val="16"/>
                <w:lang w:eastAsia="es-CO"/>
              </w:rPr>
              <w:t>OTRA MAQUINARIA Y EQUIPO</w:t>
            </w:r>
          </w:p>
        </w:tc>
        <w:tc>
          <w:tcPr>
            <w:tcW w:w="1227" w:type="pct"/>
            <w:gridSpan w:val="3"/>
            <w:shd w:val="clear" w:color="auto" w:fill="FFFFFF" w:themeFill="background1"/>
            <w:noWrap/>
            <w:vAlign w:val="center"/>
          </w:tcPr>
          <w:p w14:paraId="58E346FF" w14:textId="77777777" w:rsidR="00F5131D" w:rsidRPr="00C21E84"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293.248.222,48</w:t>
            </w:r>
          </w:p>
        </w:tc>
        <w:tc>
          <w:tcPr>
            <w:tcW w:w="1228" w:type="pct"/>
            <w:gridSpan w:val="3"/>
            <w:shd w:val="clear" w:color="auto" w:fill="FFFFFF" w:themeFill="background1"/>
            <w:vAlign w:val="center"/>
          </w:tcPr>
          <w:p w14:paraId="22277E7A" w14:textId="77777777" w:rsidR="00F5131D" w:rsidRPr="00C21E84"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293.248.222,48</w:t>
            </w:r>
          </w:p>
        </w:tc>
      </w:tr>
      <w:tr w:rsidR="00F5131D" w:rsidRPr="00C21E84" w14:paraId="6DB9A3F3" w14:textId="77777777" w:rsidTr="00F5131D">
        <w:trPr>
          <w:trHeight w:val="278"/>
        </w:trPr>
        <w:tc>
          <w:tcPr>
            <w:tcW w:w="2546" w:type="pct"/>
            <w:shd w:val="clear" w:color="auto" w:fill="FFFFFF" w:themeFill="background1"/>
            <w:vAlign w:val="center"/>
            <w:hideMark/>
          </w:tcPr>
          <w:p w14:paraId="0E3CECAB" w14:textId="77777777" w:rsidR="00F5131D" w:rsidRPr="00C21E84" w:rsidRDefault="00F5131D" w:rsidP="000F1324">
            <w:pPr>
              <w:rPr>
                <w:rFonts w:ascii="Calibri" w:hAnsi="Calibri"/>
                <w:bCs/>
                <w:color w:val="000000"/>
                <w:sz w:val="16"/>
                <w:szCs w:val="16"/>
                <w:lang w:eastAsia="es-CO"/>
              </w:rPr>
            </w:pPr>
            <w:r w:rsidRPr="00C21E84">
              <w:rPr>
                <w:rFonts w:ascii="Calibri" w:hAnsi="Calibri"/>
                <w:bCs/>
                <w:color w:val="000000"/>
                <w:sz w:val="16"/>
                <w:szCs w:val="16"/>
                <w:lang w:eastAsia="es-CO"/>
              </w:rPr>
              <w:t xml:space="preserve">TERRENOS </w:t>
            </w:r>
          </w:p>
        </w:tc>
        <w:tc>
          <w:tcPr>
            <w:tcW w:w="1227" w:type="pct"/>
            <w:gridSpan w:val="3"/>
            <w:shd w:val="clear" w:color="auto" w:fill="FFFFFF" w:themeFill="background1"/>
            <w:noWrap/>
            <w:vAlign w:val="center"/>
            <w:hideMark/>
          </w:tcPr>
          <w:p w14:paraId="525003FB" w14:textId="77777777" w:rsidR="00F5131D" w:rsidRPr="00C21E84" w:rsidRDefault="00F5131D" w:rsidP="000F1324">
            <w:pPr>
              <w:jc w:val="right"/>
              <w:rPr>
                <w:rFonts w:ascii="Calibri" w:hAnsi="Calibri"/>
                <w:bCs/>
                <w:color w:val="000000"/>
                <w:sz w:val="16"/>
                <w:szCs w:val="16"/>
                <w:lang w:eastAsia="es-CO"/>
              </w:rPr>
            </w:pPr>
            <w:r w:rsidRPr="00C21E84">
              <w:rPr>
                <w:rFonts w:ascii="Calibri" w:hAnsi="Calibri"/>
                <w:bCs/>
                <w:color w:val="000000"/>
                <w:sz w:val="16"/>
                <w:szCs w:val="16"/>
                <w:lang w:eastAsia="es-CO"/>
              </w:rPr>
              <w:t>$</w:t>
            </w:r>
            <w:r>
              <w:rPr>
                <w:rFonts w:ascii="Calibri" w:hAnsi="Calibri"/>
                <w:bCs/>
                <w:color w:val="000000"/>
                <w:sz w:val="16"/>
                <w:szCs w:val="16"/>
                <w:lang w:eastAsia="es-CO"/>
              </w:rPr>
              <w:t xml:space="preserve">         954.972.342,00</w:t>
            </w:r>
          </w:p>
        </w:tc>
        <w:tc>
          <w:tcPr>
            <w:tcW w:w="1228" w:type="pct"/>
            <w:gridSpan w:val="3"/>
            <w:shd w:val="clear" w:color="auto" w:fill="FFFFFF" w:themeFill="background1"/>
            <w:vAlign w:val="center"/>
          </w:tcPr>
          <w:p w14:paraId="62B5A64C" w14:textId="77777777" w:rsidR="00F5131D" w:rsidRPr="00C21E84" w:rsidRDefault="00F5131D" w:rsidP="000F1324">
            <w:pPr>
              <w:jc w:val="right"/>
              <w:rPr>
                <w:rFonts w:ascii="Calibri" w:hAnsi="Calibri"/>
                <w:bCs/>
                <w:color w:val="000000"/>
                <w:sz w:val="16"/>
                <w:szCs w:val="16"/>
                <w:lang w:eastAsia="es-CO"/>
              </w:rPr>
            </w:pPr>
            <w:r w:rsidRPr="00C21E84">
              <w:rPr>
                <w:rFonts w:ascii="Calibri" w:hAnsi="Calibri"/>
                <w:bCs/>
                <w:color w:val="000000"/>
                <w:sz w:val="16"/>
                <w:szCs w:val="16"/>
                <w:lang w:eastAsia="es-CO"/>
              </w:rPr>
              <w:t>$</w:t>
            </w:r>
            <w:r>
              <w:rPr>
                <w:rFonts w:ascii="Calibri" w:hAnsi="Calibri"/>
                <w:bCs/>
                <w:color w:val="000000"/>
                <w:sz w:val="16"/>
                <w:szCs w:val="16"/>
                <w:lang w:eastAsia="es-CO"/>
              </w:rPr>
              <w:t xml:space="preserve"> </w:t>
            </w:r>
            <w:r w:rsidRPr="00C21E84">
              <w:rPr>
                <w:rFonts w:ascii="Calibri" w:hAnsi="Calibri"/>
                <w:bCs/>
                <w:color w:val="000000"/>
                <w:sz w:val="16"/>
                <w:szCs w:val="16"/>
                <w:lang w:eastAsia="es-CO"/>
              </w:rPr>
              <w:t xml:space="preserve"> </w:t>
            </w:r>
            <w:r>
              <w:rPr>
                <w:rFonts w:ascii="Calibri" w:hAnsi="Calibri"/>
                <w:bCs/>
                <w:color w:val="000000"/>
                <w:sz w:val="16"/>
                <w:szCs w:val="16"/>
                <w:lang w:eastAsia="es-CO"/>
              </w:rPr>
              <w:t xml:space="preserve">       190.994.468,40</w:t>
            </w:r>
          </w:p>
        </w:tc>
      </w:tr>
      <w:tr w:rsidR="00F5131D" w:rsidRPr="00C21E84" w14:paraId="3183F023" w14:textId="77777777" w:rsidTr="00F5131D">
        <w:trPr>
          <w:trHeight w:val="278"/>
        </w:trPr>
        <w:tc>
          <w:tcPr>
            <w:tcW w:w="2546" w:type="pct"/>
            <w:shd w:val="clear" w:color="auto" w:fill="FFFFFF" w:themeFill="background1"/>
            <w:vAlign w:val="center"/>
          </w:tcPr>
          <w:p w14:paraId="05D3822A" w14:textId="77777777" w:rsidR="00F5131D" w:rsidRPr="00C21E84" w:rsidRDefault="00F5131D" w:rsidP="000F1324">
            <w:pPr>
              <w:rPr>
                <w:rFonts w:ascii="Calibri" w:hAnsi="Calibri"/>
                <w:bCs/>
                <w:color w:val="000000"/>
                <w:sz w:val="16"/>
                <w:szCs w:val="16"/>
                <w:lang w:eastAsia="es-CO"/>
              </w:rPr>
            </w:pPr>
            <w:r w:rsidRPr="00C21E84">
              <w:rPr>
                <w:rFonts w:ascii="Calibri" w:hAnsi="Calibri"/>
                <w:bCs/>
                <w:color w:val="000000"/>
                <w:sz w:val="16"/>
                <w:szCs w:val="16"/>
                <w:lang w:eastAsia="es-CO"/>
              </w:rPr>
              <w:t>EDIFICACIONES</w:t>
            </w:r>
          </w:p>
        </w:tc>
        <w:tc>
          <w:tcPr>
            <w:tcW w:w="1227" w:type="pct"/>
            <w:gridSpan w:val="3"/>
            <w:shd w:val="clear" w:color="auto" w:fill="FFFFFF" w:themeFill="background1"/>
            <w:noWrap/>
            <w:vAlign w:val="center"/>
          </w:tcPr>
          <w:p w14:paraId="1E35337E" w14:textId="77777777" w:rsidR="00F5131D" w:rsidRPr="00C21E84"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20.405.942.429,42</w:t>
            </w:r>
          </w:p>
        </w:tc>
        <w:tc>
          <w:tcPr>
            <w:tcW w:w="1228" w:type="pct"/>
            <w:gridSpan w:val="3"/>
            <w:shd w:val="clear" w:color="auto" w:fill="FFFFFF" w:themeFill="background1"/>
            <w:vAlign w:val="center"/>
          </w:tcPr>
          <w:p w14:paraId="7A051F05" w14:textId="77777777" w:rsidR="00F5131D" w:rsidRPr="00C21E84"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20.405.942.429,42</w:t>
            </w:r>
          </w:p>
        </w:tc>
      </w:tr>
      <w:tr w:rsidR="00F5131D" w:rsidRPr="00B852EA" w14:paraId="026A1813" w14:textId="77777777" w:rsidTr="000F1324">
        <w:trPr>
          <w:trHeight w:val="183"/>
        </w:trPr>
        <w:tc>
          <w:tcPr>
            <w:tcW w:w="2546" w:type="pct"/>
            <w:shd w:val="clear" w:color="auto" w:fill="009900"/>
            <w:noWrap/>
            <w:vAlign w:val="center"/>
            <w:hideMark/>
          </w:tcPr>
          <w:p w14:paraId="2DA04928" w14:textId="77777777" w:rsidR="00F5131D" w:rsidRPr="00B852EA" w:rsidRDefault="00F5131D" w:rsidP="000F1324">
            <w:pPr>
              <w:jc w:val="center"/>
              <w:rPr>
                <w:rFonts w:ascii="Calibri" w:hAnsi="Calibri"/>
                <w:b/>
                <w:bCs/>
                <w:color w:val="000000"/>
                <w:sz w:val="16"/>
                <w:szCs w:val="16"/>
                <w:lang w:eastAsia="es-CO"/>
              </w:rPr>
            </w:pPr>
            <w:r w:rsidRPr="00B852EA">
              <w:rPr>
                <w:rFonts w:ascii="Calibri" w:hAnsi="Calibri"/>
                <w:b/>
                <w:bCs/>
                <w:color w:val="000000"/>
                <w:sz w:val="16"/>
                <w:szCs w:val="16"/>
                <w:lang w:eastAsia="es-CO"/>
              </w:rPr>
              <w:t>TOTAL EXTENSION CHIA</w:t>
            </w:r>
          </w:p>
        </w:tc>
        <w:tc>
          <w:tcPr>
            <w:tcW w:w="1216" w:type="pct"/>
            <w:gridSpan w:val="2"/>
            <w:shd w:val="clear" w:color="auto" w:fill="009900"/>
            <w:noWrap/>
            <w:vAlign w:val="center"/>
            <w:hideMark/>
          </w:tcPr>
          <w:p w14:paraId="79234038" w14:textId="77777777" w:rsidR="00F5131D" w:rsidRPr="00B852EA" w:rsidRDefault="00F5131D" w:rsidP="000F1324">
            <w:pPr>
              <w:jc w:val="right"/>
              <w:rPr>
                <w:rFonts w:ascii="Calibri" w:hAnsi="Calibri"/>
                <w:b/>
                <w:bCs/>
                <w:color w:val="000000"/>
                <w:sz w:val="16"/>
                <w:szCs w:val="16"/>
                <w:lang w:eastAsia="es-CO"/>
              </w:rPr>
            </w:pPr>
            <w:r>
              <w:rPr>
                <w:rFonts w:ascii="Calibri" w:hAnsi="Calibri"/>
                <w:b/>
                <w:bCs/>
                <w:color w:val="000000"/>
                <w:sz w:val="16"/>
                <w:szCs w:val="16"/>
                <w:lang w:eastAsia="es-CO"/>
              </w:rPr>
              <w:t>$  23.929.064.585,95</w:t>
            </w:r>
          </w:p>
        </w:tc>
        <w:tc>
          <w:tcPr>
            <w:tcW w:w="1239" w:type="pct"/>
            <w:gridSpan w:val="4"/>
            <w:shd w:val="clear" w:color="auto" w:fill="009900"/>
            <w:noWrap/>
            <w:vAlign w:val="center"/>
            <w:hideMark/>
          </w:tcPr>
          <w:p w14:paraId="5863A97D" w14:textId="77777777" w:rsidR="00F5131D" w:rsidRPr="00B852EA" w:rsidRDefault="00F5131D" w:rsidP="000F1324">
            <w:pPr>
              <w:jc w:val="right"/>
              <w:rPr>
                <w:rFonts w:ascii="Calibri" w:hAnsi="Calibri"/>
                <w:b/>
                <w:bCs/>
                <w:color w:val="000000"/>
                <w:sz w:val="16"/>
                <w:szCs w:val="16"/>
                <w:lang w:eastAsia="es-CO"/>
              </w:rPr>
            </w:pPr>
            <w:r>
              <w:rPr>
                <w:rFonts w:ascii="Calibri" w:hAnsi="Calibri"/>
                <w:b/>
                <w:bCs/>
                <w:color w:val="000000"/>
                <w:sz w:val="16"/>
                <w:szCs w:val="16"/>
                <w:lang w:eastAsia="es-CO"/>
              </w:rPr>
              <w:t>$   23.165.086.712,35</w:t>
            </w:r>
          </w:p>
        </w:tc>
      </w:tr>
      <w:tr w:rsidR="00F5131D" w:rsidRPr="00B852EA" w14:paraId="6003E99C" w14:textId="77777777" w:rsidTr="00F5131D">
        <w:trPr>
          <w:trHeight w:val="97"/>
        </w:trPr>
        <w:tc>
          <w:tcPr>
            <w:tcW w:w="5000" w:type="pct"/>
            <w:gridSpan w:val="7"/>
            <w:shd w:val="clear" w:color="auto" w:fill="auto"/>
            <w:noWrap/>
            <w:vAlign w:val="bottom"/>
            <w:hideMark/>
          </w:tcPr>
          <w:p w14:paraId="3B2A4773" w14:textId="77777777" w:rsidR="00F5131D" w:rsidRPr="00B852EA" w:rsidRDefault="00F5131D" w:rsidP="000F1324">
            <w:pPr>
              <w:rPr>
                <w:sz w:val="16"/>
                <w:szCs w:val="16"/>
                <w:lang w:eastAsia="es-CO"/>
              </w:rPr>
            </w:pPr>
          </w:p>
        </w:tc>
      </w:tr>
      <w:tr w:rsidR="00F5131D" w:rsidRPr="00B852EA" w14:paraId="760AAA1A" w14:textId="77777777" w:rsidTr="00F5131D">
        <w:trPr>
          <w:trHeight w:val="148"/>
        </w:trPr>
        <w:tc>
          <w:tcPr>
            <w:tcW w:w="5000" w:type="pct"/>
            <w:gridSpan w:val="7"/>
            <w:shd w:val="clear" w:color="000000" w:fill="BFBFBF"/>
            <w:vAlign w:val="bottom"/>
            <w:hideMark/>
          </w:tcPr>
          <w:p w14:paraId="1125E68F" w14:textId="77777777" w:rsidR="00F5131D" w:rsidRPr="00B852EA" w:rsidRDefault="00F5131D" w:rsidP="000F1324">
            <w:pPr>
              <w:jc w:val="center"/>
              <w:rPr>
                <w:rFonts w:ascii="Calibri" w:hAnsi="Calibri"/>
                <w:b/>
                <w:bCs/>
                <w:color w:val="000000"/>
                <w:sz w:val="16"/>
                <w:szCs w:val="16"/>
                <w:lang w:eastAsia="es-CO"/>
              </w:rPr>
            </w:pPr>
            <w:r w:rsidRPr="00B852EA">
              <w:rPr>
                <w:rFonts w:ascii="Calibri" w:hAnsi="Calibri"/>
                <w:b/>
                <w:bCs/>
                <w:color w:val="000000"/>
                <w:sz w:val="16"/>
                <w:szCs w:val="16"/>
                <w:lang w:eastAsia="es-CO"/>
              </w:rPr>
              <w:t>4. BIENES A ASEGURAR UNIVERSIDAD DE CUNDINAMARCA RIESGO - EXTENSIÓN ZIPAQUIRA (Kr. 7 No. 1-31)</w:t>
            </w:r>
          </w:p>
        </w:tc>
      </w:tr>
      <w:tr w:rsidR="00F5131D" w:rsidRPr="00D3072E" w14:paraId="3F6D1061" w14:textId="77777777" w:rsidTr="00F5131D">
        <w:trPr>
          <w:trHeight w:val="127"/>
        </w:trPr>
        <w:tc>
          <w:tcPr>
            <w:tcW w:w="2546" w:type="pct"/>
            <w:shd w:val="clear" w:color="auto" w:fill="FFFFFF" w:themeFill="background1"/>
            <w:vAlign w:val="center"/>
            <w:hideMark/>
          </w:tcPr>
          <w:p w14:paraId="122CA374" w14:textId="77777777" w:rsidR="00F5131D" w:rsidRPr="00B852EA" w:rsidRDefault="00F5131D" w:rsidP="000F1324">
            <w:pPr>
              <w:rPr>
                <w:rFonts w:ascii="Calibri" w:hAnsi="Calibri"/>
                <w:b/>
                <w:bCs/>
                <w:color w:val="000000"/>
                <w:sz w:val="16"/>
                <w:szCs w:val="16"/>
                <w:lang w:eastAsia="es-CO"/>
              </w:rPr>
            </w:pPr>
            <w:r w:rsidRPr="00C21E84">
              <w:rPr>
                <w:rFonts w:ascii="Calibri" w:hAnsi="Calibri"/>
                <w:bCs/>
                <w:color w:val="000000"/>
                <w:sz w:val="16"/>
                <w:szCs w:val="16"/>
                <w:lang w:eastAsia="es-CO"/>
              </w:rPr>
              <w:t xml:space="preserve">EQUIPO ELECTRONICO </w:t>
            </w:r>
          </w:p>
        </w:tc>
        <w:tc>
          <w:tcPr>
            <w:tcW w:w="1227" w:type="pct"/>
            <w:gridSpan w:val="3"/>
            <w:shd w:val="clear" w:color="auto" w:fill="FFFFFF" w:themeFill="background1"/>
            <w:noWrap/>
            <w:vAlign w:val="center"/>
            <w:hideMark/>
          </w:tcPr>
          <w:p w14:paraId="5587644B" w14:textId="77777777" w:rsidR="00F5131D" w:rsidRPr="00D3072E" w:rsidRDefault="00F5131D" w:rsidP="000F1324">
            <w:pPr>
              <w:ind w:left="708" w:hanging="708"/>
              <w:jc w:val="right"/>
              <w:rPr>
                <w:rFonts w:ascii="Calibri" w:hAnsi="Calibri"/>
                <w:bCs/>
                <w:color w:val="000000"/>
                <w:sz w:val="16"/>
                <w:szCs w:val="16"/>
                <w:lang w:eastAsia="es-CO"/>
              </w:rPr>
            </w:pPr>
            <w:r>
              <w:rPr>
                <w:rFonts w:ascii="Calibri" w:hAnsi="Calibri"/>
                <w:bCs/>
                <w:color w:val="000000"/>
                <w:sz w:val="16"/>
                <w:szCs w:val="16"/>
                <w:lang w:eastAsia="es-CO"/>
              </w:rPr>
              <w:t>$       387.007.569,58</w:t>
            </w:r>
          </w:p>
        </w:tc>
        <w:tc>
          <w:tcPr>
            <w:tcW w:w="1228" w:type="pct"/>
            <w:gridSpan w:val="3"/>
            <w:shd w:val="clear" w:color="auto" w:fill="FFFFFF" w:themeFill="background1"/>
            <w:vAlign w:val="center"/>
          </w:tcPr>
          <w:p w14:paraId="461F7234" w14:textId="77777777" w:rsidR="00F5131D" w:rsidRPr="00D3072E" w:rsidRDefault="00F5131D" w:rsidP="000F1324">
            <w:pPr>
              <w:ind w:left="708" w:hanging="708"/>
              <w:jc w:val="right"/>
              <w:rPr>
                <w:rFonts w:ascii="Calibri" w:hAnsi="Calibri"/>
                <w:bCs/>
                <w:color w:val="000000"/>
                <w:sz w:val="16"/>
                <w:szCs w:val="16"/>
                <w:lang w:eastAsia="es-CO"/>
              </w:rPr>
            </w:pPr>
            <w:r>
              <w:rPr>
                <w:rFonts w:ascii="Calibri" w:hAnsi="Calibri"/>
                <w:bCs/>
                <w:color w:val="000000"/>
                <w:sz w:val="16"/>
                <w:szCs w:val="16"/>
                <w:lang w:eastAsia="es-CO"/>
              </w:rPr>
              <w:t>$       387.007.569,58</w:t>
            </w:r>
          </w:p>
        </w:tc>
      </w:tr>
      <w:tr w:rsidR="00F5131D" w:rsidRPr="00D3072E" w14:paraId="17FD147D" w14:textId="77777777" w:rsidTr="00F5131D">
        <w:trPr>
          <w:trHeight w:val="146"/>
        </w:trPr>
        <w:tc>
          <w:tcPr>
            <w:tcW w:w="2546" w:type="pct"/>
            <w:shd w:val="clear" w:color="auto" w:fill="FFFFFF" w:themeFill="background1"/>
            <w:vAlign w:val="center"/>
            <w:hideMark/>
          </w:tcPr>
          <w:p w14:paraId="561A2AC2" w14:textId="77777777" w:rsidR="00F5131D" w:rsidRPr="00B852EA" w:rsidRDefault="00F5131D" w:rsidP="000F1324">
            <w:pPr>
              <w:rPr>
                <w:rFonts w:ascii="Calibri" w:hAnsi="Calibri"/>
                <w:b/>
                <w:bCs/>
                <w:color w:val="000000"/>
                <w:sz w:val="16"/>
                <w:szCs w:val="16"/>
                <w:lang w:eastAsia="es-CO"/>
              </w:rPr>
            </w:pPr>
            <w:r w:rsidRPr="00C21E84">
              <w:rPr>
                <w:rFonts w:ascii="Calibri" w:hAnsi="Calibri"/>
                <w:bCs/>
                <w:color w:val="000000"/>
                <w:sz w:val="16"/>
                <w:szCs w:val="16"/>
                <w:lang w:eastAsia="es-CO"/>
              </w:rPr>
              <w:t>MUEBLES Y ENSERES, MAQUINARIA Y EQUIPO DE OFICINA</w:t>
            </w:r>
          </w:p>
        </w:tc>
        <w:tc>
          <w:tcPr>
            <w:tcW w:w="1227" w:type="pct"/>
            <w:gridSpan w:val="3"/>
            <w:shd w:val="clear" w:color="auto" w:fill="FFFFFF" w:themeFill="background1"/>
            <w:noWrap/>
            <w:vAlign w:val="center"/>
            <w:hideMark/>
          </w:tcPr>
          <w:p w14:paraId="44E7464B" w14:textId="77777777" w:rsidR="00F5131D" w:rsidRPr="00D3072E"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xml:space="preserve">$         </w:t>
            </w:r>
            <w:r w:rsidRPr="00B22629">
              <w:rPr>
                <w:rFonts w:ascii="Calibri" w:hAnsi="Calibri"/>
                <w:bCs/>
                <w:color w:val="000000"/>
                <w:sz w:val="16"/>
                <w:szCs w:val="16"/>
                <w:lang w:eastAsia="es-CO"/>
              </w:rPr>
              <w:t>47</w:t>
            </w:r>
            <w:r>
              <w:rPr>
                <w:rFonts w:ascii="Calibri" w:hAnsi="Calibri"/>
                <w:bCs/>
                <w:color w:val="000000"/>
                <w:sz w:val="16"/>
                <w:szCs w:val="16"/>
                <w:lang w:eastAsia="es-CO"/>
              </w:rPr>
              <w:t>.</w:t>
            </w:r>
            <w:r w:rsidRPr="00B22629">
              <w:rPr>
                <w:rFonts w:ascii="Calibri" w:hAnsi="Calibri"/>
                <w:bCs/>
                <w:color w:val="000000"/>
                <w:sz w:val="16"/>
                <w:szCs w:val="16"/>
                <w:lang w:eastAsia="es-CO"/>
              </w:rPr>
              <w:t>130</w:t>
            </w:r>
            <w:r>
              <w:rPr>
                <w:rFonts w:ascii="Calibri" w:hAnsi="Calibri"/>
                <w:bCs/>
                <w:color w:val="000000"/>
                <w:sz w:val="16"/>
                <w:szCs w:val="16"/>
                <w:lang w:eastAsia="es-CO"/>
              </w:rPr>
              <w:t>.</w:t>
            </w:r>
            <w:r w:rsidRPr="00B22629">
              <w:rPr>
                <w:rFonts w:ascii="Calibri" w:hAnsi="Calibri"/>
                <w:bCs/>
                <w:color w:val="000000"/>
                <w:sz w:val="16"/>
                <w:szCs w:val="16"/>
                <w:lang w:eastAsia="es-CO"/>
              </w:rPr>
              <w:t>710,49</w:t>
            </w:r>
          </w:p>
        </w:tc>
        <w:tc>
          <w:tcPr>
            <w:tcW w:w="1228" w:type="pct"/>
            <w:gridSpan w:val="3"/>
            <w:shd w:val="clear" w:color="auto" w:fill="FFFFFF" w:themeFill="background1"/>
            <w:vAlign w:val="center"/>
          </w:tcPr>
          <w:p w14:paraId="778081B6" w14:textId="77777777" w:rsidR="00F5131D" w:rsidRPr="00D3072E"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xml:space="preserve">$         </w:t>
            </w:r>
            <w:r w:rsidRPr="00B22629">
              <w:rPr>
                <w:rFonts w:ascii="Calibri" w:hAnsi="Calibri"/>
                <w:bCs/>
                <w:color w:val="000000"/>
                <w:sz w:val="16"/>
                <w:szCs w:val="16"/>
                <w:lang w:eastAsia="es-CO"/>
              </w:rPr>
              <w:t>47</w:t>
            </w:r>
            <w:r>
              <w:rPr>
                <w:rFonts w:ascii="Calibri" w:hAnsi="Calibri"/>
                <w:bCs/>
                <w:color w:val="000000"/>
                <w:sz w:val="16"/>
                <w:szCs w:val="16"/>
                <w:lang w:eastAsia="es-CO"/>
              </w:rPr>
              <w:t>.</w:t>
            </w:r>
            <w:r w:rsidRPr="00B22629">
              <w:rPr>
                <w:rFonts w:ascii="Calibri" w:hAnsi="Calibri"/>
                <w:bCs/>
                <w:color w:val="000000"/>
                <w:sz w:val="16"/>
                <w:szCs w:val="16"/>
                <w:lang w:eastAsia="es-CO"/>
              </w:rPr>
              <w:t>130</w:t>
            </w:r>
            <w:r>
              <w:rPr>
                <w:rFonts w:ascii="Calibri" w:hAnsi="Calibri"/>
                <w:bCs/>
                <w:color w:val="000000"/>
                <w:sz w:val="16"/>
                <w:szCs w:val="16"/>
                <w:lang w:eastAsia="es-CO"/>
              </w:rPr>
              <w:t>.</w:t>
            </w:r>
            <w:r w:rsidRPr="00B22629">
              <w:rPr>
                <w:rFonts w:ascii="Calibri" w:hAnsi="Calibri"/>
                <w:bCs/>
                <w:color w:val="000000"/>
                <w:sz w:val="16"/>
                <w:szCs w:val="16"/>
                <w:lang w:eastAsia="es-CO"/>
              </w:rPr>
              <w:t>710,49</w:t>
            </w:r>
          </w:p>
        </w:tc>
      </w:tr>
      <w:tr w:rsidR="00F5131D" w:rsidRPr="00D3072E" w14:paraId="3559DFC9" w14:textId="77777777" w:rsidTr="00F5131D">
        <w:trPr>
          <w:trHeight w:val="273"/>
        </w:trPr>
        <w:tc>
          <w:tcPr>
            <w:tcW w:w="2546" w:type="pct"/>
            <w:shd w:val="clear" w:color="auto" w:fill="FFFFFF" w:themeFill="background1"/>
            <w:vAlign w:val="center"/>
          </w:tcPr>
          <w:p w14:paraId="6307AC24" w14:textId="77777777" w:rsidR="00F5131D" w:rsidRDefault="00F5131D" w:rsidP="000F1324">
            <w:pPr>
              <w:rPr>
                <w:rFonts w:ascii="Calibri" w:hAnsi="Calibri"/>
                <w:b/>
                <w:bCs/>
                <w:color w:val="000000"/>
                <w:sz w:val="16"/>
                <w:szCs w:val="16"/>
                <w:lang w:eastAsia="es-CO"/>
              </w:rPr>
            </w:pPr>
            <w:r w:rsidRPr="00C21E84">
              <w:rPr>
                <w:rFonts w:ascii="Calibri" w:hAnsi="Calibri"/>
                <w:bCs/>
                <w:color w:val="000000" w:themeColor="text1"/>
                <w:sz w:val="16"/>
                <w:szCs w:val="16"/>
                <w:lang w:eastAsia="es-CO"/>
              </w:rPr>
              <w:t>OTRA MAQUINARIA Y EQUIPO</w:t>
            </w:r>
          </w:p>
        </w:tc>
        <w:tc>
          <w:tcPr>
            <w:tcW w:w="1227" w:type="pct"/>
            <w:gridSpan w:val="3"/>
            <w:shd w:val="clear" w:color="auto" w:fill="FFFFFF" w:themeFill="background1"/>
            <w:noWrap/>
            <w:vAlign w:val="center"/>
          </w:tcPr>
          <w:p w14:paraId="3863CBC7" w14:textId="77777777" w:rsidR="00F5131D" w:rsidRPr="00D3072E"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324.872.993,06</w:t>
            </w:r>
          </w:p>
        </w:tc>
        <w:tc>
          <w:tcPr>
            <w:tcW w:w="1228" w:type="pct"/>
            <w:gridSpan w:val="3"/>
            <w:shd w:val="clear" w:color="auto" w:fill="FFFFFF" w:themeFill="background1"/>
            <w:vAlign w:val="center"/>
          </w:tcPr>
          <w:p w14:paraId="678D5DF1" w14:textId="77777777" w:rsidR="00F5131D" w:rsidRPr="00D3072E"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324.872.993,06</w:t>
            </w:r>
          </w:p>
        </w:tc>
      </w:tr>
      <w:tr w:rsidR="00F5131D" w:rsidRPr="00D3072E" w14:paraId="10D322FB" w14:textId="77777777" w:rsidTr="00F5131D">
        <w:trPr>
          <w:trHeight w:val="273"/>
        </w:trPr>
        <w:tc>
          <w:tcPr>
            <w:tcW w:w="25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7045AF" w14:textId="77777777" w:rsidR="00F5131D" w:rsidRPr="00F5131D" w:rsidRDefault="00F5131D" w:rsidP="000F1324">
            <w:pPr>
              <w:rPr>
                <w:rFonts w:ascii="Calibri" w:hAnsi="Calibri"/>
                <w:bCs/>
                <w:color w:val="000000" w:themeColor="text1"/>
                <w:sz w:val="16"/>
                <w:szCs w:val="16"/>
                <w:lang w:eastAsia="es-CO"/>
              </w:rPr>
            </w:pPr>
            <w:r w:rsidRPr="00F5131D">
              <w:rPr>
                <w:rFonts w:ascii="Calibri" w:hAnsi="Calibri"/>
                <w:bCs/>
                <w:color w:val="000000" w:themeColor="text1"/>
                <w:sz w:val="16"/>
                <w:szCs w:val="16"/>
                <w:lang w:eastAsia="es-CO"/>
              </w:rPr>
              <w:t xml:space="preserve">TERRENOS </w:t>
            </w:r>
          </w:p>
        </w:tc>
        <w:tc>
          <w:tcPr>
            <w:tcW w:w="1227"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2E551D" w14:textId="77777777" w:rsidR="00F5131D" w:rsidRPr="00D3072E" w:rsidRDefault="00F5131D" w:rsidP="000F1324">
            <w:pPr>
              <w:jc w:val="right"/>
              <w:rPr>
                <w:rFonts w:ascii="Calibri" w:hAnsi="Calibri"/>
                <w:bCs/>
                <w:color w:val="000000"/>
                <w:sz w:val="16"/>
                <w:szCs w:val="16"/>
                <w:lang w:eastAsia="es-CO"/>
              </w:rPr>
            </w:pPr>
            <w:r w:rsidRPr="00D3072E">
              <w:rPr>
                <w:rFonts w:ascii="Calibri" w:hAnsi="Calibri"/>
                <w:bCs/>
                <w:color w:val="000000"/>
                <w:sz w:val="16"/>
                <w:szCs w:val="16"/>
                <w:lang w:eastAsia="es-CO"/>
              </w:rPr>
              <w:t>$</w:t>
            </w:r>
            <w:r>
              <w:rPr>
                <w:rFonts w:ascii="Calibri" w:hAnsi="Calibri"/>
                <w:bCs/>
                <w:color w:val="000000"/>
                <w:sz w:val="16"/>
                <w:szCs w:val="16"/>
                <w:lang w:eastAsia="es-CO"/>
              </w:rPr>
              <w:t xml:space="preserve">  </w:t>
            </w:r>
            <w:r w:rsidRPr="00D3072E">
              <w:rPr>
                <w:rFonts w:ascii="Calibri" w:hAnsi="Calibri"/>
                <w:bCs/>
                <w:color w:val="000000"/>
                <w:sz w:val="16"/>
                <w:szCs w:val="16"/>
                <w:lang w:eastAsia="es-CO"/>
              </w:rPr>
              <w:t xml:space="preserve"> 2.</w:t>
            </w:r>
            <w:r>
              <w:rPr>
                <w:rFonts w:ascii="Calibri" w:hAnsi="Calibri"/>
                <w:bCs/>
                <w:color w:val="000000"/>
                <w:sz w:val="16"/>
                <w:szCs w:val="16"/>
                <w:lang w:eastAsia="es-CO"/>
              </w:rPr>
              <w:t>370.145.050,00</w:t>
            </w:r>
          </w:p>
        </w:tc>
        <w:tc>
          <w:tcPr>
            <w:tcW w:w="122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43431" w14:textId="77777777" w:rsidR="00F5131D" w:rsidRPr="00D3072E" w:rsidRDefault="00F5131D" w:rsidP="000F1324">
            <w:pPr>
              <w:jc w:val="right"/>
              <w:rPr>
                <w:rFonts w:ascii="Calibri" w:hAnsi="Calibri"/>
                <w:bCs/>
                <w:color w:val="000000"/>
                <w:sz w:val="16"/>
                <w:szCs w:val="16"/>
                <w:lang w:eastAsia="es-CO"/>
              </w:rPr>
            </w:pPr>
            <w:r w:rsidRPr="00D3072E">
              <w:rPr>
                <w:rFonts w:ascii="Calibri" w:hAnsi="Calibri"/>
                <w:bCs/>
                <w:color w:val="000000"/>
                <w:sz w:val="16"/>
                <w:szCs w:val="16"/>
                <w:lang w:eastAsia="es-CO"/>
              </w:rPr>
              <w:t>$</w:t>
            </w:r>
            <w:r>
              <w:rPr>
                <w:rFonts w:ascii="Calibri" w:hAnsi="Calibri"/>
                <w:bCs/>
                <w:color w:val="000000"/>
                <w:sz w:val="16"/>
                <w:szCs w:val="16"/>
                <w:lang w:eastAsia="es-CO"/>
              </w:rPr>
              <w:t xml:space="preserve">  </w:t>
            </w:r>
            <w:r w:rsidRPr="00D3072E">
              <w:rPr>
                <w:rFonts w:ascii="Calibri" w:hAnsi="Calibri"/>
                <w:bCs/>
                <w:color w:val="000000"/>
                <w:sz w:val="16"/>
                <w:szCs w:val="16"/>
                <w:lang w:eastAsia="es-CO"/>
              </w:rPr>
              <w:t xml:space="preserve"> </w:t>
            </w:r>
            <w:r>
              <w:rPr>
                <w:rFonts w:ascii="Calibri" w:hAnsi="Calibri"/>
                <w:bCs/>
                <w:color w:val="000000"/>
                <w:sz w:val="16"/>
                <w:szCs w:val="16"/>
                <w:lang w:eastAsia="es-CO"/>
              </w:rPr>
              <w:t xml:space="preserve"> 1.000.000.000,00</w:t>
            </w:r>
          </w:p>
        </w:tc>
      </w:tr>
      <w:tr w:rsidR="00F5131D" w:rsidRPr="00D3072E" w14:paraId="4CB3B545" w14:textId="77777777" w:rsidTr="00F5131D">
        <w:trPr>
          <w:trHeight w:val="273"/>
        </w:trPr>
        <w:tc>
          <w:tcPr>
            <w:tcW w:w="25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1AF3C" w14:textId="77777777" w:rsidR="00F5131D" w:rsidRPr="00F5131D" w:rsidRDefault="00F5131D" w:rsidP="000F1324">
            <w:pPr>
              <w:rPr>
                <w:rFonts w:ascii="Calibri" w:hAnsi="Calibri"/>
                <w:bCs/>
                <w:color w:val="000000" w:themeColor="text1"/>
                <w:sz w:val="16"/>
                <w:szCs w:val="16"/>
                <w:lang w:eastAsia="es-CO"/>
              </w:rPr>
            </w:pPr>
            <w:r w:rsidRPr="00F5131D">
              <w:rPr>
                <w:rFonts w:ascii="Calibri" w:hAnsi="Calibri"/>
                <w:bCs/>
                <w:color w:val="000000" w:themeColor="text1"/>
                <w:sz w:val="16"/>
                <w:szCs w:val="16"/>
                <w:lang w:eastAsia="es-CO"/>
              </w:rPr>
              <w:t>EDIFICACIONES</w:t>
            </w:r>
          </w:p>
        </w:tc>
        <w:tc>
          <w:tcPr>
            <w:tcW w:w="1227" w:type="pct"/>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DC3F2D" w14:textId="77777777" w:rsidR="00F5131D" w:rsidRPr="00D3072E"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526.726.794,05</w:t>
            </w:r>
          </w:p>
        </w:tc>
        <w:tc>
          <w:tcPr>
            <w:tcW w:w="122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08BE5" w14:textId="77777777" w:rsidR="00F5131D" w:rsidRPr="00D3072E"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526.726.794,05</w:t>
            </w:r>
          </w:p>
        </w:tc>
      </w:tr>
      <w:tr w:rsidR="00F5131D" w:rsidRPr="00B852EA" w14:paraId="6FA98893" w14:textId="77777777" w:rsidTr="000F1324">
        <w:trPr>
          <w:trHeight w:val="273"/>
        </w:trPr>
        <w:tc>
          <w:tcPr>
            <w:tcW w:w="2546" w:type="pct"/>
            <w:tcBorders>
              <w:top w:val="single" w:sz="4" w:space="0" w:color="auto"/>
              <w:left w:val="single" w:sz="4" w:space="0" w:color="auto"/>
              <w:bottom w:val="single" w:sz="4" w:space="0" w:color="auto"/>
              <w:right w:val="single" w:sz="4" w:space="0" w:color="auto"/>
            </w:tcBorders>
            <w:shd w:val="clear" w:color="auto" w:fill="009900"/>
            <w:vAlign w:val="center"/>
          </w:tcPr>
          <w:p w14:paraId="253DF32E" w14:textId="77777777" w:rsidR="00F5131D" w:rsidRPr="000F1324" w:rsidRDefault="00F5131D" w:rsidP="000F1324">
            <w:pPr>
              <w:jc w:val="center"/>
              <w:rPr>
                <w:rFonts w:ascii="Calibri" w:hAnsi="Calibri"/>
                <w:b/>
                <w:bCs/>
                <w:color w:val="000000"/>
                <w:sz w:val="16"/>
                <w:szCs w:val="16"/>
                <w:lang w:eastAsia="es-CO"/>
              </w:rPr>
            </w:pPr>
            <w:r w:rsidRPr="000F1324">
              <w:rPr>
                <w:rFonts w:ascii="Calibri" w:hAnsi="Calibri"/>
                <w:b/>
                <w:bCs/>
                <w:color w:val="000000"/>
                <w:sz w:val="16"/>
                <w:szCs w:val="16"/>
                <w:lang w:eastAsia="es-CO"/>
              </w:rPr>
              <w:lastRenderedPageBreak/>
              <w:t>TOTAL EXTENSION ZIPAQUIRA</w:t>
            </w:r>
          </w:p>
        </w:tc>
        <w:tc>
          <w:tcPr>
            <w:tcW w:w="1227" w:type="pct"/>
            <w:gridSpan w:val="3"/>
            <w:tcBorders>
              <w:top w:val="single" w:sz="4" w:space="0" w:color="auto"/>
              <w:left w:val="single" w:sz="4" w:space="0" w:color="auto"/>
              <w:bottom w:val="single" w:sz="4" w:space="0" w:color="auto"/>
              <w:right w:val="single" w:sz="4" w:space="0" w:color="auto"/>
            </w:tcBorders>
            <w:shd w:val="clear" w:color="auto" w:fill="009900"/>
            <w:noWrap/>
            <w:vAlign w:val="center"/>
          </w:tcPr>
          <w:p w14:paraId="54A700C1" w14:textId="77777777" w:rsidR="00F5131D" w:rsidRPr="000F1324" w:rsidRDefault="00F5131D" w:rsidP="000F1324">
            <w:pPr>
              <w:jc w:val="center"/>
              <w:rPr>
                <w:rFonts w:ascii="Calibri" w:hAnsi="Calibri"/>
                <w:b/>
                <w:bCs/>
                <w:color w:val="000000"/>
                <w:sz w:val="16"/>
                <w:szCs w:val="16"/>
                <w:lang w:eastAsia="es-CO"/>
              </w:rPr>
            </w:pPr>
            <w:r w:rsidRPr="000F1324">
              <w:rPr>
                <w:rFonts w:ascii="Calibri" w:hAnsi="Calibri"/>
                <w:b/>
                <w:bCs/>
                <w:color w:val="000000"/>
                <w:sz w:val="16"/>
                <w:szCs w:val="16"/>
                <w:lang w:eastAsia="es-CO"/>
              </w:rPr>
              <w:t>$  3.655.883.117,18</w:t>
            </w:r>
          </w:p>
        </w:tc>
        <w:tc>
          <w:tcPr>
            <w:tcW w:w="1228" w:type="pct"/>
            <w:gridSpan w:val="3"/>
            <w:tcBorders>
              <w:top w:val="single" w:sz="4" w:space="0" w:color="auto"/>
              <w:left w:val="single" w:sz="4" w:space="0" w:color="auto"/>
              <w:bottom w:val="single" w:sz="4" w:space="0" w:color="auto"/>
              <w:right w:val="single" w:sz="4" w:space="0" w:color="auto"/>
            </w:tcBorders>
            <w:shd w:val="clear" w:color="auto" w:fill="009900"/>
            <w:vAlign w:val="center"/>
          </w:tcPr>
          <w:p w14:paraId="25D4CC2C" w14:textId="77777777" w:rsidR="00F5131D" w:rsidRPr="000F1324" w:rsidRDefault="00F5131D" w:rsidP="000F1324">
            <w:pPr>
              <w:jc w:val="center"/>
              <w:rPr>
                <w:rFonts w:ascii="Calibri" w:hAnsi="Calibri"/>
                <w:b/>
                <w:bCs/>
                <w:color w:val="000000"/>
                <w:sz w:val="16"/>
                <w:szCs w:val="16"/>
                <w:lang w:eastAsia="es-CO"/>
              </w:rPr>
            </w:pPr>
            <w:r w:rsidRPr="000F1324">
              <w:rPr>
                <w:rFonts w:ascii="Calibri" w:hAnsi="Calibri"/>
                <w:b/>
                <w:bCs/>
                <w:color w:val="000000"/>
                <w:sz w:val="16"/>
                <w:szCs w:val="16"/>
                <w:lang w:eastAsia="es-CO"/>
              </w:rPr>
              <w:t>$    2.285.738.067,18</w:t>
            </w:r>
          </w:p>
        </w:tc>
      </w:tr>
      <w:tr w:rsidR="00F5131D" w:rsidRPr="00B852EA" w14:paraId="77D5BA31" w14:textId="77777777" w:rsidTr="00F5131D">
        <w:trPr>
          <w:trHeight w:val="139"/>
        </w:trPr>
        <w:tc>
          <w:tcPr>
            <w:tcW w:w="5000" w:type="pct"/>
            <w:gridSpan w:val="7"/>
            <w:shd w:val="clear" w:color="auto" w:fill="auto"/>
            <w:noWrap/>
            <w:vAlign w:val="bottom"/>
            <w:hideMark/>
          </w:tcPr>
          <w:p w14:paraId="55E97260" w14:textId="77777777" w:rsidR="00F5131D" w:rsidRPr="00B852EA" w:rsidRDefault="00F5131D" w:rsidP="000F1324">
            <w:pPr>
              <w:rPr>
                <w:sz w:val="16"/>
                <w:szCs w:val="16"/>
                <w:lang w:eastAsia="es-CO"/>
              </w:rPr>
            </w:pPr>
          </w:p>
        </w:tc>
      </w:tr>
      <w:tr w:rsidR="00F5131D" w:rsidRPr="00B852EA" w14:paraId="1DB61948" w14:textId="77777777" w:rsidTr="00F5131D">
        <w:trPr>
          <w:trHeight w:val="300"/>
        </w:trPr>
        <w:tc>
          <w:tcPr>
            <w:tcW w:w="5000" w:type="pct"/>
            <w:gridSpan w:val="7"/>
            <w:shd w:val="clear" w:color="000000" w:fill="BFBFBF"/>
            <w:vAlign w:val="bottom"/>
            <w:hideMark/>
          </w:tcPr>
          <w:p w14:paraId="5D54EA87" w14:textId="77777777" w:rsidR="00F5131D" w:rsidRPr="00B852EA" w:rsidRDefault="00F5131D" w:rsidP="000F1324">
            <w:pPr>
              <w:jc w:val="center"/>
              <w:rPr>
                <w:rFonts w:ascii="Calibri" w:hAnsi="Calibri"/>
                <w:b/>
                <w:bCs/>
                <w:color w:val="000000"/>
                <w:sz w:val="16"/>
                <w:szCs w:val="16"/>
                <w:lang w:eastAsia="es-CO"/>
              </w:rPr>
            </w:pPr>
            <w:r>
              <w:rPr>
                <w:rFonts w:ascii="Calibri" w:hAnsi="Calibri"/>
                <w:b/>
                <w:bCs/>
                <w:color w:val="000000"/>
                <w:sz w:val="16"/>
                <w:szCs w:val="16"/>
                <w:lang w:eastAsia="es-CO"/>
              </w:rPr>
              <w:t>5</w:t>
            </w:r>
            <w:r w:rsidRPr="00B852EA">
              <w:rPr>
                <w:rFonts w:ascii="Calibri" w:hAnsi="Calibri"/>
                <w:b/>
                <w:bCs/>
                <w:color w:val="000000"/>
                <w:sz w:val="16"/>
                <w:szCs w:val="16"/>
                <w:lang w:eastAsia="es-CO"/>
              </w:rPr>
              <w:t>. BIENES A ASEGURAR UNIVERSIDAD DE CUNDINAMARCA RIESGO - SECCIONAL UBATE (Calle 6 Nº 9 – 80)</w:t>
            </w:r>
          </w:p>
        </w:tc>
      </w:tr>
      <w:tr w:rsidR="00F5131D" w:rsidRPr="00D3072E" w14:paraId="768FB6E2" w14:textId="77777777" w:rsidTr="00F5131D">
        <w:trPr>
          <w:trHeight w:val="152"/>
        </w:trPr>
        <w:tc>
          <w:tcPr>
            <w:tcW w:w="2720" w:type="pct"/>
            <w:gridSpan w:val="2"/>
            <w:shd w:val="clear" w:color="auto" w:fill="FFFFFF" w:themeFill="background1"/>
            <w:vAlign w:val="center"/>
            <w:hideMark/>
          </w:tcPr>
          <w:p w14:paraId="6DF4A9A2" w14:textId="77777777" w:rsidR="00F5131D" w:rsidRPr="00B852EA" w:rsidRDefault="00F5131D" w:rsidP="000F1324">
            <w:pPr>
              <w:rPr>
                <w:rFonts w:ascii="Calibri" w:hAnsi="Calibri"/>
                <w:b/>
                <w:bCs/>
                <w:color w:val="000000"/>
                <w:sz w:val="16"/>
                <w:szCs w:val="16"/>
                <w:lang w:eastAsia="es-CO"/>
              </w:rPr>
            </w:pPr>
            <w:r w:rsidRPr="00C21E84">
              <w:rPr>
                <w:rFonts w:ascii="Calibri" w:hAnsi="Calibri"/>
                <w:bCs/>
                <w:color w:val="000000"/>
                <w:sz w:val="16"/>
                <w:szCs w:val="16"/>
                <w:lang w:eastAsia="es-CO"/>
              </w:rPr>
              <w:t xml:space="preserve">EQUIPO ELECTRONICO </w:t>
            </w:r>
          </w:p>
        </w:tc>
        <w:tc>
          <w:tcPr>
            <w:tcW w:w="1313" w:type="pct"/>
            <w:gridSpan w:val="4"/>
            <w:shd w:val="clear" w:color="auto" w:fill="FFFFFF" w:themeFill="background1"/>
            <w:noWrap/>
            <w:vAlign w:val="center"/>
            <w:hideMark/>
          </w:tcPr>
          <w:p w14:paraId="5E1C9AD2" w14:textId="77777777" w:rsidR="00F5131D" w:rsidRPr="00D3072E"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xml:space="preserve">$     </w:t>
            </w:r>
            <w:r w:rsidRPr="00AA6D0E">
              <w:rPr>
                <w:rFonts w:ascii="Calibri" w:hAnsi="Calibri"/>
                <w:bCs/>
                <w:color w:val="000000"/>
                <w:sz w:val="16"/>
                <w:szCs w:val="16"/>
                <w:lang w:eastAsia="es-CO"/>
              </w:rPr>
              <w:t>2</w:t>
            </w:r>
            <w:r>
              <w:rPr>
                <w:rFonts w:ascii="Calibri" w:hAnsi="Calibri"/>
                <w:bCs/>
                <w:color w:val="000000"/>
                <w:sz w:val="16"/>
                <w:szCs w:val="16"/>
                <w:lang w:eastAsia="es-CO"/>
              </w:rPr>
              <w:t>.352.852.033.50</w:t>
            </w:r>
          </w:p>
        </w:tc>
        <w:tc>
          <w:tcPr>
            <w:tcW w:w="968" w:type="pct"/>
            <w:shd w:val="clear" w:color="auto" w:fill="FFFFFF" w:themeFill="background1"/>
            <w:vAlign w:val="center"/>
          </w:tcPr>
          <w:p w14:paraId="0A6C4495" w14:textId="77777777" w:rsidR="00F5131D" w:rsidRPr="00D3072E"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xml:space="preserve">$     </w:t>
            </w:r>
            <w:r w:rsidRPr="00AA6D0E">
              <w:rPr>
                <w:rFonts w:ascii="Calibri" w:hAnsi="Calibri"/>
                <w:bCs/>
                <w:color w:val="000000"/>
                <w:sz w:val="16"/>
                <w:szCs w:val="16"/>
                <w:lang w:eastAsia="es-CO"/>
              </w:rPr>
              <w:t>2</w:t>
            </w:r>
            <w:r>
              <w:rPr>
                <w:rFonts w:ascii="Calibri" w:hAnsi="Calibri"/>
                <w:bCs/>
                <w:color w:val="000000"/>
                <w:sz w:val="16"/>
                <w:szCs w:val="16"/>
                <w:lang w:eastAsia="es-CO"/>
              </w:rPr>
              <w:t>.352.852.033.50</w:t>
            </w:r>
          </w:p>
        </w:tc>
      </w:tr>
      <w:tr w:rsidR="00F5131D" w:rsidRPr="00D3072E" w14:paraId="55B955E3" w14:textId="77777777" w:rsidTr="00F5131D">
        <w:trPr>
          <w:trHeight w:val="286"/>
        </w:trPr>
        <w:tc>
          <w:tcPr>
            <w:tcW w:w="2720" w:type="pct"/>
            <w:gridSpan w:val="2"/>
            <w:shd w:val="clear" w:color="auto" w:fill="FFFFFF" w:themeFill="background1"/>
            <w:vAlign w:val="center"/>
            <w:hideMark/>
          </w:tcPr>
          <w:p w14:paraId="0267E322" w14:textId="77777777" w:rsidR="00F5131D" w:rsidRPr="00B852EA" w:rsidRDefault="00F5131D" w:rsidP="000F1324">
            <w:pPr>
              <w:rPr>
                <w:rFonts w:ascii="Calibri" w:hAnsi="Calibri"/>
                <w:b/>
                <w:bCs/>
                <w:color w:val="000000"/>
                <w:sz w:val="16"/>
                <w:szCs w:val="16"/>
                <w:lang w:eastAsia="es-CO"/>
              </w:rPr>
            </w:pPr>
            <w:r w:rsidRPr="00C21E84">
              <w:rPr>
                <w:rFonts w:ascii="Calibri" w:hAnsi="Calibri"/>
                <w:bCs/>
                <w:color w:val="000000"/>
                <w:sz w:val="16"/>
                <w:szCs w:val="16"/>
                <w:lang w:eastAsia="es-CO"/>
              </w:rPr>
              <w:t>MUEBLES Y ENSERES, MAQUINARIA Y EQUIPO DE OFICINA</w:t>
            </w:r>
          </w:p>
        </w:tc>
        <w:tc>
          <w:tcPr>
            <w:tcW w:w="1313" w:type="pct"/>
            <w:gridSpan w:val="4"/>
            <w:shd w:val="clear" w:color="auto" w:fill="FFFFFF" w:themeFill="background1"/>
            <w:noWrap/>
            <w:vAlign w:val="center"/>
            <w:hideMark/>
          </w:tcPr>
          <w:p w14:paraId="66813989" w14:textId="77777777" w:rsidR="00F5131D" w:rsidRPr="00D3072E"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487.370.414,57</w:t>
            </w:r>
          </w:p>
        </w:tc>
        <w:tc>
          <w:tcPr>
            <w:tcW w:w="968" w:type="pct"/>
            <w:shd w:val="clear" w:color="auto" w:fill="FFFFFF" w:themeFill="background1"/>
            <w:vAlign w:val="center"/>
          </w:tcPr>
          <w:p w14:paraId="068920BB" w14:textId="77777777" w:rsidR="00F5131D" w:rsidRPr="00D3072E"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487.370.414,57</w:t>
            </w:r>
          </w:p>
        </w:tc>
      </w:tr>
      <w:tr w:rsidR="00F5131D" w:rsidRPr="00D3072E" w14:paraId="31B80227" w14:textId="77777777" w:rsidTr="00F5131D">
        <w:trPr>
          <w:trHeight w:val="278"/>
        </w:trPr>
        <w:tc>
          <w:tcPr>
            <w:tcW w:w="2720" w:type="pct"/>
            <w:gridSpan w:val="2"/>
            <w:shd w:val="clear" w:color="auto" w:fill="FFFFFF" w:themeFill="background1"/>
            <w:vAlign w:val="center"/>
          </w:tcPr>
          <w:p w14:paraId="4220C8E5" w14:textId="77777777" w:rsidR="00F5131D" w:rsidRDefault="00F5131D" w:rsidP="000F1324">
            <w:pPr>
              <w:rPr>
                <w:rFonts w:ascii="Calibri" w:hAnsi="Calibri"/>
                <w:b/>
                <w:bCs/>
                <w:color w:val="000000"/>
                <w:sz w:val="16"/>
                <w:szCs w:val="16"/>
                <w:lang w:eastAsia="es-CO"/>
              </w:rPr>
            </w:pPr>
            <w:r w:rsidRPr="00C21E84">
              <w:rPr>
                <w:rFonts w:ascii="Calibri" w:hAnsi="Calibri"/>
                <w:bCs/>
                <w:color w:val="000000" w:themeColor="text1"/>
                <w:sz w:val="16"/>
                <w:szCs w:val="16"/>
                <w:lang w:eastAsia="es-CO"/>
              </w:rPr>
              <w:t>OTRA MAQUINARIA Y EQUIPO</w:t>
            </w:r>
          </w:p>
        </w:tc>
        <w:tc>
          <w:tcPr>
            <w:tcW w:w="1313" w:type="pct"/>
            <w:gridSpan w:val="4"/>
            <w:shd w:val="clear" w:color="auto" w:fill="FFFFFF" w:themeFill="background1"/>
            <w:noWrap/>
            <w:vAlign w:val="center"/>
          </w:tcPr>
          <w:p w14:paraId="7EC7D473" w14:textId="77777777" w:rsidR="00F5131D" w:rsidRPr="00D3072E"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560.678.914,42</w:t>
            </w:r>
          </w:p>
        </w:tc>
        <w:tc>
          <w:tcPr>
            <w:tcW w:w="968" w:type="pct"/>
            <w:shd w:val="clear" w:color="auto" w:fill="FFFFFF" w:themeFill="background1"/>
            <w:vAlign w:val="center"/>
          </w:tcPr>
          <w:p w14:paraId="532E491F" w14:textId="77777777" w:rsidR="00F5131D" w:rsidRPr="00D3072E"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560.678.914,42</w:t>
            </w:r>
          </w:p>
        </w:tc>
      </w:tr>
      <w:tr w:rsidR="00F5131D" w:rsidRPr="00D3072E" w14:paraId="15231E34" w14:textId="77777777" w:rsidTr="00F5131D">
        <w:trPr>
          <w:trHeight w:val="264"/>
        </w:trPr>
        <w:tc>
          <w:tcPr>
            <w:tcW w:w="2720" w:type="pct"/>
            <w:gridSpan w:val="2"/>
            <w:shd w:val="clear" w:color="auto" w:fill="FFFFFF" w:themeFill="background1"/>
            <w:vAlign w:val="center"/>
            <w:hideMark/>
          </w:tcPr>
          <w:p w14:paraId="7B376E7A" w14:textId="77777777" w:rsidR="00F5131D" w:rsidRPr="00B852EA" w:rsidRDefault="00F5131D" w:rsidP="000F1324">
            <w:pPr>
              <w:rPr>
                <w:rFonts w:ascii="Calibri" w:hAnsi="Calibri"/>
                <w:b/>
                <w:bCs/>
                <w:color w:val="000000"/>
                <w:sz w:val="16"/>
                <w:szCs w:val="16"/>
                <w:lang w:eastAsia="es-CO"/>
              </w:rPr>
            </w:pPr>
            <w:r w:rsidRPr="00C21E84">
              <w:rPr>
                <w:rFonts w:ascii="Calibri" w:hAnsi="Calibri"/>
                <w:bCs/>
                <w:color w:val="000000"/>
                <w:sz w:val="16"/>
                <w:szCs w:val="16"/>
                <w:lang w:eastAsia="es-CO"/>
              </w:rPr>
              <w:t xml:space="preserve">TERRENOS </w:t>
            </w:r>
          </w:p>
        </w:tc>
        <w:tc>
          <w:tcPr>
            <w:tcW w:w="1313" w:type="pct"/>
            <w:gridSpan w:val="4"/>
            <w:shd w:val="clear" w:color="auto" w:fill="FFFFFF" w:themeFill="background1"/>
            <w:noWrap/>
            <w:vAlign w:val="center"/>
            <w:hideMark/>
          </w:tcPr>
          <w:p w14:paraId="18963622" w14:textId="77777777" w:rsidR="00F5131D" w:rsidRPr="00D3072E" w:rsidRDefault="00F5131D" w:rsidP="000F1324">
            <w:pPr>
              <w:jc w:val="right"/>
              <w:rPr>
                <w:rFonts w:ascii="Calibri" w:hAnsi="Calibri"/>
                <w:bCs/>
                <w:color w:val="000000"/>
                <w:sz w:val="16"/>
                <w:szCs w:val="16"/>
                <w:lang w:eastAsia="es-CO"/>
              </w:rPr>
            </w:pPr>
            <w:r w:rsidRPr="00D3072E">
              <w:rPr>
                <w:rFonts w:ascii="Calibri" w:hAnsi="Calibri"/>
                <w:bCs/>
                <w:color w:val="000000"/>
                <w:sz w:val="16"/>
                <w:szCs w:val="16"/>
                <w:lang w:eastAsia="es-CO"/>
              </w:rPr>
              <w:t>$</w:t>
            </w:r>
            <w:r>
              <w:rPr>
                <w:rFonts w:ascii="Calibri" w:hAnsi="Calibri"/>
                <w:bCs/>
                <w:color w:val="000000"/>
                <w:sz w:val="16"/>
                <w:szCs w:val="16"/>
                <w:lang w:eastAsia="es-CO"/>
              </w:rPr>
              <w:t xml:space="preserve">     3.147.658.814,39</w:t>
            </w:r>
          </w:p>
        </w:tc>
        <w:tc>
          <w:tcPr>
            <w:tcW w:w="968" w:type="pct"/>
            <w:shd w:val="clear" w:color="auto" w:fill="FFFFFF" w:themeFill="background1"/>
            <w:vAlign w:val="center"/>
          </w:tcPr>
          <w:p w14:paraId="55A77AE9" w14:textId="77777777" w:rsidR="00F5131D" w:rsidRPr="00D3072E" w:rsidRDefault="00F5131D" w:rsidP="000F1324">
            <w:pPr>
              <w:jc w:val="right"/>
              <w:rPr>
                <w:rFonts w:ascii="Calibri" w:hAnsi="Calibri"/>
                <w:bCs/>
                <w:color w:val="000000"/>
                <w:sz w:val="16"/>
                <w:szCs w:val="16"/>
                <w:lang w:eastAsia="es-CO"/>
              </w:rPr>
            </w:pPr>
            <w:r w:rsidRPr="00D3072E">
              <w:rPr>
                <w:rFonts w:ascii="Calibri" w:hAnsi="Calibri"/>
                <w:bCs/>
                <w:color w:val="000000"/>
                <w:sz w:val="16"/>
                <w:szCs w:val="16"/>
                <w:lang w:eastAsia="es-CO"/>
              </w:rPr>
              <w:t>$</w:t>
            </w:r>
            <w:r>
              <w:rPr>
                <w:rFonts w:ascii="Calibri" w:hAnsi="Calibri"/>
                <w:bCs/>
                <w:color w:val="000000"/>
                <w:sz w:val="16"/>
                <w:szCs w:val="16"/>
                <w:lang w:eastAsia="es-CO"/>
              </w:rPr>
              <w:t xml:space="preserve">     1.000.000.000,00</w:t>
            </w:r>
          </w:p>
        </w:tc>
      </w:tr>
      <w:tr w:rsidR="00F5131D" w:rsidRPr="00D3072E" w14:paraId="583C34F0" w14:textId="77777777" w:rsidTr="00F5131D">
        <w:trPr>
          <w:trHeight w:val="264"/>
        </w:trPr>
        <w:tc>
          <w:tcPr>
            <w:tcW w:w="2720" w:type="pct"/>
            <w:gridSpan w:val="2"/>
            <w:shd w:val="clear" w:color="auto" w:fill="FFFFFF" w:themeFill="background1"/>
            <w:vAlign w:val="center"/>
          </w:tcPr>
          <w:p w14:paraId="7F4A7765" w14:textId="77777777" w:rsidR="00F5131D" w:rsidRPr="00C21E84" w:rsidRDefault="00F5131D" w:rsidP="000F1324">
            <w:pPr>
              <w:rPr>
                <w:rFonts w:ascii="Calibri" w:hAnsi="Calibri"/>
                <w:bCs/>
                <w:color w:val="000000"/>
                <w:sz w:val="16"/>
                <w:szCs w:val="16"/>
                <w:lang w:eastAsia="es-CO"/>
              </w:rPr>
            </w:pPr>
            <w:r w:rsidRPr="00C21E84">
              <w:rPr>
                <w:rFonts w:ascii="Calibri" w:hAnsi="Calibri"/>
                <w:bCs/>
                <w:color w:val="000000"/>
                <w:sz w:val="16"/>
                <w:szCs w:val="16"/>
                <w:lang w:eastAsia="es-CO"/>
              </w:rPr>
              <w:t>EDIFICACIONES</w:t>
            </w:r>
          </w:p>
        </w:tc>
        <w:tc>
          <w:tcPr>
            <w:tcW w:w="1313" w:type="pct"/>
            <w:gridSpan w:val="4"/>
            <w:shd w:val="clear" w:color="auto" w:fill="FFFFFF" w:themeFill="background1"/>
            <w:noWrap/>
            <w:vAlign w:val="center"/>
          </w:tcPr>
          <w:p w14:paraId="66D35AF8" w14:textId="77777777" w:rsidR="00F5131D" w:rsidRPr="00D3072E"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8.057.915.196,63</w:t>
            </w:r>
          </w:p>
        </w:tc>
        <w:tc>
          <w:tcPr>
            <w:tcW w:w="968" w:type="pct"/>
            <w:shd w:val="clear" w:color="auto" w:fill="FFFFFF" w:themeFill="background1"/>
            <w:vAlign w:val="center"/>
          </w:tcPr>
          <w:p w14:paraId="5555D0E8" w14:textId="77777777" w:rsidR="00F5131D" w:rsidRPr="00D3072E"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8.057.915.196,63</w:t>
            </w:r>
          </w:p>
        </w:tc>
      </w:tr>
      <w:tr w:rsidR="00F5131D" w:rsidRPr="00B852EA" w14:paraId="7690FD95" w14:textId="77777777" w:rsidTr="000F1324">
        <w:trPr>
          <w:trHeight w:val="101"/>
        </w:trPr>
        <w:tc>
          <w:tcPr>
            <w:tcW w:w="2720" w:type="pct"/>
            <w:gridSpan w:val="2"/>
            <w:shd w:val="clear" w:color="auto" w:fill="009900"/>
            <w:noWrap/>
            <w:vAlign w:val="center"/>
            <w:hideMark/>
          </w:tcPr>
          <w:p w14:paraId="18C7C12B" w14:textId="77777777" w:rsidR="00F5131D" w:rsidRPr="00B852EA" w:rsidRDefault="00F5131D" w:rsidP="000F1324">
            <w:pPr>
              <w:jc w:val="center"/>
              <w:rPr>
                <w:rFonts w:ascii="Calibri" w:hAnsi="Calibri"/>
                <w:b/>
                <w:bCs/>
                <w:color w:val="000000"/>
                <w:sz w:val="16"/>
                <w:szCs w:val="16"/>
                <w:lang w:eastAsia="es-CO"/>
              </w:rPr>
            </w:pPr>
            <w:r w:rsidRPr="00B852EA">
              <w:rPr>
                <w:rFonts w:ascii="Calibri" w:hAnsi="Calibri"/>
                <w:b/>
                <w:bCs/>
                <w:color w:val="000000"/>
                <w:sz w:val="16"/>
                <w:szCs w:val="16"/>
                <w:lang w:eastAsia="es-CO"/>
              </w:rPr>
              <w:t>TOTAL SECCIONAL UBATE</w:t>
            </w:r>
          </w:p>
        </w:tc>
        <w:tc>
          <w:tcPr>
            <w:tcW w:w="1299" w:type="pct"/>
            <w:gridSpan w:val="3"/>
            <w:shd w:val="clear" w:color="auto" w:fill="009900"/>
            <w:noWrap/>
            <w:vAlign w:val="center"/>
            <w:hideMark/>
          </w:tcPr>
          <w:p w14:paraId="424A4A44" w14:textId="77777777" w:rsidR="00F5131D" w:rsidRPr="00B852EA" w:rsidRDefault="00F5131D" w:rsidP="000F1324">
            <w:pPr>
              <w:jc w:val="right"/>
              <w:rPr>
                <w:rFonts w:ascii="Calibri" w:hAnsi="Calibri"/>
                <w:b/>
                <w:bCs/>
                <w:color w:val="000000"/>
                <w:sz w:val="16"/>
                <w:szCs w:val="16"/>
                <w:lang w:eastAsia="es-CO"/>
              </w:rPr>
            </w:pPr>
            <w:r w:rsidRPr="004375E4">
              <w:rPr>
                <w:rFonts w:ascii="Calibri" w:hAnsi="Calibri"/>
                <w:b/>
                <w:bCs/>
                <w:color w:val="000000"/>
                <w:sz w:val="16"/>
                <w:szCs w:val="16"/>
                <w:lang w:eastAsia="es-CO"/>
              </w:rPr>
              <w:t>$</w:t>
            </w:r>
            <w:r>
              <w:rPr>
                <w:rFonts w:ascii="Calibri" w:hAnsi="Calibri"/>
                <w:b/>
                <w:bCs/>
                <w:color w:val="000000"/>
                <w:sz w:val="16"/>
                <w:szCs w:val="16"/>
                <w:lang w:eastAsia="es-CO"/>
              </w:rPr>
              <w:t xml:space="preserve">  14.606.475.373,51</w:t>
            </w:r>
          </w:p>
        </w:tc>
        <w:tc>
          <w:tcPr>
            <w:tcW w:w="981" w:type="pct"/>
            <w:gridSpan w:val="2"/>
            <w:shd w:val="clear" w:color="auto" w:fill="009900"/>
            <w:noWrap/>
            <w:vAlign w:val="center"/>
            <w:hideMark/>
          </w:tcPr>
          <w:p w14:paraId="370FDCA9" w14:textId="77777777" w:rsidR="00F5131D" w:rsidRPr="00B852EA" w:rsidRDefault="00F5131D" w:rsidP="000F1324">
            <w:pPr>
              <w:jc w:val="right"/>
              <w:rPr>
                <w:rFonts w:ascii="Calibri" w:hAnsi="Calibri"/>
                <w:b/>
                <w:bCs/>
                <w:color w:val="000000"/>
                <w:sz w:val="16"/>
                <w:szCs w:val="16"/>
                <w:lang w:eastAsia="es-CO"/>
              </w:rPr>
            </w:pPr>
            <w:r>
              <w:rPr>
                <w:rFonts w:ascii="Calibri" w:hAnsi="Calibri"/>
                <w:b/>
                <w:bCs/>
                <w:color w:val="000000"/>
                <w:sz w:val="16"/>
                <w:szCs w:val="16"/>
                <w:lang w:eastAsia="es-CO"/>
              </w:rPr>
              <w:t>$  12.458.816.559,12</w:t>
            </w:r>
          </w:p>
        </w:tc>
      </w:tr>
      <w:tr w:rsidR="00F5131D" w:rsidRPr="00B852EA" w14:paraId="19A80768" w14:textId="77777777" w:rsidTr="00F5131D">
        <w:trPr>
          <w:trHeight w:val="70"/>
        </w:trPr>
        <w:tc>
          <w:tcPr>
            <w:tcW w:w="5000" w:type="pct"/>
            <w:gridSpan w:val="7"/>
            <w:shd w:val="clear" w:color="auto" w:fill="auto"/>
            <w:noWrap/>
            <w:vAlign w:val="center"/>
            <w:hideMark/>
          </w:tcPr>
          <w:p w14:paraId="335D3431" w14:textId="77777777" w:rsidR="00F5131D" w:rsidRPr="00B852EA" w:rsidRDefault="00F5131D" w:rsidP="000F1324">
            <w:pPr>
              <w:rPr>
                <w:sz w:val="16"/>
                <w:szCs w:val="16"/>
                <w:lang w:eastAsia="es-CO"/>
              </w:rPr>
            </w:pPr>
          </w:p>
        </w:tc>
      </w:tr>
      <w:tr w:rsidR="00F5131D" w:rsidRPr="00B852EA" w14:paraId="13E1076B" w14:textId="77777777" w:rsidTr="00F5131D">
        <w:trPr>
          <w:trHeight w:val="300"/>
        </w:trPr>
        <w:tc>
          <w:tcPr>
            <w:tcW w:w="5000" w:type="pct"/>
            <w:gridSpan w:val="7"/>
            <w:shd w:val="clear" w:color="000000" w:fill="BFBFBF"/>
            <w:vAlign w:val="bottom"/>
            <w:hideMark/>
          </w:tcPr>
          <w:p w14:paraId="5E30DED2" w14:textId="77777777" w:rsidR="00F5131D" w:rsidRPr="00B852EA" w:rsidRDefault="00F5131D" w:rsidP="000F1324">
            <w:pPr>
              <w:jc w:val="center"/>
              <w:rPr>
                <w:rFonts w:ascii="Calibri" w:hAnsi="Calibri"/>
                <w:b/>
                <w:bCs/>
                <w:color w:val="000000"/>
                <w:sz w:val="16"/>
                <w:szCs w:val="16"/>
                <w:lang w:eastAsia="es-CO"/>
              </w:rPr>
            </w:pPr>
            <w:r>
              <w:rPr>
                <w:rFonts w:ascii="Calibri" w:hAnsi="Calibri"/>
                <w:b/>
                <w:bCs/>
                <w:color w:val="000000"/>
                <w:sz w:val="16"/>
                <w:szCs w:val="16"/>
                <w:lang w:eastAsia="es-CO"/>
              </w:rPr>
              <w:t>6</w:t>
            </w:r>
            <w:r w:rsidRPr="00B852EA">
              <w:rPr>
                <w:rFonts w:ascii="Calibri" w:hAnsi="Calibri"/>
                <w:b/>
                <w:bCs/>
                <w:color w:val="000000"/>
                <w:sz w:val="16"/>
                <w:szCs w:val="16"/>
                <w:lang w:eastAsia="es-CO"/>
              </w:rPr>
              <w:t>. BIENES A ASEGURAR UNIVERSIDAD DE CUNDINAMARCA RIESGO - SECCIONAL GIRARDOT (Kr 19 Nº 24 – 209)</w:t>
            </w:r>
          </w:p>
        </w:tc>
      </w:tr>
      <w:tr w:rsidR="00F5131D" w:rsidRPr="006E66B4" w14:paraId="539FC7EA" w14:textId="77777777" w:rsidTr="00F5131D">
        <w:trPr>
          <w:trHeight w:val="304"/>
        </w:trPr>
        <w:tc>
          <w:tcPr>
            <w:tcW w:w="2720" w:type="pct"/>
            <w:gridSpan w:val="2"/>
            <w:shd w:val="clear" w:color="auto" w:fill="FFFFFF" w:themeFill="background1"/>
            <w:vAlign w:val="center"/>
            <w:hideMark/>
          </w:tcPr>
          <w:p w14:paraId="3AE64147" w14:textId="77777777" w:rsidR="00F5131D" w:rsidRPr="006E66B4" w:rsidRDefault="00F5131D" w:rsidP="000F1324">
            <w:pPr>
              <w:rPr>
                <w:rFonts w:ascii="Calibri" w:hAnsi="Calibri"/>
                <w:bCs/>
                <w:color w:val="000000"/>
                <w:sz w:val="16"/>
                <w:szCs w:val="16"/>
                <w:lang w:eastAsia="es-CO"/>
              </w:rPr>
            </w:pPr>
            <w:r w:rsidRPr="006E66B4">
              <w:rPr>
                <w:rFonts w:ascii="Calibri" w:hAnsi="Calibri"/>
                <w:bCs/>
                <w:color w:val="000000"/>
                <w:sz w:val="16"/>
                <w:szCs w:val="16"/>
                <w:lang w:eastAsia="es-CO"/>
              </w:rPr>
              <w:t xml:space="preserve">EQUIPO ELECTRONICO </w:t>
            </w:r>
          </w:p>
        </w:tc>
        <w:tc>
          <w:tcPr>
            <w:tcW w:w="1313" w:type="pct"/>
            <w:gridSpan w:val="4"/>
            <w:shd w:val="clear" w:color="auto" w:fill="FFFFFF" w:themeFill="background1"/>
            <w:noWrap/>
            <w:vAlign w:val="center"/>
            <w:hideMark/>
          </w:tcPr>
          <w:p w14:paraId="2E631D7B" w14:textId="77777777" w:rsidR="00F5131D" w:rsidRPr="006E66B4"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3.680.150.522,03</w:t>
            </w:r>
          </w:p>
        </w:tc>
        <w:tc>
          <w:tcPr>
            <w:tcW w:w="968" w:type="pct"/>
            <w:shd w:val="clear" w:color="auto" w:fill="FFFFFF" w:themeFill="background1"/>
            <w:vAlign w:val="center"/>
          </w:tcPr>
          <w:p w14:paraId="2B6EC59C" w14:textId="77777777" w:rsidR="00F5131D" w:rsidRPr="006E66B4"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3.680.150.522,03</w:t>
            </w:r>
          </w:p>
        </w:tc>
      </w:tr>
      <w:tr w:rsidR="00F5131D" w:rsidRPr="006E66B4" w14:paraId="6C62C7EF" w14:textId="77777777" w:rsidTr="00F5131D">
        <w:trPr>
          <w:trHeight w:val="371"/>
        </w:trPr>
        <w:tc>
          <w:tcPr>
            <w:tcW w:w="2720" w:type="pct"/>
            <w:gridSpan w:val="2"/>
            <w:shd w:val="clear" w:color="auto" w:fill="FFFFFF" w:themeFill="background1"/>
            <w:vAlign w:val="center"/>
            <w:hideMark/>
          </w:tcPr>
          <w:p w14:paraId="33C53878" w14:textId="77777777" w:rsidR="00F5131D" w:rsidRPr="006E66B4" w:rsidRDefault="00F5131D" w:rsidP="000F1324">
            <w:pPr>
              <w:rPr>
                <w:rFonts w:ascii="Calibri" w:hAnsi="Calibri"/>
                <w:bCs/>
                <w:color w:val="000000"/>
                <w:sz w:val="16"/>
                <w:szCs w:val="16"/>
                <w:lang w:eastAsia="es-CO"/>
              </w:rPr>
            </w:pPr>
            <w:r w:rsidRPr="006E66B4">
              <w:rPr>
                <w:rFonts w:ascii="Calibri" w:hAnsi="Calibri"/>
                <w:bCs/>
                <w:color w:val="000000"/>
                <w:sz w:val="16"/>
                <w:szCs w:val="16"/>
                <w:lang w:eastAsia="es-CO"/>
              </w:rPr>
              <w:t>MUEBLES Y ENSERES, MAQUINARIA Y EQUIPO DE OFICINA</w:t>
            </w:r>
          </w:p>
        </w:tc>
        <w:tc>
          <w:tcPr>
            <w:tcW w:w="1313" w:type="pct"/>
            <w:gridSpan w:val="4"/>
            <w:shd w:val="clear" w:color="auto" w:fill="FFFFFF" w:themeFill="background1"/>
            <w:noWrap/>
            <w:vAlign w:val="center"/>
            <w:hideMark/>
          </w:tcPr>
          <w:p w14:paraId="301432FB" w14:textId="77777777" w:rsidR="00F5131D" w:rsidRPr="006E66B4"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588.960.419,75</w:t>
            </w:r>
          </w:p>
        </w:tc>
        <w:tc>
          <w:tcPr>
            <w:tcW w:w="968" w:type="pct"/>
            <w:shd w:val="clear" w:color="auto" w:fill="FFFFFF" w:themeFill="background1"/>
            <w:vAlign w:val="center"/>
          </w:tcPr>
          <w:p w14:paraId="11F4836E" w14:textId="77777777" w:rsidR="00F5131D" w:rsidRPr="006E66B4"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588.960.419,75</w:t>
            </w:r>
          </w:p>
        </w:tc>
      </w:tr>
      <w:tr w:rsidR="00F5131D" w:rsidRPr="006E66B4" w14:paraId="41ED074C" w14:textId="77777777" w:rsidTr="00F5131D">
        <w:trPr>
          <w:trHeight w:val="295"/>
        </w:trPr>
        <w:tc>
          <w:tcPr>
            <w:tcW w:w="2720" w:type="pct"/>
            <w:gridSpan w:val="2"/>
            <w:shd w:val="clear" w:color="auto" w:fill="FFFFFF" w:themeFill="background1"/>
            <w:vAlign w:val="center"/>
          </w:tcPr>
          <w:p w14:paraId="249D05C6" w14:textId="77777777" w:rsidR="00F5131D" w:rsidRPr="006E66B4" w:rsidRDefault="00F5131D" w:rsidP="000F1324">
            <w:pPr>
              <w:rPr>
                <w:rFonts w:ascii="Calibri" w:hAnsi="Calibri"/>
                <w:bCs/>
                <w:color w:val="000000"/>
                <w:sz w:val="16"/>
                <w:szCs w:val="16"/>
                <w:lang w:eastAsia="es-CO"/>
              </w:rPr>
            </w:pPr>
            <w:r w:rsidRPr="006E66B4">
              <w:rPr>
                <w:rFonts w:ascii="Calibri" w:hAnsi="Calibri"/>
                <w:bCs/>
                <w:color w:val="000000" w:themeColor="text1"/>
                <w:sz w:val="16"/>
                <w:szCs w:val="16"/>
                <w:lang w:eastAsia="es-CO"/>
              </w:rPr>
              <w:t>OTRA MAQUINARIA Y EQUIPO</w:t>
            </w:r>
          </w:p>
        </w:tc>
        <w:tc>
          <w:tcPr>
            <w:tcW w:w="1313" w:type="pct"/>
            <w:gridSpan w:val="4"/>
            <w:shd w:val="clear" w:color="auto" w:fill="FFFFFF" w:themeFill="background1"/>
            <w:noWrap/>
            <w:vAlign w:val="center"/>
          </w:tcPr>
          <w:p w14:paraId="36F350C6" w14:textId="77777777" w:rsidR="00F5131D" w:rsidRPr="006E66B4"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2.205.704.453,66</w:t>
            </w:r>
          </w:p>
        </w:tc>
        <w:tc>
          <w:tcPr>
            <w:tcW w:w="968" w:type="pct"/>
            <w:shd w:val="clear" w:color="auto" w:fill="FFFFFF" w:themeFill="background1"/>
            <w:vAlign w:val="center"/>
          </w:tcPr>
          <w:p w14:paraId="2F6E9F96" w14:textId="77777777" w:rsidR="00F5131D" w:rsidRPr="006E66B4"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2.205.704.453,66</w:t>
            </w:r>
          </w:p>
        </w:tc>
      </w:tr>
      <w:tr w:rsidR="00F5131D" w:rsidRPr="006E66B4" w14:paraId="59F38520" w14:textId="77777777" w:rsidTr="00F5131D">
        <w:trPr>
          <w:trHeight w:val="232"/>
        </w:trPr>
        <w:tc>
          <w:tcPr>
            <w:tcW w:w="2720" w:type="pct"/>
            <w:gridSpan w:val="2"/>
            <w:shd w:val="clear" w:color="auto" w:fill="FFFFFF" w:themeFill="background1"/>
            <w:vAlign w:val="center"/>
            <w:hideMark/>
          </w:tcPr>
          <w:p w14:paraId="3D3DC53A" w14:textId="77777777" w:rsidR="00F5131D" w:rsidRPr="006E66B4" w:rsidRDefault="00F5131D" w:rsidP="000F1324">
            <w:pPr>
              <w:rPr>
                <w:rFonts w:ascii="Calibri" w:hAnsi="Calibri"/>
                <w:bCs/>
                <w:color w:val="000000"/>
                <w:sz w:val="16"/>
                <w:szCs w:val="16"/>
                <w:lang w:eastAsia="es-CO"/>
              </w:rPr>
            </w:pPr>
            <w:r w:rsidRPr="006E66B4">
              <w:rPr>
                <w:rFonts w:ascii="Calibri" w:hAnsi="Calibri"/>
                <w:bCs/>
                <w:color w:val="000000"/>
                <w:sz w:val="16"/>
                <w:szCs w:val="16"/>
                <w:lang w:eastAsia="es-CO"/>
              </w:rPr>
              <w:t xml:space="preserve">TERRENOS </w:t>
            </w:r>
          </w:p>
        </w:tc>
        <w:tc>
          <w:tcPr>
            <w:tcW w:w="1313" w:type="pct"/>
            <w:gridSpan w:val="4"/>
            <w:shd w:val="clear" w:color="auto" w:fill="FFFFFF" w:themeFill="background1"/>
            <w:noWrap/>
            <w:vAlign w:val="center"/>
            <w:hideMark/>
          </w:tcPr>
          <w:p w14:paraId="05C41B04" w14:textId="77777777" w:rsidR="00F5131D" w:rsidRPr="006E66B4" w:rsidRDefault="00F5131D" w:rsidP="000F1324">
            <w:pPr>
              <w:jc w:val="right"/>
              <w:rPr>
                <w:rFonts w:ascii="Calibri" w:hAnsi="Calibri"/>
                <w:bCs/>
                <w:color w:val="000000"/>
                <w:sz w:val="16"/>
                <w:szCs w:val="16"/>
                <w:lang w:eastAsia="es-CO"/>
              </w:rPr>
            </w:pPr>
            <w:r w:rsidRPr="006E66B4">
              <w:rPr>
                <w:rFonts w:ascii="Calibri" w:hAnsi="Calibri"/>
                <w:bCs/>
                <w:color w:val="000000"/>
                <w:sz w:val="16"/>
                <w:szCs w:val="16"/>
                <w:lang w:eastAsia="es-CO"/>
              </w:rPr>
              <w:t xml:space="preserve">$ </w:t>
            </w:r>
            <w:r>
              <w:rPr>
                <w:rFonts w:ascii="Calibri" w:hAnsi="Calibri"/>
                <w:bCs/>
                <w:color w:val="000000"/>
                <w:sz w:val="16"/>
                <w:szCs w:val="16"/>
                <w:lang w:eastAsia="es-CO"/>
              </w:rPr>
              <w:t xml:space="preserve">   </w:t>
            </w:r>
            <w:r w:rsidRPr="006E66B4">
              <w:rPr>
                <w:rFonts w:ascii="Calibri" w:hAnsi="Calibri"/>
                <w:bCs/>
                <w:color w:val="000000"/>
                <w:sz w:val="16"/>
                <w:szCs w:val="16"/>
                <w:lang w:eastAsia="es-CO"/>
              </w:rPr>
              <w:t xml:space="preserve"> </w:t>
            </w:r>
            <w:r>
              <w:rPr>
                <w:rFonts w:ascii="Calibri" w:hAnsi="Calibri"/>
                <w:bCs/>
                <w:color w:val="000000"/>
                <w:sz w:val="16"/>
                <w:szCs w:val="16"/>
                <w:lang w:eastAsia="es-CO"/>
              </w:rPr>
              <w:t>2.059.855.016,47</w:t>
            </w:r>
          </w:p>
        </w:tc>
        <w:tc>
          <w:tcPr>
            <w:tcW w:w="968" w:type="pct"/>
            <w:shd w:val="clear" w:color="auto" w:fill="FFFFFF" w:themeFill="background1"/>
            <w:vAlign w:val="center"/>
          </w:tcPr>
          <w:p w14:paraId="4F4D0CDE" w14:textId="77777777" w:rsidR="00F5131D" w:rsidRPr="006E66B4"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1.000.000.000,00</w:t>
            </w:r>
          </w:p>
        </w:tc>
      </w:tr>
      <w:tr w:rsidR="00F5131D" w14:paraId="79BDF003" w14:textId="77777777" w:rsidTr="00F5131D">
        <w:trPr>
          <w:trHeight w:val="232"/>
        </w:trPr>
        <w:tc>
          <w:tcPr>
            <w:tcW w:w="2720" w:type="pct"/>
            <w:gridSpan w:val="2"/>
            <w:shd w:val="clear" w:color="auto" w:fill="FFFFFF" w:themeFill="background1"/>
            <w:vAlign w:val="center"/>
          </w:tcPr>
          <w:p w14:paraId="6E470CB7" w14:textId="77777777" w:rsidR="00F5131D" w:rsidRPr="006E66B4" w:rsidRDefault="00F5131D" w:rsidP="000F1324">
            <w:pPr>
              <w:rPr>
                <w:rFonts w:ascii="Calibri" w:hAnsi="Calibri"/>
                <w:bCs/>
                <w:color w:val="000000"/>
                <w:sz w:val="16"/>
                <w:szCs w:val="16"/>
                <w:lang w:eastAsia="es-CO"/>
              </w:rPr>
            </w:pPr>
            <w:r w:rsidRPr="006E66B4">
              <w:rPr>
                <w:rFonts w:ascii="Calibri" w:hAnsi="Calibri"/>
                <w:bCs/>
                <w:color w:val="000000"/>
                <w:sz w:val="16"/>
                <w:szCs w:val="16"/>
                <w:lang w:eastAsia="es-CO"/>
              </w:rPr>
              <w:t>EDIFICACIONES</w:t>
            </w:r>
          </w:p>
        </w:tc>
        <w:tc>
          <w:tcPr>
            <w:tcW w:w="1313" w:type="pct"/>
            <w:gridSpan w:val="4"/>
            <w:shd w:val="clear" w:color="auto" w:fill="FFFFFF" w:themeFill="background1"/>
            <w:noWrap/>
            <w:vAlign w:val="center"/>
          </w:tcPr>
          <w:p w14:paraId="36BFBE7E" w14:textId="77777777" w:rsidR="00F5131D" w:rsidRPr="006E66B4"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2.756.786.718,96</w:t>
            </w:r>
          </w:p>
        </w:tc>
        <w:tc>
          <w:tcPr>
            <w:tcW w:w="968" w:type="pct"/>
            <w:shd w:val="clear" w:color="auto" w:fill="FFFFFF" w:themeFill="background1"/>
            <w:vAlign w:val="center"/>
          </w:tcPr>
          <w:p w14:paraId="74FBC4E8" w14:textId="77777777" w:rsidR="00F5131D"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2.756.786.718,96</w:t>
            </w:r>
          </w:p>
        </w:tc>
      </w:tr>
      <w:tr w:rsidR="00F5131D" w:rsidRPr="006E66B4" w14:paraId="68C60988" w14:textId="77777777" w:rsidTr="00F5131D">
        <w:trPr>
          <w:trHeight w:val="312"/>
        </w:trPr>
        <w:tc>
          <w:tcPr>
            <w:tcW w:w="2720" w:type="pct"/>
            <w:gridSpan w:val="2"/>
            <w:shd w:val="clear" w:color="auto" w:fill="FFFFFF" w:themeFill="background1"/>
            <w:vAlign w:val="center"/>
          </w:tcPr>
          <w:p w14:paraId="06ADAD7C" w14:textId="77777777" w:rsidR="00F5131D" w:rsidRPr="006E66B4" w:rsidRDefault="00F5131D" w:rsidP="000F1324">
            <w:pPr>
              <w:rPr>
                <w:rFonts w:ascii="Calibri" w:hAnsi="Calibri"/>
                <w:bCs/>
                <w:color w:val="000000"/>
                <w:sz w:val="16"/>
                <w:szCs w:val="16"/>
                <w:lang w:eastAsia="es-CO"/>
              </w:rPr>
            </w:pPr>
            <w:r w:rsidRPr="006E66B4">
              <w:rPr>
                <w:rFonts w:ascii="Calibri" w:hAnsi="Calibri"/>
                <w:bCs/>
                <w:color w:val="000000"/>
                <w:sz w:val="16"/>
                <w:szCs w:val="16"/>
                <w:lang w:eastAsia="es-CO"/>
              </w:rPr>
              <w:t>OBRAS DE ARTE</w:t>
            </w:r>
          </w:p>
        </w:tc>
        <w:tc>
          <w:tcPr>
            <w:tcW w:w="1313" w:type="pct"/>
            <w:gridSpan w:val="4"/>
            <w:shd w:val="clear" w:color="auto" w:fill="FFFFFF" w:themeFill="background1"/>
            <w:noWrap/>
            <w:vAlign w:val="center"/>
          </w:tcPr>
          <w:p w14:paraId="4FE53467" w14:textId="77777777" w:rsidR="00F5131D" w:rsidRPr="006E66B4" w:rsidRDefault="00F5131D" w:rsidP="000F1324">
            <w:pPr>
              <w:jc w:val="right"/>
              <w:rPr>
                <w:rFonts w:ascii="Calibri" w:hAnsi="Calibri"/>
                <w:bCs/>
                <w:color w:val="000000"/>
                <w:sz w:val="16"/>
                <w:szCs w:val="16"/>
                <w:lang w:eastAsia="es-CO"/>
              </w:rPr>
            </w:pPr>
            <w:r w:rsidRPr="006E66B4">
              <w:rPr>
                <w:rFonts w:ascii="Calibri" w:hAnsi="Calibri"/>
                <w:bCs/>
                <w:color w:val="000000"/>
                <w:sz w:val="16"/>
                <w:szCs w:val="16"/>
                <w:lang w:eastAsia="es-CO"/>
              </w:rPr>
              <w:t>$</w:t>
            </w:r>
            <w:r>
              <w:rPr>
                <w:rFonts w:ascii="Calibri" w:hAnsi="Calibri"/>
                <w:bCs/>
                <w:color w:val="000000"/>
                <w:sz w:val="16"/>
                <w:szCs w:val="16"/>
                <w:lang w:eastAsia="es-CO"/>
              </w:rPr>
              <w:t xml:space="preserve">          </w:t>
            </w:r>
            <w:r w:rsidRPr="006E66B4">
              <w:rPr>
                <w:rFonts w:ascii="Calibri" w:hAnsi="Calibri"/>
                <w:bCs/>
                <w:color w:val="000000"/>
                <w:sz w:val="16"/>
                <w:szCs w:val="16"/>
                <w:lang w:eastAsia="es-CO"/>
              </w:rPr>
              <w:t xml:space="preserve"> 20.000.000,00</w:t>
            </w:r>
          </w:p>
        </w:tc>
        <w:tc>
          <w:tcPr>
            <w:tcW w:w="968" w:type="pct"/>
            <w:shd w:val="clear" w:color="auto" w:fill="FFFFFF" w:themeFill="background1"/>
            <w:vAlign w:val="center"/>
          </w:tcPr>
          <w:p w14:paraId="271842C3" w14:textId="77777777" w:rsidR="00F5131D" w:rsidRPr="006E66B4" w:rsidRDefault="00F5131D" w:rsidP="000F1324">
            <w:pPr>
              <w:jc w:val="right"/>
              <w:rPr>
                <w:rFonts w:ascii="Calibri" w:hAnsi="Calibri"/>
                <w:bCs/>
                <w:color w:val="000000"/>
                <w:sz w:val="16"/>
                <w:szCs w:val="16"/>
                <w:lang w:eastAsia="es-CO"/>
              </w:rPr>
            </w:pPr>
            <w:r w:rsidRPr="006E66B4">
              <w:rPr>
                <w:rFonts w:ascii="Calibri" w:hAnsi="Calibri"/>
                <w:bCs/>
                <w:color w:val="000000"/>
                <w:sz w:val="16"/>
                <w:szCs w:val="16"/>
                <w:lang w:eastAsia="es-CO"/>
              </w:rPr>
              <w:t>$</w:t>
            </w:r>
            <w:r>
              <w:rPr>
                <w:rFonts w:ascii="Calibri" w:hAnsi="Calibri"/>
                <w:bCs/>
                <w:color w:val="000000"/>
                <w:sz w:val="16"/>
                <w:szCs w:val="16"/>
                <w:lang w:eastAsia="es-CO"/>
              </w:rPr>
              <w:t xml:space="preserve">          </w:t>
            </w:r>
            <w:r w:rsidRPr="006E66B4">
              <w:rPr>
                <w:rFonts w:ascii="Calibri" w:hAnsi="Calibri"/>
                <w:bCs/>
                <w:color w:val="000000"/>
                <w:sz w:val="16"/>
                <w:szCs w:val="16"/>
                <w:lang w:eastAsia="es-CO"/>
              </w:rPr>
              <w:t xml:space="preserve"> 20.000.000,00</w:t>
            </w:r>
          </w:p>
        </w:tc>
      </w:tr>
      <w:tr w:rsidR="00F5131D" w:rsidRPr="00697352" w14:paraId="7F7B5540" w14:textId="77777777" w:rsidTr="000F1324">
        <w:trPr>
          <w:trHeight w:val="158"/>
        </w:trPr>
        <w:tc>
          <w:tcPr>
            <w:tcW w:w="2720" w:type="pct"/>
            <w:gridSpan w:val="2"/>
            <w:shd w:val="clear" w:color="auto" w:fill="009900"/>
            <w:noWrap/>
            <w:vAlign w:val="center"/>
            <w:hideMark/>
          </w:tcPr>
          <w:p w14:paraId="10688651" w14:textId="77777777" w:rsidR="00F5131D" w:rsidRPr="00697352" w:rsidRDefault="00F5131D" w:rsidP="000F1324">
            <w:pPr>
              <w:jc w:val="center"/>
              <w:rPr>
                <w:rFonts w:ascii="Calibri" w:hAnsi="Calibri"/>
                <w:b/>
                <w:bCs/>
                <w:color w:val="000000"/>
                <w:sz w:val="16"/>
                <w:szCs w:val="16"/>
                <w:lang w:eastAsia="es-CO"/>
              </w:rPr>
            </w:pPr>
            <w:r w:rsidRPr="00697352">
              <w:rPr>
                <w:rFonts w:ascii="Calibri" w:hAnsi="Calibri"/>
                <w:b/>
                <w:bCs/>
                <w:color w:val="000000"/>
                <w:sz w:val="16"/>
                <w:szCs w:val="16"/>
                <w:lang w:eastAsia="es-CO"/>
              </w:rPr>
              <w:t>TOTAL SECCIONAL GIRARDOT</w:t>
            </w:r>
          </w:p>
        </w:tc>
        <w:tc>
          <w:tcPr>
            <w:tcW w:w="1299" w:type="pct"/>
            <w:gridSpan w:val="3"/>
            <w:shd w:val="clear" w:color="auto" w:fill="009900"/>
            <w:noWrap/>
            <w:vAlign w:val="center"/>
            <w:hideMark/>
          </w:tcPr>
          <w:p w14:paraId="14F59816" w14:textId="77777777" w:rsidR="00F5131D" w:rsidRPr="00697352" w:rsidRDefault="00F5131D" w:rsidP="000F1324">
            <w:pPr>
              <w:jc w:val="right"/>
              <w:rPr>
                <w:rFonts w:ascii="Calibri" w:hAnsi="Calibri"/>
                <w:b/>
                <w:bCs/>
                <w:color w:val="000000"/>
                <w:sz w:val="16"/>
                <w:szCs w:val="16"/>
                <w:lang w:eastAsia="es-CO"/>
              </w:rPr>
            </w:pPr>
            <w:r w:rsidRPr="00EA5D70">
              <w:rPr>
                <w:rFonts w:ascii="Calibri" w:hAnsi="Calibri"/>
                <w:b/>
                <w:bCs/>
                <w:color w:val="000000"/>
                <w:sz w:val="16"/>
                <w:szCs w:val="16"/>
                <w:lang w:eastAsia="es-CO"/>
              </w:rPr>
              <w:t xml:space="preserve">$ </w:t>
            </w:r>
            <w:r>
              <w:rPr>
                <w:rFonts w:ascii="Calibri" w:hAnsi="Calibri"/>
                <w:b/>
                <w:bCs/>
                <w:color w:val="000000"/>
                <w:sz w:val="16"/>
                <w:szCs w:val="16"/>
                <w:lang w:eastAsia="es-CO"/>
              </w:rPr>
              <w:t xml:space="preserve"> 11.311.457.130,87</w:t>
            </w:r>
          </w:p>
        </w:tc>
        <w:tc>
          <w:tcPr>
            <w:tcW w:w="981" w:type="pct"/>
            <w:gridSpan w:val="2"/>
            <w:shd w:val="clear" w:color="auto" w:fill="009900"/>
            <w:noWrap/>
            <w:vAlign w:val="center"/>
            <w:hideMark/>
          </w:tcPr>
          <w:p w14:paraId="2CD8427C" w14:textId="77777777" w:rsidR="00F5131D" w:rsidRPr="00697352" w:rsidRDefault="00F5131D" w:rsidP="000F1324">
            <w:pPr>
              <w:jc w:val="right"/>
              <w:rPr>
                <w:rFonts w:ascii="Calibri" w:hAnsi="Calibri"/>
                <w:b/>
                <w:bCs/>
                <w:color w:val="000000"/>
                <w:sz w:val="16"/>
                <w:szCs w:val="16"/>
                <w:lang w:eastAsia="es-CO"/>
              </w:rPr>
            </w:pPr>
            <w:r w:rsidRPr="00900329">
              <w:rPr>
                <w:rFonts w:ascii="Calibri" w:hAnsi="Calibri"/>
                <w:b/>
                <w:bCs/>
                <w:color w:val="000000"/>
                <w:sz w:val="16"/>
                <w:szCs w:val="16"/>
                <w:lang w:eastAsia="es-CO"/>
              </w:rPr>
              <w:t xml:space="preserve">$ </w:t>
            </w:r>
            <w:r>
              <w:rPr>
                <w:rFonts w:ascii="Calibri" w:hAnsi="Calibri"/>
                <w:b/>
                <w:bCs/>
                <w:color w:val="000000"/>
                <w:sz w:val="16"/>
                <w:szCs w:val="16"/>
                <w:lang w:eastAsia="es-CO"/>
              </w:rPr>
              <w:t xml:space="preserve">  10.251.602.114,40</w:t>
            </w:r>
          </w:p>
        </w:tc>
      </w:tr>
      <w:tr w:rsidR="00F5131D" w:rsidRPr="00B852EA" w14:paraId="74868AE8" w14:textId="77777777" w:rsidTr="00F5131D">
        <w:trPr>
          <w:trHeight w:val="70"/>
        </w:trPr>
        <w:tc>
          <w:tcPr>
            <w:tcW w:w="4019" w:type="pct"/>
            <w:gridSpan w:val="5"/>
            <w:shd w:val="clear" w:color="auto" w:fill="auto"/>
            <w:noWrap/>
            <w:vAlign w:val="bottom"/>
            <w:hideMark/>
          </w:tcPr>
          <w:p w14:paraId="39828005" w14:textId="77777777" w:rsidR="00F5131D" w:rsidRPr="00B852EA" w:rsidRDefault="00F5131D" w:rsidP="000F1324">
            <w:pPr>
              <w:rPr>
                <w:sz w:val="16"/>
                <w:szCs w:val="16"/>
                <w:lang w:eastAsia="es-CO"/>
              </w:rPr>
            </w:pPr>
          </w:p>
        </w:tc>
        <w:tc>
          <w:tcPr>
            <w:tcW w:w="981" w:type="pct"/>
            <w:gridSpan w:val="2"/>
            <w:shd w:val="clear" w:color="auto" w:fill="auto"/>
            <w:noWrap/>
            <w:vAlign w:val="bottom"/>
            <w:hideMark/>
          </w:tcPr>
          <w:p w14:paraId="5E761EC0" w14:textId="77777777" w:rsidR="00F5131D" w:rsidRPr="00B852EA" w:rsidRDefault="00F5131D" w:rsidP="000F1324">
            <w:pPr>
              <w:rPr>
                <w:sz w:val="16"/>
                <w:szCs w:val="16"/>
                <w:lang w:eastAsia="es-CO"/>
              </w:rPr>
            </w:pPr>
          </w:p>
        </w:tc>
      </w:tr>
      <w:tr w:rsidR="00F5131D" w:rsidRPr="00B852EA" w14:paraId="584449BE" w14:textId="77777777" w:rsidTr="00F5131D">
        <w:trPr>
          <w:trHeight w:val="300"/>
        </w:trPr>
        <w:tc>
          <w:tcPr>
            <w:tcW w:w="5000" w:type="pct"/>
            <w:gridSpan w:val="7"/>
            <w:shd w:val="clear" w:color="000000" w:fill="BFBFBF"/>
            <w:vAlign w:val="bottom"/>
            <w:hideMark/>
          </w:tcPr>
          <w:p w14:paraId="688BDA58" w14:textId="77777777" w:rsidR="00F5131D" w:rsidRPr="00B852EA" w:rsidRDefault="00F5131D" w:rsidP="000F1324">
            <w:pPr>
              <w:jc w:val="center"/>
              <w:rPr>
                <w:rFonts w:ascii="Calibri" w:hAnsi="Calibri"/>
                <w:b/>
                <w:bCs/>
                <w:color w:val="000000"/>
                <w:sz w:val="16"/>
                <w:szCs w:val="16"/>
                <w:lang w:eastAsia="es-CO"/>
              </w:rPr>
            </w:pPr>
            <w:r>
              <w:rPr>
                <w:rFonts w:ascii="Calibri" w:hAnsi="Calibri"/>
                <w:b/>
                <w:bCs/>
                <w:color w:val="000000"/>
                <w:sz w:val="16"/>
                <w:szCs w:val="16"/>
                <w:lang w:eastAsia="es-CO"/>
              </w:rPr>
              <w:t>7</w:t>
            </w:r>
            <w:r w:rsidRPr="00B852EA">
              <w:rPr>
                <w:rFonts w:ascii="Calibri" w:hAnsi="Calibri"/>
                <w:b/>
                <w:bCs/>
                <w:color w:val="000000"/>
                <w:sz w:val="16"/>
                <w:szCs w:val="16"/>
                <w:lang w:eastAsia="es-CO"/>
              </w:rPr>
              <w:t xml:space="preserve">. BIENES A ASEGURAR UNIVERSIDAD DE CUNDINAMARCA RIESGO </w:t>
            </w:r>
            <w:r>
              <w:rPr>
                <w:rFonts w:ascii="Calibri" w:hAnsi="Calibri"/>
                <w:b/>
                <w:bCs/>
                <w:color w:val="000000"/>
                <w:sz w:val="16"/>
                <w:szCs w:val="16"/>
                <w:lang w:eastAsia="es-CO"/>
              </w:rPr>
              <w:t>–</w:t>
            </w:r>
            <w:r w:rsidRPr="00B852EA">
              <w:rPr>
                <w:rFonts w:ascii="Calibri" w:hAnsi="Calibri"/>
                <w:b/>
                <w:bCs/>
                <w:color w:val="000000"/>
                <w:sz w:val="16"/>
                <w:szCs w:val="16"/>
                <w:lang w:eastAsia="es-CO"/>
              </w:rPr>
              <w:t xml:space="preserve"> SEDE FUSAGASUGA (Diagonal 18 No. 20-29)</w:t>
            </w:r>
          </w:p>
        </w:tc>
      </w:tr>
      <w:tr w:rsidR="00F5131D" w:rsidRPr="006E66B4" w14:paraId="3E55E654" w14:textId="77777777" w:rsidTr="00F5131D">
        <w:trPr>
          <w:trHeight w:val="200"/>
        </w:trPr>
        <w:tc>
          <w:tcPr>
            <w:tcW w:w="2720" w:type="pct"/>
            <w:gridSpan w:val="2"/>
            <w:shd w:val="clear" w:color="auto" w:fill="FFFFFF" w:themeFill="background1"/>
            <w:vAlign w:val="center"/>
            <w:hideMark/>
          </w:tcPr>
          <w:p w14:paraId="4ECDEDD1" w14:textId="77777777" w:rsidR="00F5131D" w:rsidRPr="006E66B4" w:rsidRDefault="00F5131D" w:rsidP="000F1324">
            <w:pPr>
              <w:rPr>
                <w:rFonts w:ascii="Calibri" w:hAnsi="Calibri"/>
                <w:bCs/>
                <w:color w:val="000000"/>
                <w:sz w:val="16"/>
                <w:szCs w:val="16"/>
                <w:lang w:eastAsia="es-CO"/>
              </w:rPr>
            </w:pPr>
            <w:r w:rsidRPr="006E66B4">
              <w:rPr>
                <w:rFonts w:ascii="Calibri" w:hAnsi="Calibri"/>
                <w:bCs/>
                <w:color w:val="000000"/>
                <w:sz w:val="16"/>
                <w:szCs w:val="16"/>
                <w:lang w:eastAsia="es-CO"/>
              </w:rPr>
              <w:t xml:space="preserve">EQUIPO ELECTRONICO </w:t>
            </w:r>
          </w:p>
        </w:tc>
        <w:tc>
          <w:tcPr>
            <w:tcW w:w="1313" w:type="pct"/>
            <w:gridSpan w:val="4"/>
            <w:shd w:val="clear" w:color="auto" w:fill="FFFFFF" w:themeFill="background1"/>
            <w:noWrap/>
            <w:vAlign w:val="center"/>
            <w:hideMark/>
          </w:tcPr>
          <w:p w14:paraId="4D294510" w14:textId="77777777" w:rsidR="00F5131D" w:rsidRPr="006E66B4" w:rsidRDefault="00F5131D" w:rsidP="000F1324">
            <w:pPr>
              <w:jc w:val="right"/>
              <w:rPr>
                <w:rFonts w:ascii="Calibri" w:hAnsi="Calibri"/>
                <w:bCs/>
                <w:color w:val="000000"/>
                <w:sz w:val="16"/>
                <w:szCs w:val="16"/>
                <w:lang w:eastAsia="es-CO"/>
              </w:rPr>
            </w:pPr>
            <w:r w:rsidRPr="006E66B4">
              <w:rPr>
                <w:rFonts w:ascii="Calibri" w:hAnsi="Calibri"/>
                <w:bCs/>
                <w:color w:val="000000"/>
                <w:sz w:val="16"/>
                <w:szCs w:val="16"/>
                <w:lang w:eastAsia="es-CO"/>
              </w:rPr>
              <w:t xml:space="preserve">$ </w:t>
            </w:r>
            <w:r>
              <w:rPr>
                <w:rFonts w:ascii="Calibri" w:hAnsi="Calibri"/>
                <w:bCs/>
                <w:color w:val="000000"/>
                <w:sz w:val="16"/>
                <w:szCs w:val="16"/>
                <w:lang w:eastAsia="es-CO"/>
              </w:rPr>
              <w:t xml:space="preserve">  13.917.413.667,31</w:t>
            </w:r>
          </w:p>
        </w:tc>
        <w:tc>
          <w:tcPr>
            <w:tcW w:w="968" w:type="pct"/>
            <w:shd w:val="clear" w:color="auto" w:fill="FFFFFF" w:themeFill="background1"/>
            <w:vAlign w:val="center"/>
          </w:tcPr>
          <w:p w14:paraId="434B645C" w14:textId="77777777" w:rsidR="00F5131D" w:rsidRPr="006E66B4" w:rsidRDefault="00F5131D" w:rsidP="000F1324">
            <w:pPr>
              <w:jc w:val="right"/>
              <w:rPr>
                <w:rFonts w:ascii="Calibri" w:hAnsi="Calibri"/>
                <w:bCs/>
                <w:color w:val="000000"/>
                <w:sz w:val="16"/>
                <w:szCs w:val="16"/>
                <w:lang w:eastAsia="es-CO"/>
              </w:rPr>
            </w:pPr>
            <w:r w:rsidRPr="006E66B4">
              <w:rPr>
                <w:rFonts w:ascii="Calibri" w:hAnsi="Calibri"/>
                <w:bCs/>
                <w:color w:val="000000"/>
                <w:sz w:val="16"/>
                <w:szCs w:val="16"/>
                <w:lang w:eastAsia="es-CO"/>
              </w:rPr>
              <w:t xml:space="preserve">$ </w:t>
            </w:r>
            <w:r>
              <w:rPr>
                <w:rFonts w:ascii="Calibri" w:hAnsi="Calibri"/>
                <w:bCs/>
                <w:color w:val="000000"/>
                <w:sz w:val="16"/>
                <w:szCs w:val="16"/>
                <w:lang w:eastAsia="es-CO"/>
              </w:rPr>
              <w:t xml:space="preserve">  13.917.413.667,31</w:t>
            </w:r>
          </w:p>
        </w:tc>
      </w:tr>
      <w:tr w:rsidR="00F5131D" w:rsidRPr="006E66B4" w14:paraId="12E10B82" w14:textId="77777777" w:rsidTr="00F5131D">
        <w:trPr>
          <w:trHeight w:val="119"/>
        </w:trPr>
        <w:tc>
          <w:tcPr>
            <w:tcW w:w="2720" w:type="pct"/>
            <w:gridSpan w:val="2"/>
            <w:shd w:val="clear" w:color="auto" w:fill="FFFFFF" w:themeFill="background1"/>
            <w:vAlign w:val="center"/>
            <w:hideMark/>
          </w:tcPr>
          <w:p w14:paraId="0071F43E" w14:textId="77777777" w:rsidR="00F5131D" w:rsidRPr="006E66B4" w:rsidRDefault="00F5131D" w:rsidP="000F1324">
            <w:pPr>
              <w:rPr>
                <w:rFonts w:ascii="Calibri" w:hAnsi="Calibri"/>
                <w:bCs/>
                <w:color w:val="000000"/>
                <w:sz w:val="16"/>
                <w:szCs w:val="16"/>
                <w:lang w:eastAsia="es-CO"/>
              </w:rPr>
            </w:pPr>
            <w:r w:rsidRPr="006E66B4">
              <w:rPr>
                <w:rFonts w:ascii="Calibri" w:hAnsi="Calibri"/>
                <w:bCs/>
                <w:color w:val="000000"/>
                <w:sz w:val="16"/>
                <w:szCs w:val="16"/>
                <w:lang w:eastAsia="es-CO"/>
              </w:rPr>
              <w:t>MUEBLES Y ENSERES, MAQUINARIA Y EQUIPO DE OFICINA</w:t>
            </w:r>
          </w:p>
        </w:tc>
        <w:tc>
          <w:tcPr>
            <w:tcW w:w="1313" w:type="pct"/>
            <w:gridSpan w:val="4"/>
            <w:shd w:val="clear" w:color="auto" w:fill="FFFFFF" w:themeFill="background1"/>
            <w:noWrap/>
            <w:vAlign w:val="center"/>
            <w:hideMark/>
          </w:tcPr>
          <w:p w14:paraId="2EB3AC31" w14:textId="77777777" w:rsidR="00F5131D" w:rsidRPr="006E66B4"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4.518.454.400,00</w:t>
            </w:r>
          </w:p>
        </w:tc>
        <w:tc>
          <w:tcPr>
            <w:tcW w:w="968" w:type="pct"/>
            <w:shd w:val="clear" w:color="auto" w:fill="FFFFFF" w:themeFill="background1"/>
            <w:vAlign w:val="center"/>
          </w:tcPr>
          <w:p w14:paraId="3DE19A16" w14:textId="77777777" w:rsidR="00F5131D" w:rsidRPr="006E66B4"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4.518.454.400,00</w:t>
            </w:r>
          </w:p>
        </w:tc>
      </w:tr>
      <w:tr w:rsidR="00F5131D" w:rsidRPr="006E66B4" w14:paraId="771B3AA4" w14:textId="77777777" w:rsidTr="00F5131D">
        <w:trPr>
          <w:trHeight w:val="125"/>
        </w:trPr>
        <w:tc>
          <w:tcPr>
            <w:tcW w:w="2720" w:type="pct"/>
            <w:gridSpan w:val="2"/>
            <w:shd w:val="clear" w:color="auto" w:fill="FFFFFF" w:themeFill="background1"/>
            <w:vAlign w:val="center"/>
          </w:tcPr>
          <w:p w14:paraId="5E833D5C" w14:textId="77777777" w:rsidR="00F5131D" w:rsidRPr="006E66B4" w:rsidRDefault="00F5131D" w:rsidP="000F1324">
            <w:pPr>
              <w:rPr>
                <w:rFonts w:ascii="Calibri" w:hAnsi="Calibri"/>
                <w:bCs/>
                <w:color w:val="000000"/>
                <w:sz w:val="16"/>
                <w:szCs w:val="16"/>
                <w:lang w:eastAsia="es-CO"/>
              </w:rPr>
            </w:pPr>
            <w:r w:rsidRPr="006E66B4">
              <w:rPr>
                <w:rFonts w:ascii="Calibri" w:hAnsi="Calibri"/>
                <w:bCs/>
                <w:color w:val="000000"/>
                <w:sz w:val="16"/>
                <w:szCs w:val="16"/>
                <w:lang w:eastAsia="es-CO"/>
              </w:rPr>
              <w:t>OTRA MAQUINARIA Y EQUIPO</w:t>
            </w:r>
          </w:p>
        </w:tc>
        <w:tc>
          <w:tcPr>
            <w:tcW w:w="1313" w:type="pct"/>
            <w:gridSpan w:val="4"/>
            <w:shd w:val="clear" w:color="auto" w:fill="FFFFFF" w:themeFill="background1"/>
            <w:noWrap/>
            <w:vAlign w:val="center"/>
          </w:tcPr>
          <w:p w14:paraId="6BD5E908" w14:textId="77777777" w:rsidR="00F5131D" w:rsidRPr="006E66B4"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3.279.377.600,94</w:t>
            </w:r>
          </w:p>
        </w:tc>
        <w:tc>
          <w:tcPr>
            <w:tcW w:w="968" w:type="pct"/>
            <w:shd w:val="clear" w:color="auto" w:fill="FFFFFF" w:themeFill="background1"/>
            <w:vAlign w:val="center"/>
          </w:tcPr>
          <w:p w14:paraId="0859C65B" w14:textId="77777777" w:rsidR="00F5131D" w:rsidRPr="006E66B4"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3.279.377.600,94</w:t>
            </w:r>
          </w:p>
        </w:tc>
      </w:tr>
      <w:tr w:rsidR="00F5131D" w:rsidRPr="006E66B4" w14:paraId="756828C4" w14:textId="77777777" w:rsidTr="00F5131D">
        <w:trPr>
          <w:trHeight w:val="262"/>
        </w:trPr>
        <w:tc>
          <w:tcPr>
            <w:tcW w:w="2720" w:type="pct"/>
            <w:gridSpan w:val="2"/>
            <w:shd w:val="clear" w:color="auto" w:fill="FFFFFF" w:themeFill="background1"/>
            <w:vAlign w:val="center"/>
            <w:hideMark/>
          </w:tcPr>
          <w:p w14:paraId="6AA59E83" w14:textId="77777777" w:rsidR="00F5131D" w:rsidRPr="006E66B4" w:rsidRDefault="00F5131D" w:rsidP="000F1324">
            <w:pPr>
              <w:rPr>
                <w:rFonts w:ascii="Calibri" w:hAnsi="Calibri"/>
                <w:bCs/>
                <w:color w:val="000000"/>
                <w:sz w:val="16"/>
                <w:szCs w:val="16"/>
                <w:lang w:eastAsia="es-CO"/>
              </w:rPr>
            </w:pPr>
            <w:r w:rsidRPr="006E66B4">
              <w:rPr>
                <w:rFonts w:ascii="Calibri" w:hAnsi="Calibri"/>
                <w:bCs/>
                <w:color w:val="000000"/>
                <w:sz w:val="16"/>
                <w:szCs w:val="16"/>
                <w:lang w:eastAsia="es-CO"/>
              </w:rPr>
              <w:t xml:space="preserve">TERRENOS </w:t>
            </w:r>
          </w:p>
        </w:tc>
        <w:tc>
          <w:tcPr>
            <w:tcW w:w="1313" w:type="pct"/>
            <w:gridSpan w:val="4"/>
            <w:shd w:val="clear" w:color="auto" w:fill="FFFFFF" w:themeFill="background1"/>
            <w:noWrap/>
            <w:vAlign w:val="center"/>
            <w:hideMark/>
          </w:tcPr>
          <w:p w14:paraId="6EBEE805" w14:textId="77777777" w:rsidR="00F5131D" w:rsidRPr="006E66B4" w:rsidRDefault="00F5131D" w:rsidP="000F1324">
            <w:pPr>
              <w:jc w:val="right"/>
              <w:rPr>
                <w:rFonts w:ascii="Calibri" w:hAnsi="Calibri"/>
                <w:bCs/>
                <w:color w:val="000000"/>
                <w:sz w:val="16"/>
                <w:szCs w:val="16"/>
                <w:lang w:eastAsia="es-CO"/>
              </w:rPr>
            </w:pPr>
            <w:r w:rsidRPr="006E66B4">
              <w:rPr>
                <w:rFonts w:ascii="Calibri" w:hAnsi="Calibri"/>
                <w:bCs/>
                <w:color w:val="000000"/>
                <w:sz w:val="16"/>
                <w:szCs w:val="16"/>
                <w:lang w:eastAsia="es-CO"/>
              </w:rPr>
              <w:t xml:space="preserve">$ </w:t>
            </w:r>
            <w:r>
              <w:rPr>
                <w:rFonts w:ascii="Calibri" w:hAnsi="Calibri"/>
                <w:bCs/>
                <w:color w:val="000000"/>
                <w:sz w:val="16"/>
                <w:szCs w:val="16"/>
                <w:lang w:eastAsia="es-CO"/>
              </w:rPr>
              <w:t xml:space="preserve">  37.389.911.319,10</w:t>
            </w:r>
          </w:p>
        </w:tc>
        <w:tc>
          <w:tcPr>
            <w:tcW w:w="968" w:type="pct"/>
            <w:shd w:val="clear" w:color="auto" w:fill="FFFFFF" w:themeFill="background1"/>
            <w:vAlign w:val="center"/>
          </w:tcPr>
          <w:p w14:paraId="2CD7FF41" w14:textId="77777777" w:rsidR="00F5131D" w:rsidRPr="006E66B4" w:rsidRDefault="00F5131D" w:rsidP="000F1324">
            <w:pPr>
              <w:jc w:val="right"/>
              <w:rPr>
                <w:rFonts w:ascii="Calibri" w:hAnsi="Calibri"/>
                <w:bCs/>
                <w:color w:val="000000"/>
                <w:sz w:val="16"/>
                <w:szCs w:val="16"/>
                <w:lang w:eastAsia="es-CO"/>
              </w:rPr>
            </w:pPr>
            <w:r w:rsidRPr="006E66B4">
              <w:rPr>
                <w:rFonts w:ascii="Calibri" w:hAnsi="Calibri"/>
                <w:bCs/>
                <w:color w:val="000000"/>
                <w:sz w:val="16"/>
                <w:szCs w:val="16"/>
                <w:lang w:eastAsia="es-CO"/>
              </w:rPr>
              <w:t xml:space="preserve">$ </w:t>
            </w:r>
            <w:r>
              <w:rPr>
                <w:rFonts w:ascii="Calibri" w:hAnsi="Calibri"/>
                <w:bCs/>
                <w:color w:val="000000"/>
                <w:sz w:val="16"/>
                <w:szCs w:val="16"/>
                <w:lang w:eastAsia="es-CO"/>
              </w:rPr>
              <w:t xml:space="preserve">    1.000.000.000,00</w:t>
            </w:r>
          </w:p>
        </w:tc>
      </w:tr>
      <w:tr w:rsidR="00F5131D" w:rsidRPr="006E66B4" w14:paraId="12B6FC1A" w14:textId="77777777" w:rsidTr="00F5131D">
        <w:trPr>
          <w:trHeight w:val="262"/>
        </w:trPr>
        <w:tc>
          <w:tcPr>
            <w:tcW w:w="2720" w:type="pct"/>
            <w:gridSpan w:val="2"/>
            <w:shd w:val="clear" w:color="auto" w:fill="FFFFFF" w:themeFill="background1"/>
            <w:vAlign w:val="center"/>
          </w:tcPr>
          <w:p w14:paraId="37F0E456" w14:textId="77777777" w:rsidR="00F5131D" w:rsidRPr="006E66B4" w:rsidRDefault="00F5131D" w:rsidP="000F1324">
            <w:pPr>
              <w:rPr>
                <w:rFonts w:ascii="Calibri" w:hAnsi="Calibri"/>
                <w:bCs/>
                <w:color w:val="000000"/>
                <w:sz w:val="16"/>
                <w:szCs w:val="16"/>
                <w:lang w:eastAsia="es-CO"/>
              </w:rPr>
            </w:pPr>
            <w:r w:rsidRPr="006E66B4">
              <w:rPr>
                <w:rFonts w:ascii="Calibri" w:hAnsi="Calibri"/>
                <w:bCs/>
                <w:color w:val="000000"/>
                <w:sz w:val="16"/>
                <w:szCs w:val="16"/>
                <w:lang w:eastAsia="es-CO"/>
              </w:rPr>
              <w:t>EDIFICACIONES</w:t>
            </w:r>
          </w:p>
        </w:tc>
        <w:tc>
          <w:tcPr>
            <w:tcW w:w="1313" w:type="pct"/>
            <w:gridSpan w:val="4"/>
            <w:shd w:val="clear" w:color="auto" w:fill="FFFFFF" w:themeFill="background1"/>
            <w:noWrap/>
            <w:vAlign w:val="center"/>
          </w:tcPr>
          <w:p w14:paraId="2F7477E8" w14:textId="77777777" w:rsidR="00F5131D" w:rsidRPr="006E66B4"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48.030.083.430,34</w:t>
            </w:r>
          </w:p>
        </w:tc>
        <w:tc>
          <w:tcPr>
            <w:tcW w:w="968" w:type="pct"/>
            <w:shd w:val="clear" w:color="auto" w:fill="FFFFFF" w:themeFill="background1"/>
            <w:vAlign w:val="center"/>
          </w:tcPr>
          <w:p w14:paraId="2228CFC2" w14:textId="77777777" w:rsidR="00F5131D" w:rsidRPr="006E66B4"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48.030.083.430,34</w:t>
            </w:r>
          </w:p>
        </w:tc>
      </w:tr>
      <w:tr w:rsidR="00F5131D" w:rsidRPr="006E66B4" w14:paraId="14C30F67" w14:textId="77777777" w:rsidTr="00F5131D">
        <w:trPr>
          <w:trHeight w:val="262"/>
        </w:trPr>
        <w:tc>
          <w:tcPr>
            <w:tcW w:w="2720" w:type="pct"/>
            <w:gridSpan w:val="2"/>
            <w:shd w:val="clear" w:color="auto" w:fill="FFFFFF" w:themeFill="background1"/>
            <w:vAlign w:val="center"/>
          </w:tcPr>
          <w:p w14:paraId="10F234E2" w14:textId="77777777" w:rsidR="00F5131D" w:rsidRPr="006E66B4" w:rsidRDefault="00F5131D" w:rsidP="000F1324">
            <w:pPr>
              <w:rPr>
                <w:rFonts w:ascii="Calibri" w:hAnsi="Calibri"/>
                <w:bCs/>
                <w:color w:val="000000"/>
                <w:sz w:val="16"/>
                <w:szCs w:val="16"/>
                <w:lang w:eastAsia="es-CO"/>
              </w:rPr>
            </w:pPr>
            <w:r w:rsidRPr="006E66B4">
              <w:rPr>
                <w:rFonts w:ascii="Calibri" w:hAnsi="Calibri"/>
                <w:bCs/>
                <w:color w:val="000000"/>
                <w:sz w:val="16"/>
                <w:szCs w:val="16"/>
                <w:lang w:eastAsia="es-CO"/>
              </w:rPr>
              <w:t>OBRAS DE ARTE</w:t>
            </w:r>
          </w:p>
        </w:tc>
        <w:tc>
          <w:tcPr>
            <w:tcW w:w="1313" w:type="pct"/>
            <w:gridSpan w:val="4"/>
            <w:shd w:val="clear" w:color="auto" w:fill="FFFFFF" w:themeFill="background1"/>
            <w:noWrap/>
            <w:vAlign w:val="center"/>
          </w:tcPr>
          <w:p w14:paraId="36E387DC" w14:textId="77777777" w:rsidR="00F5131D" w:rsidRPr="006E66B4" w:rsidRDefault="00F5131D" w:rsidP="000F1324">
            <w:pPr>
              <w:jc w:val="right"/>
              <w:rPr>
                <w:rFonts w:ascii="Calibri" w:hAnsi="Calibri"/>
                <w:bCs/>
                <w:color w:val="000000"/>
                <w:sz w:val="16"/>
                <w:szCs w:val="16"/>
                <w:lang w:eastAsia="es-CO"/>
              </w:rPr>
            </w:pPr>
            <w:r w:rsidRPr="006E66B4">
              <w:rPr>
                <w:rFonts w:ascii="Calibri" w:hAnsi="Calibri"/>
                <w:bCs/>
                <w:color w:val="000000"/>
                <w:sz w:val="16"/>
                <w:szCs w:val="16"/>
                <w:lang w:eastAsia="es-CO"/>
              </w:rPr>
              <w:t xml:space="preserve">$ </w:t>
            </w:r>
            <w:r>
              <w:rPr>
                <w:rFonts w:ascii="Calibri" w:hAnsi="Calibri"/>
                <w:bCs/>
                <w:color w:val="000000"/>
                <w:sz w:val="16"/>
                <w:szCs w:val="16"/>
                <w:lang w:eastAsia="es-CO"/>
              </w:rPr>
              <w:t xml:space="preserve">          </w:t>
            </w:r>
            <w:r w:rsidRPr="006E66B4">
              <w:rPr>
                <w:rFonts w:ascii="Calibri" w:hAnsi="Calibri"/>
                <w:bCs/>
                <w:color w:val="000000"/>
                <w:sz w:val="16"/>
                <w:szCs w:val="16"/>
                <w:lang w:eastAsia="es-CO"/>
              </w:rPr>
              <w:t>81.500.000,00</w:t>
            </w:r>
          </w:p>
        </w:tc>
        <w:tc>
          <w:tcPr>
            <w:tcW w:w="968" w:type="pct"/>
            <w:shd w:val="clear" w:color="auto" w:fill="FFFFFF" w:themeFill="background1"/>
            <w:vAlign w:val="center"/>
          </w:tcPr>
          <w:p w14:paraId="51DFE0E2" w14:textId="77777777" w:rsidR="00F5131D" w:rsidRPr="006E66B4" w:rsidRDefault="00F5131D" w:rsidP="000F1324">
            <w:pPr>
              <w:jc w:val="right"/>
              <w:rPr>
                <w:rFonts w:ascii="Calibri" w:hAnsi="Calibri"/>
                <w:bCs/>
                <w:color w:val="000000"/>
                <w:sz w:val="16"/>
                <w:szCs w:val="16"/>
                <w:lang w:eastAsia="es-CO"/>
              </w:rPr>
            </w:pPr>
            <w:r w:rsidRPr="006E66B4">
              <w:rPr>
                <w:rFonts w:ascii="Calibri" w:hAnsi="Calibri"/>
                <w:bCs/>
                <w:color w:val="000000"/>
                <w:sz w:val="16"/>
                <w:szCs w:val="16"/>
                <w:lang w:eastAsia="es-CO"/>
              </w:rPr>
              <w:t xml:space="preserve">$ </w:t>
            </w:r>
            <w:r>
              <w:rPr>
                <w:rFonts w:ascii="Calibri" w:hAnsi="Calibri"/>
                <w:bCs/>
                <w:color w:val="000000"/>
                <w:sz w:val="16"/>
                <w:szCs w:val="16"/>
                <w:lang w:eastAsia="es-CO"/>
              </w:rPr>
              <w:t xml:space="preserve">          </w:t>
            </w:r>
            <w:r w:rsidRPr="006E66B4">
              <w:rPr>
                <w:rFonts w:ascii="Calibri" w:hAnsi="Calibri"/>
                <w:bCs/>
                <w:color w:val="000000"/>
                <w:sz w:val="16"/>
                <w:szCs w:val="16"/>
                <w:lang w:eastAsia="es-CO"/>
              </w:rPr>
              <w:t>81.500.000,00</w:t>
            </w:r>
          </w:p>
        </w:tc>
      </w:tr>
      <w:tr w:rsidR="00F5131D" w:rsidRPr="00EF36E6" w14:paraId="2D3CE963" w14:textId="77777777" w:rsidTr="000F1324">
        <w:trPr>
          <w:trHeight w:val="235"/>
        </w:trPr>
        <w:tc>
          <w:tcPr>
            <w:tcW w:w="2720" w:type="pct"/>
            <w:gridSpan w:val="2"/>
            <w:shd w:val="clear" w:color="auto" w:fill="009900"/>
            <w:noWrap/>
            <w:vAlign w:val="center"/>
            <w:hideMark/>
          </w:tcPr>
          <w:p w14:paraId="1A3298F8" w14:textId="77777777" w:rsidR="00F5131D" w:rsidRPr="00B852EA" w:rsidRDefault="00F5131D" w:rsidP="000F1324">
            <w:pPr>
              <w:jc w:val="center"/>
              <w:rPr>
                <w:rFonts w:ascii="Calibri" w:hAnsi="Calibri"/>
                <w:b/>
                <w:bCs/>
                <w:color w:val="000000"/>
                <w:sz w:val="16"/>
                <w:szCs w:val="16"/>
                <w:lang w:eastAsia="es-CO"/>
              </w:rPr>
            </w:pPr>
            <w:r w:rsidRPr="00B852EA">
              <w:rPr>
                <w:rFonts w:ascii="Calibri" w:hAnsi="Calibri"/>
                <w:b/>
                <w:bCs/>
                <w:color w:val="000000"/>
                <w:sz w:val="16"/>
                <w:szCs w:val="16"/>
                <w:lang w:eastAsia="es-CO"/>
              </w:rPr>
              <w:t>TOTAL SEDE FUSA</w:t>
            </w:r>
          </w:p>
        </w:tc>
        <w:tc>
          <w:tcPr>
            <w:tcW w:w="1299" w:type="pct"/>
            <w:gridSpan w:val="3"/>
            <w:shd w:val="clear" w:color="auto" w:fill="009900"/>
            <w:noWrap/>
            <w:vAlign w:val="center"/>
            <w:hideMark/>
          </w:tcPr>
          <w:p w14:paraId="22231E90" w14:textId="77777777" w:rsidR="00F5131D" w:rsidRPr="00697352" w:rsidRDefault="00F5131D" w:rsidP="000F1324">
            <w:pPr>
              <w:jc w:val="right"/>
              <w:rPr>
                <w:rFonts w:ascii="Calibri" w:hAnsi="Calibri" w:cs="Calibri"/>
                <w:b/>
                <w:bCs/>
                <w:color w:val="000000"/>
                <w:sz w:val="16"/>
                <w:szCs w:val="16"/>
                <w:lang w:eastAsia="es-MX"/>
              </w:rPr>
            </w:pPr>
            <w:r>
              <w:rPr>
                <w:rFonts w:ascii="Calibri" w:hAnsi="Calibri" w:cs="Calibri"/>
                <w:b/>
                <w:bCs/>
                <w:color w:val="000000"/>
                <w:sz w:val="16"/>
                <w:szCs w:val="16"/>
              </w:rPr>
              <w:t>$107.216.740.417,69</w:t>
            </w:r>
          </w:p>
        </w:tc>
        <w:tc>
          <w:tcPr>
            <w:tcW w:w="981" w:type="pct"/>
            <w:gridSpan w:val="2"/>
            <w:shd w:val="clear" w:color="auto" w:fill="009900"/>
            <w:noWrap/>
            <w:vAlign w:val="center"/>
            <w:hideMark/>
          </w:tcPr>
          <w:p w14:paraId="38584431" w14:textId="77777777" w:rsidR="00F5131D" w:rsidRPr="00EF36E6" w:rsidRDefault="00F5131D" w:rsidP="000F1324">
            <w:pPr>
              <w:jc w:val="right"/>
              <w:rPr>
                <w:rFonts w:ascii="Calibri" w:hAnsi="Calibri" w:cs="Calibri"/>
                <w:b/>
                <w:bCs/>
                <w:color w:val="000000"/>
                <w:sz w:val="16"/>
                <w:szCs w:val="16"/>
                <w:lang w:eastAsia="es-MX"/>
              </w:rPr>
            </w:pPr>
            <w:r>
              <w:rPr>
                <w:rFonts w:ascii="Calibri" w:hAnsi="Calibri"/>
                <w:b/>
                <w:bCs/>
                <w:color w:val="000000"/>
                <w:sz w:val="16"/>
                <w:szCs w:val="16"/>
                <w:lang w:eastAsia="es-CO"/>
              </w:rPr>
              <w:t>$   70.826.829.097,59</w:t>
            </w:r>
          </w:p>
        </w:tc>
      </w:tr>
      <w:tr w:rsidR="00F5131D" w:rsidRPr="00B852EA" w14:paraId="66D981F1" w14:textId="77777777" w:rsidTr="00F5131D">
        <w:trPr>
          <w:trHeight w:val="70"/>
        </w:trPr>
        <w:tc>
          <w:tcPr>
            <w:tcW w:w="4019" w:type="pct"/>
            <w:gridSpan w:val="5"/>
            <w:shd w:val="clear" w:color="auto" w:fill="auto"/>
            <w:noWrap/>
            <w:vAlign w:val="bottom"/>
            <w:hideMark/>
          </w:tcPr>
          <w:p w14:paraId="14D24FC9" w14:textId="77777777" w:rsidR="00F5131D" w:rsidRPr="00B852EA" w:rsidRDefault="00F5131D" w:rsidP="000F1324">
            <w:pPr>
              <w:rPr>
                <w:sz w:val="16"/>
                <w:szCs w:val="16"/>
                <w:lang w:eastAsia="es-CO"/>
              </w:rPr>
            </w:pPr>
          </w:p>
        </w:tc>
        <w:tc>
          <w:tcPr>
            <w:tcW w:w="981" w:type="pct"/>
            <w:gridSpan w:val="2"/>
            <w:shd w:val="clear" w:color="auto" w:fill="auto"/>
            <w:noWrap/>
            <w:vAlign w:val="bottom"/>
            <w:hideMark/>
          </w:tcPr>
          <w:p w14:paraId="634B9D2C" w14:textId="77777777" w:rsidR="00F5131D" w:rsidRPr="00B852EA" w:rsidRDefault="00F5131D" w:rsidP="000F1324">
            <w:pPr>
              <w:rPr>
                <w:sz w:val="16"/>
                <w:szCs w:val="16"/>
                <w:lang w:eastAsia="es-CO"/>
              </w:rPr>
            </w:pPr>
          </w:p>
        </w:tc>
      </w:tr>
      <w:tr w:rsidR="00F5131D" w:rsidRPr="00B852EA" w14:paraId="54D20F27" w14:textId="77777777" w:rsidTr="00F5131D">
        <w:trPr>
          <w:trHeight w:val="300"/>
        </w:trPr>
        <w:tc>
          <w:tcPr>
            <w:tcW w:w="5000" w:type="pct"/>
            <w:gridSpan w:val="7"/>
            <w:shd w:val="clear" w:color="000000" w:fill="BFBFBF"/>
            <w:vAlign w:val="bottom"/>
            <w:hideMark/>
          </w:tcPr>
          <w:p w14:paraId="415AD60A" w14:textId="77777777" w:rsidR="00F5131D" w:rsidRPr="00B852EA" w:rsidRDefault="00F5131D" w:rsidP="000F1324">
            <w:pPr>
              <w:jc w:val="center"/>
              <w:rPr>
                <w:rFonts w:ascii="Calibri" w:hAnsi="Calibri"/>
                <w:b/>
                <w:bCs/>
                <w:color w:val="000000"/>
                <w:sz w:val="16"/>
                <w:szCs w:val="16"/>
                <w:lang w:eastAsia="es-CO"/>
              </w:rPr>
            </w:pPr>
            <w:r>
              <w:rPr>
                <w:rFonts w:ascii="Calibri" w:hAnsi="Calibri"/>
                <w:b/>
                <w:bCs/>
                <w:color w:val="000000"/>
                <w:sz w:val="16"/>
                <w:szCs w:val="16"/>
                <w:lang w:eastAsia="es-CO"/>
              </w:rPr>
              <w:t>8</w:t>
            </w:r>
            <w:r w:rsidRPr="00B852EA">
              <w:rPr>
                <w:rFonts w:ascii="Calibri" w:hAnsi="Calibri"/>
                <w:b/>
                <w:bCs/>
                <w:color w:val="000000"/>
                <w:sz w:val="16"/>
                <w:szCs w:val="16"/>
                <w:lang w:eastAsia="es-CO"/>
              </w:rPr>
              <w:t xml:space="preserve">. BIENES A ASEGURAR UNIVERSIDAD DE CUNDINAMARCA RIESGO </w:t>
            </w:r>
            <w:r>
              <w:rPr>
                <w:rFonts w:ascii="Calibri" w:hAnsi="Calibri"/>
                <w:b/>
                <w:bCs/>
                <w:color w:val="000000"/>
                <w:sz w:val="16"/>
                <w:szCs w:val="16"/>
                <w:lang w:eastAsia="es-CO"/>
              </w:rPr>
              <w:t>–</w:t>
            </w:r>
            <w:r w:rsidRPr="00B852EA">
              <w:rPr>
                <w:rFonts w:ascii="Calibri" w:hAnsi="Calibri"/>
                <w:b/>
                <w:bCs/>
                <w:color w:val="000000"/>
                <w:sz w:val="16"/>
                <w:szCs w:val="16"/>
                <w:lang w:eastAsia="es-CO"/>
              </w:rPr>
              <w:t xml:space="preserve"> EXTENSION DE PROYECTOS ESPECIALE</w:t>
            </w:r>
            <w:r>
              <w:rPr>
                <w:rFonts w:ascii="Calibri" w:hAnsi="Calibri"/>
                <w:b/>
                <w:bCs/>
                <w:color w:val="000000"/>
                <w:sz w:val="16"/>
                <w:szCs w:val="16"/>
                <w:lang w:eastAsia="es-CO"/>
              </w:rPr>
              <w:t>S Y RELACIONES INTERINSTITUCIONALES</w:t>
            </w:r>
            <w:r w:rsidRPr="00B852EA">
              <w:rPr>
                <w:rFonts w:ascii="Calibri" w:hAnsi="Calibri"/>
                <w:b/>
                <w:bCs/>
                <w:color w:val="000000"/>
                <w:sz w:val="16"/>
                <w:szCs w:val="16"/>
                <w:lang w:eastAsia="es-CO"/>
              </w:rPr>
              <w:t xml:space="preserve"> (Carrera 20 No. 39-32 Teusaquillo)</w:t>
            </w:r>
          </w:p>
        </w:tc>
      </w:tr>
      <w:tr w:rsidR="00F5131D" w:rsidRPr="005575A8" w14:paraId="0B2DC587" w14:textId="77777777" w:rsidTr="00F5131D">
        <w:trPr>
          <w:trHeight w:val="210"/>
        </w:trPr>
        <w:tc>
          <w:tcPr>
            <w:tcW w:w="2720" w:type="pct"/>
            <w:gridSpan w:val="2"/>
            <w:shd w:val="clear" w:color="auto" w:fill="FFFFFF" w:themeFill="background1"/>
            <w:vAlign w:val="center"/>
            <w:hideMark/>
          </w:tcPr>
          <w:p w14:paraId="199C3CFD" w14:textId="77777777" w:rsidR="00F5131D" w:rsidRPr="005575A8" w:rsidRDefault="00F5131D" w:rsidP="000F1324">
            <w:pPr>
              <w:rPr>
                <w:rFonts w:ascii="Calibri" w:hAnsi="Calibri"/>
                <w:bCs/>
                <w:color w:val="000000"/>
                <w:sz w:val="16"/>
                <w:szCs w:val="16"/>
                <w:lang w:eastAsia="es-CO"/>
              </w:rPr>
            </w:pPr>
            <w:r w:rsidRPr="005575A8">
              <w:rPr>
                <w:rFonts w:ascii="Calibri" w:hAnsi="Calibri"/>
                <w:bCs/>
                <w:color w:val="000000"/>
                <w:sz w:val="16"/>
                <w:szCs w:val="16"/>
                <w:lang w:eastAsia="es-CO"/>
              </w:rPr>
              <w:t xml:space="preserve">EQUIPO ELECTRONICO </w:t>
            </w:r>
          </w:p>
        </w:tc>
        <w:tc>
          <w:tcPr>
            <w:tcW w:w="1313" w:type="pct"/>
            <w:gridSpan w:val="4"/>
            <w:shd w:val="clear" w:color="auto" w:fill="FFFFFF" w:themeFill="background1"/>
            <w:noWrap/>
            <w:vAlign w:val="center"/>
            <w:hideMark/>
          </w:tcPr>
          <w:p w14:paraId="19DC6604" w14:textId="77777777" w:rsidR="00F5131D" w:rsidRPr="005575A8"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120.448.858,87</w:t>
            </w:r>
          </w:p>
        </w:tc>
        <w:tc>
          <w:tcPr>
            <w:tcW w:w="968" w:type="pct"/>
            <w:shd w:val="clear" w:color="auto" w:fill="FFFFFF" w:themeFill="background1"/>
            <w:vAlign w:val="center"/>
          </w:tcPr>
          <w:p w14:paraId="37427275" w14:textId="77777777" w:rsidR="00F5131D" w:rsidRPr="005575A8"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120.448.858,87</w:t>
            </w:r>
          </w:p>
        </w:tc>
      </w:tr>
      <w:tr w:rsidR="00F5131D" w:rsidRPr="005575A8" w14:paraId="49C8BBB4" w14:textId="77777777" w:rsidTr="00F5131D">
        <w:trPr>
          <w:trHeight w:val="322"/>
        </w:trPr>
        <w:tc>
          <w:tcPr>
            <w:tcW w:w="2720" w:type="pct"/>
            <w:gridSpan w:val="2"/>
            <w:shd w:val="clear" w:color="auto" w:fill="FFFFFF" w:themeFill="background1"/>
            <w:vAlign w:val="center"/>
            <w:hideMark/>
          </w:tcPr>
          <w:p w14:paraId="75FF8968" w14:textId="77777777" w:rsidR="00F5131D" w:rsidRPr="005575A8" w:rsidRDefault="00F5131D" w:rsidP="000F1324">
            <w:pPr>
              <w:rPr>
                <w:rFonts w:ascii="Calibri" w:hAnsi="Calibri"/>
                <w:bCs/>
                <w:color w:val="000000"/>
                <w:sz w:val="16"/>
                <w:szCs w:val="16"/>
                <w:lang w:eastAsia="es-CO"/>
              </w:rPr>
            </w:pPr>
            <w:r w:rsidRPr="005575A8">
              <w:rPr>
                <w:rFonts w:ascii="Calibri" w:hAnsi="Calibri"/>
                <w:bCs/>
                <w:color w:val="000000"/>
                <w:sz w:val="16"/>
                <w:szCs w:val="16"/>
                <w:lang w:eastAsia="es-CO"/>
              </w:rPr>
              <w:t>MUEBLES Y ENSERES, MAQUINARIA Y EQUIPO DE OFICINA</w:t>
            </w:r>
          </w:p>
        </w:tc>
        <w:tc>
          <w:tcPr>
            <w:tcW w:w="1313" w:type="pct"/>
            <w:gridSpan w:val="4"/>
            <w:shd w:val="clear" w:color="auto" w:fill="FFFFFF" w:themeFill="background1"/>
            <w:noWrap/>
            <w:vAlign w:val="center"/>
            <w:hideMark/>
          </w:tcPr>
          <w:p w14:paraId="674751EA" w14:textId="77777777" w:rsidR="00F5131D" w:rsidRPr="005575A8"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49.562.120,98</w:t>
            </w:r>
          </w:p>
        </w:tc>
        <w:tc>
          <w:tcPr>
            <w:tcW w:w="968" w:type="pct"/>
            <w:shd w:val="clear" w:color="auto" w:fill="FFFFFF" w:themeFill="background1"/>
            <w:vAlign w:val="center"/>
          </w:tcPr>
          <w:p w14:paraId="361E7705" w14:textId="77777777" w:rsidR="00F5131D" w:rsidRPr="005575A8"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49.562.120,98</w:t>
            </w:r>
          </w:p>
        </w:tc>
      </w:tr>
      <w:tr w:rsidR="00F5131D" w:rsidRPr="005575A8" w14:paraId="34A15DFB" w14:textId="77777777" w:rsidTr="00F5131D">
        <w:trPr>
          <w:trHeight w:val="128"/>
        </w:trPr>
        <w:tc>
          <w:tcPr>
            <w:tcW w:w="2720" w:type="pct"/>
            <w:gridSpan w:val="2"/>
            <w:shd w:val="clear" w:color="auto" w:fill="FFFFFF" w:themeFill="background1"/>
            <w:vAlign w:val="center"/>
          </w:tcPr>
          <w:p w14:paraId="34D5CDC5" w14:textId="77777777" w:rsidR="00F5131D" w:rsidRPr="005575A8" w:rsidRDefault="00F5131D" w:rsidP="000F1324">
            <w:pPr>
              <w:rPr>
                <w:rFonts w:ascii="Calibri" w:hAnsi="Calibri"/>
                <w:bCs/>
                <w:color w:val="000000"/>
                <w:sz w:val="16"/>
                <w:szCs w:val="16"/>
                <w:lang w:eastAsia="es-CO"/>
              </w:rPr>
            </w:pPr>
            <w:r w:rsidRPr="005575A8">
              <w:rPr>
                <w:rFonts w:ascii="Calibri" w:hAnsi="Calibri"/>
                <w:bCs/>
                <w:color w:val="000000"/>
                <w:sz w:val="16"/>
                <w:szCs w:val="16"/>
                <w:lang w:eastAsia="es-CO"/>
              </w:rPr>
              <w:t>OTRA MAQUINARIA Y EQUIPO</w:t>
            </w:r>
          </w:p>
        </w:tc>
        <w:tc>
          <w:tcPr>
            <w:tcW w:w="1313" w:type="pct"/>
            <w:gridSpan w:val="4"/>
            <w:shd w:val="clear" w:color="auto" w:fill="FFFFFF" w:themeFill="background1"/>
            <w:noWrap/>
            <w:vAlign w:val="center"/>
          </w:tcPr>
          <w:p w14:paraId="0943CF31" w14:textId="77777777" w:rsidR="00F5131D" w:rsidRPr="005575A8"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33.561.610,00</w:t>
            </w:r>
          </w:p>
        </w:tc>
        <w:tc>
          <w:tcPr>
            <w:tcW w:w="968" w:type="pct"/>
            <w:shd w:val="clear" w:color="auto" w:fill="FFFFFF" w:themeFill="background1"/>
            <w:vAlign w:val="center"/>
          </w:tcPr>
          <w:p w14:paraId="09704F5D" w14:textId="77777777" w:rsidR="00F5131D" w:rsidRPr="005575A8"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33.561.610,00</w:t>
            </w:r>
          </w:p>
        </w:tc>
      </w:tr>
      <w:tr w:rsidR="00F5131D" w:rsidRPr="00B852EA" w14:paraId="5E575767" w14:textId="77777777" w:rsidTr="000F1324">
        <w:trPr>
          <w:trHeight w:val="217"/>
        </w:trPr>
        <w:tc>
          <w:tcPr>
            <w:tcW w:w="2720" w:type="pct"/>
            <w:gridSpan w:val="2"/>
            <w:shd w:val="clear" w:color="auto" w:fill="009900"/>
            <w:vAlign w:val="center"/>
            <w:hideMark/>
          </w:tcPr>
          <w:p w14:paraId="2D9F2CB1" w14:textId="77777777" w:rsidR="00F5131D" w:rsidRPr="00B852EA" w:rsidRDefault="00F5131D" w:rsidP="000F1324">
            <w:pPr>
              <w:jc w:val="center"/>
              <w:rPr>
                <w:rFonts w:ascii="Calibri" w:hAnsi="Calibri"/>
                <w:b/>
                <w:bCs/>
                <w:color w:val="000000"/>
                <w:sz w:val="16"/>
                <w:szCs w:val="16"/>
                <w:lang w:eastAsia="es-CO"/>
              </w:rPr>
            </w:pPr>
            <w:r w:rsidRPr="00B852EA">
              <w:rPr>
                <w:rFonts w:ascii="Calibri" w:hAnsi="Calibri"/>
                <w:b/>
                <w:bCs/>
                <w:color w:val="000000"/>
                <w:sz w:val="16"/>
                <w:szCs w:val="16"/>
                <w:lang w:eastAsia="es-CO"/>
              </w:rPr>
              <w:t>TOTAL EXTENSION PROYECTOS ESPECIALES Y CONTROL INTERNO DISIPLINARIO</w:t>
            </w:r>
          </w:p>
        </w:tc>
        <w:tc>
          <w:tcPr>
            <w:tcW w:w="1299" w:type="pct"/>
            <w:gridSpan w:val="3"/>
            <w:shd w:val="clear" w:color="auto" w:fill="009900"/>
            <w:noWrap/>
            <w:vAlign w:val="center"/>
            <w:hideMark/>
          </w:tcPr>
          <w:p w14:paraId="4E825938" w14:textId="77777777" w:rsidR="00F5131D" w:rsidRPr="00B852EA" w:rsidRDefault="00F5131D" w:rsidP="000F1324">
            <w:pPr>
              <w:jc w:val="right"/>
              <w:rPr>
                <w:rFonts w:ascii="Calibri" w:hAnsi="Calibri"/>
                <w:b/>
                <w:bCs/>
                <w:color w:val="000000"/>
                <w:sz w:val="16"/>
                <w:szCs w:val="16"/>
                <w:lang w:eastAsia="es-CO"/>
              </w:rPr>
            </w:pPr>
            <w:r w:rsidRPr="004375E4">
              <w:rPr>
                <w:rFonts w:ascii="Calibri" w:hAnsi="Calibri"/>
                <w:b/>
                <w:bCs/>
                <w:color w:val="000000"/>
                <w:sz w:val="16"/>
                <w:szCs w:val="16"/>
                <w:lang w:eastAsia="es-CO"/>
              </w:rPr>
              <w:t>$</w:t>
            </w:r>
            <w:r>
              <w:rPr>
                <w:rFonts w:ascii="Calibri" w:hAnsi="Calibri"/>
                <w:b/>
                <w:bCs/>
                <w:color w:val="000000"/>
                <w:sz w:val="16"/>
                <w:szCs w:val="16"/>
                <w:lang w:eastAsia="es-CO"/>
              </w:rPr>
              <w:t xml:space="preserve">    203.572.589,85</w:t>
            </w:r>
          </w:p>
        </w:tc>
        <w:tc>
          <w:tcPr>
            <w:tcW w:w="981" w:type="pct"/>
            <w:gridSpan w:val="2"/>
            <w:shd w:val="clear" w:color="auto" w:fill="009900"/>
            <w:noWrap/>
            <w:vAlign w:val="center"/>
            <w:hideMark/>
          </w:tcPr>
          <w:p w14:paraId="79A587CA" w14:textId="77777777" w:rsidR="00F5131D" w:rsidRPr="00B852EA" w:rsidRDefault="00F5131D" w:rsidP="000F1324">
            <w:pPr>
              <w:jc w:val="right"/>
              <w:rPr>
                <w:rFonts w:ascii="Calibri" w:hAnsi="Calibri"/>
                <w:b/>
                <w:bCs/>
                <w:color w:val="000000"/>
                <w:sz w:val="16"/>
                <w:szCs w:val="16"/>
                <w:lang w:eastAsia="es-CO"/>
              </w:rPr>
            </w:pPr>
            <w:r w:rsidRPr="004375E4">
              <w:rPr>
                <w:rFonts w:ascii="Calibri" w:hAnsi="Calibri"/>
                <w:b/>
                <w:bCs/>
                <w:color w:val="000000"/>
                <w:sz w:val="16"/>
                <w:szCs w:val="16"/>
                <w:lang w:eastAsia="es-CO"/>
              </w:rPr>
              <w:t>$</w:t>
            </w:r>
            <w:r>
              <w:rPr>
                <w:rFonts w:ascii="Calibri" w:hAnsi="Calibri"/>
                <w:b/>
                <w:bCs/>
                <w:color w:val="000000"/>
                <w:sz w:val="16"/>
                <w:szCs w:val="16"/>
                <w:lang w:eastAsia="es-CO"/>
              </w:rPr>
              <w:t xml:space="preserve">    203.572.589,85</w:t>
            </w:r>
          </w:p>
        </w:tc>
      </w:tr>
      <w:tr w:rsidR="00F5131D" w:rsidRPr="00B852EA" w14:paraId="612654C3" w14:textId="77777777" w:rsidTr="00F5131D">
        <w:trPr>
          <w:trHeight w:val="70"/>
        </w:trPr>
        <w:tc>
          <w:tcPr>
            <w:tcW w:w="4019" w:type="pct"/>
            <w:gridSpan w:val="5"/>
            <w:shd w:val="clear" w:color="auto" w:fill="auto"/>
            <w:noWrap/>
            <w:vAlign w:val="bottom"/>
            <w:hideMark/>
          </w:tcPr>
          <w:p w14:paraId="57C0F08B" w14:textId="77777777" w:rsidR="00F5131D" w:rsidRPr="00B852EA" w:rsidRDefault="00F5131D" w:rsidP="000F1324">
            <w:pPr>
              <w:jc w:val="right"/>
              <w:rPr>
                <w:sz w:val="16"/>
                <w:szCs w:val="16"/>
                <w:lang w:eastAsia="es-CO"/>
              </w:rPr>
            </w:pPr>
          </w:p>
        </w:tc>
        <w:tc>
          <w:tcPr>
            <w:tcW w:w="981" w:type="pct"/>
            <w:gridSpan w:val="2"/>
            <w:shd w:val="clear" w:color="auto" w:fill="auto"/>
            <w:noWrap/>
            <w:vAlign w:val="bottom"/>
            <w:hideMark/>
          </w:tcPr>
          <w:p w14:paraId="1FD8F471" w14:textId="77777777" w:rsidR="00F5131D" w:rsidRPr="00B852EA" w:rsidRDefault="00F5131D" w:rsidP="000F1324">
            <w:pPr>
              <w:jc w:val="right"/>
              <w:rPr>
                <w:sz w:val="16"/>
                <w:szCs w:val="16"/>
                <w:lang w:eastAsia="es-CO"/>
              </w:rPr>
            </w:pPr>
          </w:p>
        </w:tc>
      </w:tr>
      <w:tr w:rsidR="00F5131D" w:rsidRPr="00B852EA" w14:paraId="78EF2F18" w14:textId="77777777" w:rsidTr="00F5131D">
        <w:trPr>
          <w:trHeight w:val="219"/>
        </w:trPr>
        <w:tc>
          <w:tcPr>
            <w:tcW w:w="5000" w:type="pct"/>
            <w:gridSpan w:val="7"/>
            <w:shd w:val="clear" w:color="000000" w:fill="BFBFBF"/>
            <w:vAlign w:val="bottom"/>
            <w:hideMark/>
          </w:tcPr>
          <w:p w14:paraId="168EA225" w14:textId="77777777" w:rsidR="00F5131D" w:rsidRPr="00B852EA" w:rsidRDefault="00F5131D" w:rsidP="000F1324">
            <w:pPr>
              <w:jc w:val="center"/>
              <w:rPr>
                <w:rFonts w:ascii="Calibri" w:hAnsi="Calibri"/>
                <w:b/>
                <w:bCs/>
                <w:color w:val="000000"/>
                <w:sz w:val="16"/>
                <w:szCs w:val="16"/>
                <w:lang w:eastAsia="es-CO"/>
              </w:rPr>
            </w:pPr>
            <w:r>
              <w:rPr>
                <w:rFonts w:ascii="Calibri" w:hAnsi="Calibri"/>
                <w:b/>
                <w:bCs/>
                <w:color w:val="000000"/>
                <w:sz w:val="16"/>
                <w:szCs w:val="16"/>
                <w:lang w:eastAsia="es-CO"/>
              </w:rPr>
              <w:t>9</w:t>
            </w:r>
            <w:r w:rsidRPr="00B852EA">
              <w:rPr>
                <w:rFonts w:ascii="Calibri" w:hAnsi="Calibri"/>
                <w:b/>
                <w:bCs/>
                <w:color w:val="000000"/>
                <w:sz w:val="16"/>
                <w:szCs w:val="16"/>
                <w:lang w:eastAsia="es-CO"/>
              </w:rPr>
              <w:t xml:space="preserve">. BIENES A ASEGURAR UNIVERSIDAD DE CUNDINAMARCA RIESGO - </w:t>
            </w:r>
            <w:r w:rsidRPr="00B852EA">
              <w:rPr>
                <w:rFonts w:ascii="Calibri" w:hAnsi="Calibri"/>
                <w:b/>
                <w:bCs/>
                <w:sz w:val="16"/>
                <w:szCs w:val="16"/>
                <w:lang w:eastAsia="es-CO"/>
              </w:rPr>
              <w:t>CENTRO ACADEMICO DEPORTIVO (CAD) - FUSAGASUGA (CALLE 17ª N° 19 – 63)</w:t>
            </w:r>
          </w:p>
        </w:tc>
      </w:tr>
      <w:tr w:rsidR="00F5131D" w:rsidRPr="005575A8" w14:paraId="2FF40CB5" w14:textId="77777777" w:rsidTr="00F5131D">
        <w:trPr>
          <w:trHeight w:val="219"/>
        </w:trPr>
        <w:tc>
          <w:tcPr>
            <w:tcW w:w="2720" w:type="pct"/>
            <w:gridSpan w:val="2"/>
            <w:shd w:val="clear" w:color="auto" w:fill="FFFFFF" w:themeFill="background1"/>
            <w:vAlign w:val="center"/>
            <w:hideMark/>
          </w:tcPr>
          <w:p w14:paraId="0AEE9AC4" w14:textId="77777777" w:rsidR="00F5131D" w:rsidRPr="00B852EA" w:rsidRDefault="00F5131D" w:rsidP="000F1324">
            <w:pPr>
              <w:rPr>
                <w:rFonts w:ascii="Calibri" w:hAnsi="Calibri"/>
                <w:b/>
                <w:bCs/>
                <w:color w:val="000000"/>
                <w:sz w:val="16"/>
                <w:szCs w:val="16"/>
                <w:lang w:eastAsia="es-CO"/>
              </w:rPr>
            </w:pPr>
            <w:r w:rsidRPr="006E66B4">
              <w:rPr>
                <w:rFonts w:ascii="Calibri" w:hAnsi="Calibri"/>
                <w:bCs/>
                <w:color w:val="000000"/>
                <w:sz w:val="16"/>
                <w:szCs w:val="16"/>
                <w:lang w:eastAsia="es-CO"/>
              </w:rPr>
              <w:t xml:space="preserve">EQUIPO ELECTRONICO </w:t>
            </w:r>
          </w:p>
        </w:tc>
        <w:tc>
          <w:tcPr>
            <w:tcW w:w="1313" w:type="pct"/>
            <w:gridSpan w:val="4"/>
            <w:shd w:val="clear" w:color="auto" w:fill="FFFFFF" w:themeFill="background1"/>
            <w:noWrap/>
            <w:vAlign w:val="center"/>
            <w:hideMark/>
          </w:tcPr>
          <w:p w14:paraId="7EB40C2B" w14:textId="77777777" w:rsidR="00F5131D" w:rsidRPr="005575A8"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39.261.560,93</w:t>
            </w:r>
          </w:p>
        </w:tc>
        <w:tc>
          <w:tcPr>
            <w:tcW w:w="968" w:type="pct"/>
            <w:shd w:val="clear" w:color="auto" w:fill="FFFFFF" w:themeFill="background1"/>
            <w:vAlign w:val="center"/>
          </w:tcPr>
          <w:p w14:paraId="5C43CBF3" w14:textId="77777777" w:rsidR="00F5131D" w:rsidRPr="005575A8"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39.261.560,93</w:t>
            </w:r>
          </w:p>
        </w:tc>
      </w:tr>
      <w:tr w:rsidR="00F5131D" w:rsidRPr="005575A8" w14:paraId="06F79B6D" w14:textId="77777777" w:rsidTr="00F5131D">
        <w:trPr>
          <w:trHeight w:val="234"/>
        </w:trPr>
        <w:tc>
          <w:tcPr>
            <w:tcW w:w="2720" w:type="pct"/>
            <w:gridSpan w:val="2"/>
            <w:shd w:val="clear" w:color="auto" w:fill="FFFFFF" w:themeFill="background1"/>
            <w:vAlign w:val="center"/>
            <w:hideMark/>
          </w:tcPr>
          <w:p w14:paraId="40985704" w14:textId="77777777" w:rsidR="00F5131D" w:rsidRPr="00B852EA" w:rsidRDefault="00F5131D" w:rsidP="000F1324">
            <w:pPr>
              <w:rPr>
                <w:rFonts w:ascii="Calibri" w:hAnsi="Calibri"/>
                <w:b/>
                <w:bCs/>
                <w:color w:val="000000"/>
                <w:sz w:val="16"/>
                <w:szCs w:val="16"/>
                <w:lang w:eastAsia="es-CO"/>
              </w:rPr>
            </w:pPr>
            <w:r w:rsidRPr="006E66B4">
              <w:rPr>
                <w:rFonts w:ascii="Calibri" w:hAnsi="Calibri"/>
                <w:bCs/>
                <w:color w:val="000000"/>
                <w:sz w:val="16"/>
                <w:szCs w:val="16"/>
                <w:lang w:eastAsia="es-CO"/>
              </w:rPr>
              <w:t>MUEBLES Y ENSERES, MAQUINARIA Y EQUIPO DE OFICINA</w:t>
            </w:r>
          </w:p>
        </w:tc>
        <w:tc>
          <w:tcPr>
            <w:tcW w:w="1313" w:type="pct"/>
            <w:gridSpan w:val="4"/>
            <w:shd w:val="clear" w:color="auto" w:fill="FFFFFF" w:themeFill="background1"/>
            <w:noWrap/>
            <w:vAlign w:val="center"/>
            <w:hideMark/>
          </w:tcPr>
          <w:p w14:paraId="2F4F176F" w14:textId="77777777" w:rsidR="00F5131D" w:rsidRPr="005575A8"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27.681.203,99</w:t>
            </w:r>
          </w:p>
        </w:tc>
        <w:tc>
          <w:tcPr>
            <w:tcW w:w="968" w:type="pct"/>
            <w:shd w:val="clear" w:color="auto" w:fill="FFFFFF" w:themeFill="background1"/>
            <w:vAlign w:val="center"/>
          </w:tcPr>
          <w:p w14:paraId="0842D525" w14:textId="77777777" w:rsidR="00F5131D" w:rsidRPr="005575A8"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27.681.203,99</w:t>
            </w:r>
          </w:p>
        </w:tc>
      </w:tr>
      <w:tr w:rsidR="00F5131D" w:rsidRPr="005575A8" w14:paraId="5F02F069" w14:textId="77777777" w:rsidTr="00F5131D">
        <w:trPr>
          <w:trHeight w:val="212"/>
        </w:trPr>
        <w:tc>
          <w:tcPr>
            <w:tcW w:w="2720" w:type="pct"/>
            <w:gridSpan w:val="2"/>
            <w:shd w:val="clear" w:color="auto" w:fill="FFFFFF" w:themeFill="background1"/>
            <w:vAlign w:val="center"/>
          </w:tcPr>
          <w:p w14:paraId="641253CD" w14:textId="77777777" w:rsidR="00F5131D" w:rsidRPr="00B852EA" w:rsidRDefault="00F5131D" w:rsidP="000F1324">
            <w:pPr>
              <w:rPr>
                <w:rFonts w:ascii="Calibri" w:hAnsi="Calibri"/>
                <w:b/>
                <w:bCs/>
                <w:color w:val="000000"/>
                <w:sz w:val="16"/>
                <w:szCs w:val="16"/>
                <w:lang w:eastAsia="es-CO"/>
              </w:rPr>
            </w:pPr>
            <w:r w:rsidRPr="006E66B4">
              <w:rPr>
                <w:rFonts w:ascii="Calibri" w:hAnsi="Calibri"/>
                <w:bCs/>
                <w:color w:val="000000"/>
                <w:sz w:val="16"/>
                <w:szCs w:val="16"/>
                <w:lang w:eastAsia="es-CO"/>
              </w:rPr>
              <w:t>OTRA MAQUINARIA Y EQUIPO</w:t>
            </w:r>
          </w:p>
        </w:tc>
        <w:tc>
          <w:tcPr>
            <w:tcW w:w="1313" w:type="pct"/>
            <w:gridSpan w:val="4"/>
            <w:shd w:val="clear" w:color="auto" w:fill="FFFFFF" w:themeFill="background1"/>
            <w:noWrap/>
            <w:vAlign w:val="center"/>
          </w:tcPr>
          <w:p w14:paraId="2E25C9F2" w14:textId="77777777" w:rsidR="00F5131D" w:rsidRPr="005575A8" w:rsidRDefault="00F5131D" w:rsidP="000F1324">
            <w:pPr>
              <w:jc w:val="right"/>
              <w:rPr>
                <w:rFonts w:ascii="Calibri" w:hAnsi="Calibri"/>
                <w:bCs/>
                <w:color w:val="000000"/>
                <w:sz w:val="16"/>
                <w:szCs w:val="16"/>
                <w:highlight w:val="yellow"/>
                <w:lang w:eastAsia="es-CO"/>
              </w:rPr>
            </w:pPr>
            <w:r>
              <w:rPr>
                <w:rFonts w:ascii="Calibri" w:hAnsi="Calibri"/>
                <w:bCs/>
                <w:color w:val="000000"/>
                <w:sz w:val="16"/>
                <w:szCs w:val="16"/>
                <w:lang w:eastAsia="es-CO"/>
              </w:rPr>
              <w:t>$            16.841.374,00</w:t>
            </w:r>
          </w:p>
        </w:tc>
        <w:tc>
          <w:tcPr>
            <w:tcW w:w="968" w:type="pct"/>
            <w:shd w:val="clear" w:color="auto" w:fill="FFFFFF" w:themeFill="background1"/>
            <w:vAlign w:val="center"/>
          </w:tcPr>
          <w:p w14:paraId="7AC12705" w14:textId="77777777" w:rsidR="00F5131D" w:rsidRPr="005575A8" w:rsidRDefault="00F5131D" w:rsidP="000F1324">
            <w:pPr>
              <w:jc w:val="right"/>
              <w:rPr>
                <w:rFonts w:ascii="Calibri" w:hAnsi="Calibri"/>
                <w:bCs/>
                <w:color w:val="000000"/>
                <w:sz w:val="16"/>
                <w:szCs w:val="16"/>
                <w:highlight w:val="yellow"/>
                <w:lang w:eastAsia="es-CO"/>
              </w:rPr>
            </w:pPr>
            <w:r>
              <w:rPr>
                <w:rFonts w:ascii="Calibri" w:hAnsi="Calibri"/>
                <w:bCs/>
                <w:color w:val="000000"/>
                <w:sz w:val="16"/>
                <w:szCs w:val="16"/>
                <w:lang w:eastAsia="es-CO"/>
              </w:rPr>
              <w:t>$            16.841.374,00</w:t>
            </w:r>
          </w:p>
        </w:tc>
      </w:tr>
      <w:tr w:rsidR="00F5131D" w:rsidRPr="005575A8" w14:paraId="19EE138E" w14:textId="77777777" w:rsidTr="00F5131D">
        <w:trPr>
          <w:trHeight w:val="248"/>
        </w:trPr>
        <w:tc>
          <w:tcPr>
            <w:tcW w:w="2720" w:type="pct"/>
            <w:gridSpan w:val="2"/>
            <w:shd w:val="clear" w:color="auto" w:fill="FFFFFF" w:themeFill="background1"/>
            <w:vAlign w:val="center"/>
            <w:hideMark/>
          </w:tcPr>
          <w:p w14:paraId="0ECDE741" w14:textId="77777777" w:rsidR="00F5131D" w:rsidRPr="00B852EA" w:rsidRDefault="00F5131D" w:rsidP="000F1324">
            <w:pPr>
              <w:rPr>
                <w:rFonts w:ascii="Calibri" w:hAnsi="Calibri"/>
                <w:b/>
                <w:bCs/>
                <w:color w:val="000000"/>
                <w:sz w:val="16"/>
                <w:szCs w:val="16"/>
                <w:lang w:eastAsia="es-CO"/>
              </w:rPr>
            </w:pPr>
            <w:r w:rsidRPr="006E66B4">
              <w:rPr>
                <w:rFonts w:ascii="Calibri" w:hAnsi="Calibri"/>
                <w:bCs/>
                <w:color w:val="000000"/>
                <w:sz w:val="16"/>
                <w:szCs w:val="16"/>
                <w:lang w:eastAsia="es-CO"/>
              </w:rPr>
              <w:t xml:space="preserve">TERRENOS </w:t>
            </w:r>
          </w:p>
        </w:tc>
        <w:tc>
          <w:tcPr>
            <w:tcW w:w="1313" w:type="pct"/>
            <w:gridSpan w:val="4"/>
            <w:shd w:val="clear" w:color="auto" w:fill="FFFFFF" w:themeFill="background1"/>
            <w:noWrap/>
            <w:vAlign w:val="center"/>
            <w:hideMark/>
          </w:tcPr>
          <w:p w14:paraId="0C2D6CCD" w14:textId="77777777" w:rsidR="00F5131D" w:rsidRPr="005575A8" w:rsidRDefault="00F5131D" w:rsidP="000F1324">
            <w:pPr>
              <w:jc w:val="right"/>
              <w:rPr>
                <w:rFonts w:ascii="Calibri" w:hAnsi="Calibri"/>
                <w:bCs/>
                <w:color w:val="000000"/>
                <w:sz w:val="16"/>
                <w:szCs w:val="16"/>
                <w:lang w:eastAsia="es-CO"/>
              </w:rPr>
            </w:pPr>
            <w:r w:rsidRPr="005575A8">
              <w:rPr>
                <w:rFonts w:ascii="Calibri" w:hAnsi="Calibri"/>
                <w:bCs/>
                <w:color w:val="000000"/>
                <w:sz w:val="16"/>
                <w:szCs w:val="16"/>
                <w:lang w:eastAsia="es-CO"/>
              </w:rPr>
              <w:t>$</w:t>
            </w:r>
            <w:r>
              <w:rPr>
                <w:rFonts w:ascii="Calibri" w:hAnsi="Calibri"/>
                <w:bCs/>
                <w:color w:val="000000"/>
                <w:sz w:val="16"/>
                <w:szCs w:val="16"/>
                <w:lang w:eastAsia="es-CO"/>
              </w:rPr>
              <w:t xml:space="preserve">    50.789.477.657,70</w:t>
            </w:r>
          </w:p>
        </w:tc>
        <w:tc>
          <w:tcPr>
            <w:tcW w:w="968" w:type="pct"/>
            <w:shd w:val="clear" w:color="auto" w:fill="FFFFFF" w:themeFill="background1"/>
            <w:vAlign w:val="center"/>
          </w:tcPr>
          <w:p w14:paraId="45B3B330" w14:textId="77777777" w:rsidR="00F5131D" w:rsidRPr="005575A8" w:rsidRDefault="00F5131D" w:rsidP="000F1324">
            <w:pPr>
              <w:jc w:val="right"/>
              <w:rPr>
                <w:rFonts w:ascii="Calibri" w:hAnsi="Calibri"/>
                <w:bCs/>
                <w:color w:val="000000"/>
                <w:sz w:val="16"/>
                <w:szCs w:val="16"/>
                <w:lang w:eastAsia="es-CO"/>
              </w:rPr>
            </w:pPr>
            <w:r w:rsidRPr="005575A8">
              <w:rPr>
                <w:rFonts w:ascii="Calibri" w:hAnsi="Calibri"/>
                <w:bCs/>
                <w:color w:val="000000"/>
                <w:sz w:val="16"/>
                <w:szCs w:val="16"/>
                <w:lang w:eastAsia="es-CO"/>
              </w:rPr>
              <w:t xml:space="preserve">$ </w:t>
            </w:r>
            <w:r>
              <w:rPr>
                <w:rFonts w:ascii="Calibri" w:hAnsi="Calibri"/>
                <w:bCs/>
                <w:color w:val="000000"/>
                <w:sz w:val="16"/>
                <w:szCs w:val="16"/>
                <w:lang w:eastAsia="es-CO"/>
              </w:rPr>
              <w:t xml:space="preserve">     1.000.000.000,00</w:t>
            </w:r>
          </w:p>
        </w:tc>
      </w:tr>
      <w:tr w:rsidR="00F5131D" w:rsidRPr="005575A8" w14:paraId="2D8B51F3" w14:textId="77777777" w:rsidTr="00F5131D">
        <w:trPr>
          <w:trHeight w:val="248"/>
        </w:trPr>
        <w:tc>
          <w:tcPr>
            <w:tcW w:w="272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94B0A" w14:textId="77777777" w:rsidR="00F5131D" w:rsidRPr="006E66B4" w:rsidRDefault="00F5131D" w:rsidP="000F1324">
            <w:pPr>
              <w:rPr>
                <w:rFonts w:ascii="Calibri" w:hAnsi="Calibri"/>
                <w:bCs/>
                <w:color w:val="000000"/>
                <w:sz w:val="16"/>
                <w:szCs w:val="16"/>
                <w:lang w:eastAsia="es-CO"/>
              </w:rPr>
            </w:pPr>
            <w:r w:rsidRPr="006E66B4">
              <w:rPr>
                <w:rFonts w:ascii="Calibri" w:hAnsi="Calibri"/>
                <w:bCs/>
                <w:color w:val="000000"/>
                <w:sz w:val="16"/>
                <w:szCs w:val="16"/>
                <w:lang w:eastAsia="es-CO"/>
              </w:rPr>
              <w:t>EDIFICACIONES</w:t>
            </w:r>
          </w:p>
        </w:tc>
        <w:tc>
          <w:tcPr>
            <w:tcW w:w="1313" w:type="pct"/>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F088A9" w14:textId="77777777" w:rsidR="00F5131D" w:rsidRPr="005575A8"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8.680.097.274,74</w:t>
            </w:r>
          </w:p>
        </w:tc>
        <w:tc>
          <w:tcPr>
            <w:tcW w:w="9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7A6EA" w14:textId="77777777" w:rsidR="00F5131D" w:rsidRPr="005575A8"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8.680.097.274,74</w:t>
            </w:r>
          </w:p>
        </w:tc>
      </w:tr>
      <w:tr w:rsidR="00F5131D" w:rsidRPr="00B852EA" w14:paraId="658F7BE0" w14:textId="77777777" w:rsidTr="000F1324">
        <w:trPr>
          <w:trHeight w:val="248"/>
        </w:trPr>
        <w:tc>
          <w:tcPr>
            <w:tcW w:w="2720" w:type="pct"/>
            <w:gridSpan w:val="2"/>
            <w:tcBorders>
              <w:top w:val="single" w:sz="4" w:space="0" w:color="auto"/>
              <w:left w:val="single" w:sz="4" w:space="0" w:color="auto"/>
              <w:bottom w:val="single" w:sz="4" w:space="0" w:color="auto"/>
              <w:right w:val="single" w:sz="4" w:space="0" w:color="auto"/>
            </w:tcBorders>
            <w:shd w:val="clear" w:color="auto" w:fill="009900"/>
            <w:vAlign w:val="center"/>
            <w:hideMark/>
          </w:tcPr>
          <w:p w14:paraId="54D3A354" w14:textId="77777777" w:rsidR="00F5131D" w:rsidRPr="000F1324" w:rsidRDefault="00F5131D" w:rsidP="000F1324">
            <w:pPr>
              <w:jc w:val="center"/>
              <w:rPr>
                <w:rFonts w:ascii="Calibri" w:hAnsi="Calibri"/>
                <w:b/>
                <w:bCs/>
                <w:color w:val="000000"/>
                <w:sz w:val="16"/>
                <w:szCs w:val="16"/>
                <w:lang w:eastAsia="es-CO"/>
              </w:rPr>
            </w:pPr>
            <w:r w:rsidRPr="000F1324">
              <w:rPr>
                <w:rFonts w:ascii="Calibri" w:hAnsi="Calibri"/>
                <w:b/>
                <w:bCs/>
                <w:color w:val="000000"/>
                <w:sz w:val="16"/>
                <w:szCs w:val="16"/>
                <w:lang w:eastAsia="es-CO"/>
              </w:rPr>
              <w:t>TOTAL CAD - FUSAGASUGA</w:t>
            </w:r>
          </w:p>
        </w:tc>
        <w:tc>
          <w:tcPr>
            <w:tcW w:w="1313" w:type="pct"/>
            <w:gridSpan w:val="4"/>
            <w:tcBorders>
              <w:top w:val="single" w:sz="4" w:space="0" w:color="auto"/>
              <w:left w:val="single" w:sz="4" w:space="0" w:color="auto"/>
              <w:bottom w:val="single" w:sz="4" w:space="0" w:color="auto"/>
              <w:right w:val="single" w:sz="4" w:space="0" w:color="auto"/>
            </w:tcBorders>
            <w:shd w:val="clear" w:color="auto" w:fill="009900"/>
            <w:noWrap/>
            <w:vAlign w:val="center"/>
            <w:hideMark/>
          </w:tcPr>
          <w:p w14:paraId="562DB55D" w14:textId="77777777" w:rsidR="00F5131D" w:rsidRPr="000F1324" w:rsidRDefault="00F5131D" w:rsidP="000F1324">
            <w:pPr>
              <w:jc w:val="right"/>
              <w:rPr>
                <w:rFonts w:ascii="Calibri" w:hAnsi="Calibri"/>
                <w:b/>
                <w:bCs/>
                <w:color w:val="000000"/>
                <w:sz w:val="16"/>
                <w:szCs w:val="16"/>
                <w:lang w:eastAsia="es-CO"/>
              </w:rPr>
            </w:pPr>
            <w:r w:rsidRPr="000F1324">
              <w:rPr>
                <w:rFonts w:ascii="Calibri" w:hAnsi="Calibri"/>
                <w:b/>
                <w:bCs/>
                <w:color w:val="000000"/>
                <w:sz w:val="16"/>
                <w:szCs w:val="16"/>
                <w:lang w:eastAsia="es-CO"/>
              </w:rPr>
              <w:t>$   59.553.359.071,36</w:t>
            </w:r>
          </w:p>
        </w:tc>
        <w:tc>
          <w:tcPr>
            <w:tcW w:w="968" w:type="pct"/>
            <w:tcBorders>
              <w:top w:val="single" w:sz="4" w:space="0" w:color="auto"/>
              <w:left w:val="single" w:sz="4" w:space="0" w:color="auto"/>
              <w:bottom w:val="single" w:sz="4" w:space="0" w:color="auto"/>
              <w:right w:val="single" w:sz="4" w:space="0" w:color="auto"/>
            </w:tcBorders>
            <w:shd w:val="clear" w:color="auto" w:fill="009900"/>
            <w:vAlign w:val="center"/>
          </w:tcPr>
          <w:p w14:paraId="3293A78C" w14:textId="77777777" w:rsidR="00F5131D" w:rsidRPr="000F1324" w:rsidRDefault="00F5131D" w:rsidP="000F1324">
            <w:pPr>
              <w:jc w:val="right"/>
              <w:rPr>
                <w:rFonts w:ascii="Calibri" w:hAnsi="Calibri"/>
                <w:b/>
                <w:bCs/>
                <w:color w:val="000000"/>
                <w:sz w:val="16"/>
                <w:szCs w:val="16"/>
                <w:lang w:eastAsia="es-CO"/>
              </w:rPr>
            </w:pPr>
            <w:r w:rsidRPr="000F1324">
              <w:rPr>
                <w:rFonts w:ascii="Calibri" w:hAnsi="Calibri"/>
                <w:b/>
                <w:bCs/>
                <w:color w:val="000000"/>
                <w:sz w:val="16"/>
                <w:szCs w:val="16"/>
                <w:lang w:eastAsia="es-CO"/>
              </w:rPr>
              <w:t>$      9.763.881.413,66</w:t>
            </w:r>
          </w:p>
        </w:tc>
      </w:tr>
      <w:tr w:rsidR="00F5131D" w:rsidRPr="00B852EA" w14:paraId="6A1397C1" w14:textId="77777777" w:rsidTr="00F5131D">
        <w:trPr>
          <w:trHeight w:val="70"/>
        </w:trPr>
        <w:tc>
          <w:tcPr>
            <w:tcW w:w="4019" w:type="pct"/>
            <w:gridSpan w:val="5"/>
            <w:shd w:val="clear" w:color="auto" w:fill="auto"/>
            <w:noWrap/>
            <w:vAlign w:val="bottom"/>
            <w:hideMark/>
          </w:tcPr>
          <w:p w14:paraId="4C902E4B" w14:textId="77777777" w:rsidR="00F5131D" w:rsidRPr="00B852EA" w:rsidRDefault="00F5131D" w:rsidP="000F1324">
            <w:pPr>
              <w:jc w:val="right"/>
              <w:rPr>
                <w:sz w:val="16"/>
                <w:szCs w:val="16"/>
                <w:lang w:eastAsia="es-CO"/>
              </w:rPr>
            </w:pPr>
          </w:p>
        </w:tc>
        <w:tc>
          <w:tcPr>
            <w:tcW w:w="981" w:type="pct"/>
            <w:gridSpan w:val="2"/>
            <w:shd w:val="clear" w:color="auto" w:fill="auto"/>
            <w:noWrap/>
            <w:vAlign w:val="bottom"/>
            <w:hideMark/>
          </w:tcPr>
          <w:p w14:paraId="524CDEFE" w14:textId="77777777" w:rsidR="00F5131D" w:rsidRPr="00B852EA" w:rsidRDefault="00F5131D" w:rsidP="000F1324">
            <w:pPr>
              <w:jc w:val="right"/>
              <w:rPr>
                <w:sz w:val="16"/>
                <w:szCs w:val="16"/>
                <w:lang w:eastAsia="es-CO"/>
              </w:rPr>
            </w:pPr>
          </w:p>
        </w:tc>
      </w:tr>
      <w:tr w:rsidR="00F5131D" w:rsidRPr="00B852EA" w14:paraId="17474D7E" w14:textId="77777777" w:rsidTr="00F5131D">
        <w:trPr>
          <w:trHeight w:val="150"/>
        </w:trPr>
        <w:tc>
          <w:tcPr>
            <w:tcW w:w="5000" w:type="pct"/>
            <w:gridSpan w:val="7"/>
            <w:shd w:val="clear" w:color="000000" w:fill="BFBFBF"/>
            <w:vAlign w:val="center"/>
            <w:hideMark/>
          </w:tcPr>
          <w:p w14:paraId="0CB1AD05" w14:textId="77777777" w:rsidR="00F5131D" w:rsidRPr="00B852EA" w:rsidRDefault="00F5131D" w:rsidP="000F1324">
            <w:pPr>
              <w:jc w:val="center"/>
              <w:rPr>
                <w:rFonts w:ascii="Calibri" w:hAnsi="Calibri"/>
                <w:b/>
                <w:bCs/>
                <w:color w:val="000000"/>
                <w:sz w:val="16"/>
                <w:szCs w:val="16"/>
                <w:lang w:eastAsia="es-CO"/>
              </w:rPr>
            </w:pPr>
            <w:r w:rsidRPr="00B852EA">
              <w:rPr>
                <w:rFonts w:ascii="Calibri" w:hAnsi="Calibri"/>
                <w:b/>
                <w:bCs/>
                <w:color w:val="000000"/>
                <w:sz w:val="16"/>
                <w:szCs w:val="16"/>
                <w:lang w:eastAsia="es-CO"/>
              </w:rPr>
              <w:t>1</w:t>
            </w:r>
            <w:r>
              <w:rPr>
                <w:rFonts w:ascii="Calibri" w:hAnsi="Calibri"/>
                <w:b/>
                <w:bCs/>
                <w:color w:val="000000"/>
                <w:sz w:val="16"/>
                <w:szCs w:val="16"/>
                <w:lang w:eastAsia="es-CO"/>
              </w:rPr>
              <w:t>0</w:t>
            </w:r>
            <w:r w:rsidRPr="00B852EA">
              <w:rPr>
                <w:rFonts w:ascii="Calibri" w:hAnsi="Calibri"/>
                <w:b/>
                <w:bCs/>
                <w:color w:val="000000"/>
                <w:sz w:val="16"/>
                <w:szCs w:val="16"/>
                <w:lang w:eastAsia="es-CO"/>
              </w:rPr>
              <w:t>. BIENES A ASEGURAR UNIVERSIDAD DE CUNDINAMARCA RIESGO - GRANJA LA ESPERANZA – FUSAGASUGA (VEREDA GUAVIO)</w:t>
            </w:r>
          </w:p>
        </w:tc>
      </w:tr>
      <w:tr w:rsidR="00F5131D" w:rsidRPr="005575A8" w14:paraId="72293AD4" w14:textId="77777777" w:rsidTr="00F5131D">
        <w:trPr>
          <w:trHeight w:val="198"/>
        </w:trPr>
        <w:tc>
          <w:tcPr>
            <w:tcW w:w="2720" w:type="pct"/>
            <w:gridSpan w:val="2"/>
            <w:shd w:val="clear" w:color="auto" w:fill="FFFFFF" w:themeFill="background1"/>
            <w:vAlign w:val="center"/>
            <w:hideMark/>
          </w:tcPr>
          <w:p w14:paraId="2574A8DA" w14:textId="77777777" w:rsidR="00F5131D" w:rsidRPr="00B852EA" w:rsidRDefault="00F5131D" w:rsidP="000F1324">
            <w:pPr>
              <w:rPr>
                <w:rFonts w:ascii="Calibri" w:hAnsi="Calibri"/>
                <w:b/>
                <w:bCs/>
                <w:color w:val="000000"/>
                <w:sz w:val="16"/>
                <w:szCs w:val="16"/>
                <w:lang w:eastAsia="es-CO"/>
              </w:rPr>
            </w:pPr>
            <w:r w:rsidRPr="006E66B4">
              <w:rPr>
                <w:rFonts w:ascii="Calibri" w:hAnsi="Calibri"/>
                <w:bCs/>
                <w:color w:val="000000"/>
                <w:sz w:val="16"/>
                <w:szCs w:val="16"/>
                <w:lang w:eastAsia="es-CO"/>
              </w:rPr>
              <w:lastRenderedPageBreak/>
              <w:t xml:space="preserve">EQUIPO ELECTRONICO </w:t>
            </w:r>
          </w:p>
        </w:tc>
        <w:tc>
          <w:tcPr>
            <w:tcW w:w="1313" w:type="pct"/>
            <w:gridSpan w:val="4"/>
            <w:shd w:val="clear" w:color="auto" w:fill="FFFFFF" w:themeFill="background1"/>
            <w:noWrap/>
            <w:vAlign w:val="center"/>
            <w:hideMark/>
          </w:tcPr>
          <w:p w14:paraId="077E7104" w14:textId="77777777" w:rsidR="00F5131D" w:rsidRPr="005575A8" w:rsidRDefault="00F5131D" w:rsidP="000F1324">
            <w:pPr>
              <w:ind w:left="708" w:hanging="708"/>
              <w:jc w:val="right"/>
              <w:rPr>
                <w:rFonts w:ascii="Calibri" w:hAnsi="Calibri"/>
                <w:bCs/>
                <w:color w:val="000000"/>
                <w:sz w:val="16"/>
                <w:szCs w:val="16"/>
                <w:lang w:eastAsia="es-CO"/>
              </w:rPr>
            </w:pPr>
            <w:r w:rsidRPr="005575A8">
              <w:rPr>
                <w:rFonts w:ascii="Calibri" w:hAnsi="Calibri"/>
                <w:bCs/>
                <w:color w:val="000000"/>
                <w:sz w:val="16"/>
                <w:szCs w:val="16"/>
                <w:lang w:eastAsia="es-CO"/>
              </w:rPr>
              <w:t>$</w:t>
            </w:r>
            <w:r>
              <w:rPr>
                <w:rFonts w:ascii="Calibri" w:hAnsi="Calibri"/>
                <w:bCs/>
                <w:color w:val="000000"/>
                <w:sz w:val="16"/>
                <w:szCs w:val="16"/>
                <w:lang w:eastAsia="es-CO"/>
              </w:rPr>
              <w:t xml:space="preserve">   </w:t>
            </w:r>
            <w:r w:rsidRPr="005575A8">
              <w:rPr>
                <w:rFonts w:ascii="Calibri" w:hAnsi="Calibri"/>
                <w:bCs/>
                <w:color w:val="000000"/>
                <w:sz w:val="16"/>
                <w:szCs w:val="16"/>
                <w:lang w:eastAsia="es-CO"/>
              </w:rPr>
              <w:t xml:space="preserve"> </w:t>
            </w:r>
            <w:r>
              <w:rPr>
                <w:rFonts w:ascii="Calibri" w:hAnsi="Calibri"/>
                <w:bCs/>
                <w:color w:val="000000"/>
                <w:sz w:val="16"/>
                <w:szCs w:val="16"/>
                <w:lang w:eastAsia="es-CO"/>
              </w:rPr>
              <w:t xml:space="preserve">  215.966.631,60</w:t>
            </w:r>
          </w:p>
        </w:tc>
        <w:tc>
          <w:tcPr>
            <w:tcW w:w="968" w:type="pct"/>
            <w:shd w:val="clear" w:color="auto" w:fill="FFFFFF" w:themeFill="background1"/>
            <w:vAlign w:val="center"/>
          </w:tcPr>
          <w:p w14:paraId="18C25450" w14:textId="77777777" w:rsidR="00F5131D" w:rsidRPr="005575A8" w:rsidRDefault="00F5131D" w:rsidP="000F1324">
            <w:pPr>
              <w:ind w:left="708" w:hanging="708"/>
              <w:jc w:val="right"/>
              <w:rPr>
                <w:rFonts w:ascii="Calibri" w:hAnsi="Calibri"/>
                <w:bCs/>
                <w:color w:val="000000"/>
                <w:sz w:val="16"/>
                <w:szCs w:val="16"/>
                <w:lang w:eastAsia="es-CO"/>
              </w:rPr>
            </w:pPr>
            <w:r w:rsidRPr="005575A8">
              <w:rPr>
                <w:rFonts w:ascii="Calibri" w:hAnsi="Calibri"/>
                <w:bCs/>
                <w:color w:val="000000"/>
                <w:sz w:val="16"/>
                <w:szCs w:val="16"/>
                <w:lang w:eastAsia="es-CO"/>
              </w:rPr>
              <w:t>$</w:t>
            </w:r>
            <w:r>
              <w:rPr>
                <w:rFonts w:ascii="Calibri" w:hAnsi="Calibri"/>
                <w:bCs/>
                <w:color w:val="000000"/>
                <w:sz w:val="16"/>
                <w:szCs w:val="16"/>
                <w:lang w:eastAsia="es-CO"/>
              </w:rPr>
              <w:t xml:space="preserve">   </w:t>
            </w:r>
            <w:r w:rsidRPr="005575A8">
              <w:rPr>
                <w:rFonts w:ascii="Calibri" w:hAnsi="Calibri"/>
                <w:bCs/>
                <w:color w:val="000000"/>
                <w:sz w:val="16"/>
                <w:szCs w:val="16"/>
                <w:lang w:eastAsia="es-CO"/>
              </w:rPr>
              <w:t xml:space="preserve"> </w:t>
            </w:r>
            <w:r>
              <w:rPr>
                <w:rFonts w:ascii="Calibri" w:hAnsi="Calibri"/>
                <w:bCs/>
                <w:color w:val="000000"/>
                <w:sz w:val="16"/>
                <w:szCs w:val="16"/>
                <w:lang w:eastAsia="es-CO"/>
              </w:rPr>
              <w:t xml:space="preserve">  215.966.631,60</w:t>
            </w:r>
          </w:p>
        </w:tc>
      </w:tr>
      <w:tr w:rsidR="00F5131D" w:rsidRPr="005575A8" w14:paraId="37AF384A" w14:textId="77777777" w:rsidTr="00F5131D">
        <w:trPr>
          <w:trHeight w:val="178"/>
        </w:trPr>
        <w:tc>
          <w:tcPr>
            <w:tcW w:w="2720" w:type="pct"/>
            <w:gridSpan w:val="2"/>
            <w:shd w:val="clear" w:color="auto" w:fill="FFFFFF" w:themeFill="background1"/>
            <w:vAlign w:val="center"/>
            <w:hideMark/>
          </w:tcPr>
          <w:p w14:paraId="32C2D8F1" w14:textId="77777777" w:rsidR="00F5131D" w:rsidRPr="00B852EA" w:rsidRDefault="00F5131D" w:rsidP="000F1324">
            <w:pPr>
              <w:rPr>
                <w:rFonts w:ascii="Calibri" w:hAnsi="Calibri"/>
                <w:b/>
                <w:bCs/>
                <w:color w:val="000000"/>
                <w:sz w:val="16"/>
                <w:szCs w:val="16"/>
                <w:lang w:eastAsia="es-CO"/>
              </w:rPr>
            </w:pPr>
            <w:r w:rsidRPr="006E66B4">
              <w:rPr>
                <w:rFonts w:ascii="Calibri" w:hAnsi="Calibri"/>
                <w:bCs/>
                <w:color w:val="000000"/>
                <w:sz w:val="16"/>
                <w:szCs w:val="16"/>
                <w:lang w:eastAsia="es-CO"/>
              </w:rPr>
              <w:t>MUEBLES Y ENSERES, MAQUINARIA Y EQUIPO DE OFICINA</w:t>
            </w:r>
          </w:p>
        </w:tc>
        <w:tc>
          <w:tcPr>
            <w:tcW w:w="1313" w:type="pct"/>
            <w:gridSpan w:val="4"/>
            <w:shd w:val="clear" w:color="auto" w:fill="FFFFFF" w:themeFill="background1"/>
            <w:noWrap/>
            <w:vAlign w:val="center"/>
            <w:hideMark/>
          </w:tcPr>
          <w:p w14:paraId="78096E30" w14:textId="77777777" w:rsidR="00F5131D" w:rsidRPr="005575A8" w:rsidRDefault="00F5131D" w:rsidP="000F1324">
            <w:pPr>
              <w:jc w:val="right"/>
              <w:rPr>
                <w:rFonts w:ascii="Calibri" w:hAnsi="Calibri" w:cs="Calibri"/>
                <w:bCs/>
                <w:color w:val="000000"/>
                <w:sz w:val="16"/>
                <w:szCs w:val="16"/>
                <w:lang w:eastAsia="es-CO"/>
              </w:rPr>
            </w:pPr>
            <w:r w:rsidRPr="005575A8">
              <w:rPr>
                <w:rFonts w:ascii="Calibri" w:hAnsi="Calibri" w:cs="Calibri"/>
                <w:bCs/>
                <w:color w:val="000000"/>
                <w:sz w:val="16"/>
                <w:szCs w:val="16"/>
              </w:rPr>
              <w:t>$</w:t>
            </w:r>
            <w:r>
              <w:rPr>
                <w:rFonts w:ascii="Calibri" w:hAnsi="Calibri" w:cs="Calibri"/>
                <w:bCs/>
                <w:color w:val="000000"/>
                <w:sz w:val="16"/>
                <w:szCs w:val="16"/>
              </w:rPr>
              <w:t xml:space="preserve">        53.768.583,10</w:t>
            </w:r>
          </w:p>
        </w:tc>
        <w:tc>
          <w:tcPr>
            <w:tcW w:w="968" w:type="pct"/>
            <w:shd w:val="clear" w:color="auto" w:fill="FFFFFF" w:themeFill="background1"/>
            <w:vAlign w:val="center"/>
          </w:tcPr>
          <w:p w14:paraId="1CD52312" w14:textId="77777777" w:rsidR="00F5131D" w:rsidRPr="005575A8" w:rsidRDefault="00F5131D" w:rsidP="000F1324">
            <w:pPr>
              <w:jc w:val="right"/>
              <w:rPr>
                <w:rFonts w:ascii="Calibri" w:hAnsi="Calibri" w:cs="Calibri"/>
                <w:bCs/>
                <w:color w:val="000000"/>
                <w:sz w:val="16"/>
                <w:szCs w:val="16"/>
                <w:lang w:eastAsia="es-CO"/>
              </w:rPr>
            </w:pPr>
            <w:r w:rsidRPr="005575A8">
              <w:rPr>
                <w:rFonts w:ascii="Calibri" w:hAnsi="Calibri" w:cs="Calibri"/>
                <w:bCs/>
                <w:color w:val="000000"/>
                <w:sz w:val="16"/>
                <w:szCs w:val="16"/>
              </w:rPr>
              <w:t>$</w:t>
            </w:r>
            <w:r>
              <w:rPr>
                <w:rFonts w:ascii="Calibri" w:hAnsi="Calibri" w:cs="Calibri"/>
                <w:bCs/>
                <w:color w:val="000000"/>
                <w:sz w:val="16"/>
                <w:szCs w:val="16"/>
              </w:rPr>
              <w:t xml:space="preserve">        53.768.583,10</w:t>
            </w:r>
          </w:p>
        </w:tc>
      </w:tr>
      <w:tr w:rsidR="00F5131D" w:rsidRPr="005575A8" w14:paraId="7A29D546" w14:textId="77777777" w:rsidTr="00F5131D">
        <w:trPr>
          <w:trHeight w:val="87"/>
        </w:trPr>
        <w:tc>
          <w:tcPr>
            <w:tcW w:w="2720" w:type="pct"/>
            <w:gridSpan w:val="2"/>
            <w:shd w:val="clear" w:color="auto" w:fill="FFFFFF" w:themeFill="background1"/>
            <w:vAlign w:val="center"/>
          </w:tcPr>
          <w:p w14:paraId="580F450D" w14:textId="77777777" w:rsidR="00F5131D" w:rsidRPr="00B852EA" w:rsidRDefault="00F5131D" w:rsidP="000F1324">
            <w:pPr>
              <w:rPr>
                <w:rFonts w:ascii="Calibri" w:hAnsi="Calibri"/>
                <w:b/>
                <w:bCs/>
                <w:color w:val="000000"/>
                <w:sz w:val="16"/>
                <w:szCs w:val="16"/>
                <w:lang w:eastAsia="es-CO"/>
              </w:rPr>
            </w:pPr>
            <w:r w:rsidRPr="006E66B4">
              <w:rPr>
                <w:rFonts w:ascii="Calibri" w:hAnsi="Calibri"/>
                <w:bCs/>
                <w:color w:val="000000"/>
                <w:sz w:val="16"/>
                <w:szCs w:val="16"/>
                <w:lang w:eastAsia="es-CO"/>
              </w:rPr>
              <w:t>OTRA MAQUINARIA Y EQUIPO</w:t>
            </w:r>
          </w:p>
        </w:tc>
        <w:tc>
          <w:tcPr>
            <w:tcW w:w="1313" w:type="pct"/>
            <w:gridSpan w:val="4"/>
            <w:shd w:val="clear" w:color="auto" w:fill="FFFFFF" w:themeFill="background1"/>
            <w:noWrap/>
            <w:vAlign w:val="center"/>
          </w:tcPr>
          <w:p w14:paraId="5CD8D937" w14:textId="77777777" w:rsidR="00F5131D" w:rsidRPr="005575A8" w:rsidRDefault="00F5131D" w:rsidP="000F1324">
            <w:pPr>
              <w:jc w:val="right"/>
              <w:rPr>
                <w:rFonts w:ascii="Calibri" w:hAnsi="Calibri" w:cs="Calibri"/>
                <w:bCs/>
                <w:color w:val="000000"/>
                <w:sz w:val="16"/>
                <w:szCs w:val="16"/>
                <w:lang w:eastAsia="es-CO"/>
              </w:rPr>
            </w:pPr>
            <w:r w:rsidRPr="005575A8">
              <w:rPr>
                <w:rFonts w:ascii="Calibri" w:hAnsi="Calibri" w:cs="Calibri"/>
                <w:bCs/>
                <w:color w:val="000000"/>
                <w:sz w:val="16"/>
                <w:szCs w:val="16"/>
              </w:rPr>
              <w:t>$</w:t>
            </w:r>
            <w:r>
              <w:rPr>
                <w:rFonts w:ascii="Calibri" w:hAnsi="Calibri" w:cs="Calibri"/>
                <w:bCs/>
                <w:color w:val="000000"/>
                <w:sz w:val="16"/>
                <w:szCs w:val="16"/>
              </w:rPr>
              <w:t xml:space="preserve">      296.396.999,70</w:t>
            </w:r>
          </w:p>
        </w:tc>
        <w:tc>
          <w:tcPr>
            <w:tcW w:w="968" w:type="pct"/>
            <w:shd w:val="clear" w:color="auto" w:fill="FFFFFF" w:themeFill="background1"/>
            <w:vAlign w:val="center"/>
          </w:tcPr>
          <w:p w14:paraId="0611F67D" w14:textId="77777777" w:rsidR="00F5131D" w:rsidRPr="005575A8" w:rsidRDefault="00F5131D" w:rsidP="000F1324">
            <w:pPr>
              <w:jc w:val="right"/>
              <w:rPr>
                <w:rFonts w:ascii="Calibri" w:hAnsi="Calibri" w:cs="Calibri"/>
                <w:bCs/>
                <w:color w:val="000000"/>
                <w:sz w:val="16"/>
                <w:szCs w:val="16"/>
                <w:lang w:eastAsia="es-CO"/>
              </w:rPr>
            </w:pPr>
            <w:r w:rsidRPr="005575A8">
              <w:rPr>
                <w:rFonts w:ascii="Calibri" w:hAnsi="Calibri" w:cs="Calibri"/>
                <w:bCs/>
                <w:color w:val="000000"/>
                <w:sz w:val="16"/>
                <w:szCs w:val="16"/>
              </w:rPr>
              <w:t>$</w:t>
            </w:r>
            <w:r>
              <w:rPr>
                <w:rFonts w:ascii="Calibri" w:hAnsi="Calibri" w:cs="Calibri"/>
                <w:bCs/>
                <w:color w:val="000000"/>
                <w:sz w:val="16"/>
                <w:szCs w:val="16"/>
              </w:rPr>
              <w:t xml:space="preserve">      296.396.999,70</w:t>
            </w:r>
          </w:p>
        </w:tc>
      </w:tr>
      <w:tr w:rsidR="00F5131D" w:rsidRPr="005575A8" w14:paraId="46AEF621" w14:textId="77777777" w:rsidTr="00F5131D">
        <w:trPr>
          <w:trHeight w:val="270"/>
        </w:trPr>
        <w:tc>
          <w:tcPr>
            <w:tcW w:w="2720" w:type="pct"/>
            <w:gridSpan w:val="2"/>
            <w:shd w:val="clear" w:color="auto" w:fill="FFFFFF" w:themeFill="background1"/>
            <w:vAlign w:val="center"/>
            <w:hideMark/>
          </w:tcPr>
          <w:p w14:paraId="31E7E3A7" w14:textId="77777777" w:rsidR="00F5131D" w:rsidRPr="00B852EA" w:rsidRDefault="00F5131D" w:rsidP="000F1324">
            <w:pPr>
              <w:rPr>
                <w:rFonts w:ascii="Calibri" w:hAnsi="Calibri"/>
                <w:b/>
                <w:bCs/>
                <w:color w:val="000000"/>
                <w:sz w:val="16"/>
                <w:szCs w:val="16"/>
                <w:lang w:eastAsia="es-CO"/>
              </w:rPr>
            </w:pPr>
            <w:r w:rsidRPr="006E66B4">
              <w:rPr>
                <w:rFonts w:ascii="Calibri" w:hAnsi="Calibri"/>
                <w:bCs/>
                <w:color w:val="000000"/>
                <w:sz w:val="16"/>
                <w:szCs w:val="16"/>
                <w:lang w:eastAsia="es-CO"/>
              </w:rPr>
              <w:t xml:space="preserve">TERRENOS </w:t>
            </w:r>
          </w:p>
        </w:tc>
        <w:tc>
          <w:tcPr>
            <w:tcW w:w="1313" w:type="pct"/>
            <w:gridSpan w:val="4"/>
            <w:shd w:val="clear" w:color="auto" w:fill="FFFFFF" w:themeFill="background1"/>
            <w:noWrap/>
            <w:vAlign w:val="center"/>
            <w:hideMark/>
          </w:tcPr>
          <w:p w14:paraId="28155603" w14:textId="77777777" w:rsidR="00F5131D" w:rsidRPr="005575A8"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1.469.045.491,10</w:t>
            </w:r>
          </w:p>
        </w:tc>
        <w:tc>
          <w:tcPr>
            <w:tcW w:w="968" w:type="pct"/>
            <w:shd w:val="clear" w:color="auto" w:fill="FFFFFF" w:themeFill="background1"/>
            <w:vAlign w:val="center"/>
          </w:tcPr>
          <w:p w14:paraId="55916A7C" w14:textId="77777777" w:rsidR="00F5131D" w:rsidRPr="005575A8"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1.000.000.000,00</w:t>
            </w:r>
          </w:p>
        </w:tc>
      </w:tr>
      <w:tr w:rsidR="00F5131D" w14:paraId="5DED30DA" w14:textId="77777777" w:rsidTr="00F5131D">
        <w:trPr>
          <w:trHeight w:val="270"/>
        </w:trPr>
        <w:tc>
          <w:tcPr>
            <w:tcW w:w="2720" w:type="pct"/>
            <w:gridSpan w:val="2"/>
            <w:shd w:val="clear" w:color="auto" w:fill="FFFFFF" w:themeFill="background1"/>
            <w:vAlign w:val="center"/>
          </w:tcPr>
          <w:p w14:paraId="41253D16" w14:textId="77777777" w:rsidR="00F5131D" w:rsidRPr="006E66B4" w:rsidRDefault="00F5131D" w:rsidP="000F1324">
            <w:pPr>
              <w:rPr>
                <w:rFonts w:ascii="Calibri" w:hAnsi="Calibri"/>
                <w:bCs/>
                <w:color w:val="000000"/>
                <w:sz w:val="16"/>
                <w:szCs w:val="16"/>
                <w:lang w:eastAsia="es-CO"/>
              </w:rPr>
            </w:pPr>
            <w:r w:rsidRPr="006E66B4">
              <w:rPr>
                <w:rFonts w:ascii="Calibri" w:hAnsi="Calibri"/>
                <w:bCs/>
                <w:color w:val="000000"/>
                <w:sz w:val="16"/>
                <w:szCs w:val="16"/>
                <w:lang w:eastAsia="es-CO"/>
              </w:rPr>
              <w:t>EDIFICACIONES</w:t>
            </w:r>
          </w:p>
        </w:tc>
        <w:tc>
          <w:tcPr>
            <w:tcW w:w="1313" w:type="pct"/>
            <w:gridSpan w:val="4"/>
            <w:shd w:val="clear" w:color="auto" w:fill="FFFFFF" w:themeFill="background1"/>
            <w:noWrap/>
            <w:vAlign w:val="center"/>
          </w:tcPr>
          <w:p w14:paraId="4CA53A73" w14:textId="77777777" w:rsidR="00F5131D" w:rsidRPr="005575A8"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932.944.248,94</w:t>
            </w:r>
          </w:p>
        </w:tc>
        <w:tc>
          <w:tcPr>
            <w:tcW w:w="968" w:type="pct"/>
            <w:shd w:val="clear" w:color="auto" w:fill="FFFFFF" w:themeFill="background1"/>
            <w:vAlign w:val="center"/>
          </w:tcPr>
          <w:p w14:paraId="79C03639" w14:textId="77777777" w:rsidR="00F5131D"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932.944.248,94</w:t>
            </w:r>
          </w:p>
        </w:tc>
      </w:tr>
      <w:tr w:rsidR="00F5131D" w:rsidRPr="00B852EA" w14:paraId="65EDF13C" w14:textId="77777777" w:rsidTr="000F1324">
        <w:trPr>
          <w:trHeight w:val="226"/>
        </w:trPr>
        <w:tc>
          <w:tcPr>
            <w:tcW w:w="2720" w:type="pct"/>
            <w:gridSpan w:val="2"/>
            <w:shd w:val="clear" w:color="auto" w:fill="009900"/>
            <w:vAlign w:val="center"/>
            <w:hideMark/>
          </w:tcPr>
          <w:p w14:paraId="6F77F6AE" w14:textId="77777777" w:rsidR="00F5131D" w:rsidRPr="00B852EA" w:rsidRDefault="00F5131D" w:rsidP="000F1324">
            <w:pPr>
              <w:jc w:val="center"/>
              <w:rPr>
                <w:rFonts w:ascii="Calibri" w:hAnsi="Calibri"/>
                <w:b/>
                <w:bCs/>
                <w:color w:val="000000"/>
                <w:sz w:val="16"/>
                <w:szCs w:val="16"/>
                <w:lang w:eastAsia="es-CO"/>
              </w:rPr>
            </w:pPr>
            <w:r w:rsidRPr="00B852EA">
              <w:rPr>
                <w:rFonts w:ascii="Calibri" w:hAnsi="Calibri"/>
                <w:b/>
                <w:bCs/>
                <w:color w:val="000000"/>
                <w:sz w:val="16"/>
                <w:szCs w:val="16"/>
                <w:lang w:eastAsia="es-CO"/>
              </w:rPr>
              <w:t xml:space="preserve">TOTAL GRANJA LA ESPERANZA </w:t>
            </w:r>
            <w:r>
              <w:rPr>
                <w:rFonts w:ascii="Calibri" w:hAnsi="Calibri"/>
                <w:b/>
                <w:bCs/>
                <w:color w:val="000000"/>
                <w:sz w:val="16"/>
                <w:szCs w:val="16"/>
                <w:lang w:eastAsia="es-CO"/>
              </w:rPr>
              <w:t>–</w:t>
            </w:r>
            <w:r w:rsidRPr="00B852EA">
              <w:rPr>
                <w:rFonts w:ascii="Calibri" w:hAnsi="Calibri"/>
                <w:b/>
                <w:bCs/>
                <w:color w:val="000000"/>
                <w:sz w:val="16"/>
                <w:szCs w:val="16"/>
                <w:lang w:eastAsia="es-CO"/>
              </w:rPr>
              <w:t xml:space="preserve"> FUSAGASUGA</w:t>
            </w:r>
          </w:p>
        </w:tc>
        <w:tc>
          <w:tcPr>
            <w:tcW w:w="1299" w:type="pct"/>
            <w:gridSpan w:val="3"/>
            <w:shd w:val="clear" w:color="auto" w:fill="009900"/>
            <w:noWrap/>
            <w:vAlign w:val="center"/>
            <w:hideMark/>
          </w:tcPr>
          <w:p w14:paraId="683F6918" w14:textId="77777777" w:rsidR="00F5131D" w:rsidRPr="00B852EA" w:rsidRDefault="00F5131D" w:rsidP="000F1324">
            <w:pPr>
              <w:jc w:val="right"/>
              <w:rPr>
                <w:rFonts w:ascii="Calibri" w:hAnsi="Calibri"/>
                <w:b/>
                <w:bCs/>
                <w:color w:val="000000"/>
                <w:sz w:val="16"/>
                <w:szCs w:val="16"/>
                <w:lang w:eastAsia="es-CO"/>
              </w:rPr>
            </w:pPr>
            <w:r w:rsidRPr="00900329">
              <w:rPr>
                <w:rFonts w:ascii="Calibri" w:hAnsi="Calibri"/>
                <w:b/>
                <w:bCs/>
                <w:color w:val="000000"/>
                <w:sz w:val="16"/>
                <w:szCs w:val="16"/>
                <w:lang w:eastAsia="es-CO"/>
              </w:rPr>
              <w:t xml:space="preserve">$ </w:t>
            </w:r>
            <w:r>
              <w:rPr>
                <w:rFonts w:ascii="Calibri" w:hAnsi="Calibri"/>
                <w:b/>
                <w:bCs/>
                <w:color w:val="000000"/>
                <w:sz w:val="16"/>
                <w:szCs w:val="16"/>
                <w:lang w:eastAsia="es-CO"/>
              </w:rPr>
              <w:t xml:space="preserve"> 2.968.121.954,44</w:t>
            </w:r>
          </w:p>
        </w:tc>
        <w:tc>
          <w:tcPr>
            <w:tcW w:w="981" w:type="pct"/>
            <w:gridSpan w:val="2"/>
            <w:shd w:val="clear" w:color="auto" w:fill="009900"/>
            <w:noWrap/>
            <w:vAlign w:val="center"/>
            <w:hideMark/>
          </w:tcPr>
          <w:p w14:paraId="63AFAF88" w14:textId="77777777" w:rsidR="00F5131D" w:rsidRPr="00B852EA" w:rsidRDefault="00F5131D" w:rsidP="000F1324">
            <w:pPr>
              <w:jc w:val="right"/>
              <w:rPr>
                <w:rFonts w:ascii="Calibri" w:hAnsi="Calibri"/>
                <w:b/>
                <w:bCs/>
                <w:color w:val="000000"/>
                <w:sz w:val="16"/>
                <w:szCs w:val="16"/>
                <w:lang w:eastAsia="es-CO"/>
              </w:rPr>
            </w:pPr>
            <w:r w:rsidRPr="00900329">
              <w:rPr>
                <w:rFonts w:ascii="Calibri" w:hAnsi="Calibri" w:cs="Calibri"/>
                <w:b/>
                <w:bCs/>
                <w:color w:val="000000"/>
                <w:sz w:val="16"/>
                <w:szCs w:val="16"/>
              </w:rPr>
              <w:t xml:space="preserve">$ </w:t>
            </w:r>
            <w:r>
              <w:rPr>
                <w:rFonts w:ascii="Calibri" w:hAnsi="Calibri" w:cs="Calibri"/>
                <w:b/>
                <w:bCs/>
                <w:color w:val="000000"/>
                <w:sz w:val="16"/>
                <w:szCs w:val="16"/>
              </w:rPr>
              <w:t xml:space="preserve">  2.499.076.463,34</w:t>
            </w:r>
          </w:p>
        </w:tc>
      </w:tr>
      <w:tr w:rsidR="00F5131D" w:rsidRPr="00B852EA" w14:paraId="6C3DEA73" w14:textId="77777777" w:rsidTr="00F5131D">
        <w:trPr>
          <w:trHeight w:val="103"/>
        </w:trPr>
        <w:tc>
          <w:tcPr>
            <w:tcW w:w="2720" w:type="pct"/>
            <w:gridSpan w:val="2"/>
            <w:shd w:val="clear" w:color="auto" w:fill="auto"/>
            <w:noWrap/>
            <w:vAlign w:val="bottom"/>
            <w:hideMark/>
          </w:tcPr>
          <w:p w14:paraId="744C7C29" w14:textId="77777777" w:rsidR="00F5131D" w:rsidRPr="00B852EA" w:rsidRDefault="00F5131D" w:rsidP="000F1324">
            <w:pPr>
              <w:rPr>
                <w:sz w:val="16"/>
                <w:szCs w:val="16"/>
                <w:lang w:eastAsia="es-CO"/>
              </w:rPr>
            </w:pPr>
          </w:p>
        </w:tc>
        <w:tc>
          <w:tcPr>
            <w:tcW w:w="1299" w:type="pct"/>
            <w:gridSpan w:val="3"/>
            <w:shd w:val="clear" w:color="auto" w:fill="auto"/>
            <w:noWrap/>
            <w:vAlign w:val="center"/>
            <w:hideMark/>
          </w:tcPr>
          <w:p w14:paraId="35442A48" w14:textId="77777777" w:rsidR="00F5131D" w:rsidRPr="00B852EA" w:rsidRDefault="00F5131D" w:rsidP="000F1324">
            <w:pPr>
              <w:jc w:val="center"/>
              <w:rPr>
                <w:sz w:val="16"/>
                <w:szCs w:val="16"/>
                <w:lang w:eastAsia="es-CO"/>
              </w:rPr>
            </w:pPr>
          </w:p>
        </w:tc>
        <w:tc>
          <w:tcPr>
            <w:tcW w:w="981" w:type="pct"/>
            <w:gridSpan w:val="2"/>
            <w:shd w:val="clear" w:color="auto" w:fill="auto"/>
            <w:noWrap/>
            <w:vAlign w:val="bottom"/>
            <w:hideMark/>
          </w:tcPr>
          <w:p w14:paraId="1316C987" w14:textId="77777777" w:rsidR="00F5131D" w:rsidRPr="00B852EA" w:rsidRDefault="00F5131D" w:rsidP="000F1324">
            <w:pPr>
              <w:rPr>
                <w:sz w:val="16"/>
                <w:szCs w:val="16"/>
                <w:lang w:eastAsia="es-CO"/>
              </w:rPr>
            </w:pPr>
          </w:p>
        </w:tc>
      </w:tr>
      <w:tr w:rsidR="00F5131D" w:rsidRPr="00B852EA" w14:paraId="3934E49B" w14:textId="77777777" w:rsidTr="00F5131D">
        <w:trPr>
          <w:trHeight w:val="300"/>
        </w:trPr>
        <w:tc>
          <w:tcPr>
            <w:tcW w:w="5000" w:type="pct"/>
            <w:gridSpan w:val="7"/>
            <w:shd w:val="clear" w:color="000000" w:fill="BFBFBF"/>
            <w:vAlign w:val="center"/>
            <w:hideMark/>
          </w:tcPr>
          <w:p w14:paraId="1E5836A4" w14:textId="77777777" w:rsidR="00F5131D" w:rsidRPr="00B852EA" w:rsidRDefault="00F5131D" w:rsidP="000F1324">
            <w:pPr>
              <w:jc w:val="center"/>
              <w:rPr>
                <w:rFonts w:ascii="Calibri" w:hAnsi="Calibri"/>
                <w:b/>
                <w:bCs/>
                <w:color w:val="000000"/>
                <w:sz w:val="16"/>
                <w:szCs w:val="16"/>
                <w:lang w:eastAsia="es-CO"/>
              </w:rPr>
            </w:pPr>
            <w:r w:rsidRPr="00B852EA">
              <w:rPr>
                <w:rFonts w:ascii="Calibri" w:hAnsi="Calibri"/>
                <w:b/>
                <w:bCs/>
                <w:color w:val="000000"/>
                <w:sz w:val="16"/>
                <w:szCs w:val="16"/>
                <w:lang w:eastAsia="es-CO"/>
              </w:rPr>
              <w:t>1</w:t>
            </w:r>
            <w:r>
              <w:rPr>
                <w:rFonts w:ascii="Calibri" w:hAnsi="Calibri"/>
                <w:b/>
                <w:bCs/>
                <w:color w:val="000000"/>
                <w:sz w:val="16"/>
                <w:szCs w:val="16"/>
                <w:lang w:eastAsia="es-CO"/>
              </w:rPr>
              <w:t>1</w:t>
            </w:r>
            <w:r w:rsidRPr="00B852EA">
              <w:rPr>
                <w:rFonts w:ascii="Calibri" w:hAnsi="Calibri"/>
                <w:b/>
                <w:bCs/>
                <w:color w:val="000000"/>
                <w:sz w:val="16"/>
                <w:szCs w:val="16"/>
                <w:lang w:eastAsia="es-CO"/>
              </w:rPr>
              <w:t xml:space="preserve">. BIENES A ASEGURAR UNIVERSIDAD DE CUNDINAMARCA RIESGO </w:t>
            </w:r>
            <w:r>
              <w:rPr>
                <w:rFonts w:ascii="Calibri" w:hAnsi="Calibri"/>
                <w:b/>
                <w:bCs/>
                <w:color w:val="000000"/>
                <w:sz w:val="16"/>
                <w:szCs w:val="16"/>
                <w:lang w:eastAsia="es-CO"/>
              </w:rPr>
              <w:t>–</w:t>
            </w:r>
            <w:r w:rsidRPr="00B852EA">
              <w:rPr>
                <w:rFonts w:ascii="Calibri" w:hAnsi="Calibri"/>
                <w:b/>
                <w:bCs/>
                <w:color w:val="000000"/>
                <w:sz w:val="16"/>
                <w:szCs w:val="16"/>
                <w:lang w:eastAsia="es-CO"/>
              </w:rPr>
              <w:t xml:space="preserve"> GRANJA EL TIBAR </w:t>
            </w:r>
            <w:r>
              <w:rPr>
                <w:rFonts w:ascii="Calibri" w:hAnsi="Calibri"/>
                <w:b/>
                <w:bCs/>
                <w:color w:val="000000"/>
                <w:sz w:val="16"/>
                <w:szCs w:val="16"/>
                <w:lang w:eastAsia="es-CO"/>
              </w:rPr>
              <w:t>–</w:t>
            </w:r>
            <w:r w:rsidRPr="00B852EA">
              <w:rPr>
                <w:rFonts w:ascii="Calibri" w:hAnsi="Calibri"/>
                <w:b/>
                <w:bCs/>
                <w:color w:val="000000"/>
                <w:sz w:val="16"/>
                <w:szCs w:val="16"/>
                <w:lang w:eastAsia="es-CO"/>
              </w:rPr>
              <w:t xml:space="preserve"> SECCIONAL UBATE (VEREDA PALO GORDO SECTOR NOVILLERO)</w:t>
            </w:r>
          </w:p>
        </w:tc>
      </w:tr>
      <w:tr w:rsidR="00F5131D" w:rsidRPr="005575A8" w14:paraId="6DA6E4E9" w14:textId="77777777" w:rsidTr="00F5131D">
        <w:trPr>
          <w:trHeight w:val="229"/>
        </w:trPr>
        <w:tc>
          <w:tcPr>
            <w:tcW w:w="2720" w:type="pct"/>
            <w:gridSpan w:val="2"/>
            <w:shd w:val="clear" w:color="auto" w:fill="FFFFFF" w:themeFill="background1"/>
            <w:vAlign w:val="center"/>
            <w:hideMark/>
          </w:tcPr>
          <w:p w14:paraId="3D32DC89" w14:textId="77777777" w:rsidR="00F5131D" w:rsidRPr="00B852EA" w:rsidRDefault="00F5131D" w:rsidP="000F1324">
            <w:pPr>
              <w:rPr>
                <w:rFonts w:ascii="Calibri" w:hAnsi="Calibri"/>
                <w:b/>
                <w:bCs/>
                <w:color w:val="000000"/>
                <w:sz w:val="16"/>
                <w:szCs w:val="16"/>
                <w:lang w:eastAsia="es-CO"/>
              </w:rPr>
            </w:pPr>
            <w:r w:rsidRPr="006E66B4">
              <w:rPr>
                <w:rFonts w:ascii="Calibri" w:hAnsi="Calibri"/>
                <w:bCs/>
                <w:color w:val="000000"/>
                <w:sz w:val="16"/>
                <w:szCs w:val="16"/>
                <w:lang w:eastAsia="es-CO"/>
              </w:rPr>
              <w:t xml:space="preserve">EQUIPO ELECTRONICO </w:t>
            </w:r>
          </w:p>
        </w:tc>
        <w:tc>
          <w:tcPr>
            <w:tcW w:w="1313" w:type="pct"/>
            <w:gridSpan w:val="4"/>
            <w:shd w:val="clear" w:color="auto" w:fill="FFFFFF" w:themeFill="background1"/>
            <w:noWrap/>
            <w:vAlign w:val="center"/>
            <w:hideMark/>
          </w:tcPr>
          <w:p w14:paraId="63433F85" w14:textId="77777777" w:rsidR="00F5131D" w:rsidRPr="005575A8" w:rsidRDefault="00F5131D" w:rsidP="000F1324">
            <w:pPr>
              <w:ind w:left="708" w:hanging="708"/>
              <w:jc w:val="right"/>
              <w:rPr>
                <w:rFonts w:ascii="Calibri" w:hAnsi="Calibri"/>
                <w:bCs/>
                <w:color w:val="000000"/>
                <w:sz w:val="16"/>
                <w:szCs w:val="16"/>
                <w:lang w:eastAsia="es-CO"/>
              </w:rPr>
            </w:pPr>
            <w:r w:rsidRPr="005575A8">
              <w:rPr>
                <w:rFonts w:ascii="Calibri" w:hAnsi="Calibri"/>
                <w:bCs/>
                <w:color w:val="000000"/>
                <w:sz w:val="16"/>
                <w:szCs w:val="16"/>
                <w:lang w:eastAsia="es-CO"/>
              </w:rPr>
              <w:t>$</w:t>
            </w:r>
            <w:r>
              <w:rPr>
                <w:rFonts w:ascii="Calibri" w:hAnsi="Calibri"/>
                <w:bCs/>
                <w:color w:val="000000"/>
                <w:sz w:val="16"/>
                <w:szCs w:val="16"/>
                <w:lang w:eastAsia="es-CO"/>
              </w:rPr>
              <w:t xml:space="preserve"> </w:t>
            </w:r>
            <w:r w:rsidRPr="005575A8">
              <w:rPr>
                <w:rFonts w:ascii="Calibri" w:hAnsi="Calibri"/>
                <w:bCs/>
                <w:color w:val="000000"/>
                <w:sz w:val="16"/>
                <w:szCs w:val="16"/>
                <w:lang w:eastAsia="es-CO"/>
              </w:rPr>
              <w:t xml:space="preserve">  </w:t>
            </w:r>
            <w:r>
              <w:rPr>
                <w:rFonts w:ascii="Calibri" w:hAnsi="Calibri"/>
                <w:bCs/>
                <w:color w:val="000000"/>
                <w:sz w:val="16"/>
                <w:szCs w:val="16"/>
                <w:lang w:eastAsia="es-CO"/>
              </w:rPr>
              <w:t>204.847.221,24</w:t>
            </w:r>
          </w:p>
        </w:tc>
        <w:tc>
          <w:tcPr>
            <w:tcW w:w="968" w:type="pct"/>
            <w:shd w:val="clear" w:color="auto" w:fill="FFFFFF" w:themeFill="background1"/>
            <w:vAlign w:val="center"/>
          </w:tcPr>
          <w:p w14:paraId="25E8C3A9" w14:textId="77777777" w:rsidR="00F5131D" w:rsidRPr="005575A8" w:rsidRDefault="00F5131D" w:rsidP="000F1324">
            <w:pPr>
              <w:ind w:left="708" w:hanging="708"/>
              <w:jc w:val="right"/>
              <w:rPr>
                <w:rFonts w:ascii="Calibri" w:hAnsi="Calibri"/>
                <w:bCs/>
                <w:color w:val="000000"/>
                <w:sz w:val="16"/>
                <w:szCs w:val="16"/>
                <w:lang w:eastAsia="es-CO"/>
              </w:rPr>
            </w:pPr>
            <w:r w:rsidRPr="005575A8">
              <w:rPr>
                <w:rFonts w:ascii="Calibri" w:hAnsi="Calibri"/>
                <w:bCs/>
                <w:color w:val="000000"/>
                <w:sz w:val="16"/>
                <w:szCs w:val="16"/>
                <w:lang w:eastAsia="es-CO"/>
              </w:rPr>
              <w:t>$</w:t>
            </w:r>
            <w:r>
              <w:rPr>
                <w:rFonts w:ascii="Calibri" w:hAnsi="Calibri"/>
                <w:bCs/>
                <w:color w:val="000000"/>
                <w:sz w:val="16"/>
                <w:szCs w:val="16"/>
                <w:lang w:eastAsia="es-CO"/>
              </w:rPr>
              <w:t xml:space="preserve"> </w:t>
            </w:r>
            <w:r w:rsidRPr="005575A8">
              <w:rPr>
                <w:rFonts w:ascii="Calibri" w:hAnsi="Calibri"/>
                <w:bCs/>
                <w:color w:val="000000"/>
                <w:sz w:val="16"/>
                <w:szCs w:val="16"/>
                <w:lang w:eastAsia="es-CO"/>
              </w:rPr>
              <w:t xml:space="preserve">  </w:t>
            </w:r>
            <w:r>
              <w:rPr>
                <w:rFonts w:ascii="Calibri" w:hAnsi="Calibri"/>
                <w:bCs/>
                <w:color w:val="000000"/>
                <w:sz w:val="16"/>
                <w:szCs w:val="16"/>
                <w:lang w:eastAsia="es-CO"/>
              </w:rPr>
              <w:t>204.847.221,24</w:t>
            </w:r>
          </w:p>
        </w:tc>
      </w:tr>
      <w:tr w:rsidR="00F5131D" w:rsidRPr="005575A8" w14:paraId="4B433F72" w14:textId="77777777" w:rsidTr="00F5131D">
        <w:trPr>
          <w:trHeight w:val="234"/>
        </w:trPr>
        <w:tc>
          <w:tcPr>
            <w:tcW w:w="2720" w:type="pct"/>
            <w:gridSpan w:val="2"/>
            <w:shd w:val="clear" w:color="auto" w:fill="FFFFFF" w:themeFill="background1"/>
            <w:vAlign w:val="center"/>
            <w:hideMark/>
          </w:tcPr>
          <w:p w14:paraId="36A8B987" w14:textId="77777777" w:rsidR="00F5131D" w:rsidRPr="00B852EA" w:rsidRDefault="00F5131D" w:rsidP="000F1324">
            <w:pPr>
              <w:rPr>
                <w:rFonts w:ascii="Calibri" w:hAnsi="Calibri"/>
                <w:b/>
                <w:bCs/>
                <w:color w:val="000000"/>
                <w:sz w:val="16"/>
                <w:szCs w:val="16"/>
                <w:lang w:eastAsia="es-CO"/>
              </w:rPr>
            </w:pPr>
            <w:r w:rsidRPr="006E66B4">
              <w:rPr>
                <w:rFonts w:ascii="Calibri" w:hAnsi="Calibri"/>
                <w:bCs/>
                <w:color w:val="000000"/>
                <w:sz w:val="16"/>
                <w:szCs w:val="16"/>
                <w:lang w:eastAsia="es-CO"/>
              </w:rPr>
              <w:t>MUEBLES Y ENSERES, MAQUINARIA Y EQUIPO DE OFICINA</w:t>
            </w:r>
          </w:p>
        </w:tc>
        <w:tc>
          <w:tcPr>
            <w:tcW w:w="1313" w:type="pct"/>
            <w:gridSpan w:val="4"/>
            <w:shd w:val="clear" w:color="auto" w:fill="FFFFFF" w:themeFill="background1"/>
            <w:noWrap/>
            <w:vAlign w:val="center"/>
            <w:hideMark/>
          </w:tcPr>
          <w:p w14:paraId="01E245B1" w14:textId="77777777" w:rsidR="00F5131D" w:rsidRPr="005575A8"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30.611.463,73</w:t>
            </w:r>
          </w:p>
        </w:tc>
        <w:tc>
          <w:tcPr>
            <w:tcW w:w="968" w:type="pct"/>
            <w:shd w:val="clear" w:color="auto" w:fill="FFFFFF" w:themeFill="background1"/>
            <w:vAlign w:val="center"/>
          </w:tcPr>
          <w:p w14:paraId="60983C04" w14:textId="77777777" w:rsidR="00F5131D" w:rsidRPr="005575A8"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30.611.463,73</w:t>
            </w:r>
          </w:p>
        </w:tc>
      </w:tr>
      <w:tr w:rsidR="00F5131D" w:rsidRPr="005575A8" w14:paraId="395DC4A8" w14:textId="77777777" w:rsidTr="00F5131D">
        <w:trPr>
          <w:trHeight w:val="214"/>
        </w:trPr>
        <w:tc>
          <w:tcPr>
            <w:tcW w:w="2720" w:type="pct"/>
            <w:gridSpan w:val="2"/>
            <w:shd w:val="clear" w:color="auto" w:fill="FFFFFF" w:themeFill="background1"/>
            <w:vAlign w:val="center"/>
          </w:tcPr>
          <w:p w14:paraId="6DE5C8A9" w14:textId="77777777" w:rsidR="00F5131D" w:rsidRPr="00B852EA" w:rsidRDefault="00F5131D" w:rsidP="000F1324">
            <w:pPr>
              <w:rPr>
                <w:rFonts w:ascii="Calibri" w:hAnsi="Calibri"/>
                <w:b/>
                <w:bCs/>
                <w:color w:val="000000"/>
                <w:sz w:val="16"/>
                <w:szCs w:val="16"/>
                <w:lang w:eastAsia="es-CO"/>
              </w:rPr>
            </w:pPr>
            <w:r w:rsidRPr="006E66B4">
              <w:rPr>
                <w:rFonts w:ascii="Calibri" w:hAnsi="Calibri"/>
                <w:bCs/>
                <w:color w:val="000000"/>
                <w:sz w:val="16"/>
                <w:szCs w:val="16"/>
                <w:lang w:eastAsia="es-CO"/>
              </w:rPr>
              <w:t>OTRA MAQUINARIA Y EQUIPO</w:t>
            </w:r>
          </w:p>
        </w:tc>
        <w:tc>
          <w:tcPr>
            <w:tcW w:w="1313" w:type="pct"/>
            <w:gridSpan w:val="4"/>
            <w:shd w:val="clear" w:color="auto" w:fill="FFFFFF" w:themeFill="background1"/>
            <w:noWrap/>
            <w:vAlign w:val="center"/>
          </w:tcPr>
          <w:p w14:paraId="234FE9D7" w14:textId="77777777" w:rsidR="00F5131D" w:rsidRPr="005575A8"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119.917.862,37</w:t>
            </w:r>
          </w:p>
        </w:tc>
        <w:tc>
          <w:tcPr>
            <w:tcW w:w="968" w:type="pct"/>
            <w:shd w:val="clear" w:color="auto" w:fill="FFFFFF" w:themeFill="background1"/>
            <w:vAlign w:val="center"/>
          </w:tcPr>
          <w:p w14:paraId="4BCAAD0E" w14:textId="77777777" w:rsidR="00F5131D" w:rsidRPr="005575A8" w:rsidRDefault="00F5131D" w:rsidP="000F1324">
            <w:pPr>
              <w:jc w:val="right"/>
              <w:rPr>
                <w:rFonts w:ascii="Calibri" w:hAnsi="Calibri"/>
                <w:bCs/>
                <w:color w:val="000000"/>
                <w:sz w:val="16"/>
                <w:szCs w:val="16"/>
                <w:lang w:eastAsia="es-CO"/>
              </w:rPr>
            </w:pPr>
            <w:r>
              <w:rPr>
                <w:rFonts w:ascii="Calibri" w:hAnsi="Calibri"/>
                <w:bCs/>
                <w:color w:val="000000"/>
                <w:sz w:val="16"/>
                <w:szCs w:val="16"/>
                <w:lang w:eastAsia="es-CO"/>
              </w:rPr>
              <w:t>$   119.917.862,37</w:t>
            </w:r>
          </w:p>
        </w:tc>
      </w:tr>
      <w:tr w:rsidR="00F5131D" w:rsidRPr="00B852EA" w14:paraId="5C228B64" w14:textId="77777777" w:rsidTr="000F1324">
        <w:trPr>
          <w:trHeight w:val="194"/>
        </w:trPr>
        <w:tc>
          <w:tcPr>
            <w:tcW w:w="2720" w:type="pct"/>
            <w:gridSpan w:val="2"/>
            <w:shd w:val="clear" w:color="auto" w:fill="009900"/>
            <w:vAlign w:val="center"/>
            <w:hideMark/>
          </w:tcPr>
          <w:p w14:paraId="5D4E4150" w14:textId="77777777" w:rsidR="00F5131D" w:rsidRPr="00B852EA" w:rsidRDefault="00F5131D" w:rsidP="000F1324">
            <w:pPr>
              <w:jc w:val="center"/>
              <w:rPr>
                <w:rFonts w:ascii="Calibri" w:hAnsi="Calibri"/>
                <w:b/>
                <w:bCs/>
                <w:color w:val="000000"/>
                <w:sz w:val="16"/>
                <w:szCs w:val="16"/>
                <w:lang w:eastAsia="es-CO"/>
              </w:rPr>
            </w:pPr>
            <w:r w:rsidRPr="00B852EA">
              <w:rPr>
                <w:rFonts w:ascii="Calibri" w:hAnsi="Calibri"/>
                <w:b/>
                <w:bCs/>
                <w:color w:val="000000"/>
                <w:sz w:val="16"/>
                <w:szCs w:val="16"/>
                <w:lang w:eastAsia="es-CO"/>
              </w:rPr>
              <w:t>TOTAL GRANJA EL TIBAR - SECCIONAL UBATE</w:t>
            </w:r>
          </w:p>
        </w:tc>
        <w:tc>
          <w:tcPr>
            <w:tcW w:w="1299" w:type="pct"/>
            <w:gridSpan w:val="3"/>
            <w:shd w:val="clear" w:color="auto" w:fill="009900"/>
            <w:noWrap/>
            <w:vAlign w:val="center"/>
            <w:hideMark/>
          </w:tcPr>
          <w:p w14:paraId="1E2C8390" w14:textId="77777777" w:rsidR="00F5131D" w:rsidRPr="00B852EA" w:rsidRDefault="00F5131D" w:rsidP="000F1324">
            <w:pPr>
              <w:jc w:val="right"/>
              <w:rPr>
                <w:rFonts w:ascii="Calibri" w:hAnsi="Calibri"/>
                <w:b/>
                <w:bCs/>
                <w:color w:val="000000"/>
                <w:sz w:val="16"/>
                <w:szCs w:val="16"/>
                <w:lang w:eastAsia="es-CO"/>
              </w:rPr>
            </w:pPr>
            <w:r w:rsidRPr="00B852EA">
              <w:rPr>
                <w:rFonts w:ascii="Calibri" w:hAnsi="Calibri"/>
                <w:b/>
                <w:bCs/>
                <w:color w:val="000000"/>
                <w:sz w:val="16"/>
                <w:szCs w:val="16"/>
                <w:lang w:eastAsia="es-CO"/>
              </w:rPr>
              <w:t xml:space="preserve"> </w:t>
            </w:r>
            <w:r>
              <w:rPr>
                <w:rFonts w:ascii="Calibri" w:hAnsi="Calibri"/>
                <w:b/>
                <w:bCs/>
                <w:color w:val="000000"/>
                <w:sz w:val="16"/>
                <w:szCs w:val="16"/>
                <w:lang w:eastAsia="es-CO"/>
              </w:rPr>
              <w:t>$  355.376.547,34</w:t>
            </w:r>
          </w:p>
        </w:tc>
        <w:tc>
          <w:tcPr>
            <w:tcW w:w="981" w:type="pct"/>
            <w:gridSpan w:val="2"/>
            <w:shd w:val="clear" w:color="auto" w:fill="009900"/>
            <w:noWrap/>
            <w:vAlign w:val="center"/>
            <w:hideMark/>
          </w:tcPr>
          <w:p w14:paraId="2CBFFB90" w14:textId="77777777" w:rsidR="00F5131D" w:rsidRPr="00B852EA" w:rsidRDefault="00F5131D" w:rsidP="000F1324">
            <w:pPr>
              <w:jc w:val="right"/>
              <w:rPr>
                <w:rFonts w:ascii="Calibri" w:hAnsi="Calibri"/>
                <w:b/>
                <w:bCs/>
                <w:color w:val="000000"/>
                <w:sz w:val="16"/>
                <w:szCs w:val="16"/>
                <w:lang w:eastAsia="es-CO"/>
              </w:rPr>
            </w:pPr>
            <w:r w:rsidRPr="00B852EA">
              <w:rPr>
                <w:rFonts w:ascii="Calibri" w:hAnsi="Calibri"/>
                <w:b/>
                <w:bCs/>
                <w:color w:val="000000"/>
                <w:sz w:val="16"/>
                <w:szCs w:val="16"/>
                <w:lang w:eastAsia="es-CO"/>
              </w:rPr>
              <w:t xml:space="preserve"> </w:t>
            </w:r>
            <w:r>
              <w:rPr>
                <w:rFonts w:ascii="Calibri" w:hAnsi="Calibri"/>
                <w:b/>
                <w:bCs/>
                <w:color w:val="000000"/>
                <w:sz w:val="16"/>
                <w:szCs w:val="16"/>
                <w:lang w:eastAsia="es-CO"/>
              </w:rPr>
              <w:t>$   355.376.547,34</w:t>
            </w:r>
          </w:p>
        </w:tc>
      </w:tr>
      <w:tr w:rsidR="00F5131D" w:rsidRPr="00B852EA" w14:paraId="0349EA17" w14:textId="77777777" w:rsidTr="00F5131D">
        <w:trPr>
          <w:trHeight w:val="151"/>
        </w:trPr>
        <w:tc>
          <w:tcPr>
            <w:tcW w:w="2720" w:type="pct"/>
            <w:gridSpan w:val="2"/>
            <w:shd w:val="clear" w:color="auto" w:fill="auto"/>
            <w:noWrap/>
            <w:vAlign w:val="bottom"/>
            <w:hideMark/>
          </w:tcPr>
          <w:p w14:paraId="344A717E" w14:textId="77777777" w:rsidR="00F5131D" w:rsidRPr="00B852EA" w:rsidRDefault="00F5131D" w:rsidP="000F1324">
            <w:pPr>
              <w:rPr>
                <w:sz w:val="16"/>
                <w:szCs w:val="16"/>
                <w:lang w:eastAsia="es-CO"/>
              </w:rPr>
            </w:pPr>
          </w:p>
        </w:tc>
        <w:tc>
          <w:tcPr>
            <w:tcW w:w="1299" w:type="pct"/>
            <w:gridSpan w:val="3"/>
            <w:shd w:val="clear" w:color="auto" w:fill="auto"/>
            <w:noWrap/>
            <w:vAlign w:val="bottom"/>
            <w:hideMark/>
          </w:tcPr>
          <w:p w14:paraId="26F0B369" w14:textId="77777777" w:rsidR="00F5131D" w:rsidRPr="00B852EA" w:rsidRDefault="00F5131D" w:rsidP="000F1324">
            <w:pPr>
              <w:rPr>
                <w:sz w:val="16"/>
                <w:szCs w:val="16"/>
                <w:lang w:eastAsia="es-CO"/>
              </w:rPr>
            </w:pPr>
          </w:p>
        </w:tc>
        <w:tc>
          <w:tcPr>
            <w:tcW w:w="981" w:type="pct"/>
            <w:gridSpan w:val="2"/>
            <w:shd w:val="clear" w:color="auto" w:fill="auto"/>
            <w:noWrap/>
            <w:vAlign w:val="bottom"/>
            <w:hideMark/>
          </w:tcPr>
          <w:p w14:paraId="7B1F854E" w14:textId="77777777" w:rsidR="00F5131D" w:rsidRPr="00B852EA" w:rsidRDefault="00F5131D" w:rsidP="000F1324">
            <w:pPr>
              <w:rPr>
                <w:sz w:val="16"/>
                <w:szCs w:val="16"/>
                <w:lang w:eastAsia="es-CO"/>
              </w:rPr>
            </w:pPr>
          </w:p>
        </w:tc>
      </w:tr>
      <w:tr w:rsidR="00F5131D" w:rsidRPr="00B852EA" w14:paraId="6C01DC91" w14:textId="77777777" w:rsidTr="000F1324">
        <w:trPr>
          <w:trHeight w:val="508"/>
        </w:trPr>
        <w:tc>
          <w:tcPr>
            <w:tcW w:w="2720" w:type="pct"/>
            <w:gridSpan w:val="2"/>
            <w:shd w:val="clear" w:color="auto" w:fill="009900"/>
            <w:vAlign w:val="center"/>
            <w:hideMark/>
          </w:tcPr>
          <w:p w14:paraId="45A6256F" w14:textId="77777777" w:rsidR="00F5131D" w:rsidRPr="00B852EA" w:rsidRDefault="00F5131D" w:rsidP="000F1324">
            <w:pPr>
              <w:jc w:val="center"/>
              <w:rPr>
                <w:rFonts w:ascii="Calibri" w:hAnsi="Calibri"/>
                <w:b/>
                <w:bCs/>
                <w:color w:val="000000"/>
                <w:sz w:val="16"/>
                <w:szCs w:val="16"/>
                <w:lang w:eastAsia="es-CO"/>
              </w:rPr>
            </w:pPr>
            <w:r w:rsidRPr="00B852EA">
              <w:rPr>
                <w:rFonts w:ascii="Calibri" w:hAnsi="Calibri"/>
                <w:b/>
                <w:bCs/>
                <w:color w:val="000000"/>
                <w:sz w:val="16"/>
                <w:szCs w:val="16"/>
                <w:lang w:eastAsia="es-CO"/>
              </w:rPr>
              <w:t>SUMA A ASEGURAR DE SEDE FUSAGASUGA, GRANJA EXPERIMENTAL, CENTRO ACADEMICO DEPORTIVO (CAD), EXTENSIONES Y SECCIONALES (UDEC)</w:t>
            </w:r>
          </w:p>
        </w:tc>
        <w:tc>
          <w:tcPr>
            <w:tcW w:w="1299" w:type="pct"/>
            <w:gridSpan w:val="3"/>
            <w:shd w:val="clear" w:color="auto" w:fill="009900"/>
            <w:noWrap/>
            <w:vAlign w:val="center"/>
            <w:hideMark/>
          </w:tcPr>
          <w:p w14:paraId="11F6EC32" w14:textId="77777777" w:rsidR="00F5131D" w:rsidRPr="00B852EA" w:rsidRDefault="00F5131D" w:rsidP="000F1324">
            <w:pPr>
              <w:jc w:val="center"/>
              <w:rPr>
                <w:rFonts w:ascii="Calibri" w:hAnsi="Calibri"/>
                <w:b/>
                <w:bCs/>
                <w:color w:val="000000"/>
                <w:sz w:val="16"/>
                <w:szCs w:val="16"/>
                <w:lang w:eastAsia="es-CO"/>
              </w:rPr>
            </w:pPr>
            <w:r w:rsidRPr="00CA1B33">
              <w:rPr>
                <w:rFonts w:ascii="Calibri" w:hAnsi="Calibri"/>
                <w:b/>
                <w:bCs/>
                <w:color w:val="000000"/>
                <w:sz w:val="16"/>
                <w:szCs w:val="16"/>
                <w:lang w:eastAsia="es-CO"/>
              </w:rPr>
              <w:t xml:space="preserve">$ </w:t>
            </w:r>
            <w:r>
              <w:rPr>
                <w:rFonts w:ascii="Calibri" w:hAnsi="Calibri"/>
                <w:b/>
                <w:bCs/>
                <w:color w:val="000000"/>
                <w:sz w:val="16"/>
                <w:szCs w:val="16"/>
                <w:lang w:eastAsia="es-CO"/>
              </w:rPr>
              <w:t>268.830.336.207,70</w:t>
            </w:r>
          </w:p>
        </w:tc>
        <w:tc>
          <w:tcPr>
            <w:tcW w:w="981" w:type="pct"/>
            <w:gridSpan w:val="2"/>
            <w:shd w:val="clear" w:color="auto" w:fill="009900"/>
            <w:noWrap/>
            <w:vAlign w:val="center"/>
            <w:hideMark/>
          </w:tcPr>
          <w:p w14:paraId="48CFEE9D" w14:textId="77777777" w:rsidR="00F5131D" w:rsidRPr="00B852EA" w:rsidRDefault="00F5131D" w:rsidP="000F1324">
            <w:pPr>
              <w:jc w:val="center"/>
              <w:rPr>
                <w:rFonts w:ascii="Calibri" w:hAnsi="Calibri"/>
                <w:b/>
                <w:bCs/>
                <w:color w:val="000000"/>
                <w:sz w:val="16"/>
                <w:szCs w:val="16"/>
                <w:lang w:eastAsia="es-CO"/>
              </w:rPr>
            </w:pPr>
            <w:r>
              <w:rPr>
                <w:rFonts w:ascii="Calibri" w:hAnsi="Calibri"/>
                <w:b/>
                <w:bCs/>
                <w:color w:val="000000"/>
                <w:sz w:val="16"/>
                <w:szCs w:val="16"/>
                <w:lang w:eastAsia="es-CO"/>
              </w:rPr>
              <w:t>$ 164.328.648.903,96</w:t>
            </w:r>
          </w:p>
        </w:tc>
      </w:tr>
    </w:tbl>
    <w:p w14:paraId="1D02BC83" w14:textId="4583DF2D" w:rsidR="00FB46AB" w:rsidRDefault="00FB46AB" w:rsidP="00FB46AB">
      <w:pPr>
        <w:pStyle w:val="Textoindependiente"/>
        <w:rPr>
          <w:rFonts w:ascii="Arial" w:hAnsi="Arial" w:cs="Arial"/>
          <w:sz w:val="22"/>
          <w:szCs w:val="22"/>
          <w:lang w:val="es-ES_tradnl"/>
        </w:rPr>
      </w:pPr>
    </w:p>
    <w:p w14:paraId="7D9FD624" w14:textId="77777777" w:rsidR="00F5131D" w:rsidRPr="00ED61E4" w:rsidRDefault="00F5131D" w:rsidP="00F5131D">
      <w:pPr>
        <w:pStyle w:val="Textoindependiente"/>
        <w:jc w:val="center"/>
        <w:rPr>
          <w:rFonts w:ascii="Arial" w:hAnsi="Arial" w:cs="Arial"/>
          <w:i/>
          <w:sz w:val="16"/>
          <w:szCs w:val="18"/>
        </w:rPr>
      </w:pPr>
      <w:r w:rsidRPr="00ED61E4">
        <w:rPr>
          <w:rFonts w:ascii="Arial" w:hAnsi="Arial" w:cs="Arial"/>
          <w:i/>
          <w:sz w:val="16"/>
          <w:szCs w:val="18"/>
        </w:rPr>
        <w:t>Tabla N° 02 -. RELACIÓN DE OTROS BIENES PATRIMONIALES</w:t>
      </w:r>
    </w:p>
    <w:tbl>
      <w:tblPr>
        <w:tblW w:w="534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2"/>
        <w:gridCol w:w="132"/>
        <w:gridCol w:w="3943"/>
        <w:gridCol w:w="2051"/>
        <w:gridCol w:w="73"/>
        <w:gridCol w:w="2152"/>
      </w:tblGrid>
      <w:tr w:rsidR="00F5131D" w:rsidRPr="00324032" w14:paraId="2A74AC27" w14:textId="77777777" w:rsidTr="00F5131D">
        <w:trPr>
          <w:trHeight w:val="230"/>
        </w:trPr>
        <w:tc>
          <w:tcPr>
            <w:tcW w:w="273" w:type="pct"/>
            <w:shd w:val="clear" w:color="000000" w:fill="D0CECE"/>
            <w:vAlign w:val="center"/>
            <w:hideMark/>
          </w:tcPr>
          <w:p w14:paraId="77E70BD3" w14:textId="77777777" w:rsidR="00F5131D" w:rsidRPr="00324032" w:rsidRDefault="00F5131D" w:rsidP="000F1324">
            <w:pPr>
              <w:jc w:val="center"/>
              <w:rPr>
                <w:rFonts w:ascii="Calibri" w:hAnsi="Calibri"/>
                <w:b/>
                <w:bCs/>
                <w:color w:val="000000"/>
                <w:sz w:val="16"/>
                <w:szCs w:val="16"/>
                <w:lang w:eastAsia="es-CO"/>
              </w:rPr>
            </w:pPr>
            <w:r w:rsidRPr="00324032">
              <w:rPr>
                <w:rFonts w:ascii="Calibri" w:hAnsi="Calibri"/>
                <w:b/>
                <w:bCs/>
                <w:color w:val="000000"/>
                <w:sz w:val="16"/>
                <w:szCs w:val="16"/>
                <w:lang w:eastAsia="es-CO"/>
              </w:rPr>
              <w:t>ITEM</w:t>
            </w:r>
          </w:p>
        </w:tc>
        <w:tc>
          <w:tcPr>
            <w:tcW w:w="2306" w:type="pct"/>
            <w:gridSpan w:val="2"/>
            <w:shd w:val="clear" w:color="000000" w:fill="D0CECE"/>
            <w:vAlign w:val="center"/>
            <w:hideMark/>
          </w:tcPr>
          <w:p w14:paraId="75BD9B74" w14:textId="77777777" w:rsidR="00F5131D" w:rsidRPr="00324032" w:rsidRDefault="00F5131D" w:rsidP="000F1324">
            <w:pPr>
              <w:jc w:val="center"/>
              <w:rPr>
                <w:rFonts w:ascii="Calibri" w:hAnsi="Calibri"/>
                <w:b/>
                <w:bCs/>
                <w:color w:val="000000"/>
                <w:sz w:val="16"/>
                <w:szCs w:val="16"/>
                <w:lang w:eastAsia="es-CO"/>
              </w:rPr>
            </w:pPr>
            <w:r w:rsidRPr="00324032">
              <w:rPr>
                <w:rFonts w:ascii="Calibri" w:hAnsi="Calibri"/>
                <w:b/>
                <w:bCs/>
                <w:color w:val="000000"/>
                <w:sz w:val="16"/>
                <w:szCs w:val="16"/>
                <w:lang w:eastAsia="es-CO"/>
              </w:rPr>
              <w:t>DESCRIPCION Y CATEGORIA DE LOS BIENES A ASEGURAR</w:t>
            </w:r>
          </w:p>
        </w:tc>
        <w:tc>
          <w:tcPr>
            <w:tcW w:w="1161" w:type="pct"/>
            <w:shd w:val="clear" w:color="000000" w:fill="D0CECE"/>
            <w:vAlign w:val="center"/>
            <w:hideMark/>
          </w:tcPr>
          <w:p w14:paraId="0601B073" w14:textId="77777777" w:rsidR="00F5131D" w:rsidRPr="00324032" w:rsidRDefault="00F5131D" w:rsidP="000F1324">
            <w:pPr>
              <w:jc w:val="center"/>
              <w:rPr>
                <w:rFonts w:ascii="Calibri" w:hAnsi="Calibri"/>
                <w:b/>
                <w:bCs/>
                <w:color w:val="000000"/>
                <w:sz w:val="16"/>
                <w:szCs w:val="16"/>
                <w:lang w:eastAsia="es-CO"/>
              </w:rPr>
            </w:pPr>
            <w:r w:rsidRPr="00324032">
              <w:rPr>
                <w:rFonts w:ascii="Calibri" w:hAnsi="Calibri"/>
                <w:b/>
                <w:bCs/>
                <w:color w:val="000000"/>
                <w:sz w:val="16"/>
                <w:szCs w:val="16"/>
                <w:lang w:eastAsia="es-CO"/>
              </w:rPr>
              <w:t>VALOR INICIAL DE LOS BIENES</w:t>
            </w:r>
          </w:p>
        </w:tc>
        <w:tc>
          <w:tcPr>
            <w:tcW w:w="1259" w:type="pct"/>
            <w:gridSpan w:val="2"/>
            <w:shd w:val="clear" w:color="000000" w:fill="D0CECE"/>
            <w:vAlign w:val="center"/>
            <w:hideMark/>
          </w:tcPr>
          <w:p w14:paraId="09DAD045" w14:textId="77777777" w:rsidR="00F5131D" w:rsidRPr="00324032" w:rsidRDefault="00F5131D" w:rsidP="000F1324">
            <w:pPr>
              <w:jc w:val="center"/>
              <w:rPr>
                <w:rFonts w:ascii="Calibri" w:hAnsi="Calibri"/>
                <w:b/>
                <w:bCs/>
                <w:color w:val="000000"/>
                <w:sz w:val="16"/>
                <w:szCs w:val="16"/>
                <w:lang w:eastAsia="es-CO"/>
              </w:rPr>
            </w:pPr>
            <w:r w:rsidRPr="00324032">
              <w:rPr>
                <w:rFonts w:ascii="Calibri" w:hAnsi="Calibri"/>
                <w:b/>
                <w:bCs/>
                <w:color w:val="000000"/>
                <w:sz w:val="16"/>
                <w:szCs w:val="16"/>
                <w:lang w:eastAsia="es-CO"/>
              </w:rPr>
              <w:t>VALOR TOTAL A ASEGURAR</w:t>
            </w:r>
          </w:p>
        </w:tc>
      </w:tr>
      <w:tr w:rsidR="00F5131D" w:rsidRPr="00324032" w14:paraId="18269235" w14:textId="77777777" w:rsidTr="00F5131D">
        <w:trPr>
          <w:trHeight w:val="510"/>
        </w:trPr>
        <w:tc>
          <w:tcPr>
            <w:tcW w:w="273" w:type="pct"/>
            <w:shd w:val="clear" w:color="auto" w:fill="auto"/>
            <w:noWrap/>
            <w:vAlign w:val="center"/>
            <w:hideMark/>
          </w:tcPr>
          <w:p w14:paraId="58FD19C6" w14:textId="77777777" w:rsidR="00F5131D" w:rsidRPr="00324032" w:rsidRDefault="00F5131D" w:rsidP="000F1324">
            <w:pPr>
              <w:jc w:val="center"/>
              <w:rPr>
                <w:rFonts w:ascii="Calibri" w:hAnsi="Calibri"/>
                <w:color w:val="000000"/>
                <w:sz w:val="16"/>
                <w:szCs w:val="16"/>
                <w:lang w:eastAsia="es-CO"/>
              </w:rPr>
            </w:pPr>
            <w:r w:rsidRPr="00324032">
              <w:rPr>
                <w:rFonts w:ascii="Calibri" w:hAnsi="Calibri"/>
                <w:color w:val="000000"/>
                <w:sz w:val="16"/>
                <w:szCs w:val="16"/>
                <w:lang w:eastAsia="es-CO"/>
              </w:rPr>
              <w:t>1</w:t>
            </w:r>
          </w:p>
        </w:tc>
        <w:tc>
          <w:tcPr>
            <w:tcW w:w="2306" w:type="pct"/>
            <w:gridSpan w:val="2"/>
            <w:shd w:val="clear" w:color="auto" w:fill="auto"/>
            <w:vAlign w:val="center"/>
            <w:hideMark/>
          </w:tcPr>
          <w:p w14:paraId="00D2B752" w14:textId="30F6BFCF" w:rsidR="00F5131D" w:rsidRPr="00324032" w:rsidRDefault="00F5131D" w:rsidP="000F1324">
            <w:pPr>
              <w:rPr>
                <w:rFonts w:ascii="Calibri" w:hAnsi="Calibri"/>
                <w:color w:val="000000"/>
                <w:sz w:val="16"/>
                <w:szCs w:val="16"/>
                <w:lang w:eastAsia="es-CO"/>
              </w:rPr>
            </w:pPr>
            <w:r w:rsidRPr="00324032">
              <w:rPr>
                <w:rFonts w:ascii="Calibri" w:hAnsi="Calibri"/>
                <w:color w:val="000000"/>
                <w:sz w:val="16"/>
                <w:szCs w:val="16"/>
                <w:lang w:eastAsia="es-CO"/>
              </w:rPr>
              <w:t xml:space="preserve">LOTE DE TERRENO "EL REGALO", VEREDA EL RESGUARDO </w:t>
            </w:r>
            <w:r>
              <w:rPr>
                <w:rFonts w:ascii="Calibri" w:hAnsi="Calibri"/>
                <w:color w:val="000000"/>
                <w:sz w:val="16"/>
                <w:szCs w:val="16"/>
                <w:lang w:eastAsia="es-CO"/>
              </w:rPr>
              <w:t xml:space="preserve">BAJO </w:t>
            </w:r>
            <w:r w:rsidRPr="00324032">
              <w:rPr>
                <w:rFonts w:ascii="Calibri" w:hAnsi="Calibri"/>
                <w:color w:val="000000"/>
                <w:sz w:val="16"/>
                <w:szCs w:val="16"/>
                <w:lang w:eastAsia="es-CO"/>
              </w:rPr>
              <w:t>JURISDICCION DEL MUNICIPIO DE CHOACHI (CUNDINAMARCA), CON UNA SUPERFICIE DE 0-</w:t>
            </w:r>
            <w:r w:rsidR="000F1324" w:rsidRPr="00324032">
              <w:rPr>
                <w:rFonts w:ascii="Calibri" w:hAnsi="Calibri"/>
                <w:color w:val="000000"/>
                <w:sz w:val="16"/>
                <w:szCs w:val="16"/>
                <w:lang w:eastAsia="es-CO"/>
              </w:rPr>
              <w:t>5,221 H.A.</w:t>
            </w:r>
            <w:r w:rsidRPr="00324032">
              <w:rPr>
                <w:rFonts w:ascii="Calibri" w:hAnsi="Calibri"/>
                <w:color w:val="000000"/>
                <w:sz w:val="16"/>
                <w:szCs w:val="16"/>
                <w:lang w:eastAsia="es-CO"/>
              </w:rPr>
              <w:t>, METROS CUADRADOS (Sic).</w:t>
            </w:r>
          </w:p>
        </w:tc>
        <w:tc>
          <w:tcPr>
            <w:tcW w:w="1161" w:type="pct"/>
            <w:shd w:val="clear" w:color="auto" w:fill="auto"/>
            <w:noWrap/>
            <w:vAlign w:val="center"/>
            <w:hideMark/>
          </w:tcPr>
          <w:p w14:paraId="2ECF77F7" w14:textId="77777777" w:rsidR="00F5131D" w:rsidRPr="00324032" w:rsidRDefault="00F5131D" w:rsidP="000F1324">
            <w:pPr>
              <w:jc w:val="center"/>
              <w:rPr>
                <w:rFonts w:ascii="Calibri" w:hAnsi="Calibri"/>
                <w:b/>
                <w:bCs/>
                <w:color w:val="000000"/>
                <w:sz w:val="16"/>
                <w:szCs w:val="16"/>
                <w:lang w:eastAsia="es-CO"/>
              </w:rPr>
            </w:pPr>
            <w:r w:rsidRPr="00324032">
              <w:rPr>
                <w:rFonts w:ascii="Calibri" w:hAnsi="Calibri"/>
                <w:b/>
                <w:bCs/>
                <w:color w:val="000000"/>
                <w:sz w:val="16"/>
                <w:szCs w:val="16"/>
                <w:lang w:eastAsia="es-CO"/>
              </w:rPr>
              <w:t>71.451.883,00</w:t>
            </w:r>
          </w:p>
        </w:tc>
        <w:tc>
          <w:tcPr>
            <w:tcW w:w="1259" w:type="pct"/>
            <w:gridSpan w:val="2"/>
            <w:shd w:val="clear" w:color="auto" w:fill="auto"/>
            <w:noWrap/>
            <w:vAlign w:val="center"/>
            <w:hideMark/>
          </w:tcPr>
          <w:p w14:paraId="683A1AE4" w14:textId="77777777" w:rsidR="00F5131D" w:rsidRPr="00324032" w:rsidRDefault="00F5131D" w:rsidP="000F1324">
            <w:pPr>
              <w:ind w:left="-7"/>
              <w:rPr>
                <w:rFonts w:ascii="Calibri" w:hAnsi="Calibri"/>
                <w:color w:val="000000"/>
                <w:sz w:val="16"/>
                <w:szCs w:val="16"/>
                <w:lang w:eastAsia="es-CO"/>
              </w:rPr>
            </w:pPr>
            <w:r w:rsidRPr="00324032">
              <w:rPr>
                <w:rFonts w:ascii="Calibri" w:hAnsi="Calibri"/>
                <w:color w:val="000000"/>
                <w:sz w:val="16"/>
                <w:szCs w:val="16"/>
                <w:lang w:eastAsia="es-CO"/>
              </w:rPr>
              <w:t xml:space="preserve"> </w:t>
            </w:r>
            <w:r>
              <w:rPr>
                <w:rFonts w:ascii="Calibri" w:hAnsi="Calibri"/>
                <w:color w:val="000000"/>
                <w:sz w:val="16"/>
                <w:szCs w:val="16"/>
                <w:lang w:eastAsia="es-CO"/>
              </w:rPr>
              <w:t xml:space="preserve">$                       </w:t>
            </w:r>
            <w:r w:rsidRPr="00324032">
              <w:rPr>
                <w:rFonts w:ascii="Calibri" w:hAnsi="Calibri"/>
                <w:color w:val="000000"/>
                <w:sz w:val="16"/>
                <w:szCs w:val="16"/>
                <w:lang w:eastAsia="es-CO"/>
              </w:rPr>
              <w:t xml:space="preserve">14.290.376,60 </w:t>
            </w:r>
          </w:p>
        </w:tc>
      </w:tr>
      <w:tr w:rsidR="00F5131D" w:rsidRPr="00324032" w14:paraId="7D74DD1C" w14:textId="77777777" w:rsidTr="00F5131D">
        <w:trPr>
          <w:trHeight w:val="423"/>
        </w:trPr>
        <w:tc>
          <w:tcPr>
            <w:tcW w:w="273" w:type="pct"/>
            <w:shd w:val="clear" w:color="auto" w:fill="auto"/>
            <w:noWrap/>
            <w:vAlign w:val="center"/>
            <w:hideMark/>
          </w:tcPr>
          <w:p w14:paraId="1AC3B04E" w14:textId="77777777" w:rsidR="00F5131D" w:rsidRPr="00324032" w:rsidRDefault="00F5131D" w:rsidP="000F1324">
            <w:pPr>
              <w:jc w:val="center"/>
              <w:rPr>
                <w:rFonts w:ascii="Calibri" w:hAnsi="Calibri"/>
                <w:color w:val="000000"/>
                <w:sz w:val="16"/>
                <w:szCs w:val="16"/>
                <w:lang w:eastAsia="es-CO"/>
              </w:rPr>
            </w:pPr>
            <w:r w:rsidRPr="00324032">
              <w:rPr>
                <w:rFonts w:ascii="Calibri" w:hAnsi="Calibri"/>
                <w:color w:val="000000"/>
                <w:sz w:val="16"/>
                <w:szCs w:val="16"/>
                <w:lang w:eastAsia="es-CO"/>
              </w:rPr>
              <w:t>2</w:t>
            </w:r>
          </w:p>
        </w:tc>
        <w:tc>
          <w:tcPr>
            <w:tcW w:w="2306" w:type="pct"/>
            <w:gridSpan w:val="2"/>
            <w:shd w:val="clear" w:color="auto" w:fill="auto"/>
            <w:vAlign w:val="center"/>
            <w:hideMark/>
          </w:tcPr>
          <w:p w14:paraId="604F6AE3" w14:textId="77777777" w:rsidR="00F5131D" w:rsidRPr="00324032" w:rsidRDefault="00F5131D" w:rsidP="000F1324">
            <w:pPr>
              <w:rPr>
                <w:rFonts w:ascii="Calibri" w:hAnsi="Calibri"/>
                <w:color w:val="000000"/>
                <w:sz w:val="16"/>
                <w:szCs w:val="16"/>
                <w:lang w:eastAsia="es-CO"/>
              </w:rPr>
            </w:pPr>
            <w:r w:rsidRPr="00324032">
              <w:rPr>
                <w:rFonts w:ascii="Calibri" w:hAnsi="Calibri"/>
                <w:color w:val="000000"/>
                <w:sz w:val="16"/>
                <w:szCs w:val="16"/>
                <w:lang w:eastAsia="es-CO"/>
              </w:rPr>
              <w:t>LOTE "LA PRADERA" UBICADO EN EL MUNICIPIO DE PANDI (CUNDINAMARCA), PARAJE DE SAN ISIDRO CORREGIMIENTO DE NUÑEZ, TERRENO CON TODAS SUS MEJORAS, EDIFICACIONES Y ANEXIDADES. LINDANDO POR EL NORTE (270MTS), POR EL OCCIDENTE (160MTS), POR EL SUR (160MTS) Y POR EL ORIENTE (430MTS)</w:t>
            </w:r>
          </w:p>
        </w:tc>
        <w:tc>
          <w:tcPr>
            <w:tcW w:w="1161" w:type="pct"/>
            <w:shd w:val="clear" w:color="auto" w:fill="auto"/>
            <w:noWrap/>
            <w:vAlign w:val="center"/>
            <w:hideMark/>
          </w:tcPr>
          <w:p w14:paraId="61C47C66" w14:textId="77777777" w:rsidR="00F5131D" w:rsidRPr="00324032" w:rsidRDefault="00F5131D" w:rsidP="000F1324">
            <w:pPr>
              <w:jc w:val="center"/>
              <w:rPr>
                <w:rFonts w:ascii="Calibri" w:hAnsi="Calibri"/>
                <w:b/>
                <w:bCs/>
                <w:color w:val="000000"/>
                <w:sz w:val="16"/>
                <w:szCs w:val="16"/>
                <w:lang w:eastAsia="es-CO"/>
              </w:rPr>
            </w:pPr>
            <w:r w:rsidRPr="00324032">
              <w:rPr>
                <w:rFonts w:ascii="Calibri" w:hAnsi="Calibri"/>
                <w:b/>
                <w:bCs/>
                <w:color w:val="000000"/>
                <w:sz w:val="16"/>
                <w:szCs w:val="16"/>
                <w:lang w:eastAsia="es-CO"/>
              </w:rPr>
              <w:t>324.828.730,00</w:t>
            </w:r>
          </w:p>
        </w:tc>
        <w:tc>
          <w:tcPr>
            <w:tcW w:w="1259" w:type="pct"/>
            <w:gridSpan w:val="2"/>
            <w:shd w:val="clear" w:color="auto" w:fill="auto"/>
            <w:noWrap/>
            <w:vAlign w:val="center"/>
            <w:hideMark/>
          </w:tcPr>
          <w:p w14:paraId="49E55183" w14:textId="77777777" w:rsidR="00F5131D" w:rsidRPr="00324032" w:rsidRDefault="00F5131D" w:rsidP="000F1324">
            <w:pPr>
              <w:ind w:left="-7"/>
              <w:rPr>
                <w:rFonts w:ascii="Calibri" w:hAnsi="Calibri"/>
                <w:color w:val="000000"/>
                <w:sz w:val="16"/>
                <w:szCs w:val="16"/>
                <w:lang w:eastAsia="es-CO"/>
              </w:rPr>
            </w:pPr>
            <w:r w:rsidRPr="00324032">
              <w:rPr>
                <w:rFonts w:ascii="Calibri" w:hAnsi="Calibri"/>
                <w:color w:val="000000"/>
                <w:sz w:val="16"/>
                <w:szCs w:val="16"/>
                <w:lang w:eastAsia="es-CO"/>
              </w:rPr>
              <w:t xml:space="preserve"> </w:t>
            </w:r>
            <w:r>
              <w:rPr>
                <w:rFonts w:ascii="Calibri" w:hAnsi="Calibri"/>
                <w:color w:val="000000"/>
                <w:sz w:val="16"/>
                <w:szCs w:val="16"/>
                <w:lang w:eastAsia="es-CO"/>
              </w:rPr>
              <w:t xml:space="preserve">$                      </w:t>
            </w:r>
            <w:r w:rsidRPr="00324032">
              <w:rPr>
                <w:rFonts w:ascii="Calibri" w:hAnsi="Calibri"/>
                <w:color w:val="000000"/>
                <w:sz w:val="16"/>
                <w:szCs w:val="16"/>
                <w:lang w:eastAsia="es-CO"/>
              </w:rPr>
              <w:t xml:space="preserve">64.965.746,00 </w:t>
            </w:r>
          </w:p>
        </w:tc>
      </w:tr>
      <w:tr w:rsidR="00F5131D" w:rsidRPr="00324032" w14:paraId="1506C42C" w14:textId="77777777" w:rsidTr="00F5131D">
        <w:trPr>
          <w:trHeight w:val="510"/>
        </w:trPr>
        <w:tc>
          <w:tcPr>
            <w:tcW w:w="273" w:type="pct"/>
            <w:shd w:val="clear" w:color="auto" w:fill="auto"/>
            <w:noWrap/>
            <w:vAlign w:val="center"/>
            <w:hideMark/>
          </w:tcPr>
          <w:p w14:paraId="0753892A" w14:textId="77777777" w:rsidR="00F5131D" w:rsidRPr="00324032" w:rsidRDefault="00F5131D" w:rsidP="000F1324">
            <w:pPr>
              <w:jc w:val="center"/>
              <w:rPr>
                <w:rFonts w:ascii="Calibri" w:hAnsi="Calibri"/>
                <w:color w:val="000000"/>
                <w:sz w:val="16"/>
                <w:szCs w:val="16"/>
                <w:lang w:eastAsia="es-CO"/>
              </w:rPr>
            </w:pPr>
            <w:r w:rsidRPr="00324032">
              <w:rPr>
                <w:rFonts w:ascii="Calibri" w:hAnsi="Calibri"/>
                <w:color w:val="000000"/>
                <w:sz w:val="16"/>
                <w:szCs w:val="16"/>
                <w:lang w:eastAsia="es-CO"/>
              </w:rPr>
              <w:t>3</w:t>
            </w:r>
          </w:p>
        </w:tc>
        <w:tc>
          <w:tcPr>
            <w:tcW w:w="2306" w:type="pct"/>
            <w:gridSpan w:val="2"/>
            <w:shd w:val="clear" w:color="auto" w:fill="auto"/>
            <w:vAlign w:val="center"/>
            <w:hideMark/>
          </w:tcPr>
          <w:p w14:paraId="2AC1CBD4" w14:textId="77777777" w:rsidR="00F5131D" w:rsidRPr="00324032" w:rsidRDefault="00F5131D" w:rsidP="000F1324">
            <w:pPr>
              <w:rPr>
                <w:rFonts w:ascii="Calibri" w:hAnsi="Calibri"/>
                <w:color w:val="000000"/>
                <w:sz w:val="16"/>
                <w:szCs w:val="16"/>
                <w:lang w:eastAsia="es-CO"/>
              </w:rPr>
            </w:pPr>
            <w:r w:rsidRPr="00324032">
              <w:rPr>
                <w:rFonts w:ascii="Calibri" w:hAnsi="Calibri"/>
                <w:color w:val="000000"/>
                <w:sz w:val="16"/>
                <w:szCs w:val="16"/>
                <w:lang w:eastAsia="es-CO"/>
              </w:rPr>
              <w:t>LOTE DE TERRENO URBANO NUMERO DOS (2) EN LA CARRERA 4 No. 2-23 DEL MUNICIPIO DE BELTRAN (CUNDINAMARCA), CON UN EXTENSION SUPERFICIARIA DE 94.70 M2</w:t>
            </w:r>
          </w:p>
        </w:tc>
        <w:tc>
          <w:tcPr>
            <w:tcW w:w="1161" w:type="pct"/>
            <w:shd w:val="clear" w:color="auto" w:fill="auto"/>
            <w:noWrap/>
            <w:vAlign w:val="center"/>
            <w:hideMark/>
          </w:tcPr>
          <w:p w14:paraId="67B54700" w14:textId="77777777" w:rsidR="00F5131D" w:rsidRPr="00324032" w:rsidRDefault="00F5131D" w:rsidP="000F1324">
            <w:pPr>
              <w:jc w:val="center"/>
              <w:rPr>
                <w:rFonts w:ascii="Calibri" w:hAnsi="Calibri"/>
                <w:b/>
                <w:bCs/>
                <w:color w:val="000000"/>
                <w:sz w:val="16"/>
                <w:szCs w:val="16"/>
                <w:lang w:eastAsia="es-CO"/>
              </w:rPr>
            </w:pPr>
            <w:r w:rsidRPr="00324032">
              <w:rPr>
                <w:rFonts w:ascii="Calibri" w:hAnsi="Calibri"/>
                <w:b/>
                <w:bCs/>
                <w:color w:val="000000"/>
                <w:sz w:val="16"/>
                <w:szCs w:val="16"/>
                <w:lang w:eastAsia="es-CO"/>
              </w:rPr>
              <w:t>52.958.428,00</w:t>
            </w:r>
          </w:p>
        </w:tc>
        <w:tc>
          <w:tcPr>
            <w:tcW w:w="1259" w:type="pct"/>
            <w:gridSpan w:val="2"/>
            <w:shd w:val="clear" w:color="auto" w:fill="auto"/>
            <w:noWrap/>
            <w:vAlign w:val="center"/>
            <w:hideMark/>
          </w:tcPr>
          <w:p w14:paraId="3071B3AD" w14:textId="77777777" w:rsidR="00F5131D" w:rsidRPr="00324032" w:rsidRDefault="00F5131D" w:rsidP="000F1324">
            <w:pPr>
              <w:ind w:left="-7"/>
              <w:rPr>
                <w:rFonts w:ascii="Calibri" w:hAnsi="Calibri"/>
                <w:color w:val="000000"/>
                <w:sz w:val="16"/>
                <w:szCs w:val="16"/>
                <w:lang w:eastAsia="es-CO"/>
              </w:rPr>
            </w:pPr>
            <w:r w:rsidRPr="00324032">
              <w:rPr>
                <w:rFonts w:ascii="Calibri" w:hAnsi="Calibri"/>
                <w:color w:val="000000"/>
                <w:sz w:val="16"/>
                <w:szCs w:val="16"/>
                <w:lang w:eastAsia="es-CO"/>
              </w:rPr>
              <w:t xml:space="preserve"> </w:t>
            </w:r>
            <w:r>
              <w:rPr>
                <w:rFonts w:ascii="Calibri" w:hAnsi="Calibri"/>
                <w:color w:val="000000"/>
                <w:sz w:val="16"/>
                <w:szCs w:val="16"/>
                <w:lang w:eastAsia="es-CO"/>
              </w:rPr>
              <w:t xml:space="preserve">$                     </w:t>
            </w:r>
            <w:r w:rsidRPr="00324032">
              <w:rPr>
                <w:rFonts w:ascii="Calibri" w:hAnsi="Calibri"/>
                <w:color w:val="000000"/>
                <w:sz w:val="16"/>
                <w:szCs w:val="16"/>
                <w:lang w:eastAsia="es-CO"/>
              </w:rPr>
              <w:t xml:space="preserve">10.591.685,60 </w:t>
            </w:r>
          </w:p>
        </w:tc>
      </w:tr>
      <w:tr w:rsidR="00F5131D" w:rsidRPr="00324032" w14:paraId="669A6FD2" w14:textId="77777777" w:rsidTr="00F5131D">
        <w:trPr>
          <w:trHeight w:val="765"/>
        </w:trPr>
        <w:tc>
          <w:tcPr>
            <w:tcW w:w="273" w:type="pct"/>
            <w:shd w:val="clear" w:color="auto" w:fill="auto"/>
            <w:noWrap/>
            <w:vAlign w:val="center"/>
            <w:hideMark/>
          </w:tcPr>
          <w:p w14:paraId="3FA09B09" w14:textId="77777777" w:rsidR="00F5131D" w:rsidRPr="00324032" w:rsidRDefault="00F5131D" w:rsidP="000F1324">
            <w:pPr>
              <w:jc w:val="center"/>
              <w:rPr>
                <w:rFonts w:ascii="Calibri" w:hAnsi="Calibri"/>
                <w:color w:val="000000"/>
                <w:sz w:val="16"/>
                <w:szCs w:val="16"/>
                <w:lang w:eastAsia="es-CO"/>
              </w:rPr>
            </w:pPr>
            <w:r w:rsidRPr="00324032">
              <w:rPr>
                <w:rFonts w:ascii="Calibri" w:hAnsi="Calibri"/>
                <w:color w:val="000000"/>
                <w:sz w:val="16"/>
                <w:szCs w:val="16"/>
                <w:lang w:eastAsia="es-CO"/>
              </w:rPr>
              <w:t>4</w:t>
            </w:r>
          </w:p>
        </w:tc>
        <w:tc>
          <w:tcPr>
            <w:tcW w:w="2306" w:type="pct"/>
            <w:gridSpan w:val="2"/>
            <w:shd w:val="clear" w:color="auto" w:fill="auto"/>
            <w:vAlign w:val="center"/>
            <w:hideMark/>
          </w:tcPr>
          <w:p w14:paraId="0F6873F3" w14:textId="77777777" w:rsidR="00F5131D" w:rsidRPr="00324032" w:rsidRDefault="00F5131D" w:rsidP="000F1324">
            <w:pPr>
              <w:rPr>
                <w:rFonts w:ascii="Calibri" w:hAnsi="Calibri"/>
                <w:color w:val="000000"/>
                <w:sz w:val="16"/>
                <w:szCs w:val="16"/>
                <w:lang w:eastAsia="es-CO"/>
              </w:rPr>
            </w:pPr>
            <w:r w:rsidRPr="00324032">
              <w:rPr>
                <w:rFonts w:ascii="Calibri" w:hAnsi="Calibri"/>
                <w:color w:val="000000"/>
                <w:sz w:val="16"/>
                <w:szCs w:val="16"/>
                <w:lang w:eastAsia="es-CO"/>
              </w:rPr>
              <w:t xml:space="preserve">UN LOTE </w:t>
            </w:r>
            <w:r>
              <w:rPr>
                <w:rFonts w:ascii="Calibri" w:hAnsi="Calibri"/>
                <w:color w:val="000000"/>
                <w:sz w:val="16"/>
                <w:szCs w:val="16"/>
                <w:lang w:eastAsia="es-CO"/>
              </w:rPr>
              <w:t xml:space="preserve">B </w:t>
            </w:r>
            <w:r w:rsidRPr="00324032">
              <w:rPr>
                <w:rFonts w:ascii="Calibri" w:hAnsi="Calibri"/>
                <w:color w:val="000000"/>
                <w:sz w:val="16"/>
                <w:szCs w:val="16"/>
                <w:lang w:eastAsia="es-CO"/>
              </w:rPr>
              <w:t xml:space="preserve">DE TERRENO UBICADO EN LA INSPECCION DEPARTAMENTAL DE POLICIA DE "DINDAL" DEL MUNICIPIO DE CAPARRAPI </w:t>
            </w:r>
            <w:r w:rsidRPr="007943BB">
              <w:rPr>
                <w:rFonts w:ascii="Calibri" w:hAnsi="Calibri"/>
                <w:color w:val="000000"/>
                <w:sz w:val="16"/>
                <w:szCs w:val="16"/>
                <w:lang w:eastAsia="es-CO"/>
              </w:rPr>
              <w:t xml:space="preserve">CRA 5 N° 8-26 </w:t>
            </w:r>
            <w:r w:rsidRPr="00324032">
              <w:rPr>
                <w:rFonts w:ascii="Calibri" w:hAnsi="Calibri"/>
                <w:color w:val="000000"/>
                <w:sz w:val="16"/>
                <w:szCs w:val="16"/>
                <w:lang w:eastAsia="es-CO"/>
              </w:rPr>
              <w:t>(CUNDINAMARCA), CON UNA SUPERFICIE DE 600 M2, PARTE DE UNO DE MAYOR EXTENSION PROPIEDAD DE ENRRIQUE GONZALEZ</w:t>
            </w:r>
          </w:p>
        </w:tc>
        <w:tc>
          <w:tcPr>
            <w:tcW w:w="1161" w:type="pct"/>
            <w:shd w:val="clear" w:color="auto" w:fill="auto"/>
            <w:noWrap/>
            <w:vAlign w:val="center"/>
            <w:hideMark/>
          </w:tcPr>
          <w:p w14:paraId="3534F64A" w14:textId="77777777" w:rsidR="00F5131D" w:rsidRPr="00324032" w:rsidRDefault="00F5131D" w:rsidP="000F1324">
            <w:pPr>
              <w:jc w:val="center"/>
              <w:rPr>
                <w:rFonts w:ascii="Calibri" w:hAnsi="Calibri"/>
                <w:b/>
                <w:bCs/>
                <w:color w:val="000000"/>
                <w:sz w:val="16"/>
                <w:szCs w:val="16"/>
                <w:lang w:eastAsia="es-CO"/>
              </w:rPr>
            </w:pPr>
            <w:r w:rsidRPr="00324032">
              <w:rPr>
                <w:rFonts w:ascii="Calibri" w:hAnsi="Calibri"/>
                <w:b/>
                <w:bCs/>
                <w:color w:val="000000"/>
                <w:sz w:val="16"/>
                <w:szCs w:val="16"/>
                <w:lang w:eastAsia="es-CO"/>
              </w:rPr>
              <w:t>133.650.456,00</w:t>
            </w:r>
          </w:p>
        </w:tc>
        <w:tc>
          <w:tcPr>
            <w:tcW w:w="1259" w:type="pct"/>
            <w:gridSpan w:val="2"/>
            <w:shd w:val="clear" w:color="auto" w:fill="auto"/>
            <w:noWrap/>
            <w:vAlign w:val="center"/>
            <w:hideMark/>
          </w:tcPr>
          <w:p w14:paraId="4BD93386" w14:textId="77777777" w:rsidR="00F5131D" w:rsidRPr="00324032" w:rsidRDefault="00F5131D" w:rsidP="000F1324">
            <w:pPr>
              <w:ind w:left="-7"/>
              <w:rPr>
                <w:rFonts w:ascii="Calibri" w:hAnsi="Calibri"/>
                <w:color w:val="000000"/>
                <w:sz w:val="16"/>
                <w:szCs w:val="16"/>
                <w:lang w:eastAsia="es-CO"/>
              </w:rPr>
            </w:pPr>
            <w:r w:rsidRPr="00324032">
              <w:rPr>
                <w:rFonts w:ascii="Calibri" w:hAnsi="Calibri"/>
                <w:color w:val="000000"/>
                <w:sz w:val="16"/>
                <w:szCs w:val="16"/>
                <w:lang w:eastAsia="es-CO"/>
              </w:rPr>
              <w:t xml:space="preserve"> $        </w:t>
            </w:r>
            <w:r>
              <w:rPr>
                <w:rFonts w:ascii="Calibri" w:hAnsi="Calibri"/>
                <w:color w:val="000000"/>
                <w:sz w:val="16"/>
                <w:szCs w:val="16"/>
                <w:lang w:eastAsia="es-CO"/>
              </w:rPr>
              <w:t xml:space="preserve">             </w:t>
            </w:r>
            <w:r w:rsidRPr="00324032">
              <w:rPr>
                <w:rFonts w:ascii="Calibri" w:hAnsi="Calibri"/>
                <w:color w:val="000000"/>
                <w:sz w:val="16"/>
                <w:szCs w:val="16"/>
                <w:lang w:eastAsia="es-CO"/>
              </w:rPr>
              <w:t xml:space="preserve">26.730.091,20 </w:t>
            </w:r>
          </w:p>
        </w:tc>
      </w:tr>
      <w:tr w:rsidR="00F5131D" w:rsidRPr="00324032" w14:paraId="6FB2903E" w14:textId="77777777" w:rsidTr="00F5131D">
        <w:trPr>
          <w:trHeight w:val="765"/>
        </w:trPr>
        <w:tc>
          <w:tcPr>
            <w:tcW w:w="273" w:type="pct"/>
            <w:shd w:val="clear" w:color="auto" w:fill="auto"/>
            <w:noWrap/>
            <w:vAlign w:val="center"/>
            <w:hideMark/>
          </w:tcPr>
          <w:p w14:paraId="4DC0CAD1" w14:textId="77777777" w:rsidR="00F5131D" w:rsidRPr="00324032" w:rsidRDefault="00F5131D" w:rsidP="000F1324">
            <w:pPr>
              <w:jc w:val="center"/>
              <w:rPr>
                <w:rFonts w:ascii="Calibri" w:hAnsi="Calibri"/>
                <w:color w:val="000000"/>
                <w:sz w:val="16"/>
                <w:szCs w:val="16"/>
                <w:lang w:eastAsia="es-CO"/>
              </w:rPr>
            </w:pPr>
            <w:r w:rsidRPr="00324032">
              <w:rPr>
                <w:rFonts w:ascii="Calibri" w:hAnsi="Calibri"/>
                <w:color w:val="000000"/>
                <w:sz w:val="16"/>
                <w:szCs w:val="16"/>
                <w:lang w:eastAsia="es-CO"/>
              </w:rPr>
              <w:t>5</w:t>
            </w:r>
          </w:p>
        </w:tc>
        <w:tc>
          <w:tcPr>
            <w:tcW w:w="2306" w:type="pct"/>
            <w:gridSpan w:val="2"/>
            <w:shd w:val="clear" w:color="auto" w:fill="auto"/>
            <w:vAlign w:val="center"/>
            <w:hideMark/>
          </w:tcPr>
          <w:p w14:paraId="7831939B" w14:textId="77777777" w:rsidR="00F5131D" w:rsidRPr="00324032" w:rsidRDefault="00F5131D" w:rsidP="000F1324">
            <w:pPr>
              <w:rPr>
                <w:rFonts w:ascii="Calibri" w:hAnsi="Calibri"/>
                <w:color w:val="000000"/>
                <w:sz w:val="16"/>
                <w:szCs w:val="16"/>
                <w:lang w:eastAsia="es-CO"/>
              </w:rPr>
            </w:pPr>
            <w:r w:rsidRPr="00324032">
              <w:rPr>
                <w:rFonts w:ascii="Calibri" w:hAnsi="Calibri"/>
                <w:color w:val="000000"/>
                <w:sz w:val="16"/>
                <w:szCs w:val="16"/>
                <w:lang w:eastAsia="es-CO"/>
              </w:rPr>
              <w:t>UN LOTE</w:t>
            </w:r>
            <w:r>
              <w:rPr>
                <w:rFonts w:ascii="Calibri" w:hAnsi="Calibri"/>
                <w:color w:val="000000"/>
                <w:sz w:val="16"/>
                <w:szCs w:val="16"/>
                <w:lang w:eastAsia="es-CO"/>
              </w:rPr>
              <w:t xml:space="preserve"> A</w:t>
            </w:r>
            <w:r w:rsidRPr="00324032">
              <w:rPr>
                <w:rFonts w:ascii="Calibri" w:hAnsi="Calibri"/>
                <w:color w:val="000000"/>
                <w:sz w:val="16"/>
                <w:szCs w:val="16"/>
                <w:lang w:eastAsia="es-CO"/>
              </w:rPr>
              <w:t xml:space="preserve"> DE TERRENO UBICADO EN LA INSPECCION DEPARTAMENTAL DE POLICIA DE "DINDAL" DEL MUNICIPIO DE CAPARRAPI </w:t>
            </w:r>
            <w:r w:rsidRPr="007943BB">
              <w:rPr>
                <w:rFonts w:ascii="Calibri" w:hAnsi="Calibri"/>
                <w:color w:val="000000"/>
                <w:sz w:val="16"/>
                <w:szCs w:val="16"/>
                <w:lang w:eastAsia="es-CO"/>
              </w:rPr>
              <w:t xml:space="preserve">CALLE 7 N° 4-14 </w:t>
            </w:r>
            <w:r w:rsidRPr="00324032">
              <w:rPr>
                <w:rFonts w:ascii="Calibri" w:hAnsi="Calibri"/>
                <w:color w:val="000000"/>
                <w:sz w:val="16"/>
                <w:szCs w:val="16"/>
                <w:lang w:eastAsia="es-CO"/>
              </w:rPr>
              <w:t>(CUNDINAMARCA), PARTE DE OTRO DE MAYOR EXTENSION PROPIEDAD DE ENRRIQUE GONZALEZ</w:t>
            </w:r>
          </w:p>
        </w:tc>
        <w:tc>
          <w:tcPr>
            <w:tcW w:w="1161" w:type="pct"/>
            <w:shd w:val="clear" w:color="auto" w:fill="auto"/>
            <w:noWrap/>
            <w:vAlign w:val="center"/>
            <w:hideMark/>
          </w:tcPr>
          <w:p w14:paraId="20F89FCA" w14:textId="77777777" w:rsidR="00F5131D" w:rsidRPr="00324032" w:rsidRDefault="00F5131D" w:rsidP="000F1324">
            <w:pPr>
              <w:jc w:val="center"/>
              <w:rPr>
                <w:rFonts w:ascii="Calibri" w:hAnsi="Calibri"/>
                <w:b/>
                <w:bCs/>
                <w:color w:val="000000"/>
                <w:sz w:val="16"/>
                <w:szCs w:val="16"/>
                <w:lang w:eastAsia="es-CO"/>
              </w:rPr>
            </w:pPr>
            <w:r w:rsidRPr="00324032">
              <w:rPr>
                <w:rFonts w:ascii="Calibri" w:hAnsi="Calibri"/>
                <w:b/>
                <w:bCs/>
                <w:color w:val="000000"/>
                <w:sz w:val="16"/>
                <w:szCs w:val="16"/>
                <w:lang w:eastAsia="es-CO"/>
              </w:rPr>
              <w:t>9.459.961,00</w:t>
            </w:r>
          </w:p>
        </w:tc>
        <w:tc>
          <w:tcPr>
            <w:tcW w:w="1259" w:type="pct"/>
            <w:gridSpan w:val="2"/>
            <w:shd w:val="clear" w:color="auto" w:fill="auto"/>
            <w:noWrap/>
            <w:vAlign w:val="center"/>
            <w:hideMark/>
          </w:tcPr>
          <w:p w14:paraId="7D16D33C" w14:textId="77777777" w:rsidR="00F5131D" w:rsidRPr="00324032" w:rsidRDefault="00F5131D" w:rsidP="000F1324">
            <w:pPr>
              <w:ind w:left="-7"/>
              <w:rPr>
                <w:rFonts w:ascii="Calibri" w:hAnsi="Calibri"/>
                <w:color w:val="000000"/>
                <w:sz w:val="16"/>
                <w:szCs w:val="16"/>
                <w:lang w:eastAsia="es-CO"/>
              </w:rPr>
            </w:pPr>
            <w:r w:rsidRPr="00324032">
              <w:rPr>
                <w:rFonts w:ascii="Calibri" w:hAnsi="Calibri"/>
                <w:color w:val="000000"/>
                <w:sz w:val="16"/>
                <w:szCs w:val="16"/>
                <w:lang w:eastAsia="es-CO"/>
              </w:rPr>
              <w:t xml:space="preserve"> $            </w:t>
            </w:r>
            <w:r>
              <w:rPr>
                <w:rFonts w:ascii="Calibri" w:hAnsi="Calibri"/>
                <w:color w:val="000000"/>
                <w:sz w:val="16"/>
                <w:szCs w:val="16"/>
                <w:lang w:eastAsia="es-CO"/>
              </w:rPr>
              <w:t xml:space="preserve">          </w:t>
            </w:r>
            <w:r w:rsidRPr="00324032">
              <w:rPr>
                <w:rFonts w:ascii="Calibri" w:hAnsi="Calibri"/>
                <w:color w:val="000000"/>
                <w:sz w:val="16"/>
                <w:szCs w:val="16"/>
                <w:lang w:eastAsia="es-CO"/>
              </w:rPr>
              <w:t xml:space="preserve">   1.891.992,20 </w:t>
            </w:r>
          </w:p>
        </w:tc>
      </w:tr>
      <w:tr w:rsidR="00F5131D" w:rsidRPr="00324032" w14:paraId="2B99611A" w14:textId="77777777" w:rsidTr="00F5131D">
        <w:trPr>
          <w:trHeight w:val="765"/>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C55FA" w14:textId="77777777" w:rsidR="00F5131D" w:rsidRPr="00324032" w:rsidRDefault="00F5131D" w:rsidP="000F1324">
            <w:pPr>
              <w:jc w:val="center"/>
              <w:rPr>
                <w:rFonts w:ascii="Calibri" w:hAnsi="Calibri"/>
                <w:color w:val="000000"/>
                <w:sz w:val="16"/>
                <w:szCs w:val="16"/>
                <w:lang w:eastAsia="es-CO"/>
              </w:rPr>
            </w:pPr>
            <w:r w:rsidRPr="00324032">
              <w:rPr>
                <w:rFonts w:ascii="Calibri" w:hAnsi="Calibri"/>
                <w:color w:val="000000"/>
                <w:sz w:val="16"/>
                <w:szCs w:val="16"/>
                <w:lang w:eastAsia="es-CO"/>
              </w:rPr>
              <w:t>6</w:t>
            </w:r>
          </w:p>
        </w:tc>
        <w:tc>
          <w:tcPr>
            <w:tcW w:w="23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5B1BEE" w14:textId="77777777" w:rsidR="00F5131D" w:rsidRPr="00324032" w:rsidRDefault="00F5131D" w:rsidP="000F1324">
            <w:pPr>
              <w:rPr>
                <w:rFonts w:ascii="Calibri" w:hAnsi="Calibri"/>
                <w:color w:val="000000"/>
                <w:sz w:val="16"/>
                <w:szCs w:val="16"/>
                <w:lang w:eastAsia="es-CO"/>
              </w:rPr>
            </w:pPr>
            <w:r w:rsidRPr="00324032">
              <w:rPr>
                <w:rFonts w:ascii="Calibri" w:hAnsi="Calibri"/>
                <w:color w:val="000000"/>
                <w:sz w:val="16"/>
                <w:szCs w:val="16"/>
                <w:lang w:eastAsia="es-CO"/>
              </w:rPr>
              <w:t xml:space="preserve">UN TERRENO JUNTO CON SU CONSTRUCCION UBICADO E EL MUNICIPIO DE CAPARRAPI </w:t>
            </w:r>
            <w:r w:rsidRPr="007943BB">
              <w:rPr>
                <w:rFonts w:ascii="Calibri" w:hAnsi="Calibri"/>
                <w:color w:val="000000"/>
                <w:sz w:val="16"/>
                <w:szCs w:val="16"/>
                <w:lang w:eastAsia="es-CO"/>
              </w:rPr>
              <w:t xml:space="preserve">CARRERA 4 N° 8-31 </w:t>
            </w:r>
            <w:r>
              <w:rPr>
                <w:rFonts w:ascii="Calibri" w:hAnsi="Calibri"/>
                <w:color w:val="000000"/>
                <w:sz w:val="16"/>
                <w:szCs w:val="16"/>
                <w:lang w:eastAsia="es-CO"/>
              </w:rPr>
              <w:t>(</w:t>
            </w:r>
            <w:r w:rsidRPr="00324032">
              <w:rPr>
                <w:rFonts w:ascii="Calibri" w:hAnsi="Calibri"/>
                <w:color w:val="000000"/>
                <w:sz w:val="16"/>
                <w:szCs w:val="16"/>
                <w:lang w:eastAsia="es-CO"/>
              </w:rPr>
              <w:t>CUNDINAMARCA)</w:t>
            </w:r>
            <w:r>
              <w:rPr>
                <w:rFonts w:ascii="Calibri" w:hAnsi="Calibri"/>
                <w:color w:val="000000"/>
                <w:sz w:val="16"/>
                <w:szCs w:val="16"/>
                <w:lang w:eastAsia="es-CO"/>
              </w:rPr>
              <w:t>.</w:t>
            </w:r>
            <w:r w:rsidRPr="00324032">
              <w:rPr>
                <w:rFonts w:ascii="Calibri" w:hAnsi="Calibri"/>
                <w:color w:val="000000"/>
                <w:sz w:val="16"/>
                <w:szCs w:val="16"/>
                <w:lang w:eastAsia="es-CO"/>
              </w:rPr>
              <w:t xml:space="preserve"> LINDEROS EXPRESADOS EN PUNTOS DE REFERENCIA SEGÚN ESCRITURA PÚBLICA N° 2284.</w:t>
            </w:r>
          </w:p>
        </w:tc>
        <w:tc>
          <w:tcPr>
            <w:tcW w:w="11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B5793" w14:textId="77777777" w:rsidR="00F5131D" w:rsidRPr="00324032" w:rsidRDefault="00F5131D" w:rsidP="000F1324">
            <w:pPr>
              <w:jc w:val="center"/>
              <w:rPr>
                <w:rFonts w:ascii="Calibri" w:hAnsi="Calibri"/>
                <w:b/>
                <w:bCs/>
                <w:color w:val="000000"/>
                <w:sz w:val="16"/>
                <w:szCs w:val="16"/>
                <w:lang w:eastAsia="es-CO"/>
              </w:rPr>
            </w:pPr>
            <w:r w:rsidRPr="00324032">
              <w:rPr>
                <w:rFonts w:ascii="Calibri" w:hAnsi="Calibri"/>
                <w:b/>
                <w:bCs/>
                <w:color w:val="000000"/>
                <w:sz w:val="16"/>
                <w:szCs w:val="16"/>
                <w:lang w:eastAsia="es-CO"/>
              </w:rPr>
              <w:t>189.966.592,00</w:t>
            </w:r>
          </w:p>
        </w:tc>
        <w:tc>
          <w:tcPr>
            <w:tcW w:w="125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B5B46" w14:textId="77777777" w:rsidR="00F5131D" w:rsidRPr="00324032" w:rsidRDefault="00F5131D" w:rsidP="000F1324">
            <w:pPr>
              <w:ind w:left="-7"/>
              <w:rPr>
                <w:rFonts w:ascii="Calibri" w:hAnsi="Calibri"/>
                <w:color w:val="000000"/>
                <w:sz w:val="16"/>
                <w:szCs w:val="16"/>
                <w:lang w:eastAsia="es-CO"/>
              </w:rPr>
            </w:pPr>
            <w:r>
              <w:rPr>
                <w:rFonts w:ascii="Calibri" w:hAnsi="Calibri"/>
                <w:color w:val="000000"/>
                <w:sz w:val="16"/>
                <w:szCs w:val="16"/>
                <w:lang w:eastAsia="es-CO"/>
              </w:rPr>
              <w:t xml:space="preserve"> $                       </w:t>
            </w:r>
            <w:r w:rsidRPr="00324032">
              <w:rPr>
                <w:rFonts w:ascii="Calibri" w:hAnsi="Calibri"/>
                <w:color w:val="000000"/>
                <w:sz w:val="16"/>
                <w:szCs w:val="16"/>
                <w:lang w:eastAsia="es-CO"/>
              </w:rPr>
              <w:t xml:space="preserve"> 37.993.318,40 </w:t>
            </w:r>
          </w:p>
        </w:tc>
      </w:tr>
      <w:tr w:rsidR="00F5131D" w:rsidRPr="00324032" w14:paraId="5BF0FDCB" w14:textId="77777777" w:rsidTr="00F5131D">
        <w:trPr>
          <w:trHeight w:val="765"/>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EEB20" w14:textId="77777777" w:rsidR="00F5131D" w:rsidRPr="00324032" w:rsidRDefault="00F5131D" w:rsidP="000F1324">
            <w:pPr>
              <w:jc w:val="center"/>
              <w:rPr>
                <w:rFonts w:ascii="Calibri" w:hAnsi="Calibri"/>
                <w:color w:val="000000"/>
                <w:sz w:val="16"/>
                <w:szCs w:val="16"/>
                <w:lang w:eastAsia="es-CO"/>
              </w:rPr>
            </w:pPr>
            <w:r w:rsidRPr="00324032">
              <w:rPr>
                <w:rFonts w:ascii="Calibri" w:hAnsi="Calibri"/>
                <w:color w:val="000000"/>
                <w:sz w:val="16"/>
                <w:szCs w:val="16"/>
                <w:lang w:eastAsia="es-CO"/>
              </w:rPr>
              <w:t>7</w:t>
            </w:r>
          </w:p>
        </w:tc>
        <w:tc>
          <w:tcPr>
            <w:tcW w:w="23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FF0BCF" w14:textId="77777777" w:rsidR="00F5131D" w:rsidRPr="00324032" w:rsidRDefault="00F5131D" w:rsidP="000F1324">
            <w:pPr>
              <w:rPr>
                <w:rFonts w:ascii="Calibri" w:hAnsi="Calibri"/>
                <w:color w:val="000000"/>
                <w:sz w:val="16"/>
                <w:szCs w:val="16"/>
                <w:lang w:eastAsia="es-CO"/>
              </w:rPr>
            </w:pPr>
            <w:r w:rsidRPr="00324032">
              <w:rPr>
                <w:rFonts w:ascii="Calibri" w:hAnsi="Calibri"/>
                <w:color w:val="000000"/>
                <w:sz w:val="16"/>
                <w:szCs w:val="16"/>
                <w:lang w:eastAsia="es-CO"/>
              </w:rPr>
              <w:t>TERRENO UBICADA EN JURISDICCION DEL MUNICIPIO DE PANDI (CUNDINAMARCA) QUE HACE PARTE DE UNO DE MAYOR EXTENSION DENOMINADO "EL RECREO"</w:t>
            </w:r>
            <w:r>
              <w:rPr>
                <w:rFonts w:ascii="Calibri" w:hAnsi="Calibri"/>
                <w:color w:val="000000"/>
                <w:sz w:val="16"/>
                <w:szCs w:val="16"/>
                <w:lang w:eastAsia="es-CO"/>
              </w:rPr>
              <w:t xml:space="preserve"> VEREDA COBURGO</w:t>
            </w:r>
            <w:r w:rsidRPr="00324032">
              <w:rPr>
                <w:rFonts w:ascii="Calibri" w:hAnsi="Calibri"/>
                <w:color w:val="000000"/>
                <w:sz w:val="16"/>
                <w:szCs w:val="16"/>
                <w:lang w:eastAsia="es-CO"/>
              </w:rPr>
              <w:t xml:space="preserve">. LINDANDO POR EL COSTADO NOR-ORIENTAL (60MTS), POR EL COSTADO SUR-ORIENTAL (30MTS), POR EL </w:t>
            </w:r>
            <w:r w:rsidRPr="00324032">
              <w:rPr>
                <w:rFonts w:ascii="Calibri" w:hAnsi="Calibri"/>
                <w:color w:val="000000"/>
                <w:sz w:val="16"/>
                <w:szCs w:val="16"/>
                <w:lang w:eastAsia="es-CO"/>
              </w:rPr>
              <w:lastRenderedPageBreak/>
              <w:t>COSTADO SUR-OCCIDENTAL (60MTS) Y POR EL COSTADO NOR-OCCIDENTAL CON PROPIEDAD DE MIGUEL RINCON CASTRO Y ROSAURA MENDOZA DE ROJAS.</w:t>
            </w:r>
          </w:p>
        </w:tc>
        <w:tc>
          <w:tcPr>
            <w:tcW w:w="11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4CE3B" w14:textId="77777777" w:rsidR="00F5131D" w:rsidRPr="00324032" w:rsidRDefault="00F5131D" w:rsidP="000F1324">
            <w:pPr>
              <w:jc w:val="center"/>
              <w:rPr>
                <w:rFonts w:ascii="Calibri" w:hAnsi="Calibri"/>
                <w:b/>
                <w:bCs/>
                <w:color w:val="000000"/>
                <w:sz w:val="16"/>
                <w:szCs w:val="16"/>
                <w:lang w:eastAsia="es-CO"/>
              </w:rPr>
            </w:pPr>
            <w:r w:rsidRPr="00324032">
              <w:rPr>
                <w:rFonts w:ascii="Calibri" w:hAnsi="Calibri"/>
                <w:b/>
                <w:bCs/>
                <w:color w:val="000000"/>
                <w:sz w:val="16"/>
                <w:szCs w:val="16"/>
                <w:lang w:eastAsia="es-CO"/>
              </w:rPr>
              <w:lastRenderedPageBreak/>
              <w:t>173.246.809,00</w:t>
            </w:r>
          </w:p>
        </w:tc>
        <w:tc>
          <w:tcPr>
            <w:tcW w:w="125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87299" w14:textId="77777777" w:rsidR="00F5131D" w:rsidRPr="00324032" w:rsidRDefault="00F5131D" w:rsidP="000F1324">
            <w:pPr>
              <w:ind w:left="-7"/>
              <w:rPr>
                <w:rFonts w:ascii="Calibri" w:hAnsi="Calibri"/>
                <w:color w:val="000000"/>
                <w:sz w:val="16"/>
                <w:szCs w:val="16"/>
                <w:lang w:eastAsia="es-CO"/>
              </w:rPr>
            </w:pPr>
            <w:r>
              <w:rPr>
                <w:rFonts w:ascii="Calibri" w:hAnsi="Calibri"/>
                <w:color w:val="000000"/>
                <w:sz w:val="16"/>
                <w:szCs w:val="16"/>
                <w:lang w:eastAsia="es-CO"/>
              </w:rPr>
              <w:t xml:space="preserve"> $                     </w:t>
            </w:r>
            <w:r w:rsidRPr="00324032">
              <w:rPr>
                <w:rFonts w:ascii="Calibri" w:hAnsi="Calibri"/>
                <w:color w:val="000000"/>
                <w:sz w:val="16"/>
                <w:szCs w:val="16"/>
                <w:lang w:eastAsia="es-CO"/>
              </w:rPr>
              <w:t xml:space="preserve">   34.649.361,80 </w:t>
            </w:r>
          </w:p>
        </w:tc>
      </w:tr>
      <w:tr w:rsidR="00F5131D" w:rsidRPr="00324032" w14:paraId="38A421C7" w14:textId="77777777" w:rsidTr="00F5131D">
        <w:trPr>
          <w:trHeight w:val="765"/>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54704" w14:textId="77777777" w:rsidR="00F5131D" w:rsidRPr="00324032" w:rsidRDefault="00F5131D" w:rsidP="000F1324">
            <w:pPr>
              <w:jc w:val="center"/>
              <w:rPr>
                <w:rFonts w:ascii="Calibri" w:hAnsi="Calibri"/>
                <w:color w:val="000000"/>
                <w:sz w:val="16"/>
                <w:szCs w:val="16"/>
                <w:lang w:eastAsia="es-CO"/>
              </w:rPr>
            </w:pPr>
            <w:r w:rsidRPr="00324032">
              <w:rPr>
                <w:rFonts w:ascii="Calibri" w:hAnsi="Calibri"/>
                <w:color w:val="000000"/>
                <w:sz w:val="16"/>
                <w:szCs w:val="16"/>
                <w:lang w:eastAsia="es-CO"/>
              </w:rPr>
              <w:lastRenderedPageBreak/>
              <w:t>8</w:t>
            </w:r>
          </w:p>
        </w:tc>
        <w:tc>
          <w:tcPr>
            <w:tcW w:w="23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C22F02" w14:textId="77777777" w:rsidR="00F5131D" w:rsidRPr="004E3711" w:rsidRDefault="00F5131D" w:rsidP="000F1324">
            <w:pPr>
              <w:rPr>
                <w:rFonts w:ascii="Calibri" w:hAnsi="Calibri"/>
                <w:color w:val="000000"/>
                <w:sz w:val="16"/>
                <w:szCs w:val="16"/>
                <w:lang w:eastAsia="es-CO"/>
              </w:rPr>
            </w:pPr>
            <w:r w:rsidRPr="00324032">
              <w:rPr>
                <w:rFonts w:ascii="Calibri" w:hAnsi="Calibri"/>
                <w:color w:val="000000"/>
                <w:sz w:val="16"/>
                <w:szCs w:val="16"/>
                <w:lang w:eastAsia="es-CO"/>
              </w:rPr>
              <w:t>1 LOTE, MATRICULA INMOBILIARIA050-146089 SE EFECTUO ENGLOBE DE SEIS (6) LOTES ASI: LOTE No. (1) UBICADO EN LA INTERSECCION DE LA CALLE 17 CON CARRERA 17 No. 17-01 DE LA CIUDAD DE BOGOTA, 2. MATRICULA INMOBILIARIA 050-146090 LOTE NUMERO DOS (LOTE A) UBICADO EN LA CARRERA 17 No. 18-45 DE LA CIUDAD DE BOGOTA, 3. MATRICULA INMOBILIARIA 050-146081 LOTE No. DOS (LOTE B) UBICADO EN LA CARRERA 17 No. 18-45 DE LA CIUDAD DE BOGOTA, 4. MATRICULA INMOBILIARIA 050-146082 LOTE NUMERO DOS (LOTE C) UBICADO EN LA CARRERA 17 No. 18-45 DE LA CIUDAD DE BOGOTA,  5. MATRIUCULA INMOBILIARIA 050-146091 LOTE NUMERO DOS (LOTE D) UBICADO EN LA CALLE 19 No. 17-53/71 DE LA CIUDAD DE BOGOTA, 6. MATRICULA INMOBILIARIA 050-146093 LOTE NUMERO DOS (LOTE E) UBICADO EN LA CALLE 19 No. 17-29 CON CARRERA 17No. 18-47 DE LA CIUDAD DE BOGOTA.</w:t>
            </w:r>
          </w:p>
        </w:tc>
        <w:tc>
          <w:tcPr>
            <w:tcW w:w="11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22F4C" w14:textId="77777777" w:rsidR="00F5131D" w:rsidRPr="00324032" w:rsidRDefault="00F5131D" w:rsidP="000F1324">
            <w:pPr>
              <w:jc w:val="center"/>
              <w:rPr>
                <w:rFonts w:ascii="Calibri" w:hAnsi="Calibri"/>
                <w:b/>
                <w:bCs/>
                <w:color w:val="000000"/>
                <w:sz w:val="16"/>
                <w:szCs w:val="16"/>
                <w:lang w:eastAsia="es-CO"/>
              </w:rPr>
            </w:pPr>
            <w:r w:rsidRPr="00324032">
              <w:rPr>
                <w:rFonts w:ascii="Calibri" w:hAnsi="Calibri"/>
                <w:b/>
                <w:bCs/>
                <w:color w:val="000000"/>
                <w:sz w:val="16"/>
                <w:szCs w:val="16"/>
                <w:lang w:eastAsia="es-CO"/>
              </w:rPr>
              <w:t>17.076.110.809,40</w:t>
            </w:r>
          </w:p>
        </w:tc>
        <w:tc>
          <w:tcPr>
            <w:tcW w:w="125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D7311" w14:textId="77777777" w:rsidR="00F5131D" w:rsidRPr="00324032" w:rsidRDefault="00F5131D" w:rsidP="000F1324">
            <w:pPr>
              <w:ind w:left="-7"/>
              <w:rPr>
                <w:rFonts w:ascii="Calibri" w:hAnsi="Calibri"/>
                <w:color w:val="000000"/>
                <w:sz w:val="16"/>
                <w:szCs w:val="16"/>
                <w:lang w:eastAsia="es-CO"/>
              </w:rPr>
            </w:pPr>
            <w:r>
              <w:rPr>
                <w:rFonts w:ascii="Calibri" w:hAnsi="Calibri"/>
                <w:color w:val="000000"/>
                <w:sz w:val="16"/>
                <w:szCs w:val="16"/>
                <w:lang w:eastAsia="es-CO"/>
              </w:rPr>
              <w:t xml:space="preserve"> $                   </w:t>
            </w:r>
            <w:r w:rsidRPr="00324032">
              <w:rPr>
                <w:rFonts w:ascii="Calibri" w:hAnsi="Calibri"/>
                <w:color w:val="000000"/>
                <w:sz w:val="16"/>
                <w:szCs w:val="16"/>
                <w:lang w:eastAsia="es-CO"/>
              </w:rPr>
              <w:t xml:space="preserve">1.000.000.000,00 </w:t>
            </w:r>
          </w:p>
        </w:tc>
      </w:tr>
      <w:tr w:rsidR="00F5131D" w:rsidRPr="00324032" w14:paraId="0F355DBF" w14:textId="77777777" w:rsidTr="00F5131D">
        <w:trPr>
          <w:trHeight w:val="765"/>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09787" w14:textId="77777777" w:rsidR="00F5131D" w:rsidRPr="00324032" w:rsidRDefault="00F5131D" w:rsidP="000F1324">
            <w:pPr>
              <w:jc w:val="center"/>
              <w:rPr>
                <w:rFonts w:ascii="Calibri" w:hAnsi="Calibri"/>
                <w:color w:val="000000"/>
                <w:sz w:val="16"/>
                <w:szCs w:val="16"/>
                <w:lang w:eastAsia="es-CO"/>
              </w:rPr>
            </w:pPr>
            <w:r w:rsidRPr="00324032">
              <w:rPr>
                <w:rFonts w:ascii="Calibri" w:hAnsi="Calibri"/>
                <w:color w:val="000000"/>
                <w:sz w:val="16"/>
                <w:szCs w:val="16"/>
                <w:lang w:eastAsia="es-CO"/>
              </w:rPr>
              <w:t>9</w:t>
            </w:r>
          </w:p>
        </w:tc>
        <w:tc>
          <w:tcPr>
            <w:tcW w:w="23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B1CD6B" w14:textId="77777777" w:rsidR="00F5131D" w:rsidRPr="00324032" w:rsidRDefault="00F5131D" w:rsidP="000F1324">
            <w:pPr>
              <w:rPr>
                <w:rFonts w:ascii="Calibri" w:hAnsi="Calibri"/>
                <w:color w:val="000000"/>
                <w:sz w:val="16"/>
                <w:szCs w:val="16"/>
                <w:lang w:eastAsia="es-CO"/>
              </w:rPr>
            </w:pPr>
            <w:r w:rsidRPr="00324032">
              <w:rPr>
                <w:rFonts w:ascii="Calibri" w:hAnsi="Calibri"/>
                <w:color w:val="000000"/>
                <w:sz w:val="16"/>
                <w:szCs w:val="16"/>
                <w:lang w:eastAsia="es-CO"/>
              </w:rPr>
              <w:t>LOTE URBANO UBICADO EN BOGOTA EN LA CRA 17 # 17 - 11 MATRICULA INMBOBILIARIA (050-146095) Y CEDULA CATASTRAL (00610622120000000) ESCRITURA N°618, DEL 11 SEPTIEMBRE 2014.</w:t>
            </w:r>
          </w:p>
        </w:tc>
        <w:tc>
          <w:tcPr>
            <w:tcW w:w="11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23E44" w14:textId="77777777" w:rsidR="00F5131D" w:rsidRPr="00324032" w:rsidRDefault="00F5131D" w:rsidP="000F1324">
            <w:pPr>
              <w:jc w:val="center"/>
              <w:rPr>
                <w:rFonts w:ascii="Calibri" w:hAnsi="Calibri"/>
                <w:b/>
                <w:bCs/>
                <w:color w:val="000000"/>
                <w:sz w:val="16"/>
                <w:szCs w:val="16"/>
                <w:lang w:eastAsia="es-CO"/>
              </w:rPr>
            </w:pPr>
            <w:r w:rsidRPr="00324032">
              <w:rPr>
                <w:rFonts w:ascii="Calibri" w:hAnsi="Calibri"/>
                <w:b/>
                <w:bCs/>
                <w:color w:val="000000"/>
                <w:sz w:val="16"/>
                <w:szCs w:val="16"/>
                <w:lang w:eastAsia="es-CO"/>
              </w:rPr>
              <w:t>7.557.645.264,30</w:t>
            </w:r>
          </w:p>
        </w:tc>
        <w:tc>
          <w:tcPr>
            <w:tcW w:w="125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B799E" w14:textId="77777777" w:rsidR="00F5131D" w:rsidRPr="00324032" w:rsidRDefault="00F5131D" w:rsidP="000F1324">
            <w:pPr>
              <w:ind w:left="-7"/>
              <w:rPr>
                <w:rFonts w:ascii="Calibri" w:hAnsi="Calibri"/>
                <w:color w:val="000000"/>
                <w:sz w:val="16"/>
                <w:szCs w:val="16"/>
                <w:lang w:eastAsia="es-CO"/>
              </w:rPr>
            </w:pPr>
            <w:r w:rsidRPr="00324032">
              <w:rPr>
                <w:rFonts w:ascii="Calibri" w:hAnsi="Calibri"/>
                <w:color w:val="000000"/>
                <w:sz w:val="16"/>
                <w:szCs w:val="16"/>
                <w:lang w:eastAsia="es-CO"/>
              </w:rPr>
              <w:t xml:space="preserve"> $   </w:t>
            </w:r>
            <w:r>
              <w:rPr>
                <w:rFonts w:ascii="Calibri" w:hAnsi="Calibri"/>
                <w:color w:val="000000"/>
                <w:sz w:val="16"/>
                <w:szCs w:val="16"/>
                <w:lang w:eastAsia="es-CO"/>
              </w:rPr>
              <w:t xml:space="preserve">                </w:t>
            </w:r>
            <w:r w:rsidRPr="00324032">
              <w:rPr>
                <w:rFonts w:ascii="Calibri" w:hAnsi="Calibri"/>
                <w:color w:val="000000"/>
                <w:sz w:val="16"/>
                <w:szCs w:val="16"/>
                <w:lang w:eastAsia="es-CO"/>
              </w:rPr>
              <w:t xml:space="preserve"> 1.000.000.000,00 </w:t>
            </w:r>
          </w:p>
        </w:tc>
      </w:tr>
      <w:tr w:rsidR="00F5131D" w:rsidRPr="00324032" w14:paraId="0CFE668F" w14:textId="77777777" w:rsidTr="00F5131D">
        <w:trPr>
          <w:trHeight w:val="765"/>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A1679" w14:textId="77777777" w:rsidR="00F5131D" w:rsidRPr="00324032" w:rsidRDefault="00F5131D" w:rsidP="000F1324">
            <w:pPr>
              <w:jc w:val="center"/>
              <w:rPr>
                <w:rFonts w:ascii="Calibri" w:hAnsi="Calibri"/>
                <w:color w:val="000000"/>
                <w:sz w:val="16"/>
                <w:szCs w:val="16"/>
                <w:lang w:eastAsia="es-CO"/>
              </w:rPr>
            </w:pPr>
            <w:r w:rsidRPr="00324032">
              <w:rPr>
                <w:rFonts w:ascii="Calibri" w:hAnsi="Calibri"/>
                <w:color w:val="000000"/>
                <w:sz w:val="16"/>
                <w:szCs w:val="16"/>
                <w:lang w:eastAsia="es-CO"/>
              </w:rPr>
              <w:t>10</w:t>
            </w:r>
          </w:p>
        </w:tc>
        <w:tc>
          <w:tcPr>
            <w:tcW w:w="23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1CC844" w14:textId="77777777" w:rsidR="00F5131D" w:rsidRPr="00324032" w:rsidRDefault="00F5131D" w:rsidP="000F1324">
            <w:pPr>
              <w:rPr>
                <w:rFonts w:ascii="Calibri" w:hAnsi="Calibri"/>
                <w:color w:val="000000"/>
                <w:sz w:val="16"/>
                <w:szCs w:val="16"/>
                <w:lang w:eastAsia="es-CO"/>
              </w:rPr>
            </w:pPr>
            <w:r w:rsidRPr="00324032">
              <w:rPr>
                <w:rFonts w:ascii="Calibri" w:hAnsi="Calibri"/>
                <w:color w:val="000000"/>
                <w:sz w:val="16"/>
                <w:szCs w:val="16"/>
                <w:lang w:eastAsia="es-CO"/>
              </w:rPr>
              <w:t>TERRENO URBANO CARCEL MODELO SOBRE CL 17A COSTADO NORTE ENTRE KR 56-59 1HA 7.486M2 + 75,44M2 COSTRUIDOS MT 50C-148358 ACTA NOV 2015 RECIBO ESCR 2782</w:t>
            </w:r>
          </w:p>
        </w:tc>
        <w:tc>
          <w:tcPr>
            <w:tcW w:w="11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BCE43" w14:textId="77777777" w:rsidR="00F5131D" w:rsidRPr="00324032" w:rsidRDefault="00F5131D" w:rsidP="000F1324">
            <w:pPr>
              <w:jc w:val="center"/>
              <w:rPr>
                <w:rFonts w:ascii="Calibri" w:hAnsi="Calibri"/>
                <w:b/>
                <w:bCs/>
                <w:color w:val="000000"/>
                <w:sz w:val="16"/>
                <w:szCs w:val="16"/>
                <w:lang w:eastAsia="es-CO"/>
              </w:rPr>
            </w:pPr>
            <w:r w:rsidRPr="00324032">
              <w:rPr>
                <w:rFonts w:ascii="Calibri" w:hAnsi="Calibri"/>
                <w:b/>
                <w:bCs/>
                <w:color w:val="000000"/>
                <w:sz w:val="16"/>
                <w:szCs w:val="16"/>
                <w:lang w:eastAsia="es-CO"/>
              </w:rPr>
              <w:t>12.156.552.004,17</w:t>
            </w:r>
          </w:p>
        </w:tc>
        <w:tc>
          <w:tcPr>
            <w:tcW w:w="125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4E051" w14:textId="77777777" w:rsidR="00F5131D" w:rsidRPr="00324032" w:rsidRDefault="00F5131D" w:rsidP="000F1324">
            <w:pPr>
              <w:ind w:left="-7"/>
              <w:rPr>
                <w:rFonts w:ascii="Calibri" w:hAnsi="Calibri"/>
                <w:color w:val="000000"/>
                <w:sz w:val="16"/>
                <w:szCs w:val="16"/>
                <w:lang w:eastAsia="es-CO"/>
              </w:rPr>
            </w:pPr>
            <w:r>
              <w:rPr>
                <w:rFonts w:ascii="Calibri" w:hAnsi="Calibri"/>
                <w:color w:val="000000"/>
                <w:sz w:val="16"/>
                <w:szCs w:val="16"/>
                <w:lang w:eastAsia="es-CO"/>
              </w:rPr>
              <w:t xml:space="preserve"> $              </w:t>
            </w:r>
            <w:r w:rsidRPr="00324032">
              <w:rPr>
                <w:rFonts w:ascii="Calibri" w:hAnsi="Calibri"/>
                <w:color w:val="000000"/>
                <w:sz w:val="16"/>
                <w:szCs w:val="16"/>
                <w:lang w:eastAsia="es-CO"/>
              </w:rPr>
              <w:t xml:space="preserve">     1.000.000.000,00 </w:t>
            </w:r>
          </w:p>
        </w:tc>
      </w:tr>
      <w:tr w:rsidR="00F5131D" w14:paraId="6B16A56E" w14:textId="77777777" w:rsidTr="00F5131D">
        <w:trPr>
          <w:trHeight w:val="765"/>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13B57" w14:textId="77777777" w:rsidR="00F5131D" w:rsidRPr="00324032" w:rsidRDefault="00F5131D" w:rsidP="000F1324">
            <w:pPr>
              <w:jc w:val="center"/>
              <w:rPr>
                <w:rFonts w:ascii="Calibri" w:hAnsi="Calibri"/>
                <w:color w:val="000000"/>
                <w:sz w:val="16"/>
                <w:szCs w:val="16"/>
                <w:lang w:eastAsia="es-CO"/>
              </w:rPr>
            </w:pPr>
            <w:r>
              <w:rPr>
                <w:rFonts w:ascii="Calibri" w:hAnsi="Calibri"/>
                <w:color w:val="000000"/>
                <w:sz w:val="16"/>
                <w:szCs w:val="16"/>
                <w:lang w:eastAsia="es-CO"/>
              </w:rPr>
              <w:t>11</w:t>
            </w:r>
          </w:p>
        </w:tc>
        <w:tc>
          <w:tcPr>
            <w:tcW w:w="23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3E45B5" w14:textId="77777777" w:rsidR="00F5131D" w:rsidRPr="00324032" w:rsidRDefault="00F5131D" w:rsidP="000F1324">
            <w:pPr>
              <w:rPr>
                <w:rFonts w:ascii="Calibri" w:hAnsi="Calibri"/>
                <w:color w:val="000000"/>
                <w:sz w:val="16"/>
                <w:szCs w:val="16"/>
                <w:lang w:eastAsia="es-CO"/>
              </w:rPr>
            </w:pPr>
            <w:r w:rsidRPr="003214B2">
              <w:rPr>
                <w:rFonts w:ascii="Calibri" w:hAnsi="Calibri"/>
                <w:color w:val="000000"/>
                <w:sz w:val="16"/>
                <w:szCs w:val="16"/>
                <w:lang w:eastAsia="es-CO"/>
              </w:rPr>
              <w:t>FINCA EL VERGEL ZONA RURAL DEL MUNICIPIO DE FACATATIVA</w:t>
            </w:r>
          </w:p>
        </w:tc>
        <w:tc>
          <w:tcPr>
            <w:tcW w:w="11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50711" w14:textId="77777777" w:rsidR="00F5131D" w:rsidRPr="00324032" w:rsidRDefault="00F5131D" w:rsidP="000F1324">
            <w:pPr>
              <w:jc w:val="center"/>
              <w:rPr>
                <w:rFonts w:ascii="Calibri" w:hAnsi="Calibri"/>
                <w:b/>
                <w:bCs/>
                <w:color w:val="000000"/>
                <w:sz w:val="16"/>
                <w:szCs w:val="16"/>
                <w:lang w:eastAsia="es-CO"/>
              </w:rPr>
            </w:pPr>
            <w:r>
              <w:rPr>
                <w:rFonts w:ascii="Calibri" w:hAnsi="Calibri"/>
                <w:b/>
                <w:bCs/>
                <w:color w:val="000000"/>
                <w:sz w:val="16"/>
                <w:szCs w:val="16"/>
                <w:lang w:eastAsia="es-CO"/>
              </w:rPr>
              <w:t>1.289.808.300,00</w:t>
            </w:r>
          </w:p>
        </w:tc>
        <w:tc>
          <w:tcPr>
            <w:tcW w:w="125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D20F7" w14:textId="77777777" w:rsidR="00F5131D" w:rsidRDefault="00F5131D" w:rsidP="000F1324">
            <w:pPr>
              <w:ind w:left="-7"/>
              <w:rPr>
                <w:rFonts w:ascii="Calibri" w:hAnsi="Calibri"/>
                <w:color w:val="000000"/>
                <w:sz w:val="16"/>
                <w:szCs w:val="16"/>
                <w:lang w:eastAsia="es-CO"/>
              </w:rPr>
            </w:pPr>
            <w:r>
              <w:rPr>
                <w:rFonts w:ascii="Calibri" w:hAnsi="Calibri"/>
                <w:color w:val="000000"/>
                <w:sz w:val="16"/>
                <w:szCs w:val="16"/>
                <w:lang w:eastAsia="es-CO"/>
              </w:rPr>
              <w:t xml:space="preserve">$                    </w:t>
            </w:r>
            <w:r w:rsidRPr="00324032">
              <w:rPr>
                <w:rFonts w:ascii="Calibri" w:hAnsi="Calibri"/>
                <w:color w:val="000000"/>
                <w:sz w:val="16"/>
                <w:szCs w:val="16"/>
                <w:lang w:eastAsia="es-CO"/>
              </w:rPr>
              <w:t>1.000.000.000,00</w:t>
            </w:r>
          </w:p>
        </w:tc>
      </w:tr>
      <w:tr w:rsidR="00F5131D" w:rsidRPr="003214B2" w14:paraId="6F119EF7" w14:textId="77777777" w:rsidTr="00F5131D">
        <w:trPr>
          <w:trHeight w:val="765"/>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556FC" w14:textId="77777777" w:rsidR="00F5131D" w:rsidRPr="00324032" w:rsidRDefault="00F5131D" w:rsidP="000F1324">
            <w:pPr>
              <w:jc w:val="center"/>
              <w:rPr>
                <w:rFonts w:ascii="Calibri" w:hAnsi="Calibri"/>
                <w:color w:val="000000"/>
                <w:sz w:val="16"/>
                <w:szCs w:val="16"/>
                <w:lang w:eastAsia="es-CO"/>
              </w:rPr>
            </w:pPr>
            <w:r>
              <w:rPr>
                <w:rFonts w:ascii="Calibri" w:hAnsi="Calibri"/>
                <w:color w:val="000000"/>
                <w:sz w:val="16"/>
                <w:szCs w:val="16"/>
                <w:lang w:eastAsia="es-CO"/>
              </w:rPr>
              <w:t>12</w:t>
            </w:r>
          </w:p>
        </w:tc>
        <w:tc>
          <w:tcPr>
            <w:tcW w:w="23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76DC49" w14:textId="77777777" w:rsidR="00F5131D" w:rsidRPr="00F5131D" w:rsidRDefault="00F5131D" w:rsidP="000F1324">
            <w:pPr>
              <w:rPr>
                <w:rFonts w:ascii="Calibri" w:hAnsi="Calibri"/>
                <w:color w:val="000000"/>
                <w:sz w:val="16"/>
                <w:szCs w:val="16"/>
                <w:lang w:eastAsia="es-CO"/>
              </w:rPr>
            </w:pPr>
            <w:r w:rsidRPr="00F5131D">
              <w:rPr>
                <w:rFonts w:ascii="Calibri" w:hAnsi="Calibri"/>
                <w:color w:val="000000"/>
                <w:sz w:val="16"/>
                <w:szCs w:val="16"/>
                <w:lang w:eastAsia="es-CO"/>
              </w:rPr>
              <w:t>LOTE KENNEDY LOTE J MZ CIV DLF CR 82 N 40A 15S</w:t>
            </w:r>
          </w:p>
        </w:tc>
        <w:tc>
          <w:tcPr>
            <w:tcW w:w="11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DB516" w14:textId="77777777" w:rsidR="00F5131D" w:rsidRPr="00F5131D" w:rsidRDefault="00F5131D" w:rsidP="000F1324">
            <w:pPr>
              <w:jc w:val="center"/>
              <w:rPr>
                <w:rFonts w:ascii="Calibri" w:hAnsi="Calibri"/>
                <w:b/>
                <w:bCs/>
                <w:color w:val="000000"/>
                <w:sz w:val="16"/>
                <w:szCs w:val="16"/>
                <w:lang w:eastAsia="es-CO"/>
              </w:rPr>
            </w:pPr>
            <w:r w:rsidRPr="00F5131D">
              <w:rPr>
                <w:rFonts w:ascii="Calibri" w:hAnsi="Calibri"/>
                <w:b/>
                <w:bCs/>
                <w:color w:val="000000"/>
                <w:sz w:val="16"/>
                <w:szCs w:val="16"/>
                <w:lang w:eastAsia="es-CO"/>
              </w:rPr>
              <w:t xml:space="preserve"> 303.976.260,00</w:t>
            </w:r>
          </w:p>
        </w:tc>
        <w:tc>
          <w:tcPr>
            <w:tcW w:w="125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8DB4A" w14:textId="77777777" w:rsidR="00F5131D" w:rsidRPr="00F5131D" w:rsidRDefault="00F5131D" w:rsidP="000F1324">
            <w:pPr>
              <w:ind w:left="-7"/>
              <w:rPr>
                <w:rFonts w:ascii="Calibri" w:hAnsi="Calibri"/>
                <w:color w:val="000000"/>
                <w:sz w:val="16"/>
                <w:szCs w:val="16"/>
                <w:lang w:eastAsia="es-CO"/>
              </w:rPr>
            </w:pPr>
            <w:r w:rsidRPr="00F5131D">
              <w:rPr>
                <w:rFonts w:ascii="Calibri" w:hAnsi="Calibri"/>
                <w:color w:val="000000"/>
                <w:sz w:val="16"/>
                <w:szCs w:val="16"/>
                <w:lang w:eastAsia="es-CO"/>
              </w:rPr>
              <w:t>$                          60.795.252,00</w:t>
            </w:r>
          </w:p>
        </w:tc>
      </w:tr>
      <w:tr w:rsidR="00F5131D" w:rsidRPr="00324032" w14:paraId="63695CBD" w14:textId="77777777" w:rsidTr="000F1324">
        <w:trPr>
          <w:trHeight w:val="278"/>
        </w:trPr>
        <w:tc>
          <w:tcPr>
            <w:tcW w:w="2580" w:type="pct"/>
            <w:gridSpan w:val="3"/>
            <w:shd w:val="clear" w:color="auto" w:fill="009900"/>
            <w:vAlign w:val="center"/>
            <w:hideMark/>
          </w:tcPr>
          <w:p w14:paraId="120C57F4" w14:textId="77777777" w:rsidR="00F5131D" w:rsidRPr="00324032" w:rsidRDefault="00F5131D" w:rsidP="000F1324">
            <w:pPr>
              <w:jc w:val="center"/>
              <w:rPr>
                <w:rFonts w:ascii="Calibri" w:hAnsi="Calibri"/>
                <w:b/>
                <w:bCs/>
                <w:color w:val="000000"/>
                <w:sz w:val="16"/>
                <w:szCs w:val="16"/>
                <w:lang w:eastAsia="es-CO"/>
              </w:rPr>
            </w:pPr>
            <w:r w:rsidRPr="00324032">
              <w:rPr>
                <w:rFonts w:ascii="Calibri" w:hAnsi="Calibri"/>
                <w:b/>
                <w:bCs/>
                <w:color w:val="000000"/>
                <w:sz w:val="16"/>
                <w:szCs w:val="16"/>
                <w:lang w:eastAsia="es-CO"/>
              </w:rPr>
              <w:t>SUMA POR ASEGURAR OTROS PREDIOS</w:t>
            </w:r>
          </w:p>
        </w:tc>
        <w:tc>
          <w:tcPr>
            <w:tcW w:w="1202" w:type="pct"/>
            <w:gridSpan w:val="2"/>
            <w:shd w:val="clear" w:color="auto" w:fill="009900"/>
            <w:noWrap/>
            <w:vAlign w:val="center"/>
            <w:hideMark/>
          </w:tcPr>
          <w:p w14:paraId="7E96E69B" w14:textId="77777777" w:rsidR="00F5131D" w:rsidRDefault="00F5131D" w:rsidP="000F1324">
            <w:pPr>
              <w:jc w:val="right"/>
              <w:rPr>
                <w:rFonts w:ascii="Calibri" w:hAnsi="Calibri"/>
                <w:b/>
                <w:bCs/>
                <w:color w:val="000000"/>
                <w:sz w:val="16"/>
                <w:szCs w:val="16"/>
                <w:lang w:eastAsia="es-CO"/>
              </w:rPr>
            </w:pPr>
          </w:p>
          <w:p w14:paraId="7E19C6A2" w14:textId="77777777" w:rsidR="00F5131D" w:rsidRDefault="00F5131D" w:rsidP="000F1324">
            <w:pPr>
              <w:jc w:val="center"/>
              <w:rPr>
                <w:rFonts w:ascii="Calibri" w:hAnsi="Calibri"/>
                <w:b/>
                <w:bCs/>
                <w:color w:val="000000"/>
                <w:sz w:val="16"/>
                <w:szCs w:val="16"/>
                <w:lang w:eastAsia="es-CO"/>
              </w:rPr>
            </w:pPr>
            <w:r w:rsidRPr="00324032">
              <w:rPr>
                <w:rFonts w:ascii="Calibri" w:hAnsi="Calibri"/>
                <w:b/>
                <w:bCs/>
                <w:color w:val="000000"/>
                <w:sz w:val="16"/>
                <w:szCs w:val="16"/>
                <w:lang w:eastAsia="es-CO"/>
              </w:rPr>
              <w:t xml:space="preserve">$ </w:t>
            </w:r>
            <w:r>
              <w:rPr>
                <w:rFonts w:ascii="Calibri" w:hAnsi="Calibri"/>
                <w:b/>
                <w:bCs/>
                <w:color w:val="000000"/>
                <w:sz w:val="16"/>
                <w:szCs w:val="16"/>
                <w:lang w:eastAsia="es-CO"/>
              </w:rPr>
              <w:t>39.339.655.496,87</w:t>
            </w:r>
          </w:p>
          <w:p w14:paraId="3DE63EA5" w14:textId="77777777" w:rsidR="00F5131D" w:rsidRPr="00324032" w:rsidRDefault="00F5131D" w:rsidP="000F1324">
            <w:pPr>
              <w:jc w:val="right"/>
              <w:rPr>
                <w:rFonts w:ascii="Calibri" w:hAnsi="Calibri"/>
                <w:b/>
                <w:bCs/>
                <w:color w:val="000000"/>
                <w:sz w:val="16"/>
                <w:szCs w:val="16"/>
                <w:lang w:eastAsia="es-CO"/>
              </w:rPr>
            </w:pPr>
            <w:r w:rsidRPr="00324032">
              <w:rPr>
                <w:rFonts w:ascii="Calibri" w:hAnsi="Calibri"/>
                <w:b/>
                <w:bCs/>
                <w:color w:val="000000"/>
                <w:sz w:val="16"/>
                <w:szCs w:val="16"/>
                <w:lang w:eastAsia="es-CO"/>
              </w:rPr>
              <w:t xml:space="preserve"> </w:t>
            </w:r>
          </w:p>
        </w:tc>
        <w:tc>
          <w:tcPr>
            <w:tcW w:w="1218" w:type="pct"/>
            <w:shd w:val="clear" w:color="auto" w:fill="009900"/>
            <w:noWrap/>
            <w:vAlign w:val="center"/>
            <w:hideMark/>
          </w:tcPr>
          <w:p w14:paraId="44FE1B47" w14:textId="77777777" w:rsidR="00F5131D" w:rsidRPr="00324032" w:rsidRDefault="00F5131D" w:rsidP="000F1324">
            <w:pPr>
              <w:jc w:val="center"/>
              <w:rPr>
                <w:rFonts w:ascii="Calibri" w:hAnsi="Calibri"/>
                <w:b/>
                <w:bCs/>
                <w:color w:val="000000"/>
                <w:sz w:val="16"/>
                <w:szCs w:val="16"/>
                <w:lang w:eastAsia="es-CO"/>
              </w:rPr>
            </w:pPr>
            <w:r w:rsidRPr="00324032">
              <w:rPr>
                <w:rFonts w:ascii="Calibri" w:hAnsi="Calibri"/>
                <w:b/>
                <w:bCs/>
                <w:color w:val="000000"/>
                <w:sz w:val="16"/>
                <w:szCs w:val="16"/>
                <w:lang w:eastAsia="es-CO"/>
              </w:rPr>
              <w:t xml:space="preserve">$ </w:t>
            </w:r>
            <w:r>
              <w:rPr>
                <w:rFonts w:ascii="Calibri" w:hAnsi="Calibri"/>
                <w:b/>
                <w:bCs/>
                <w:color w:val="000000"/>
                <w:sz w:val="16"/>
                <w:szCs w:val="16"/>
                <w:lang w:eastAsia="es-CO"/>
              </w:rPr>
              <w:t>4.251.907.823,80</w:t>
            </w:r>
          </w:p>
        </w:tc>
      </w:tr>
      <w:tr w:rsidR="00F5131D" w:rsidRPr="00324032" w14:paraId="15164091" w14:textId="77777777" w:rsidTr="00F5131D">
        <w:trPr>
          <w:trHeight w:val="70"/>
        </w:trPr>
        <w:tc>
          <w:tcPr>
            <w:tcW w:w="5000" w:type="pct"/>
            <w:gridSpan w:val="6"/>
            <w:shd w:val="clear" w:color="auto" w:fill="auto"/>
            <w:vAlign w:val="center"/>
            <w:hideMark/>
          </w:tcPr>
          <w:p w14:paraId="5C17B8B8" w14:textId="77777777" w:rsidR="00F5131D" w:rsidRPr="00324032" w:rsidRDefault="00F5131D" w:rsidP="000F1324">
            <w:pPr>
              <w:rPr>
                <w:sz w:val="16"/>
                <w:szCs w:val="16"/>
                <w:lang w:eastAsia="es-CO"/>
              </w:rPr>
            </w:pPr>
            <w:r w:rsidRPr="00324032">
              <w:rPr>
                <w:rFonts w:ascii="Calibri" w:hAnsi="Calibri"/>
                <w:b/>
                <w:bCs/>
                <w:color w:val="000000"/>
                <w:sz w:val="16"/>
                <w:szCs w:val="16"/>
                <w:lang w:eastAsia="es-CO"/>
              </w:rPr>
              <w:t> </w:t>
            </w:r>
          </w:p>
        </w:tc>
      </w:tr>
      <w:tr w:rsidR="00F5131D" w:rsidRPr="00ED61E4" w14:paraId="4D75ED4A" w14:textId="77777777" w:rsidTr="00F5131D">
        <w:trPr>
          <w:trHeight w:val="300"/>
        </w:trPr>
        <w:tc>
          <w:tcPr>
            <w:tcW w:w="5000" w:type="pct"/>
            <w:gridSpan w:val="6"/>
            <w:shd w:val="clear" w:color="auto" w:fill="auto"/>
            <w:vAlign w:val="bottom"/>
            <w:hideMark/>
          </w:tcPr>
          <w:p w14:paraId="11B7A65D" w14:textId="77777777" w:rsidR="00F5131D" w:rsidRPr="00ED61E4" w:rsidRDefault="00F5131D" w:rsidP="000F1324">
            <w:pPr>
              <w:jc w:val="center"/>
              <w:rPr>
                <w:rFonts w:ascii="Arial" w:hAnsi="Arial" w:cs="Arial"/>
                <w:i/>
                <w:color w:val="000000"/>
                <w:sz w:val="16"/>
                <w:szCs w:val="16"/>
                <w:lang w:eastAsia="es-CO"/>
              </w:rPr>
            </w:pPr>
            <w:r w:rsidRPr="00ED61E4">
              <w:rPr>
                <w:rFonts w:ascii="Arial" w:hAnsi="Arial" w:cs="Arial"/>
                <w:i/>
                <w:color w:val="000000"/>
                <w:sz w:val="16"/>
                <w:szCs w:val="16"/>
                <w:lang w:eastAsia="es-CO"/>
              </w:rPr>
              <w:t>TABLA N° 03.- INVENTARIO DE LOS OTRAS CONSTRUCCIONES PROPIEDAD DE LA UNIVERSIDAD DE CUNDINAMARCA</w:t>
            </w:r>
          </w:p>
        </w:tc>
      </w:tr>
      <w:tr w:rsidR="00F5131D" w:rsidRPr="00324032" w14:paraId="3217A9FE" w14:textId="77777777" w:rsidTr="00F5131D">
        <w:trPr>
          <w:trHeight w:val="111"/>
        </w:trPr>
        <w:tc>
          <w:tcPr>
            <w:tcW w:w="273" w:type="pct"/>
            <w:shd w:val="clear" w:color="auto" w:fill="auto"/>
            <w:vAlign w:val="bottom"/>
            <w:hideMark/>
          </w:tcPr>
          <w:p w14:paraId="401D0FDE" w14:textId="77777777" w:rsidR="00F5131D" w:rsidRPr="00324032" w:rsidRDefault="00F5131D" w:rsidP="000F1324">
            <w:pPr>
              <w:jc w:val="center"/>
              <w:rPr>
                <w:rFonts w:ascii="Calibri" w:hAnsi="Calibri"/>
                <w:color w:val="000000"/>
                <w:sz w:val="16"/>
                <w:szCs w:val="16"/>
                <w:lang w:eastAsia="es-CO"/>
              </w:rPr>
            </w:pPr>
          </w:p>
        </w:tc>
        <w:tc>
          <w:tcPr>
            <w:tcW w:w="2306" w:type="pct"/>
            <w:gridSpan w:val="2"/>
            <w:shd w:val="clear" w:color="auto" w:fill="auto"/>
            <w:vAlign w:val="bottom"/>
            <w:hideMark/>
          </w:tcPr>
          <w:p w14:paraId="35F68546" w14:textId="77777777" w:rsidR="00F5131D" w:rsidRPr="00324032" w:rsidRDefault="00F5131D" w:rsidP="000F1324">
            <w:pPr>
              <w:jc w:val="center"/>
              <w:rPr>
                <w:sz w:val="16"/>
                <w:szCs w:val="16"/>
                <w:lang w:eastAsia="es-CO"/>
              </w:rPr>
            </w:pPr>
          </w:p>
        </w:tc>
        <w:tc>
          <w:tcPr>
            <w:tcW w:w="1202" w:type="pct"/>
            <w:gridSpan w:val="2"/>
            <w:shd w:val="clear" w:color="auto" w:fill="auto"/>
            <w:vAlign w:val="bottom"/>
            <w:hideMark/>
          </w:tcPr>
          <w:p w14:paraId="4D63AF29" w14:textId="77777777" w:rsidR="00F5131D" w:rsidRPr="00324032" w:rsidRDefault="00F5131D" w:rsidP="000F1324">
            <w:pPr>
              <w:jc w:val="center"/>
              <w:rPr>
                <w:sz w:val="16"/>
                <w:szCs w:val="16"/>
                <w:lang w:eastAsia="es-CO"/>
              </w:rPr>
            </w:pPr>
          </w:p>
        </w:tc>
        <w:tc>
          <w:tcPr>
            <w:tcW w:w="1218" w:type="pct"/>
            <w:shd w:val="clear" w:color="auto" w:fill="auto"/>
            <w:vAlign w:val="bottom"/>
            <w:hideMark/>
          </w:tcPr>
          <w:p w14:paraId="0443A4D8" w14:textId="77777777" w:rsidR="00F5131D" w:rsidRPr="00324032" w:rsidRDefault="00F5131D" w:rsidP="000F1324">
            <w:pPr>
              <w:jc w:val="center"/>
              <w:rPr>
                <w:sz w:val="16"/>
                <w:szCs w:val="16"/>
                <w:lang w:eastAsia="es-CO"/>
              </w:rPr>
            </w:pPr>
          </w:p>
        </w:tc>
      </w:tr>
      <w:tr w:rsidR="00F5131D" w:rsidRPr="00324032" w14:paraId="1D322ABC" w14:textId="77777777" w:rsidTr="00F5131D">
        <w:trPr>
          <w:trHeight w:val="240"/>
        </w:trPr>
        <w:tc>
          <w:tcPr>
            <w:tcW w:w="273" w:type="pct"/>
            <w:shd w:val="clear" w:color="000000" w:fill="D0CECE"/>
            <w:vAlign w:val="center"/>
            <w:hideMark/>
          </w:tcPr>
          <w:p w14:paraId="50E13F9A" w14:textId="77777777" w:rsidR="00F5131D" w:rsidRPr="00324032" w:rsidRDefault="00F5131D" w:rsidP="000F1324">
            <w:pPr>
              <w:jc w:val="center"/>
              <w:rPr>
                <w:rFonts w:ascii="Calibri" w:hAnsi="Calibri"/>
                <w:b/>
                <w:bCs/>
                <w:color w:val="000000"/>
                <w:sz w:val="16"/>
                <w:szCs w:val="16"/>
                <w:lang w:eastAsia="es-CO"/>
              </w:rPr>
            </w:pPr>
            <w:r w:rsidRPr="00324032">
              <w:rPr>
                <w:rFonts w:ascii="Calibri" w:hAnsi="Calibri"/>
                <w:b/>
                <w:bCs/>
                <w:color w:val="000000"/>
                <w:sz w:val="16"/>
                <w:szCs w:val="16"/>
                <w:lang w:eastAsia="es-CO"/>
              </w:rPr>
              <w:t>ITEM</w:t>
            </w:r>
          </w:p>
        </w:tc>
        <w:tc>
          <w:tcPr>
            <w:tcW w:w="2306" w:type="pct"/>
            <w:gridSpan w:val="2"/>
            <w:shd w:val="clear" w:color="000000" w:fill="D0CECE"/>
            <w:vAlign w:val="center"/>
            <w:hideMark/>
          </w:tcPr>
          <w:p w14:paraId="6C51D7FA" w14:textId="77777777" w:rsidR="00F5131D" w:rsidRPr="00324032" w:rsidRDefault="00F5131D" w:rsidP="000F1324">
            <w:pPr>
              <w:jc w:val="center"/>
              <w:rPr>
                <w:rFonts w:ascii="Calibri" w:hAnsi="Calibri"/>
                <w:b/>
                <w:bCs/>
                <w:color w:val="000000"/>
                <w:sz w:val="16"/>
                <w:szCs w:val="16"/>
                <w:lang w:eastAsia="es-CO"/>
              </w:rPr>
            </w:pPr>
            <w:r w:rsidRPr="00324032">
              <w:rPr>
                <w:rFonts w:ascii="Calibri" w:hAnsi="Calibri"/>
                <w:b/>
                <w:bCs/>
                <w:color w:val="000000"/>
                <w:sz w:val="16"/>
                <w:szCs w:val="16"/>
                <w:lang w:eastAsia="es-CO"/>
              </w:rPr>
              <w:t>DESCRIPCION Y CATEGORIA DE LOS BIENES A ASEGURAR</w:t>
            </w:r>
          </w:p>
        </w:tc>
        <w:tc>
          <w:tcPr>
            <w:tcW w:w="1202" w:type="pct"/>
            <w:gridSpan w:val="2"/>
            <w:shd w:val="clear" w:color="000000" w:fill="D0CECE"/>
            <w:vAlign w:val="center"/>
            <w:hideMark/>
          </w:tcPr>
          <w:p w14:paraId="1AD77447" w14:textId="77777777" w:rsidR="00F5131D" w:rsidRPr="00324032" w:rsidRDefault="00F5131D" w:rsidP="000F1324">
            <w:pPr>
              <w:jc w:val="center"/>
              <w:rPr>
                <w:rFonts w:ascii="Calibri" w:hAnsi="Calibri"/>
                <w:b/>
                <w:bCs/>
                <w:color w:val="000000"/>
                <w:sz w:val="16"/>
                <w:szCs w:val="16"/>
                <w:lang w:eastAsia="es-CO"/>
              </w:rPr>
            </w:pPr>
            <w:r w:rsidRPr="00324032">
              <w:rPr>
                <w:rFonts w:ascii="Calibri" w:hAnsi="Calibri"/>
                <w:b/>
                <w:bCs/>
                <w:color w:val="000000"/>
                <w:sz w:val="16"/>
                <w:szCs w:val="16"/>
                <w:lang w:eastAsia="es-CO"/>
              </w:rPr>
              <w:t>VALOR INICIAL DE LOS BIENES</w:t>
            </w:r>
          </w:p>
        </w:tc>
        <w:tc>
          <w:tcPr>
            <w:tcW w:w="1218" w:type="pct"/>
            <w:shd w:val="clear" w:color="000000" w:fill="D0CECE"/>
            <w:vAlign w:val="center"/>
            <w:hideMark/>
          </w:tcPr>
          <w:p w14:paraId="56949558" w14:textId="77777777" w:rsidR="00F5131D" w:rsidRPr="00324032" w:rsidRDefault="00F5131D" w:rsidP="000F1324">
            <w:pPr>
              <w:jc w:val="center"/>
              <w:rPr>
                <w:rFonts w:ascii="Calibri" w:hAnsi="Calibri"/>
                <w:b/>
                <w:bCs/>
                <w:color w:val="000000"/>
                <w:sz w:val="16"/>
                <w:szCs w:val="16"/>
                <w:lang w:eastAsia="es-CO"/>
              </w:rPr>
            </w:pPr>
            <w:r w:rsidRPr="00324032">
              <w:rPr>
                <w:rFonts w:ascii="Calibri" w:hAnsi="Calibri"/>
                <w:b/>
                <w:bCs/>
                <w:color w:val="000000"/>
                <w:sz w:val="16"/>
                <w:szCs w:val="16"/>
                <w:lang w:eastAsia="es-CO"/>
              </w:rPr>
              <w:t>VALOR TOTAL A ASEGURAR</w:t>
            </w:r>
          </w:p>
        </w:tc>
      </w:tr>
      <w:tr w:rsidR="00F5131D" w:rsidRPr="00324032" w14:paraId="7EF7A64D" w14:textId="77777777" w:rsidTr="00F5131D">
        <w:trPr>
          <w:trHeight w:val="725"/>
        </w:trPr>
        <w:tc>
          <w:tcPr>
            <w:tcW w:w="273" w:type="pct"/>
            <w:shd w:val="clear" w:color="auto" w:fill="auto"/>
            <w:noWrap/>
            <w:vAlign w:val="center"/>
            <w:hideMark/>
          </w:tcPr>
          <w:p w14:paraId="289E3901" w14:textId="77777777" w:rsidR="00F5131D" w:rsidRPr="00324032" w:rsidRDefault="00F5131D" w:rsidP="000F1324">
            <w:pPr>
              <w:jc w:val="center"/>
              <w:rPr>
                <w:rFonts w:ascii="Calibri" w:hAnsi="Calibri"/>
                <w:color w:val="000000"/>
                <w:sz w:val="16"/>
                <w:szCs w:val="16"/>
                <w:lang w:eastAsia="es-CO"/>
              </w:rPr>
            </w:pPr>
            <w:r w:rsidRPr="00324032">
              <w:rPr>
                <w:rFonts w:ascii="Calibri" w:hAnsi="Calibri"/>
                <w:color w:val="000000"/>
                <w:sz w:val="16"/>
                <w:szCs w:val="16"/>
                <w:lang w:eastAsia="es-CO"/>
              </w:rPr>
              <w:t>1</w:t>
            </w:r>
          </w:p>
        </w:tc>
        <w:tc>
          <w:tcPr>
            <w:tcW w:w="2306" w:type="pct"/>
            <w:gridSpan w:val="2"/>
            <w:shd w:val="clear" w:color="auto" w:fill="auto"/>
            <w:vAlign w:val="center"/>
            <w:hideMark/>
          </w:tcPr>
          <w:p w14:paraId="58FD9282" w14:textId="77777777" w:rsidR="00F5131D" w:rsidRPr="00324032" w:rsidRDefault="00F5131D" w:rsidP="000F1324">
            <w:pPr>
              <w:rPr>
                <w:rFonts w:ascii="Calibri" w:hAnsi="Calibri"/>
                <w:color w:val="000000"/>
                <w:sz w:val="16"/>
                <w:szCs w:val="16"/>
                <w:lang w:eastAsia="es-CO"/>
              </w:rPr>
            </w:pPr>
            <w:r w:rsidRPr="00324032">
              <w:rPr>
                <w:rFonts w:ascii="Calibri" w:hAnsi="Calibri"/>
                <w:color w:val="000000"/>
                <w:sz w:val="16"/>
                <w:szCs w:val="16"/>
                <w:lang w:eastAsia="es-CO"/>
              </w:rPr>
              <w:t>LOCAL CIENTO UNO (101), DEL EDIFICIO TEQUENDAMA PROPIEDAD HORIZONTAL, BARRIO "EUGENIO DIAZ CASTRO" DEL MUNICIPIO DE SOACHA (CUNDINAMARCA), CALLE 13 No. 9-85, AREA PRIVADA DE 134.26 M2.</w:t>
            </w:r>
          </w:p>
        </w:tc>
        <w:tc>
          <w:tcPr>
            <w:tcW w:w="1202" w:type="pct"/>
            <w:gridSpan w:val="2"/>
            <w:shd w:val="clear" w:color="auto" w:fill="auto"/>
            <w:noWrap/>
            <w:vAlign w:val="center"/>
            <w:hideMark/>
          </w:tcPr>
          <w:p w14:paraId="12EA7972" w14:textId="77777777" w:rsidR="00F5131D" w:rsidRDefault="00F5131D" w:rsidP="000F1324">
            <w:pPr>
              <w:jc w:val="center"/>
              <w:rPr>
                <w:rFonts w:ascii="Calibri" w:hAnsi="Calibri"/>
                <w:b/>
                <w:bCs/>
                <w:color w:val="000000"/>
                <w:sz w:val="16"/>
                <w:szCs w:val="16"/>
                <w:lang w:eastAsia="es-CO"/>
              </w:rPr>
            </w:pPr>
            <w:r w:rsidRPr="00324032">
              <w:rPr>
                <w:rFonts w:ascii="Calibri" w:hAnsi="Calibri"/>
                <w:b/>
                <w:bCs/>
                <w:color w:val="000000"/>
                <w:sz w:val="16"/>
                <w:szCs w:val="16"/>
                <w:lang w:eastAsia="es-CO"/>
              </w:rPr>
              <w:t>352.214.813,53</w:t>
            </w:r>
          </w:p>
          <w:p w14:paraId="4841B353" w14:textId="77777777" w:rsidR="00F5131D" w:rsidRPr="009F57F7" w:rsidRDefault="00F5131D" w:rsidP="000F1324">
            <w:pPr>
              <w:rPr>
                <w:rFonts w:ascii="Calibri" w:hAnsi="Calibri"/>
                <w:sz w:val="16"/>
                <w:szCs w:val="16"/>
                <w:lang w:eastAsia="es-CO"/>
              </w:rPr>
            </w:pPr>
          </w:p>
        </w:tc>
        <w:tc>
          <w:tcPr>
            <w:tcW w:w="1218" w:type="pct"/>
            <w:shd w:val="clear" w:color="auto" w:fill="auto"/>
            <w:noWrap/>
            <w:vAlign w:val="center"/>
            <w:hideMark/>
          </w:tcPr>
          <w:p w14:paraId="1B8957BD" w14:textId="77777777" w:rsidR="00F5131D" w:rsidRPr="00324032" w:rsidRDefault="00F5131D" w:rsidP="000F1324">
            <w:pPr>
              <w:jc w:val="center"/>
              <w:rPr>
                <w:rFonts w:ascii="Calibri" w:hAnsi="Calibri"/>
                <w:color w:val="000000"/>
                <w:sz w:val="16"/>
                <w:szCs w:val="16"/>
                <w:lang w:eastAsia="es-CO"/>
              </w:rPr>
            </w:pPr>
            <w:r w:rsidRPr="00324032">
              <w:rPr>
                <w:rFonts w:ascii="Calibri" w:hAnsi="Calibri"/>
                <w:color w:val="000000"/>
                <w:sz w:val="16"/>
                <w:szCs w:val="16"/>
                <w:lang w:eastAsia="es-CO"/>
              </w:rPr>
              <w:t>NA</w:t>
            </w:r>
          </w:p>
        </w:tc>
      </w:tr>
      <w:tr w:rsidR="00F5131D" w:rsidRPr="00324032" w14:paraId="0276C2AC" w14:textId="77777777" w:rsidTr="00F5131D">
        <w:trPr>
          <w:trHeight w:val="725"/>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F6FF9" w14:textId="77777777" w:rsidR="00F5131D" w:rsidRPr="00324032" w:rsidRDefault="00F5131D" w:rsidP="000F1324">
            <w:pPr>
              <w:jc w:val="center"/>
              <w:rPr>
                <w:rFonts w:ascii="Calibri" w:hAnsi="Calibri"/>
                <w:color w:val="000000"/>
                <w:sz w:val="16"/>
                <w:szCs w:val="16"/>
                <w:lang w:eastAsia="es-CO"/>
              </w:rPr>
            </w:pPr>
            <w:r w:rsidRPr="00324032">
              <w:rPr>
                <w:rFonts w:ascii="Calibri" w:hAnsi="Calibri"/>
                <w:color w:val="000000"/>
                <w:sz w:val="16"/>
                <w:szCs w:val="16"/>
                <w:lang w:eastAsia="es-CO"/>
              </w:rPr>
              <w:t>2</w:t>
            </w:r>
          </w:p>
        </w:tc>
        <w:tc>
          <w:tcPr>
            <w:tcW w:w="23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B7B08C" w14:textId="77777777" w:rsidR="00F5131D" w:rsidRPr="00324032" w:rsidRDefault="00F5131D" w:rsidP="000F1324">
            <w:pPr>
              <w:rPr>
                <w:rFonts w:ascii="Calibri" w:hAnsi="Calibri"/>
                <w:color w:val="000000"/>
                <w:sz w:val="16"/>
                <w:szCs w:val="16"/>
                <w:lang w:eastAsia="es-CO"/>
              </w:rPr>
            </w:pPr>
            <w:r w:rsidRPr="00324032">
              <w:rPr>
                <w:rFonts w:ascii="Calibri" w:hAnsi="Calibri"/>
                <w:color w:val="000000"/>
                <w:sz w:val="16"/>
                <w:szCs w:val="16"/>
                <w:lang w:eastAsia="es-CO"/>
              </w:rPr>
              <w:t>LOCAL DOSCIENTOS UNO (201), DEL EDIFICIO TEQUENDAMA PROPIEDAD HORIZONTAL, BARRIO "EUGENIO DIAZ CASTRO" DEL MUNICIPIO DE SOACHA (CUNDINAMARCA), CALLE 13 No. 9-85, AREA PRIVADA DE 130.12 M2.</w:t>
            </w:r>
          </w:p>
        </w:tc>
        <w:tc>
          <w:tcPr>
            <w:tcW w:w="12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CC5E7" w14:textId="77777777" w:rsidR="00F5131D" w:rsidRPr="00324032" w:rsidRDefault="00F5131D" w:rsidP="000F1324">
            <w:pPr>
              <w:jc w:val="center"/>
              <w:rPr>
                <w:rFonts w:ascii="Calibri" w:hAnsi="Calibri"/>
                <w:b/>
                <w:bCs/>
                <w:color w:val="000000"/>
                <w:sz w:val="16"/>
                <w:szCs w:val="16"/>
                <w:lang w:eastAsia="es-CO"/>
              </w:rPr>
            </w:pPr>
            <w:r w:rsidRPr="00324032">
              <w:rPr>
                <w:rFonts w:ascii="Calibri" w:hAnsi="Calibri"/>
                <w:b/>
                <w:bCs/>
                <w:color w:val="000000"/>
                <w:sz w:val="16"/>
                <w:szCs w:val="16"/>
                <w:lang w:eastAsia="es-CO"/>
              </w:rPr>
              <w:t>341.354.026,53</w:t>
            </w:r>
          </w:p>
        </w:tc>
        <w:tc>
          <w:tcPr>
            <w:tcW w:w="1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0D6A1" w14:textId="77777777" w:rsidR="00F5131D" w:rsidRPr="00324032" w:rsidRDefault="00F5131D" w:rsidP="000F1324">
            <w:pPr>
              <w:jc w:val="center"/>
              <w:rPr>
                <w:rFonts w:ascii="Calibri" w:hAnsi="Calibri"/>
                <w:color w:val="000000"/>
                <w:sz w:val="16"/>
                <w:szCs w:val="16"/>
                <w:lang w:eastAsia="es-CO"/>
              </w:rPr>
            </w:pPr>
            <w:r w:rsidRPr="00324032">
              <w:rPr>
                <w:rFonts w:ascii="Calibri" w:hAnsi="Calibri"/>
                <w:color w:val="000000"/>
                <w:sz w:val="16"/>
                <w:szCs w:val="16"/>
                <w:lang w:eastAsia="es-CO"/>
              </w:rPr>
              <w:t>NA</w:t>
            </w:r>
          </w:p>
        </w:tc>
      </w:tr>
      <w:tr w:rsidR="00F5131D" w:rsidRPr="00324032" w14:paraId="3DEC2FAA" w14:textId="77777777" w:rsidTr="00F5131D">
        <w:trPr>
          <w:trHeight w:val="725"/>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6EE6B" w14:textId="77777777" w:rsidR="00F5131D" w:rsidRPr="00324032" w:rsidRDefault="00F5131D" w:rsidP="000F1324">
            <w:pPr>
              <w:jc w:val="center"/>
              <w:rPr>
                <w:rFonts w:ascii="Calibri" w:hAnsi="Calibri"/>
                <w:color w:val="000000"/>
                <w:sz w:val="16"/>
                <w:szCs w:val="16"/>
                <w:lang w:eastAsia="es-CO"/>
              </w:rPr>
            </w:pPr>
            <w:r w:rsidRPr="00324032">
              <w:rPr>
                <w:rFonts w:ascii="Calibri" w:hAnsi="Calibri"/>
                <w:color w:val="000000"/>
                <w:sz w:val="16"/>
                <w:szCs w:val="16"/>
                <w:lang w:eastAsia="es-CO"/>
              </w:rPr>
              <w:t>3</w:t>
            </w:r>
          </w:p>
        </w:tc>
        <w:tc>
          <w:tcPr>
            <w:tcW w:w="23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C53F9E" w14:textId="77777777" w:rsidR="00F5131D" w:rsidRPr="00324032" w:rsidRDefault="00F5131D" w:rsidP="000F1324">
            <w:pPr>
              <w:rPr>
                <w:rFonts w:ascii="Calibri" w:hAnsi="Calibri"/>
                <w:color w:val="000000"/>
                <w:sz w:val="16"/>
                <w:szCs w:val="16"/>
                <w:lang w:eastAsia="es-CO"/>
              </w:rPr>
            </w:pPr>
            <w:r w:rsidRPr="00324032">
              <w:rPr>
                <w:rFonts w:ascii="Calibri" w:hAnsi="Calibri"/>
                <w:color w:val="000000"/>
                <w:sz w:val="16"/>
                <w:szCs w:val="16"/>
                <w:lang w:eastAsia="es-CO"/>
              </w:rPr>
              <w:t xml:space="preserve">LOCAL TRESCIENTOS UNO (301), DEL EDIFICIO TEQUENDAMA PROPIEDAD HORIZONTAL, BARRIO "EUGENIO DIAZ CASTRO" DEL MUNICIPIO DE SOACHA </w:t>
            </w:r>
            <w:r w:rsidRPr="00324032">
              <w:rPr>
                <w:rFonts w:ascii="Calibri" w:hAnsi="Calibri"/>
                <w:color w:val="000000"/>
                <w:sz w:val="16"/>
                <w:szCs w:val="16"/>
                <w:lang w:eastAsia="es-CO"/>
              </w:rPr>
              <w:lastRenderedPageBreak/>
              <w:t>(CUNDINAMARCA), CALLE 13 No. 9-85, AREA PRIVADA DE 130.12 M2.</w:t>
            </w:r>
          </w:p>
        </w:tc>
        <w:tc>
          <w:tcPr>
            <w:tcW w:w="12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6321E" w14:textId="77777777" w:rsidR="00F5131D" w:rsidRPr="00324032" w:rsidRDefault="00F5131D" w:rsidP="000F1324">
            <w:pPr>
              <w:jc w:val="center"/>
              <w:rPr>
                <w:rFonts w:ascii="Calibri" w:hAnsi="Calibri"/>
                <w:b/>
                <w:bCs/>
                <w:color w:val="000000"/>
                <w:sz w:val="16"/>
                <w:szCs w:val="16"/>
                <w:lang w:eastAsia="es-CO"/>
              </w:rPr>
            </w:pPr>
            <w:r w:rsidRPr="00324032">
              <w:rPr>
                <w:rFonts w:ascii="Calibri" w:hAnsi="Calibri"/>
                <w:b/>
                <w:bCs/>
                <w:color w:val="000000"/>
                <w:sz w:val="16"/>
                <w:szCs w:val="16"/>
                <w:lang w:eastAsia="es-CO"/>
              </w:rPr>
              <w:lastRenderedPageBreak/>
              <w:t>341.354.026,53</w:t>
            </w:r>
          </w:p>
        </w:tc>
        <w:tc>
          <w:tcPr>
            <w:tcW w:w="1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D78B3" w14:textId="77777777" w:rsidR="00F5131D" w:rsidRPr="00324032" w:rsidRDefault="00F5131D" w:rsidP="000F1324">
            <w:pPr>
              <w:jc w:val="center"/>
              <w:rPr>
                <w:rFonts w:ascii="Calibri" w:hAnsi="Calibri"/>
                <w:color w:val="000000"/>
                <w:sz w:val="16"/>
                <w:szCs w:val="16"/>
                <w:lang w:eastAsia="es-CO"/>
              </w:rPr>
            </w:pPr>
            <w:r w:rsidRPr="00324032">
              <w:rPr>
                <w:rFonts w:ascii="Calibri" w:hAnsi="Calibri"/>
                <w:color w:val="000000"/>
                <w:sz w:val="16"/>
                <w:szCs w:val="16"/>
                <w:lang w:eastAsia="es-CO"/>
              </w:rPr>
              <w:t>NA</w:t>
            </w:r>
          </w:p>
        </w:tc>
      </w:tr>
      <w:tr w:rsidR="00F5131D" w:rsidRPr="00324032" w14:paraId="5782C801" w14:textId="77777777" w:rsidTr="00F5131D">
        <w:trPr>
          <w:trHeight w:val="725"/>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D4EEC" w14:textId="77777777" w:rsidR="00F5131D" w:rsidRPr="00324032" w:rsidRDefault="00F5131D" w:rsidP="000F1324">
            <w:pPr>
              <w:jc w:val="center"/>
              <w:rPr>
                <w:rFonts w:ascii="Calibri" w:hAnsi="Calibri"/>
                <w:color w:val="000000"/>
                <w:sz w:val="16"/>
                <w:szCs w:val="16"/>
                <w:lang w:eastAsia="es-CO"/>
              </w:rPr>
            </w:pPr>
            <w:r w:rsidRPr="00324032">
              <w:rPr>
                <w:rFonts w:ascii="Calibri" w:hAnsi="Calibri"/>
                <w:color w:val="000000"/>
                <w:sz w:val="16"/>
                <w:szCs w:val="16"/>
                <w:lang w:eastAsia="es-CO"/>
              </w:rPr>
              <w:lastRenderedPageBreak/>
              <w:t>4</w:t>
            </w:r>
          </w:p>
        </w:tc>
        <w:tc>
          <w:tcPr>
            <w:tcW w:w="23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F9761F" w14:textId="77777777" w:rsidR="00F5131D" w:rsidRPr="00324032" w:rsidRDefault="00F5131D" w:rsidP="000F1324">
            <w:pPr>
              <w:rPr>
                <w:rFonts w:ascii="Calibri" w:hAnsi="Calibri"/>
                <w:color w:val="000000"/>
                <w:sz w:val="16"/>
                <w:szCs w:val="16"/>
                <w:lang w:eastAsia="es-CO"/>
              </w:rPr>
            </w:pPr>
            <w:r w:rsidRPr="00324032">
              <w:rPr>
                <w:rFonts w:ascii="Calibri" w:hAnsi="Calibri"/>
                <w:color w:val="000000"/>
                <w:sz w:val="16"/>
                <w:szCs w:val="16"/>
                <w:lang w:eastAsia="es-CO"/>
              </w:rPr>
              <w:t>LOCAL CUATROCIENTOS UNO (401), DEL EDIFICIO TEQUENDAMA PROPIEDAD HORIZONTAL, BARRIO "EUGENIO DIAZ CASTRO" DEL MUNICIPIO DE SOACHA (CUNDINAMARCA), CALLE 13 No. 9-85, AREA PRIVADA DE 130.12 M2.</w:t>
            </w:r>
          </w:p>
        </w:tc>
        <w:tc>
          <w:tcPr>
            <w:tcW w:w="12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55A8E" w14:textId="77777777" w:rsidR="00F5131D" w:rsidRPr="00324032" w:rsidRDefault="00F5131D" w:rsidP="000F1324">
            <w:pPr>
              <w:jc w:val="center"/>
              <w:rPr>
                <w:rFonts w:ascii="Calibri" w:hAnsi="Calibri"/>
                <w:b/>
                <w:bCs/>
                <w:color w:val="000000"/>
                <w:sz w:val="16"/>
                <w:szCs w:val="16"/>
                <w:lang w:eastAsia="es-CO"/>
              </w:rPr>
            </w:pPr>
            <w:r w:rsidRPr="00324032">
              <w:rPr>
                <w:rFonts w:ascii="Calibri" w:hAnsi="Calibri"/>
                <w:b/>
                <w:bCs/>
                <w:color w:val="000000"/>
                <w:sz w:val="16"/>
                <w:szCs w:val="16"/>
                <w:lang w:eastAsia="es-CO"/>
              </w:rPr>
              <w:t>341.354.026,53</w:t>
            </w:r>
          </w:p>
        </w:tc>
        <w:tc>
          <w:tcPr>
            <w:tcW w:w="1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FC484" w14:textId="77777777" w:rsidR="00F5131D" w:rsidRPr="00324032" w:rsidRDefault="00F5131D" w:rsidP="000F1324">
            <w:pPr>
              <w:jc w:val="center"/>
              <w:rPr>
                <w:rFonts w:ascii="Calibri" w:hAnsi="Calibri"/>
                <w:color w:val="000000"/>
                <w:sz w:val="16"/>
                <w:szCs w:val="16"/>
                <w:lang w:eastAsia="es-CO"/>
              </w:rPr>
            </w:pPr>
            <w:r w:rsidRPr="00324032">
              <w:rPr>
                <w:rFonts w:ascii="Calibri" w:hAnsi="Calibri"/>
                <w:color w:val="000000"/>
                <w:sz w:val="16"/>
                <w:szCs w:val="16"/>
                <w:lang w:eastAsia="es-CO"/>
              </w:rPr>
              <w:t>NA</w:t>
            </w:r>
          </w:p>
        </w:tc>
      </w:tr>
      <w:tr w:rsidR="00F5131D" w:rsidRPr="00324032" w14:paraId="47F6DF27" w14:textId="77777777" w:rsidTr="00F5131D">
        <w:trPr>
          <w:trHeight w:val="725"/>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FB637" w14:textId="77777777" w:rsidR="00F5131D" w:rsidRPr="00324032" w:rsidRDefault="00F5131D" w:rsidP="000F1324">
            <w:pPr>
              <w:jc w:val="center"/>
              <w:rPr>
                <w:rFonts w:ascii="Calibri" w:hAnsi="Calibri"/>
                <w:color w:val="000000"/>
                <w:sz w:val="16"/>
                <w:szCs w:val="16"/>
                <w:lang w:eastAsia="es-CO"/>
              </w:rPr>
            </w:pPr>
            <w:r w:rsidRPr="00324032">
              <w:rPr>
                <w:rFonts w:ascii="Calibri" w:hAnsi="Calibri"/>
                <w:color w:val="000000"/>
                <w:sz w:val="16"/>
                <w:szCs w:val="16"/>
                <w:lang w:eastAsia="es-CO"/>
              </w:rPr>
              <w:t>5</w:t>
            </w:r>
          </w:p>
        </w:tc>
        <w:tc>
          <w:tcPr>
            <w:tcW w:w="23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3E2C61" w14:textId="77777777" w:rsidR="00F5131D" w:rsidRPr="00324032" w:rsidRDefault="00F5131D" w:rsidP="000F1324">
            <w:pPr>
              <w:rPr>
                <w:rFonts w:ascii="Calibri" w:hAnsi="Calibri"/>
                <w:color w:val="000000"/>
                <w:sz w:val="16"/>
                <w:szCs w:val="16"/>
                <w:lang w:eastAsia="es-CO"/>
              </w:rPr>
            </w:pPr>
            <w:r w:rsidRPr="00324032">
              <w:rPr>
                <w:rFonts w:ascii="Calibri" w:hAnsi="Calibri"/>
                <w:color w:val="000000"/>
                <w:sz w:val="16"/>
                <w:szCs w:val="16"/>
                <w:lang w:eastAsia="es-CO"/>
              </w:rPr>
              <w:t>APARTAMENTO QUINIENTOS UNO (501), DEL EDIFICIO TEQUENDAMA PROPIEDAD HORIZONTAL, BARRIO "EUGENIO DIAZ CASTRO" DEL MUNICIPIO DE SOACHA (CUNDINAMARCA), CALLE 13 No. 9-85, AREA PRIVADA DE 130.12 M2.</w:t>
            </w:r>
          </w:p>
        </w:tc>
        <w:tc>
          <w:tcPr>
            <w:tcW w:w="12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95B42" w14:textId="77777777" w:rsidR="00F5131D" w:rsidRPr="00324032" w:rsidRDefault="00F5131D" w:rsidP="000F1324">
            <w:pPr>
              <w:jc w:val="center"/>
              <w:rPr>
                <w:rFonts w:ascii="Calibri" w:hAnsi="Calibri"/>
                <w:b/>
                <w:bCs/>
                <w:color w:val="000000"/>
                <w:sz w:val="16"/>
                <w:szCs w:val="16"/>
                <w:lang w:eastAsia="es-CO"/>
              </w:rPr>
            </w:pPr>
            <w:r w:rsidRPr="00324032">
              <w:rPr>
                <w:rFonts w:ascii="Calibri" w:hAnsi="Calibri"/>
                <w:b/>
                <w:bCs/>
                <w:color w:val="000000"/>
                <w:sz w:val="16"/>
                <w:szCs w:val="16"/>
                <w:lang w:eastAsia="es-CO"/>
              </w:rPr>
              <w:t>341.354.026,53</w:t>
            </w:r>
          </w:p>
        </w:tc>
        <w:tc>
          <w:tcPr>
            <w:tcW w:w="1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EBA89" w14:textId="77777777" w:rsidR="00F5131D" w:rsidRPr="00324032" w:rsidRDefault="00F5131D" w:rsidP="000F1324">
            <w:pPr>
              <w:jc w:val="center"/>
              <w:rPr>
                <w:rFonts w:ascii="Calibri" w:hAnsi="Calibri"/>
                <w:color w:val="000000"/>
                <w:sz w:val="16"/>
                <w:szCs w:val="16"/>
                <w:lang w:eastAsia="es-CO"/>
              </w:rPr>
            </w:pPr>
            <w:r w:rsidRPr="00324032">
              <w:rPr>
                <w:rFonts w:ascii="Calibri" w:hAnsi="Calibri"/>
                <w:color w:val="000000"/>
                <w:sz w:val="16"/>
                <w:szCs w:val="16"/>
                <w:lang w:eastAsia="es-CO"/>
              </w:rPr>
              <w:t>NA</w:t>
            </w:r>
          </w:p>
        </w:tc>
      </w:tr>
      <w:tr w:rsidR="00F5131D" w:rsidRPr="00324032" w14:paraId="52DCB2F8" w14:textId="77777777" w:rsidTr="00F5131D">
        <w:trPr>
          <w:trHeight w:val="725"/>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BBCA6" w14:textId="77777777" w:rsidR="00F5131D" w:rsidRPr="00324032" w:rsidRDefault="00F5131D" w:rsidP="000F1324">
            <w:pPr>
              <w:jc w:val="center"/>
              <w:rPr>
                <w:rFonts w:ascii="Calibri" w:hAnsi="Calibri"/>
                <w:color w:val="000000"/>
                <w:sz w:val="16"/>
                <w:szCs w:val="16"/>
                <w:lang w:eastAsia="es-CO"/>
              </w:rPr>
            </w:pPr>
            <w:r w:rsidRPr="00324032">
              <w:rPr>
                <w:rFonts w:ascii="Calibri" w:hAnsi="Calibri"/>
                <w:color w:val="000000"/>
                <w:sz w:val="16"/>
                <w:szCs w:val="16"/>
                <w:lang w:eastAsia="es-CO"/>
              </w:rPr>
              <w:t>6</w:t>
            </w:r>
          </w:p>
        </w:tc>
        <w:tc>
          <w:tcPr>
            <w:tcW w:w="23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E11235" w14:textId="77777777" w:rsidR="00F5131D" w:rsidRPr="00324032" w:rsidRDefault="00F5131D" w:rsidP="000F1324">
            <w:pPr>
              <w:rPr>
                <w:rFonts w:ascii="Calibri" w:hAnsi="Calibri"/>
                <w:color w:val="000000"/>
                <w:sz w:val="16"/>
                <w:szCs w:val="16"/>
                <w:lang w:eastAsia="es-CO"/>
              </w:rPr>
            </w:pPr>
            <w:r w:rsidRPr="00324032">
              <w:rPr>
                <w:rFonts w:ascii="Calibri" w:hAnsi="Calibri"/>
                <w:color w:val="000000"/>
                <w:sz w:val="16"/>
                <w:szCs w:val="16"/>
                <w:lang w:eastAsia="es-CO"/>
              </w:rPr>
              <w:t>OFICINA No. 301 QUE FORMA PARTE DEL EDIFICIO DE LA GOBERNACION DE CUNDINAMARCA EN LA AVENIDA CALLE 26 No. CINCUENTA Y UNO CINCUENTA Y TRES (CALLE 26 No. 51-53), CON EL USO EXCLUSIVO DE LOS SIGUIENTES GARAJES:  428,429,430,431,432,433,434,435,750, 751,752,753,754,755 Y 756. PROPIEDAD HORIZONTAL ESCRITURA PÚBLICA 2732, DEL 9 AGOSTO 2013.</w:t>
            </w:r>
          </w:p>
        </w:tc>
        <w:tc>
          <w:tcPr>
            <w:tcW w:w="12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4564B" w14:textId="77777777" w:rsidR="00F5131D" w:rsidRPr="00324032" w:rsidRDefault="00F5131D" w:rsidP="000F1324">
            <w:pPr>
              <w:jc w:val="center"/>
              <w:rPr>
                <w:rFonts w:ascii="Calibri" w:hAnsi="Calibri"/>
                <w:b/>
                <w:bCs/>
                <w:color w:val="000000"/>
                <w:sz w:val="16"/>
                <w:szCs w:val="16"/>
                <w:lang w:eastAsia="es-CO"/>
              </w:rPr>
            </w:pPr>
            <w:r w:rsidRPr="00324032">
              <w:rPr>
                <w:rFonts w:ascii="Calibri" w:hAnsi="Calibri"/>
                <w:b/>
                <w:bCs/>
                <w:color w:val="000000"/>
                <w:sz w:val="16"/>
                <w:szCs w:val="16"/>
                <w:lang w:eastAsia="es-CO"/>
              </w:rPr>
              <w:t>5.738.881.935,86</w:t>
            </w:r>
          </w:p>
        </w:tc>
        <w:tc>
          <w:tcPr>
            <w:tcW w:w="1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F4953" w14:textId="77777777" w:rsidR="00F5131D" w:rsidRPr="00324032" w:rsidRDefault="00F5131D" w:rsidP="000F1324">
            <w:pPr>
              <w:jc w:val="center"/>
              <w:rPr>
                <w:rFonts w:ascii="Calibri" w:hAnsi="Calibri"/>
                <w:color w:val="000000"/>
                <w:sz w:val="16"/>
                <w:szCs w:val="16"/>
                <w:lang w:eastAsia="es-CO"/>
              </w:rPr>
            </w:pPr>
            <w:r w:rsidRPr="00324032">
              <w:rPr>
                <w:rFonts w:ascii="Calibri" w:hAnsi="Calibri"/>
                <w:color w:val="000000"/>
                <w:sz w:val="16"/>
                <w:szCs w:val="16"/>
                <w:lang w:eastAsia="es-CO"/>
              </w:rPr>
              <w:t>NA</w:t>
            </w:r>
          </w:p>
        </w:tc>
      </w:tr>
      <w:tr w:rsidR="00F5131D" w:rsidRPr="00324032" w14:paraId="134EC90A" w14:textId="77777777" w:rsidTr="00F5131D">
        <w:trPr>
          <w:trHeight w:val="725"/>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AA84F" w14:textId="77777777" w:rsidR="00F5131D" w:rsidRPr="00324032" w:rsidRDefault="00F5131D" w:rsidP="000F1324">
            <w:pPr>
              <w:jc w:val="center"/>
              <w:rPr>
                <w:rFonts w:ascii="Calibri" w:hAnsi="Calibri"/>
                <w:color w:val="000000"/>
                <w:sz w:val="16"/>
                <w:szCs w:val="16"/>
                <w:lang w:eastAsia="es-CO"/>
              </w:rPr>
            </w:pPr>
            <w:r w:rsidRPr="00324032">
              <w:rPr>
                <w:rFonts w:ascii="Calibri" w:hAnsi="Calibri"/>
                <w:color w:val="000000"/>
                <w:sz w:val="16"/>
                <w:szCs w:val="16"/>
                <w:lang w:eastAsia="es-CO"/>
              </w:rPr>
              <w:t>7</w:t>
            </w:r>
          </w:p>
        </w:tc>
        <w:tc>
          <w:tcPr>
            <w:tcW w:w="23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A7E532" w14:textId="77777777" w:rsidR="00F5131D" w:rsidRPr="00324032" w:rsidRDefault="00F5131D" w:rsidP="000F1324">
            <w:pPr>
              <w:rPr>
                <w:rFonts w:ascii="Calibri" w:hAnsi="Calibri"/>
                <w:color w:val="000000"/>
                <w:sz w:val="16"/>
                <w:szCs w:val="16"/>
                <w:lang w:eastAsia="es-CO"/>
              </w:rPr>
            </w:pPr>
            <w:r w:rsidRPr="00324032">
              <w:rPr>
                <w:rFonts w:ascii="Calibri" w:hAnsi="Calibri"/>
                <w:color w:val="000000"/>
                <w:sz w:val="16"/>
                <w:szCs w:val="16"/>
                <w:lang w:eastAsia="es-CO"/>
              </w:rPr>
              <w:t>OFICINA No. 401 QUE FORMA PARTE DEL EDIFICIO DE LA GOBERNACION DE CUNDINAMARCA EN LA AVENIDA CALLE 26 No. CINCUENTA Y UNO CINCUENTA Y TRES (CALLE 26 No. 51-53), CON EL USO EXCLUSIVO DE LOS SIGUIENTES GARAJES:  436,437,438,439,440,441,442,443,444,445,745,746,747,748 Y 749. PROPIEDAD HORIZONTAL ESCRITURA PÚBLICA 2732, DEL 9 AGOSTO 2013.</w:t>
            </w:r>
          </w:p>
        </w:tc>
        <w:tc>
          <w:tcPr>
            <w:tcW w:w="12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08ACE" w14:textId="77777777" w:rsidR="00F5131D" w:rsidRPr="00324032" w:rsidRDefault="00F5131D" w:rsidP="000F1324">
            <w:pPr>
              <w:jc w:val="center"/>
              <w:rPr>
                <w:rFonts w:ascii="Calibri" w:hAnsi="Calibri"/>
                <w:b/>
                <w:bCs/>
                <w:color w:val="000000"/>
                <w:sz w:val="16"/>
                <w:szCs w:val="16"/>
                <w:lang w:eastAsia="es-CO"/>
              </w:rPr>
            </w:pPr>
            <w:r w:rsidRPr="00324032">
              <w:rPr>
                <w:rFonts w:ascii="Calibri" w:hAnsi="Calibri"/>
                <w:b/>
                <w:bCs/>
                <w:color w:val="000000"/>
                <w:sz w:val="16"/>
                <w:szCs w:val="16"/>
                <w:lang w:eastAsia="es-CO"/>
              </w:rPr>
              <w:t>5.983.332.054,86</w:t>
            </w:r>
          </w:p>
        </w:tc>
        <w:tc>
          <w:tcPr>
            <w:tcW w:w="1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9B9EF" w14:textId="77777777" w:rsidR="00F5131D" w:rsidRPr="00324032" w:rsidRDefault="00F5131D" w:rsidP="000F1324">
            <w:pPr>
              <w:jc w:val="center"/>
              <w:rPr>
                <w:rFonts w:ascii="Calibri" w:hAnsi="Calibri"/>
                <w:color w:val="000000"/>
                <w:sz w:val="16"/>
                <w:szCs w:val="16"/>
                <w:lang w:eastAsia="es-CO"/>
              </w:rPr>
            </w:pPr>
            <w:r w:rsidRPr="00324032">
              <w:rPr>
                <w:rFonts w:ascii="Calibri" w:hAnsi="Calibri"/>
                <w:color w:val="000000"/>
                <w:sz w:val="16"/>
                <w:szCs w:val="16"/>
                <w:lang w:eastAsia="es-CO"/>
              </w:rPr>
              <w:t>NA</w:t>
            </w:r>
          </w:p>
        </w:tc>
      </w:tr>
      <w:tr w:rsidR="00F5131D" w:rsidRPr="00324032" w14:paraId="708AEFA4" w14:textId="77777777" w:rsidTr="00F5131D">
        <w:trPr>
          <w:trHeight w:val="725"/>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3357C" w14:textId="77777777" w:rsidR="00F5131D" w:rsidRPr="00324032" w:rsidRDefault="00F5131D" w:rsidP="000F1324">
            <w:pPr>
              <w:jc w:val="center"/>
              <w:rPr>
                <w:rFonts w:ascii="Calibri" w:hAnsi="Calibri"/>
                <w:color w:val="000000"/>
                <w:sz w:val="16"/>
                <w:szCs w:val="16"/>
                <w:lang w:eastAsia="es-CO"/>
              </w:rPr>
            </w:pPr>
            <w:r w:rsidRPr="00324032">
              <w:rPr>
                <w:rFonts w:ascii="Calibri" w:hAnsi="Calibri"/>
                <w:color w:val="000000"/>
                <w:sz w:val="16"/>
                <w:szCs w:val="16"/>
                <w:lang w:eastAsia="es-CO"/>
              </w:rPr>
              <w:t>8</w:t>
            </w:r>
          </w:p>
        </w:tc>
        <w:tc>
          <w:tcPr>
            <w:tcW w:w="23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A7C05F" w14:textId="77777777" w:rsidR="00F5131D" w:rsidRPr="00324032" w:rsidRDefault="00F5131D" w:rsidP="000F1324">
            <w:pPr>
              <w:rPr>
                <w:rFonts w:ascii="Calibri" w:hAnsi="Calibri"/>
                <w:color w:val="000000"/>
                <w:sz w:val="16"/>
                <w:szCs w:val="16"/>
                <w:lang w:eastAsia="es-CO"/>
              </w:rPr>
            </w:pPr>
            <w:r w:rsidRPr="00324032">
              <w:rPr>
                <w:rFonts w:ascii="Calibri" w:hAnsi="Calibri"/>
                <w:color w:val="000000"/>
                <w:sz w:val="16"/>
                <w:szCs w:val="16"/>
                <w:lang w:eastAsia="es-CO"/>
              </w:rPr>
              <w:t>LOCAL COMERCIAL UBICADO EN LA Kr 13 # 48-77 CON MATRICULA INMOBILIARIA 50C-165005 AREA DE 122,0695 M2 DACION DE PAGO</w:t>
            </w:r>
          </w:p>
        </w:tc>
        <w:tc>
          <w:tcPr>
            <w:tcW w:w="12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BCCAF" w14:textId="77777777" w:rsidR="00F5131D" w:rsidRPr="00324032" w:rsidRDefault="00F5131D" w:rsidP="000F1324">
            <w:pPr>
              <w:jc w:val="center"/>
              <w:rPr>
                <w:rFonts w:ascii="Calibri" w:hAnsi="Calibri"/>
                <w:b/>
                <w:bCs/>
                <w:color w:val="000000"/>
                <w:sz w:val="16"/>
                <w:szCs w:val="16"/>
                <w:lang w:eastAsia="es-CO"/>
              </w:rPr>
            </w:pPr>
            <w:r w:rsidRPr="00324032">
              <w:rPr>
                <w:rFonts w:ascii="Calibri" w:hAnsi="Calibri"/>
                <w:b/>
                <w:bCs/>
                <w:color w:val="000000"/>
                <w:sz w:val="16"/>
                <w:szCs w:val="16"/>
                <w:lang w:eastAsia="es-CO"/>
              </w:rPr>
              <w:t>848.660.590,62</w:t>
            </w:r>
          </w:p>
        </w:tc>
        <w:tc>
          <w:tcPr>
            <w:tcW w:w="1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83D0E" w14:textId="77777777" w:rsidR="00F5131D" w:rsidRPr="00324032" w:rsidRDefault="00F5131D" w:rsidP="000F1324">
            <w:pPr>
              <w:jc w:val="center"/>
              <w:rPr>
                <w:rFonts w:ascii="Calibri" w:hAnsi="Calibri"/>
                <w:color w:val="000000"/>
                <w:sz w:val="16"/>
                <w:szCs w:val="16"/>
                <w:lang w:eastAsia="es-CO"/>
              </w:rPr>
            </w:pPr>
            <w:r w:rsidRPr="00324032">
              <w:rPr>
                <w:rFonts w:ascii="Calibri" w:hAnsi="Calibri"/>
                <w:color w:val="000000"/>
                <w:sz w:val="16"/>
                <w:szCs w:val="16"/>
                <w:lang w:eastAsia="es-CO"/>
              </w:rPr>
              <w:t>NA</w:t>
            </w:r>
          </w:p>
        </w:tc>
      </w:tr>
      <w:tr w:rsidR="00F5131D" w:rsidRPr="00324032" w14:paraId="3DF4B5E9" w14:textId="77777777" w:rsidTr="00F5131D">
        <w:trPr>
          <w:trHeight w:val="725"/>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85134" w14:textId="77777777" w:rsidR="00F5131D" w:rsidRPr="00324032" w:rsidRDefault="00F5131D" w:rsidP="000F1324">
            <w:pPr>
              <w:jc w:val="center"/>
              <w:rPr>
                <w:rFonts w:ascii="Calibri" w:hAnsi="Calibri"/>
                <w:color w:val="000000"/>
                <w:sz w:val="16"/>
                <w:szCs w:val="16"/>
                <w:lang w:eastAsia="es-CO"/>
              </w:rPr>
            </w:pPr>
            <w:r w:rsidRPr="00324032">
              <w:rPr>
                <w:rFonts w:ascii="Calibri" w:hAnsi="Calibri"/>
                <w:color w:val="000000"/>
                <w:sz w:val="16"/>
                <w:szCs w:val="16"/>
                <w:lang w:eastAsia="es-CO"/>
              </w:rPr>
              <w:t>9</w:t>
            </w:r>
          </w:p>
        </w:tc>
        <w:tc>
          <w:tcPr>
            <w:tcW w:w="23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EFFDA6" w14:textId="77777777" w:rsidR="00F5131D" w:rsidRPr="00324032" w:rsidRDefault="00F5131D" w:rsidP="000F1324">
            <w:pPr>
              <w:rPr>
                <w:rFonts w:ascii="Calibri" w:hAnsi="Calibri"/>
                <w:color w:val="000000"/>
                <w:sz w:val="16"/>
                <w:szCs w:val="16"/>
                <w:lang w:eastAsia="es-CO"/>
              </w:rPr>
            </w:pPr>
            <w:r w:rsidRPr="00324032">
              <w:rPr>
                <w:rFonts w:ascii="Calibri" w:hAnsi="Calibri"/>
                <w:color w:val="000000"/>
                <w:sz w:val="16"/>
                <w:szCs w:val="16"/>
                <w:lang w:eastAsia="es-CO"/>
              </w:rPr>
              <w:t xml:space="preserve">BODEGA NUMERO DOS (2), UBICADA EN EL PERIMETRO URBANO DE LA CIUDAD DE VILLAPINZON </w:t>
            </w:r>
            <w:r w:rsidRPr="00242CA1">
              <w:rPr>
                <w:rFonts w:ascii="Calibri" w:hAnsi="Calibri"/>
                <w:color w:val="000000"/>
                <w:sz w:val="16"/>
                <w:szCs w:val="16"/>
                <w:lang w:eastAsia="es-CO"/>
              </w:rPr>
              <w:t xml:space="preserve">CRA 2 ESTE N° 5 </w:t>
            </w:r>
            <w:r w:rsidRPr="00324032">
              <w:rPr>
                <w:rFonts w:ascii="Calibri" w:hAnsi="Calibri"/>
                <w:color w:val="000000"/>
                <w:sz w:val="16"/>
                <w:szCs w:val="16"/>
                <w:lang w:eastAsia="es-CO"/>
              </w:rPr>
              <w:t>(CUNDINAMARCA), CON UN AREA TOTAL CONSTRUIDA DE (129 M2).</w:t>
            </w:r>
          </w:p>
        </w:tc>
        <w:tc>
          <w:tcPr>
            <w:tcW w:w="12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2A744" w14:textId="77777777" w:rsidR="00F5131D" w:rsidRPr="00324032" w:rsidRDefault="00F5131D" w:rsidP="000F1324">
            <w:pPr>
              <w:jc w:val="center"/>
              <w:rPr>
                <w:rFonts w:ascii="Calibri" w:hAnsi="Calibri"/>
                <w:b/>
                <w:bCs/>
                <w:color w:val="000000"/>
                <w:sz w:val="16"/>
                <w:szCs w:val="16"/>
                <w:lang w:eastAsia="es-CO"/>
              </w:rPr>
            </w:pPr>
            <w:r w:rsidRPr="00324032">
              <w:rPr>
                <w:rFonts w:ascii="Calibri" w:hAnsi="Calibri"/>
                <w:b/>
                <w:bCs/>
                <w:color w:val="000000"/>
                <w:sz w:val="16"/>
                <w:szCs w:val="16"/>
                <w:lang w:eastAsia="es-CO"/>
              </w:rPr>
              <w:t>164.695.710,28</w:t>
            </w:r>
          </w:p>
        </w:tc>
        <w:tc>
          <w:tcPr>
            <w:tcW w:w="1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7AD00" w14:textId="77777777" w:rsidR="00F5131D" w:rsidRPr="00324032" w:rsidRDefault="00F5131D" w:rsidP="000F1324">
            <w:pPr>
              <w:jc w:val="center"/>
              <w:rPr>
                <w:rFonts w:ascii="Calibri" w:hAnsi="Calibri"/>
                <w:color w:val="000000"/>
                <w:sz w:val="16"/>
                <w:szCs w:val="16"/>
                <w:lang w:eastAsia="es-CO"/>
              </w:rPr>
            </w:pPr>
            <w:r w:rsidRPr="00324032">
              <w:rPr>
                <w:rFonts w:ascii="Calibri" w:hAnsi="Calibri"/>
                <w:color w:val="000000"/>
                <w:sz w:val="16"/>
                <w:szCs w:val="16"/>
                <w:lang w:eastAsia="es-CO"/>
              </w:rPr>
              <w:t>NA</w:t>
            </w:r>
          </w:p>
        </w:tc>
      </w:tr>
      <w:tr w:rsidR="00F5131D" w:rsidRPr="00324032" w14:paraId="064DD4DE" w14:textId="77777777" w:rsidTr="00F5131D">
        <w:trPr>
          <w:trHeight w:val="725"/>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38E79" w14:textId="77777777" w:rsidR="00F5131D" w:rsidRPr="00324032" w:rsidRDefault="00F5131D" w:rsidP="000F1324">
            <w:pPr>
              <w:jc w:val="center"/>
              <w:rPr>
                <w:rFonts w:ascii="Calibri" w:hAnsi="Calibri"/>
                <w:color w:val="000000"/>
                <w:sz w:val="16"/>
                <w:szCs w:val="16"/>
                <w:lang w:eastAsia="es-CO"/>
              </w:rPr>
            </w:pPr>
            <w:r w:rsidRPr="00324032">
              <w:rPr>
                <w:rFonts w:ascii="Calibri" w:hAnsi="Calibri"/>
                <w:color w:val="000000"/>
                <w:sz w:val="16"/>
                <w:szCs w:val="16"/>
                <w:lang w:eastAsia="es-CO"/>
              </w:rPr>
              <w:t>10</w:t>
            </w:r>
          </w:p>
        </w:tc>
        <w:tc>
          <w:tcPr>
            <w:tcW w:w="23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ADA832" w14:textId="77777777" w:rsidR="00F5131D" w:rsidRPr="00324032" w:rsidRDefault="00F5131D" w:rsidP="000F1324">
            <w:pPr>
              <w:rPr>
                <w:rFonts w:ascii="Calibri" w:hAnsi="Calibri"/>
                <w:color w:val="000000"/>
                <w:sz w:val="16"/>
                <w:szCs w:val="16"/>
                <w:lang w:eastAsia="es-CO"/>
              </w:rPr>
            </w:pPr>
            <w:r w:rsidRPr="00324032">
              <w:rPr>
                <w:rFonts w:ascii="Calibri" w:hAnsi="Calibri"/>
                <w:color w:val="000000"/>
                <w:sz w:val="16"/>
                <w:szCs w:val="16"/>
                <w:lang w:eastAsia="es-CO"/>
              </w:rPr>
              <w:t xml:space="preserve">BODEGA NÚMERO TRES (3), UBICADA EN EL PERIMETRO URBANO DE LA CIUDAD DE VILLAPINZON </w:t>
            </w:r>
            <w:r w:rsidRPr="00242CA1">
              <w:rPr>
                <w:rFonts w:ascii="Calibri" w:hAnsi="Calibri"/>
                <w:color w:val="000000"/>
                <w:sz w:val="16"/>
                <w:szCs w:val="16"/>
                <w:lang w:eastAsia="es-CO"/>
              </w:rPr>
              <w:t xml:space="preserve">CRA 2 ESTE N° 5 </w:t>
            </w:r>
            <w:r w:rsidRPr="00324032">
              <w:rPr>
                <w:rFonts w:ascii="Calibri" w:hAnsi="Calibri"/>
                <w:color w:val="000000"/>
                <w:sz w:val="16"/>
                <w:szCs w:val="16"/>
                <w:lang w:eastAsia="es-CO"/>
              </w:rPr>
              <w:t>(CUNDINAMARCA), CON UN AREA TOTAL CONSTRUIDA DE (129 M2).</w:t>
            </w:r>
          </w:p>
        </w:tc>
        <w:tc>
          <w:tcPr>
            <w:tcW w:w="12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A8A43" w14:textId="77777777" w:rsidR="00F5131D" w:rsidRPr="00324032" w:rsidRDefault="00F5131D" w:rsidP="000F1324">
            <w:pPr>
              <w:jc w:val="center"/>
              <w:rPr>
                <w:rFonts w:ascii="Calibri" w:hAnsi="Calibri"/>
                <w:b/>
                <w:bCs/>
                <w:color w:val="000000"/>
                <w:sz w:val="16"/>
                <w:szCs w:val="16"/>
                <w:lang w:eastAsia="es-CO"/>
              </w:rPr>
            </w:pPr>
            <w:r w:rsidRPr="00324032">
              <w:rPr>
                <w:rFonts w:ascii="Calibri" w:hAnsi="Calibri"/>
                <w:b/>
                <w:bCs/>
                <w:color w:val="000000"/>
                <w:sz w:val="16"/>
                <w:szCs w:val="16"/>
                <w:lang w:eastAsia="es-CO"/>
              </w:rPr>
              <w:t>164.695.710,28</w:t>
            </w:r>
          </w:p>
        </w:tc>
        <w:tc>
          <w:tcPr>
            <w:tcW w:w="1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70F2C" w14:textId="77777777" w:rsidR="00F5131D" w:rsidRPr="00324032" w:rsidRDefault="00F5131D" w:rsidP="000F1324">
            <w:pPr>
              <w:jc w:val="center"/>
              <w:rPr>
                <w:rFonts w:ascii="Calibri" w:hAnsi="Calibri"/>
                <w:color w:val="000000"/>
                <w:sz w:val="16"/>
                <w:szCs w:val="16"/>
                <w:lang w:eastAsia="es-CO"/>
              </w:rPr>
            </w:pPr>
            <w:r w:rsidRPr="00324032">
              <w:rPr>
                <w:rFonts w:ascii="Calibri" w:hAnsi="Calibri"/>
                <w:color w:val="000000"/>
                <w:sz w:val="16"/>
                <w:szCs w:val="16"/>
                <w:lang w:eastAsia="es-CO"/>
              </w:rPr>
              <w:t>NA</w:t>
            </w:r>
          </w:p>
        </w:tc>
      </w:tr>
      <w:tr w:rsidR="00F5131D" w:rsidRPr="00324032" w14:paraId="44D81546" w14:textId="77777777" w:rsidTr="00F5131D">
        <w:trPr>
          <w:trHeight w:val="725"/>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BFFDE" w14:textId="77777777" w:rsidR="00F5131D" w:rsidRPr="00324032" w:rsidRDefault="00F5131D" w:rsidP="000F1324">
            <w:pPr>
              <w:jc w:val="center"/>
              <w:rPr>
                <w:rFonts w:ascii="Calibri" w:hAnsi="Calibri"/>
                <w:color w:val="000000"/>
                <w:sz w:val="16"/>
                <w:szCs w:val="16"/>
                <w:lang w:eastAsia="es-CO"/>
              </w:rPr>
            </w:pPr>
            <w:r w:rsidRPr="00324032">
              <w:rPr>
                <w:rFonts w:ascii="Calibri" w:hAnsi="Calibri"/>
                <w:color w:val="000000"/>
                <w:sz w:val="16"/>
                <w:szCs w:val="16"/>
                <w:lang w:eastAsia="es-CO"/>
              </w:rPr>
              <w:t>11</w:t>
            </w:r>
          </w:p>
        </w:tc>
        <w:tc>
          <w:tcPr>
            <w:tcW w:w="23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C3E2D4" w14:textId="77777777" w:rsidR="00F5131D" w:rsidRPr="00324032" w:rsidRDefault="00F5131D" w:rsidP="000F1324">
            <w:pPr>
              <w:rPr>
                <w:rFonts w:ascii="Calibri" w:hAnsi="Calibri"/>
                <w:color w:val="000000"/>
                <w:sz w:val="16"/>
                <w:szCs w:val="16"/>
                <w:lang w:eastAsia="es-CO"/>
              </w:rPr>
            </w:pPr>
            <w:r w:rsidRPr="00324032">
              <w:rPr>
                <w:rFonts w:ascii="Calibri" w:hAnsi="Calibri"/>
                <w:color w:val="000000"/>
                <w:sz w:val="16"/>
                <w:szCs w:val="16"/>
                <w:lang w:eastAsia="es-CO"/>
              </w:rPr>
              <w:t xml:space="preserve">BODEGA NÚMERO CUATRO (4), UBICADA EN EL PERIMETRO URBANO DE LA CIUDAD DE VILLAPINZON </w:t>
            </w:r>
            <w:r w:rsidRPr="00242CA1">
              <w:rPr>
                <w:rFonts w:ascii="Calibri" w:hAnsi="Calibri"/>
                <w:color w:val="000000"/>
                <w:sz w:val="16"/>
                <w:szCs w:val="16"/>
                <w:lang w:eastAsia="es-CO"/>
              </w:rPr>
              <w:t xml:space="preserve">CRA 2 ESTE N° 5 </w:t>
            </w:r>
            <w:r w:rsidRPr="00324032">
              <w:rPr>
                <w:rFonts w:ascii="Calibri" w:hAnsi="Calibri"/>
                <w:color w:val="000000"/>
                <w:sz w:val="16"/>
                <w:szCs w:val="16"/>
                <w:lang w:eastAsia="es-CO"/>
              </w:rPr>
              <w:t>(CUNDINAMARCA), CON UN AREA TOTAL CONSTRUIDA DE (129 M2).</w:t>
            </w:r>
          </w:p>
        </w:tc>
        <w:tc>
          <w:tcPr>
            <w:tcW w:w="12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1D089" w14:textId="77777777" w:rsidR="00F5131D" w:rsidRPr="00324032" w:rsidRDefault="00F5131D" w:rsidP="000F1324">
            <w:pPr>
              <w:jc w:val="center"/>
              <w:rPr>
                <w:rFonts w:ascii="Calibri" w:hAnsi="Calibri"/>
                <w:b/>
                <w:bCs/>
                <w:color w:val="000000"/>
                <w:sz w:val="16"/>
                <w:szCs w:val="16"/>
                <w:lang w:eastAsia="es-CO"/>
              </w:rPr>
            </w:pPr>
            <w:r w:rsidRPr="00324032">
              <w:rPr>
                <w:rFonts w:ascii="Calibri" w:hAnsi="Calibri"/>
                <w:b/>
                <w:bCs/>
                <w:color w:val="000000"/>
                <w:sz w:val="16"/>
                <w:szCs w:val="16"/>
                <w:lang w:eastAsia="es-CO"/>
              </w:rPr>
              <w:t>164.695.710,28</w:t>
            </w:r>
          </w:p>
        </w:tc>
        <w:tc>
          <w:tcPr>
            <w:tcW w:w="1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9D25D" w14:textId="77777777" w:rsidR="00F5131D" w:rsidRPr="00324032" w:rsidRDefault="00F5131D" w:rsidP="000F1324">
            <w:pPr>
              <w:jc w:val="center"/>
              <w:rPr>
                <w:rFonts w:ascii="Calibri" w:hAnsi="Calibri"/>
                <w:color w:val="000000"/>
                <w:sz w:val="16"/>
                <w:szCs w:val="16"/>
                <w:lang w:eastAsia="es-CO"/>
              </w:rPr>
            </w:pPr>
            <w:r w:rsidRPr="00324032">
              <w:rPr>
                <w:rFonts w:ascii="Calibri" w:hAnsi="Calibri"/>
                <w:color w:val="000000"/>
                <w:sz w:val="16"/>
                <w:szCs w:val="16"/>
                <w:lang w:eastAsia="es-CO"/>
              </w:rPr>
              <w:t>NA</w:t>
            </w:r>
          </w:p>
        </w:tc>
      </w:tr>
      <w:tr w:rsidR="00F5131D" w:rsidRPr="00324032" w14:paraId="08A3A355" w14:textId="77777777" w:rsidTr="00F5131D">
        <w:trPr>
          <w:trHeight w:val="725"/>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5654A" w14:textId="77777777" w:rsidR="00F5131D" w:rsidRPr="00324032" w:rsidRDefault="00F5131D" w:rsidP="000F1324">
            <w:pPr>
              <w:jc w:val="center"/>
              <w:rPr>
                <w:rFonts w:ascii="Calibri" w:hAnsi="Calibri"/>
                <w:color w:val="000000"/>
                <w:sz w:val="16"/>
                <w:szCs w:val="16"/>
                <w:lang w:eastAsia="es-CO"/>
              </w:rPr>
            </w:pPr>
            <w:r w:rsidRPr="00324032">
              <w:rPr>
                <w:rFonts w:ascii="Calibri" w:hAnsi="Calibri"/>
                <w:color w:val="000000"/>
                <w:sz w:val="16"/>
                <w:szCs w:val="16"/>
                <w:lang w:eastAsia="es-CO"/>
              </w:rPr>
              <w:t>12</w:t>
            </w:r>
          </w:p>
        </w:tc>
        <w:tc>
          <w:tcPr>
            <w:tcW w:w="23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2B9297" w14:textId="77777777" w:rsidR="00F5131D" w:rsidRPr="00324032" w:rsidRDefault="00F5131D" w:rsidP="000F1324">
            <w:pPr>
              <w:rPr>
                <w:rFonts w:ascii="Calibri" w:hAnsi="Calibri"/>
                <w:color w:val="000000"/>
                <w:sz w:val="16"/>
                <w:szCs w:val="16"/>
                <w:lang w:eastAsia="es-CO"/>
              </w:rPr>
            </w:pPr>
            <w:r w:rsidRPr="00324032">
              <w:rPr>
                <w:rFonts w:ascii="Calibri" w:hAnsi="Calibri"/>
                <w:color w:val="000000"/>
                <w:sz w:val="16"/>
                <w:szCs w:val="16"/>
                <w:lang w:eastAsia="es-CO"/>
              </w:rPr>
              <w:t xml:space="preserve">BODEGA NÚMERO CINCO (5), UBICADA EN EL PERIMETRO URBANO DE LA CIUDAD DE VILLAPINZON </w:t>
            </w:r>
            <w:r w:rsidRPr="00242CA1">
              <w:rPr>
                <w:rFonts w:ascii="Calibri" w:hAnsi="Calibri"/>
                <w:color w:val="000000"/>
                <w:sz w:val="16"/>
                <w:szCs w:val="16"/>
                <w:lang w:eastAsia="es-CO"/>
              </w:rPr>
              <w:t xml:space="preserve">CRA 2 ESTE N° 5 </w:t>
            </w:r>
            <w:r w:rsidRPr="00324032">
              <w:rPr>
                <w:rFonts w:ascii="Calibri" w:hAnsi="Calibri"/>
                <w:color w:val="000000"/>
                <w:sz w:val="16"/>
                <w:szCs w:val="16"/>
                <w:lang w:eastAsia="es-CO"/>
              </w:rPr>
              <w:t>(CUNDINAMARCA), CON UN AREA TOTAL CONSTRUIDA DE (129 M2).</w:t>
            </w:r>
          </w:p>
        </w:tc>
        <w:tc>
          <w:tcPr>
            <w:tcW w:w="12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36200" w14:textId="77777777" w:rsidR="00F5131D" w:rsidRPr="00324032" w:rsidRDefault="00F5131D" w:rsidP="000F1324">
            <w:pPr>
              <w:jc w:val="center"/>
              <w:rPr>
                <w:rFonts w:ascii="Calibri" w:hAnsi="Calibri"/>
                <w:b/>
                <w:bCs/>
                <w:color w:val="000000"/>
                <w:sz w:val="16"/>
                <w:szCs w:val="16"/>
                <w:lang w:eastAsia="es-CO"/>
              </w:rPr>
            </w:pPr>
            <w:r w:rsidRPr="00324032">
              <w:rPr>
                <w:rFonts w:ascii="Calibri" w:hAnsi="Calibri"/>
                <w:b/>
                <w:bCs/>
                <w:color w:val="000000"/>
                <w:sz w:val="16"/>
                <w:szCs w:val="16"/>
                <w:lang w:eastAsia="es-CO"/>
              </w:rPr>
              <w:t>164.695.710,28</w:t>
            </w:r>
          </w:p>
        </w:tc>
        <w:tc>
          <w:tcPr>
            <w:tcW w:w="1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38E37" w14:textId="77777777" w:rsidR="00F5131D" w:rsidRPr="00324032" w:rsidRDefault="00F5131D" w:rsidP="000F1324">
            <w:pPr>
              <w:jc w:val="center"/>
              <w:rPr>
                <w:rFonts w:ascii="Calibri" w:hAnsi="Calibri"/>
                <w:color w:val="000000"/>
                <w:sz w:val="16"/>
                <w:szCs w:val="16"/>
                <w:lang w:eastAsia="es-CO"/>
              </w:rPr>
            </w:pPr>
            <w:r w:rsidRPr="00324032">
              <w:rPr>
                <w:rFonts w:ascii="Calibri" w:hAnsi="Calibri"/>
                <w:color w:val="000000"/>
                <w:sz w:val="16"/>
                <w:szCs w:val="16"/>
                <w:lang w:eastAsia="es-CO"/>
              </w:rPr>
              <w:t>NA</w:t>
            </w:r>
          </w:p>
        </w:tc>
      </w:tr>
      <w:tr w:rsidR="00F5131D" w:rsidRPr="00324032" w14:paraId="6F598184" w14:textId="77777777" w:rsidTr="00F5131D">
        <w:trPr>
          <w:trHeight w:val="725"/>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DB512" w14:textId="77777777" w:rsidR="00F5131D" w:rsidRPr="00324032" w:rsidRDefault="00F5131D" w:rsidP="000F1324">
            <w:pPr>
              <w:jc w:val="center"/>
              <w:rPr>
                <w:rFonts w:ascii="Calibri" w:hAnsi="Calibri"/>
                <w:color w:val="000000"/>
                <w:sz w:val="16"/>
                <w:szCs w:val="16"/>
                <w:lang w:eastAsia="es-CO"/>
              </w:rPr>
            </w:pPr>
            <w:r w:rsidRPr="00324032">
              <w:rPr>
                <w:rFonts w:ascii="Calibri" w:hAnsi="Calibri"/>
                <w:color w:val="000000"/>
                <w:sz w:val="16"/>
                <w:szCs w:val="16"/>
                <w:lang w:eastAsia="es-CO"/>
              </w:rPr>
              <w:t>13</w:t>
            </w:r>
          </w:p>
        </w:tc>
        <w:tc>
          <w:tcPr>
            <w:tcW w:w="23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D82810" w14:textId="77777777" w:rsidR="00F5131D" w:rsidRPr="00324032" w:rsidRDefault="00F5131D" w:rsidP="000F1324">
            <w:pPr>
              <w:rPr>
                <w:rFonts w:ascii="Calibri" w:hAnsi="Calibri"/>
                <w:color w:val="000000"/>
                <w:sz w:val="16"/>
                <w:szCs w:val="16"/>
                <w:lang w:eastAsia="es-CO"/>
              </w:rPr>
            </w:pPr>
            <w:r w:rsidRPr="00324032">
              <w:rPr>
                <w:rFonts w:ascii="Calibri" w:hAnsi="Calibri"/>
                <w:color w:val="000000"/>
                <w:sz w:val="16"/>
                <w:szCs w:val="16"/>
                <w:lang w:eastAsia="es-CO"/>
              </w:rPr>
              <w:t xml:space="preserve">BODEGA NÚMERO SEIS (6), UBICADA EN EL PERIMETRO URBANO DE LA CIUDAD DE VILLAPINZON </w:t>
            </w:r>
            <w:r w:rsidRPr="00242CA1">
              <w:rPr>
                <w:rFonts w:ascii="Calibri" w:hAnsi="Calibri"/>
                <w:color w:val="000000"/>
                <w:sz w:val="16"/>
                <w:szCs w:val="16"/>
                <w:lang w:eastAsia="es-CO"/>
              </w:rPr>
              <w:t xml:space="preserve">CRA 2 ESTE N° 5 </w:t>
            </w:r>
            <w:r w:rsidRPr="00324032">
              <w:rPr>
                <w:rFonts w:ascii="Calibri" w:hAnsi="Calibri"/>
                <w:color w:val="000000"/>
                <w:sz w:val="16"/>
                <w:szCs w:val="16"/>
                <w:lang w:eastAsia="es-CO"/>
              </w:rPr>
              <w:t>(CUNDINAMARCA), CON UN AREA TOTAL CONSTRUIDA DE (255 M2).</w:t>
            </w:r>
          </w:p>
        </w:tc>
        <w:tc>
          <w:tcPr>
            <w:tcW w:w="12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5D451" w14:textId="77777777" w:rsidR="00F5131D" w:rsidRPr="00324032" w:rsidRDefault="00F5131D" w:rsidP="000F1324">
            <w:pPr>
              <w:jc w:val="center"/>
              <w:rPr>
                <w:rFonts w:ascii="Calibri" w:hAnsi="Calibri"/>
                <w:b/>
                <w:bCs/>
                <w:color w:val="000000"/>
                <w:sz w:val="16"/>
                <w:szCs w:val="16"/>
                <w:lang w:eastAsia="es-CO"/>
              </w:rPr>
            </w:pPr>
            <w:r w:rsidRPr="00324032">
              <w:rPr>
                <w:rFonts w:ascii="Calibri" w:hAnsi="Calibri"/>
                <w:b/>
                <w:bCs/>
                <w:color w:val="000000"/>
                <w:sz w:val="16"/>
                <w:szCs w:val="16"/>
                <w:lang w:eastAsia="es-CO"/>
              </w:rPr>
              <w:t>325.561.287,32</w:t>
            </w:r>
          </w:p>
        </w:tc>
        <w:tc>
          <w:tcPr>
            <w:tcW w:w="1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EED7C" w14:textId="77777777" w:rsidR="00F5131D" w:rsidRPr="00324032" w:rsidRDefault="00F5131D" w:rsidP="000F1324">
            <w:pPr>
              <w:jc w:val="center"/>
              <w:rPr>
                <w:rFonts w:ascii="Calibri" w:hAnsi="Calibri"/>
                <w:color w:val="000000"/>
                <w:sz w:val="16"/>
                <w:szCs w:val="16"/>
                <w:lang w:eastAsia="es-CO"/>
              </w:rPr>
            </w:pPr>
            <w:r w:rsidRPr="00324032">
              <w:rPr>
                <w:rFonts w:ascii="Calibri" w:hAnsi="Calibri"/>
                <w:color w:val="000000"/>
                <w:sz w:val="16"/>
                <w:szCs w:val="16"/>
                <w:lang w:eastAsia="es-CO"/>
              </w:rPr>
              <w:t>NA</w:t>
            </w:r>
          </w:p>
        </w:tc>
      </w:tr>
      <w:tr w:rsidR="00F5131D" w:rsidRPr="00324032" w14:paraId="2BAB8F51" w14:textId="77777777" w:rsidTr="00F5131D">
        <w:trPr>
          <w:trHeight w:val="725"/>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A8C21" w14:textId="77777777" w:rsidR="00F5131D" w:rsidRPr="00324032" w:rsidRDefault="00F5131D" w:rsidP="000F1324">
            <w:pPr>
              <w:jc w:val="center"/>
              <w:rPr>
                <w:rFonts w:ascii="Calibri" w:hAnsi="Calibri"/>
                <w:color w:val="000000"/>
                <w:sz w:val="16"/>
                <w:szCs w:val="16"/>
                <w:lang w:eastAsia="es-CO"/>
              </w:rPr>
            </w:pPr>
            <w:r w:rsidRPr="00324032">
              <w:rPr>
                <w:rFonts w:ascii="Calibri" w:hAnsi="Calibri"/>
                <w:color w:val="000000"/>
                <w:sz w:val="16"/>
                <w:szCs w:val="16"/>
                <w:lang w:eastAsia="es-CO"/>
              </w:rPr>
              <w:t>14</w:t>
            </w:r>
          </w:p>
        </w:tc>
        <w:tc>
          <w:tcPr>
            <w:tcW w:w="23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6EAC7A" w14:textId="77777777" w:rsidR="00F5131D" w:rsidRPr="00324032" w:rsidRDefault="00F5131D" w:rsidP="000F1324">
            <w:pPr>
              <w:rPr>
                <w:rFonts w:ascii="Calibri" w:hAnsi="Calibri"/>
                <w:color w:val="000000"/>
                <w:sz w:val="16"/>
                <w:szCs w:val="16"/>
                <w:lang w:eastAsia="es-CO"/>
              </w:rPr>
            </w:pPr>
            <w:r w:rsidRPr="00324032">
              <w:rPr>
                <w:rFonts w:ascii="Calibri" w:hAnsi="Calibri"/>
                <w:color w:val="000000"/>
                <w:sz w:val="16"/>
                <w:szCs w:val="16"/>
                <w:lang w:eastAsia="es-CO"/>
              </w:rPr>
              <w:t xml:space="preserve">BODEGA NÚMERO SIETE (7), UBICADA EN EL PERIMETRO URBANO DE LA CIUDAD DE VILLAPINZON </w:t>
            </w:r>
            <w:r w:rsidRPr="00242CA1">
              <w:rPr>
                <w:rFonts w:ascii="Calibri" w:hAnsi="Calibri"/>
                <w:color w:val="000000"/>
                <w:sz w:val="16"/>
                <w:szCs w:val="16"/>
                <w:lang w:eastAsia="es-CO"/>
              </w:rPr>
              <w:t xml:space="preserve">CRA 2 ESTE N° 5 </w:t>
            </w:r>
            <w:r w:rsidRPr="00324032">
              <w:rPr>
                <w:rFonts w:ascii="Calibri" w:hAnsi="Calibri"/>
                <w:color w:val="000000"/>
                <w:sz w:val="16"/>
                <w:szCs w:val="16"/>
                <w:lang w:eastAsia="es-CO"/>
              </w:rPr>
              <w:t>(CUNDINAMARCA), CON UN AREA TOTAL CONSTRUIDA DE (129 M2).</w:t>
            </w:r>
          </w:p>
        </w:tc>
        <w:tc>
          <w:tcPr>
            <w:tcW w:w="12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B79AC" w14:textId="77777777" w:rsidR="00F5131D" w:rsidRPr="00324032" w:rsidRDefault="00F5131D" w:rsidP="000F1324">
            <w:pPr>
              <w:jc w:val="center"/>
              <w:rPr>
                <w:rFonts w:ascii="Calibri" w:hAnsi="Calibri"/>
                <w:b/>
                <w:bCs/>
                <w:color w:val="000000"/>
                <w:sz w:val="16"/>
                <w:szCs w:val="16"/>
                <w:lang w:eastAsia="es-CO"/>
              </w:rPr>
            </w:pPr>
            <w:r w:rsidRPr="00324032">
              <w:rPr>
                <w:rFonts w:ascii="Calibri" w:hAnsi="Calibri"/>
                <w:b/>
                <w:bCs/>
                <w:color w:val="000000"/>
                <w:sz w:val="16"/>
                <w:szCs w:val="16"/>
                <w:lang w:eastAsia="es-CO"/>
              </w:rPr>
              <w:t>164.695.710,28</w:t>
            </w:r>
          </w:p>
        </w:tc>
        <w:tc>
          <w:tcPr>
            <w:tcW w:w="1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77B8B" w14:textId="77777777" w:rsidR="00F5131D" w:rsidRPr="00324032" w:rsidRDefault="00F5131D" w:rsidP="000F1324">
            <w:pPr>
              <w:jc w:val="center"/>
              <w:rPr>
                <w:rFonts w:ascii="Calibri" w:hAnsi="Calibri"/>
                <w:color w:val="000000"/>
                <w:sz w:val="16"/>
                <w:szCs w:val="16"/>
                <w:lang w:eastAsia="es-CO"/>
              </w:rPr>
            </w:pPr>
            <w:r w:rsidRPr="00324032">
              <w:rPr>
                <w:rFonts w:ascii="Calibri" w:hAnsi="Calibri"/>
                <w:color w:val="000000"/>
                <w:sz w:val="16"/>
                <w:szCs w:val="16"/>
                <w:lang w:eastAsia="es-CO"/>
              </w:rPr>
              <w:t>NA</w:t>
            </w:r>
          </w:p>
        </w:tc>
      </w:tr>
      <w:tr w:rsidR="00F5131D" w:rsidRPr="00324032" w14:paraId="65BF3AF9" w14:textId="77777777" w:rsidTr="00F5131D">
        <w:trPr>
          <w:trHeight w:val="725"/>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5D331" w14:textId="77777777" w:rsidR="00F5131D" w:rsidRPr="00324032" w:rsidRDefault="00F5131D" w:rsidP="000F1324">
            <w:pPr>
              <w:jc w:val="center"/>
              <w:rPr>
                <w:rFonts w:ascii="Calibri" w:hAnsi="Calibri"/>
                <w:color w:val="000000"/>
                <w:sz w:val="16"/>
                <w:szCs w:val="16"/>
                <w:lang w:eastAsia="es-CO"/>
              </w:rPr>
            </w:pPr>
            <w:r w:rsidRPr="00324032">
              <w:rPr>
                <w:rFonts w:ascii="Calibri" w:hAnsi="Calibri"/>
                <w:color w:val="000000"/>
                <w:sz w:val="16"/>
                <w:szCs w:val="16"/>
                <w:lang w:eastAsia="es-CO"/>
              </w:rPr>
              <w:lastRenderedPageBreak/>
              <w:t>15</w:t>
            </w:r>
          </w:p>
        </w:tc>
        <w:tc>
          <w:tcPr>
            <w:tcW w:w="23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A3E48E" w14:textId="77777777" w:rsidR="00F5131D" w:rsidRPr="00324032" w:rsidRDefault="00F5131D" w:rsidP="000F1324">
            <w:pPr>
              <w:rPr>
                <w:rFonts w:ascii="Calibri" w:hAnsi="Calibri"/>
                <w:color w:val="000000"/>
                <w:sz w:val="16"/>
                <w:szCs w:val="16"/>
                <w:lang w:eastAsia="es-CO"/>
              </w:rPr>
            </w:pPr>
            <w:r w:rsidRPr="00324032">
              <w:rPr>
                <w:rFonts w:ascii="Calibri" w:hAnsi="Calibri"/>
                <w:color w:val="000000"/>
                <w:sz w:val="16"/>
                <w:szCs w:val="16"/>
                <w:lang w:eastAsia="es-CO"/>
              </w:rPr>
              <w:t xml:space="preserve">BODEGA NÚMERO OCHO (8), UBICADA EN EL PERIMETRO URBANO DE LA CIUDAD DE VILLAPINZON </w:t>
            </w:r>
            <w:r w:rsidRPr="00242CA1">
              <w:rPr>
                <w:rFonts w:ascii="Calibri" w:hAnsi="Calibri"/>
                <w:color w:val="000000"/>
                <w:sz w:val="16"/>
                <w:szCs w:val="16"/>
                <w:lang w:eastAsia="es-CO"/>
              </w:rPr>
              <w:t xml:space="preserve">CRA 2 ESTE N° 5 </w:t>
            </w:r>
            <w:r w:rsidRPr="00324032">
              <w:rPr>
                <w:rFonts w:ascii="Calibri" w:hAnsi="Calibri"/>
                <w:color w:val="000000"/>
                <w:sz w:val="16"/>
                <w:szCs w:val="16"/>
                <w:lang w:eastAsia="es-CO"/>
              </w:rPr>
              <w:t>(CUNDINAMARCA), CON UN AREA TOTAL CONSTRUIDA DE (129 M2).</w:t>
            </w:r>
          </w:p>
        </w:tc>
        <w:tc>
          <w:tcPr>
            <w:tcW w:w="12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3E8D6" w14:textId="77777777" w:rsidR="00F5131D" w:rsidRPr="00324032" w:rsidRDefault="00F5131D" w:rsidP="000F1324">
            <w:pPr>
              <w:jc w:val="center"/>
              <w:rPr>
                <w:rFonts w:ascii="Calibri" w:hAnsi="Calibri"/>
                <w:b/>
                <w:bCs/>
                <w:color w:val="000000"/>
                <w:sz w:val="16"/>
                <w:szCs w:val="16"/>
                <w:lang w:eastAsia="es-CO"/>
              </w:rPr>
            </w:pPr>
            <w:r w:rsidRPr="00324032">
              <w:rPr>
                <w:rFonts w:ascii="Calibri" w:hAnsi="Calibri"/>
                <w:b/>
                <w:bCs/>
                <w:color w:val="000000"/>
                <w:sz w:val="16"/>
                <w:szCs w:val="16"/>
                <w:lang w:eastAsia="es-CO"/>
              </w:rPr>
              <w:t>164.695.710,28</w:t>
            </w:r>
          </w:p>
        </w:tc>
        <w:tc>
          <w:tcPr>
            <w:tcW w:w="1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83DFF" w14:textId="77777777" w:rsidR="00F5131D" w:rsidRPr="00324032" w:rsidRDefault="00F5131D" w:rsidP="000F1324">
            <w:pPr>
              <w:jc w:val="center"/>
              <w:rPr>
                <w:rFonts w:ascii="Calibri" w:hAnsi="Calibri"/>
                <w:color w:val="000000"/>
                <w:sz w:val="16"/>
                <w:szCs w:val="16"/>
                <w:lang w:eastAsia="es-CO"/>
              </w:rPr>
            </w:pPr>
            <w:r w:rsidRPr="00324032">
              <w:rPr>
                <w:rFonts w:ascii="Calibri" w:hAnsi="Calibri"/>
                <w:color w:val="000000"/>
                <w:sz w:val="16"/>
                <w:szCs w:val="16"/>
                <w:lang w:eastAsia="es-CO"/>
              </w:rPr>
              <w:t>NA</w:t>
            </w:r>
          </w:p>
        </w:tc>
      </w:tr>
      <w:tr w:rsidR="00F5131D" w:rsidRPr="00324032" w14:paraId="1EC966F9" w14:textId="77777777" w:rsidTr="00F5131D">
        <w:trPr>
          <w:trHeight w:val="725"/>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64C67" w14:textId="77777777" w:rsidR="00F5131D" w:rsidRPr="00324032" w:rsidRDefault="00F5131D" w:rsidP="000F1324">
            <w:pPr>
              <w:jc w:val="center"/>
              <w:rPr>
                <w:rFonts w:ascii="Calibri" w:hAnsi="Calibri"/>
                <w:color w:val="000000"/>
                <w:sz w:val="16"/>
                <w:szCs w:val="16"/>
                <w:lang w:eastAsia="es-CO"/>
              </w:rPr>
            </w:pPr>
            <w:r w:rsidRPr="00324032">
              <w:rPr>
                <w:rFonts w:ascii="Calibri" w:hAnsi="Calibri"/>
                <w:color w:val="000000"/>
                <w:sz w:val="16"/>
                <w:szCs w:val="16"/>
                <w:lang w:eastAsia="es-CO"/>
              </w:rPr>
              <w:t>16</w:t>
            </w:r>
          </w:p>
        </w:tc>
        <w:tc>
          <w:tcPr>
            <w:tcW w:w="23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EE057A" w14:textId="77777777" w:rsidR="00F5131D" w:rsidRPr="00324032" w:rsidRDefault="00F5131D" w:rsidP="000F1324">
            <w:pPr>
              <w:rPr>
                <w:rFonts w:ascii="Calibri" w:hAnsi="Calibri"/>
                <w:color w:val="000000"/>
                <w:sz w:val="16"/>
                <w:szCs w:val="16"/>
                <w:lang w:eastAsia="es-CO"/>
              </w:rPr>
            </w:pPr>
            <w:r w:rsidRPr="00324032">
              <w:rPr>
                <w:rFonts w:ascii="Calibri" w:hAnsi="Calibri"/>
                <w:color w:val="000000"/>
                <w:sz w:val="16"/>
                <w:szCs w:val="16"/>
                <w:lang w:eastAsia="es-CO"/>
              </w:rPr>
              <w:t xml:space="preserve">BODEGA NÚMERO NUEVE (9), UBICADA EN EL PERIMETRO URBANO DE LA CIUDAD DE VILLAPINZON </w:t>
            </w:r>
            <w:r w:rsidRPr="00242CA1">
              <w:rPr>
                <w:rFonts w:ascii="Calibri" w:hAnsi="Calibri"/>
                <w:color w:val="000000"/>
                <w:sz w:val="16"/>
                <w:szCs w:val="16"/>
                <w:lang w:eastAsia="es-CO"/>
              </w:rPr>
              <w:t xml:space="preserve">CRA 2 ESTE N° 5 </w:t>
            </w:r>
            <w:r w:rsidRPr="00324032">
              <w:rPr>
                <w:rFonts w:ascii="Calibri" w:hAnsi="Calibri"/>
                <w:color w:val="000000"/>
                <w:sz w:val="16"/>
                <w:szCs w:val="16"/>
                <w:lang w:eastAsia="es-CO"/>
              </w:rPr>
              <w:t>(CUNDINAMARCA), CON UN AREA TOTAL CONSTRUIDA DE (129 M2).</w:t>
            </w:r>
          </w:p>
        </w:tc>
        <w:tc>
          <w:tcPr>
            <w:tcW w:w="12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4EF1E" w14:textId="77777777" w:rsidR="00F5131D" w:rsidRPr="00324032" w:rsidRDefault="00F5131D" w:rsidP="000F1324">
            <w:pPr>
              <w:jc w:val="center"/>
              <w:rPr>
                <w:rFonts w:ascii="Calibri" w:hAnsi="Calibri"/>
                <w:b/>
                <w:bCs/>
                <w:color w:val="000000"/>
                <w:sz w:val="16"/>
                <w:szCs w:val="16"/>
                <w:lang w:eastAsia="es-CO"/>
              </w:rPr>
            </w:pPr>
            <w:r w:rsidRPr="00324032">
              <w:rPr>
                <w:rFonts w:ascii="Calibri" w:hAnsi="Calibri"/>
                <w:b/>
                <w:bCs/>
                <w:color w:val="000000"/>
                <w:sz w:val="16"/>
                <w:szCs w:val="16"/>
                <w:lang w:eastAsia="es-CO"/>
              </w:rPr>
              <w:t>164.695.710,28</w:t>
            </w:r>
          </w:p>
        </w:tc>
        <w:tc>
          <w:tcPr>
            <w:tcW w:w="1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6048E" w14:textId="77777777" w:rsidR="00F5131D" w:rsidRPr="00324032" w:rsidRDefault="00F5131D" w:rsidP="000F1324">
            <w:pPr>
              <w:jc w:val="center"/>
              <w:rPr>
                <w:rFonts w:ascii="Calibri" w:hAnsi="Calibri"/>
                <w:color w:val="000000"/>
                <w:sz w:val="16"/>
                <w:szCs w:val="16"/>
                <w:lang w:eastAsia="es-CO"/>
              </w:rPr>
            </w:pPr>
            <w:r w:rsidRPr="00324032">
              <w:rPr>
                <w:rFonts w:ascii="Calibri" w:hAnsi="Calibri"/>
                <w:color w:val="000000"/>
                <w:sz w:val="16"/>
                <w:szCs w:val="16"/>
                <w:lang w:eastAsia="es-CO"/>
              </w:rPr>
              <w:t>NA</w:t>
            </w:r>
          </w:p>
        </w:tc>
      </w:tr>
      <w:tr w:rsidR="00F5131D" w:rsidRPr="00324032" w14:paraId="41A77B2C" w14:textId="77777777" w:rsidTr="00F5131D">
        <w:trPr>
          <w:trHeight w:val="725"/>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01875" w14:textId="77777777" w:rsidR="00F5131D" w:rsidRPr="00324032" w:rsidRDefault="00F5131D" w:rsidP="000F1324">
            <w:pPr>
              <w:jc w:val="center"/>
              <w:rPr>
                <w:rFonts w:ascii="Calibri" w:hAnsi="Calibri"/>
                <w:color w:val="000000"/>
                <w:sz w:val="16"/>
                <w:szCs w:val="16"/>
                <w:lang w:eastAsia="es-CO"/>
              </w:rPr>
            </w:pPr>
            <w:r w:rsidRPr="00324032">
              <w:rPr>
                <w:rFonts w:ascii="Calibri" w:hAnsi="Calibri"/>
                <w:color w:val="000000"/>
                <w:sz w:val="16"/>
                <w:szCs w:val="16"/>
                <w:lang w:eastAsia="es-CO"/>
              </w:rPr>
              <w:t>17</w:t>
            </w:r>
          </w:p>
        </w:tc>
        <w:tc>
          <w:tcPr>
            <w:tcW w:w="23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036FB3F" w14:textId="77777777" w:rsidR="00F5131D" w:rsidRPr="00324032" w:rsidRDefault="00F5131D" w:rsidP="000F1324">
            <w:pPr>
              <w:rPr>
                <w:rFonts w:ascii="Calibri" w:hAnsi="Calibri"/>
                <w:color w:val="000000"/>
                <w:sz w:val="16"/>
                <w:szCs w:val="16"/>
                <w:lang w:eastAsia="es-CO"/>
              </w:rPr>
            </w:pPr>
            <w:r w:rsidRPr="00324032">
              <w:rPr>
                <w:rFonts w:ascii="Calibri" w:hAnsi="Calibri"/>
                <w:color w:val="000000"/>
                <w:sz w:val="16"/>
                <w:szCs w:val="16"/>
                <w:lang w:eastAsia="es-CO"/>
              </w:rPr>
              <w:t xml:space="preserve">BODEGA NÚMERO DIEZ (10), UBICADA EN EL PERIMETRO URBANO DE LA CIUDAD DE VILLAPINZON </w:t>
            </w:r>
            <w:r w:rsidRPr="00242CA1">
              <w:rPr>
                <w:rFonts w:ascii="Calibri" w:hAnsi="Calibri"/>
                <w:color w:val="000000"/>
                <w:sz w:val="16"/>
                <w:szCs w:val="16"/>
                <w:lang w:eastAsia="es-CO"/>
              </w:rPr>
              <w:t xml:space="preserve">CRA 2 ESTE N° 5 </w:t>
            </w:r>
            <w:r w:rsidRPr="00324032">
              <w:rPr>
                <w:rFonts w:ascii="Calibri" w:hAnsi="Calibri"/>
                <w:color w:val="000000"/>
                <w:sz w:val="16"/>
                <w:szCs w:val="16"/>
                <w:lang w:eastAsia="es-CO"/>
              </w:rPr>
              <w:t>(CUNDINAMARCA), CON UN AREA TOTAL CONSTRUIDA DE (129 M2).</w:t>
            </w:r>
          </w:p>
        </w:tc>
        <w:tc>
          <w:tcPr>
            <w:tcW w:w="12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18950" w14:textId="77777777" w:rsidR="00F5131D" w:rsidRPr="00324032" w:rsidRDefault="00F5131D" w:rsidP="000F1324">
            <w:pPr>
              <w:jc w:val="center"/>
              <w:rPr>
                <w:rFonts w:ascii="Calibri" w:hAnsi="Calibri"/>
                <w:b/>
                <w:bCs/>
                <w:color w:val="000000"/>
                <w:sz w:val="16"/>
                <w:szCs w:val="16"/>
                <w:lang w:eastAsia="es-CO"/>
              </w:rPr>
            </w:pPr>
            <w:r w:rsidRPr="00324032">
              <w:rPr>
                <w:rFonts w:ascii="Calibri" w:hAnsi="Calibri"/>
                <w:b/>
                <w:bCs/>
                <w:color w:val="000000"/>
                <w:sz w:val="16"/>
                <w:szCs w:val="16"/>
                <w:lang w:eastAsia="es-CO"/>
              </w:rPr>
              <w:t>164.695.710,28</w:t>
            </w:r>
          </w:p>
        </w:tc>
        <w:tc>
          <w:tcPr>
            <w:tcW w:w="1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D8B58" w14:textId="77777777" w:rsidR="00F5131D" w:rsidRPr="00324032" w:rsidRDefault="00F5131D" w:rsidP="000F1324">
            <w:pPr>
              <w:jc w:val="center"/>
              <w:rPr>
                <w:rFonts w:ascii="Calibri" w:hAnsi="Calibri"/>
                <w:color w:val="000000"/>
                <w:sz w:val="16"/>
                <w:szCs w:val="16"/>
                <w:lang w:eastAsia="es-CO"/>
              </w:rPr>
            </w:pPr>
            <w:r w:rsidRPr="00324032">
              <w:rPr>
                <w:rFonts w:ascii="Calibri" w:hAnsi="Calibri"/>
                <w:color w:val="000000"/>
                <w:sz w:val="16"/>
                <w:szCs w:val="16"/>
                <w:lang w:eastAsia="es-CO"/>
              </w:rPr>
              <w:t>NA</w:t>
            </w:r>
          </w:p>
        </w:tc>
      </w:tr>
      <w:tr w:rsidR="00F5131D" w:rsidRPr="00324032" w14:paraId="40EC0FAB" w14:textId="77777777" w:rsidTr="00F5131D">
        <w:trPr>
          <w:trHeight w:val="725"/>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D1668" w14:textId="77777777" w:rsidR="00F5131D" w:rsidRPr="00324032" w:rsidRDefault="00F5131D" w:rsidP="000F1324">
            <w:pPr>
              <w:jc w:val="center"/>
              <w:rPr>
                <w:rFonts w:ascii="Calibri" w:hAnsi="Calibri"/>
                <w:color w:val="000000"/>
                <w:sz w:val="16"/>
                <w:szCs w:val="16"/>
                <w:lang w:eastAsia="es-CO"/>
              </w:rPr>
            </w:pPr>
            <w:r w:rsidRPr="00324032">
              <w:rPr>
                <w:rFonts w:ascii="Calibri" w:hAnsi="Calibri"/>
                <w:color w:val="000000"/>
                <w:sz w:val="16"/>
                <w:szCs w:val="16"/>
                <w:lang w:eastAsia="es-CO"/>
              </w:rPr>
              <w:t>18</w:t>
            </w:r>
          </w:p>
        </w:tc>
        <w:tc>
          <w:tcPr>
            <w:tcW w:w="23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C1824D" w14:textId="77777777" w:rsidR="00F5131D" w:rsidRPr="00324032" w:rsidRDefault="00F5131D" w:rsidP="000F1324">
            <w:pPr>
              <w:rPr>
                <w:rFonts w:ascii="Calibri" w:hAnsi="Calibri"/>
                <w:color w:val="000000"/>
                <w:sz w:val="16"/>
                <w:szCs w:val="16"/>
                <w:lang w:eastAsia="es-CO"/>
              </w:rPr>
            </w:pPr>
            <w:r w:rsidRPr="00324032">
              <w:rPr>
                <w:rFonts w:ascii="Calibri" w:hAnsi="Calibri"/>
                <w:color w:val="000000"/>
                <w:sz w:val="16"/>
                <w:szCs w:val="16"/>
                <w:lang w:eastAsia="es-CO"/>
              </w:rPr>
              <w:t xml:space="preserve">EDIFICIO DE TRES (3) PLANTAS UBICADO EN LA CALLE 6 No. 5-60 DEL MUNICIPIO DE CAQUEZA (CUNDINAMARCA), LOTE CON UN AREA SUPERFICIARIA DE 1.693.68 M2 </w:t>
            </w:r>
          </w:p>
        </w:tc>
        <w:tc>
          <w:tcPr>
            <w:tcW w:w="12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09ABE" w14:textId="77777777" w:rsidR="00F5131D" w:rsidRPr="00324032" w:rsidRDefault="00F5131D" w:rsidP="000F1324">
            <w:pPr>
              <w:jc w:val="center"/>
              <w:rPr>
                <w:rFonts w:ascii="Calibri" w:hAnsi="Calibri"/>
                <w:b/>
                <w:bCs/>
                <w:color w:val="000000"/>
                <w:sz w:val="16"/>
                <w:szCs w:val="16"/>
                <w:lang w:eastAsia="es-CO"/>
              </w:rPr>
            </w:pPr>
            <w:r w:rsidRPr="00324032">
              <w:rPr>
                <w:rFonts w:ascii="Calibri" w:hAnsi="Calibri"/>
                <w:b/>
                <w:bCs/>
                <w:color w:val="000000"/>
                <w:sz w:val="16"/>
                <w:szCs w:val="16"/>
                <w:lang w:eastAsia="es-CO"/>
              </w:rPr>
              <w:t>2.931.817.635,44</w:t>
            </w:r>
          </w:p>
        </w:tc>
        <w:tc>
          <w:tcPr>
            <w:tcW w:w="1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D2B89" w14:textId="77777777" w:rsidR="00F5131D" w:rsidRPr="00324032" w:rsidRDefault="00F5131D" w:rsidP="000F1324">
            <w:pPr>
              <w:jc w:val="center"/>
              <w:rPr>
                <w:rFonts w:ascii="Calibri" w:hAnsi="Calibri"/>
                <w:color w:val="000000"/>
                <w:sz w:val="16"/>
                <w:szCs w:val="16"/>
                <w:lang w:eastAsia="es-CO"/>
              </w:rPr>
            </w:pPr>
            <w:r w:rsidRPr="00324032">
              <w:rPr>
                <w:rFonts w:ascii="Calibri" w:hAnsi="Calibri"/>
                <w:color w:val="000000"/>
                <w:sz w:val="16"/>
                <w:szCs w:val="16"/>
                <w:lang w:eastAsia="es-CO"/>
              </w:rPr>
              <w:t>NA</w:t>
            </w:r>
          </w:p>
        </w:tc>
      </w:tr>
      <w:tr w:rsidR="00F5131D" w:rsidRPr="00324032" w14:paraId="4B08AB3A" w14:textId="77777777" w:rsidTr="000F1324">
        <w:trPr>
          <w:trHeight w:val="211"/>
        </w:trPr>
        <w:tc>
          <w:tcPr>
            <w:tcW w:w="2580" w:type="pct"/>
            <w:gridSpan w:val="3"/>
            <w:shd w:val="clear" w:color="auto" w:fill="009900"/>
            <w:vAlign w:val="center"/>
            <w:hideMark/>
          </w:tcPr>
          <w:p w14:paraId="3B21F85A" w14:textId="77777777" w:rsidR="00F5131D" w:rsidRPr="00324032" w:rsidRDefault="00F5131D" w:rsidP="000F1324">
            <w:pPr>
              <w:jc w:val="center"/>
              <w:rPr>
                <w:rFonts w:ascii="Calibri" w:hAnsi="Calibri"/>
                <w:b/>
                <w:bCs/>
                <w:color w:val="000000"/>
                <w:sz w:val="16"/>
                <w:szCs w:val="16"/>
                <w:lang w:eastAsia="es-CO"/>
              </w:rPr>
            </w:pPr>
            <w:r w:rsidRPr="00324032">
              <w:rPr>
                <w:rFonts w:ascii="Calibri" w:hAnsi="Calibri"/>
                <w:b/>
                <w:bCs/>
                <w:color w:val="000000"/>
                <w:sz w:val="16"/>
                <w:szCs w:val="16"/>
                <w:lang w:eastAsia="es-CO"/>
              </w:rPr>
              <w:t>SUMA POR ASEGURAR OTRAS CONSTRUCCIONES</w:t>
            </w:r>
          </w:p>
        </w:tc>
        <w:tc>
          <w:tcPr>
            <w:tcW w:w="1202" w:type="pct"/>
            <w:gridSpan w:val="2"/>
            <w:shd w:val="clear" w:color="auto" w:fill="009900"/>
            <w:noWrap/>
            <w:vAlign w:val="center"/>
            <w:hideMark/>
          </w:tcPr>
          <w:p w14:paraId="21415762" w14:textId="77777777" w:rsidR="00F5131D" w:rsidRPr="00324032" w:rsidRDefault="00F5131D" w:rsidP="000F1324">
            <w:pPr>
              <w:jc w:val="center"/>
              <w:rPr>
                <w:rFonts w:ascii="Calibri" w:hAnsi="Calibri"/>
                <w:b/>
                <w:bCs/>
                <w:color w:val="000000"/>
                <w:sz w:val="16"/>
                <w:szCs w:val="16"/>
                <w:lang w:eastAsia="es-CO"/>
              </w:rPr>
            </w:pPr>
            <w:r w:rsidRPr="00324032">
              <w:rPr>
                <w:rFonts w:ascii="Calibri" w:hAnsi="Calibri"/>
                <w:b/>
                <w:bCs/>
                <w:color w:val="000000"/>
                <w:sz w:val="16"/>
                <w:szCs w:val="16"/>
                <w:lang w:eastAsia="es-CO"/>
              </w:rPr>
              <w:t>$ 18.863.450.105,99</w:t>
            </w:r>
          </w:p>
        </w:tc>
        <w:tc>
          <w:tcPr>
            <w:tcW w:w="1218" w:type="pct"/>
            <w:shd w:val="clear" w:color="auto" w:fill="009900"/>
            <w:noWrap/>
            <w:vAlign w:val="center"/>
            <w:hideMark/>
          </w:tcPr>
          <w:p w14:paraId="62C21767" w14:textId="77777777" w:rsidR="00F5131D" w:rsidRPr="00324032" w:rsidRDefault="00F5131D" w:rsidP="000F1324">
            <w:pPr>
              <w:jc w:val="center"/>
              <w:rPr>
                <w:rFonts w:ascii="Calibri" w:hAnsi="Calibri"/>
                <w:b/>
                <w:bCs/>
                <w:color w:val="000000"/>
                <w:sz w:val="16"/>
                <w:szCs w:val="16"/>
                <w:lang w:eastAsia="es-CO"/>
              </w:rPr>
            </w:pPr>
            <w:r w:rsidRPr="00324032">
              <w:rPr>
                <w:rFonts w:ascii="Calibri" w:hAnsi="Calibri"/>
                <w:b/>
                <w:bCs/>
                <w:color w:val="000000"/>
                <w:sz w:val="16"/>
                <w:szCs w:val="16"/>
                <w:lang w:eastAsia="es-CO"/>
              </w:rPr>
              <w:t>$ 18.863.450.105,99</w:t>
            </w:r>
          </w:p>
        </w:tc>
      </w:tr>
      <w:tr w:rsidR="00F5131D" w:rsidRPr="00324032" w14:paraId="07B4B688" w14:textId="77777777" w:rsidTr="00F5131D">
        <w:trPr>
          <w:trHeight w:val="124"/>
        </w:trPr>
        <w:tc>
          <w:tcPr>
            <w:tcW w:w="5000" w:type="pct"/>
            <w:gridSpan w:val="6"/>
            <w:shd w:val="clear" w:color="auto" w:fill="auto"/>
            <w:noWrap/>
            <w:vAlign w:val="center"/>
            <w:hideMark/>
          </w:tcPr>
          <w:p w14:paraId="269D9D9F" w14:textId="77777777" w:rsidR="00F5131D" w:rsidRPr="00324032" w:rsidRDefault="00F5131D" w:rsidP="000F1324">
            <w:pPr>
              <w:rPr>
                <w:sz w:val="16"/>
                <w:szCs w:val="16"/>
                <w:lang w:eastAsia="es-CO"/>
              </w:rPr>
            </w:pPr>
          </w:p>
        </w:tc>
      </w:tr>
      <w:tr w:rsidR="00F5131D" w:rsidRPr="004965C6" w14:paraId="1E2733E6" w14:textId="77777777" w:rsidTr="00F5131D">
        <w:trPr>
          <w:trHeight w:val="93"/>
        </w:trPr>
        <w:tc>
          <w:tcPr>
            <w:tcW w:w="5000" w:type="pct"/>
            <w:gridSpan w:val="6"/>
            <w:shd w:val="clear" w:color="auto" w:fill="auto"/>
            <w:noWrap/>
            <w:vAlign w:val="bottom"/>
            <w:hideMark/>
          </w:tcPr>
          <w:p w14:paraId="3ACB23BF" w14:textId="77777777" w:rsidR="00F5131D" w:rsidRPr="004965C6" w:rsidRDefault="00F5131D" w:rsidP="000F1324">
            <w:pPr>
              <w:jc w:val="center"/>
              <w:rPr>
                <w:rFonts w:ascii="Arial" w:hAnsi="Arial" w:cs="Arial"/>
                <w:i/>
                <w:color w:val="000000"/>
                <w:sz w:val="16"/>
                <w:szCs w:val="16"/>
                <w:lang w:eastAsia="es-CO"/>
              </w:rPr>
            </w:pPr>
            <w:r w:rsidRPr="004965C6">
              <w:rPr>
                <w:rFonts w:ascii="Arial" w:hAnsi="Arial" w:cs="Arial"/>
                <w:i/>
                <w:color w:val="000000"/>
                <w:sz w:val="16"/>
                <w:szCs w:val="16"/>
                <w:lang w:eastAsia="es-CO"/>
              </w:rPr>
              <w:t>TABLA N° 04.- INVENTARIO TOTAL DE LOS SEMOVIENTES PROPIEDAD DE UNIVERSIDAD DE CUNDINAMARCA</w:t>
            </w:r>
          </w:p>
        </w:tc>
      </w:tr>
      <w:tr w:rsidR="00F5131D" w:rsidRPr="00324032" w14:paraId="6C0D011D" w14:textId="77777777" w:rsidTr="00F5131D">
        <w:trPr>
          <w:trHeight w:val="300"/>
        </w:trPr>
        <w:tc>
          <w:tcPr>
            <w:tcW w:w="348" w:type="pct"/>
            <w:gridSpan w:val="2"/>
            <w:shd w:val="clear" w:color="000000" w:fill="AEAAAA"/>
            <w:vAlign w:val="center"/>
            <w:hideMark/>
          </w:tcPr>
          <w:p w14:paraId="60FECC67" w14:textId="77777777" w:rsidR="00F5131D" w:rsidRPr="00324032" w:rsidRDefault="00F5131D" w:rsidP="000F1324">
            <w:pPr>
              <w:jc w:val="center"/>
              <w:rPr>
                <w:rFonts w:ascii="Calibri" w:hAnsi="Calibri"/>
                <w:b/>
                <w:bCs/>
                <w:color w:val="000000"/>
                <w:sz w:val="16"/>
                <w:szCs w:val="16"/>
                <w:lang w:eastAsia="es-CO"/>
              </w:rPr>
            </w:pPr>
            <w:r w:rsidRPr="00324032">
              <w:rPr>
                <w:rFonts w:ascii="Calibri" w:hAnsi="Calibri"/>
                <w:b/>
                <w:bCs/>
                <w:color w:val="000000"/>
                <w:sz w:val="16"/>
                <w:szCs w:val="16"/>
                <w:lang w:eastAsia="es-CO"/>
              </w:rPr>
              <w:t>ITEM</w:t>
            </w:r>
          </w:p>
        </w:tc>
        <w:tc>
          <w:tcPr>
            <w:tcW w:w="2231" w:type="pct"/>
            <w:shd w:val="clear" w:color="000000" w:fill="AEAAAA"/>
            <w:noWrap/>
            <w:vAlign w:val="center"/>
            <w:hideMark/>
          </w:tcPr>
          <w:p w14:paraId="29F4810F" w14:textId="77777777" w:rsidR="00F5131D" w:rsidRPr="00324032" w:rsidRDefault="00F5131D" w:rsidP="000F1324">
            <w:pPr>
              <w:jc w:val="center"/>
              <w:rPr>
                <w:rFonts w:ascii="Calibri" w:hAnsi="Calibri"/>
                <w:b/>
                <w:bCs/>
                <w:color w:val="000000"/>
                <w:sz w:val="16"/>
                <w:szCs w:val="16"/>
                <w:lang w:eastAsia="es-CO"/>
              </w:rPr>
            </w:pPr>
            <w:r w:rsidRPr="00324032">
              <w:rPr>
                <w:rFonts w:ascii="Calibri" w:hAnsi="Calibri"/>
                <w:b/>
                <w:bCs/>
                <w:color w:val="000000"/>
                <w:sz w:val="16"/>
                <w:szCs w:val="16"/>
                <w:lang w:eastAsia="es-CO"/>
              </w:rPr>
              <w:t>DESCRIPCION Y CATEGORIA DE LOS BIENES A ASEGURAR</w:t>
            </w:r>
          </w:p>
        </w:tc>
        <w:tc>
          <w:tcPr>
            <w:tcW w:w="1202" w:type="pct"/>
            <w:gridSpan w:val="2"/>
            <w:shd w:val="clear" w:color="000000" w:fill="AEAAAA"/>
            <w:vAlign w:val="center"/>
            <w:hideMark/>
          </w:tcPr>
          <w:p w14:paraId="2407D6AC" w14:textId="77777777" w:rsidR="00F5131D" w:rsidRPr="00324032" w:rsidRDefault="00F5131D" w:rsidP="000F1324">
            <w:pPr>
              <w:jc w:val="center"/>
              <w:rPr>
                <w:rFonts w:ascii="Calibri" w:hAnsi="Calibri"/>
                <w:b/>
                <w:bCs/>
                <w:color w:val="000000"/>
                <w:sz w:val="16"/>
                <w:szCs w:val="16"/>
                <w:lang w:eastAsia="es-CO"/>
              </w:rPr>
            </w:pPr>
            <w:r w:rsidRPr="00324032">
              <w:rPr>
                <w:rFonts w:ascii="Calibri" w:hAnsi="Calibri"/>
                <w:b/>
                <w:bCs/>
                <w:color w:val="000000"/>
                <w:sz w:val="16"/>
                <w:szCs w:val="16"/>
                <w:lang w:eastAsia="es-CO"/>
              </w:rPr>
              <w:t>VALOR INICIAL DE LOS BIENES</w:t>
            </w:r>
          </w:p>
        </w:tc>
        <w:tc>
          <w:tcPr>
            <w:tcW w:w="1218" w:type="pct"/>
            <w:shd w:val="clear" w:color="000000" w:fill="AEAAAA"/>
            <w:noWrap/>
            <w:vAlign w:val="bottom"/>
            <w:hideMark/>
          </w:tcPr>
          <w:p w14:paraId="5BC33D21" w14:textId="77777777" w:rsidR="00F5131D" w:rsidRPr="00324032" w:rsidRDefault="00F5131D" w:rsidP="000F1324">
            <w:pPr>
              <w:jc w:val="center"/>
              <w:rPr>
                <w:rFonts w:ascii="Calibri" w:hAnsi="Calibri"/>
                <w:b/>
                <w:bCs/>
                <w:color w:val="000000"/>
                <w:sz w:val="16"/>
                <w:szCs w:val="16"/>
                <w:lang w:eastAsia="es-CO"/>
              </w:rPr>
            </w:pPr>
            <w:r w:rsidRPr="00324032">
              <w:rPr>
                <w:rFonts w:ascii="Calibri" w:hAnsi="Calibri"/>
                <w:b/>
                <w:bCs/>
                <w:color w:val="000000"/>
                <w:sz w:val="16"/>
                <w:szCs w:val="16"/>
                <w:lang w:eastAsia="es-CO"/>
              </w:rPr>
              <w:t> </w:t>
            </w:r>
          </w:p>
        </w:tc>
      </w:tr>
      <w:tr w:rsidR="00F5131D" w:rsidRPr="00324032" w14:paraId="0D804813" w14:textId="77777777" w:rsidTr="00F5131D">
        <w:trPr>
          <w:trHeight w:val="143"/>
        </w:trPr>
        <w:tc>
          <w:tcPr>
            <w:tcW w:w="348" w:type="pct"/>
            <w:gridSpan w:val="2"/>
            <w:shd w:val="clear" w:color="auto" w:fill="auto"/>
            <w:noWrap/>
            <w:vAlign w:val="center"/>
            <w:hideMark/>
          </w:tcPr>
          <w:p w14:paraId="49F0A57A" w14:textId="77777777" w:rsidR="00F5131D" w:rsidRPr="00324032" w:rsidRDefault="00F5131D" w:rsidP="000F1324">
            <w:pPr>
              <w:jc w:val="center"/>
              <w:rPr>
                <w:rFonts w:ascii="Calibri" w:hAnsi="Calibri"/>
                <w:b/>
                <w:bCs/>
                <w:color w:val="000000"/>
                <w:sz w:val="16"/>
                <w:szCs w:val="16"/>
                <w:lang w:eastAsia="es-CO"/>
              </w:rPr>
            </w:pPr>
            <w:r w:rsidRPr="00324032">
              <w:rPr>
                <w:rFonts w:ascii="Calibri" w:hAnsi="Calibri"/>
                <w:b/>
                <w:bCs/>
                <w:color w:val="000000"/>
                <w:sz w:val="16"/>
                <w:szCs w:val="16"/>
                <w:lang w:eastAsia="es-CO"/>
              </w:rPr>
              <w:t>1</w:t>
            </w:r>
          </w:p>
        </w:tc>
        <w:tc>
          <w:tcPr>
            <w:tcW w:w="3434" w:type="pct"/>
            <w:gridSpan w:val="3"/>
            <w:shd w:val="clear" w:color="auto" w:fill="auto"/>
            <w:noWrap/>
            <w:vAlign w:val="center"/>
            <w:hideMark/>
          </w:tcPr>
          <w:p w14:paraId="3009218C" w14:textId="77777777" w:rsidR="00F5131D" w:rsidRPr="00324032" w:rsidRDefault="00F5131D" w:rsidP="000F1324">
            <w:pPr>
              <w:rPr>
                <w:rFonts w:ascii="Calibri" w:hAnsi="Calibri"/>
                <w:b/>
                <w:bCs/>
                <w:color w:val="000000"/>
                <w:sz w:val="16"/>
                <w:szCs w:val="16"/>
                <w:lang w:eastAsia="es-CO"/>
              </w:rPr>
            </w:pPr>
            <w:r w:rsidRPr="00324032">
              <w:rPr>
                <w:rFonts w:ascii="Calibri" w:hAnsi="Calibri"/>
                <w:b/>
                <w:bCs/>
                <w:color w:val="000000"/>
                <w:sz w:val="16"/>
                <w:szCs w:val="16"/>
                <w:lang w:eastAsia="es-CO"/>
              </w:rPr>
              <w:t>RIESGO UBATE SEMOVIENTES</w:t>
            </w:r>
          </w:p>
        </w:tc>
        <w:tc>
          <w:tcPr>
            <w:tcW w:w="1218" w:type="pct"/>
            <w:shd w:val="clear" w:color="auto" w:fill="auto"/>
            <w:noWrap/>
            <w:vAlign w:val="bottom"/>
            <w:hideMark/>
          </w:tcPr>
          <w:p w14:paraId="6958C4BC" w14:textId="77777777" w:rsidR="00F5131D" w:rsidRPr="00324032" w:rsidRDefault="00F5131D" w:rsidP="000F1324">
            <w:pPr>
              <w:rPr>
                <w:rFonts w:ascii="Calibri" w:hAnsi="Calibri"/>
                <w:color w:val="000000"/>
                <w:sz w:val="16"/>
                <w:szCs w:val="16"/>
                <w:lang w:eastAsia="es-CO"/>
              </w:rPr>
            </w:pPr>
            <w:r w:rsidRPr="00324032">
              <w:rPr>
                <w:rFonts w:ascii="Calibri" w:hAnsi="Calibri"/>
                <w:color w:val="000000"/>
                <w:sz w:val="16"/>
                <w:szCs w:val="16"/>
                <w:lang w:eastAsia="es-CO"/>
              </w:rPr>
              <w:t> </w:t>
            </w:r>
          </w:p>
        </w:tc>
      </w:tr>
      <w:tr w:rsidR="00F5131D" w:rsidRPr="00324032" w14:paraId="08DA1802" w14:textId="77777777" w:rsidTr="00F5131D">
        <w:trPr>
          <w:trHeight w:val="230"/>
        </w:trPr>
        <w:tc>
          <w:tcPr>
            <w:tcW w:w="348" w:type="pct"/>
            <w:gridSpan w:val="2"/>
            <w:shd w:val="clear" w:color="auto" w:fill="auto"/>
            <w:noWrap/>
            <w:vAlign w:val="center"/>
            <w:hideMark/>
          </w:tcPr>
          <w:p w14:paraId="0D59CA56" w14:textId="77777777" w:rsidR="00F5131D" w:rsidRPr="00324032" w:rsidRDefault="00F5131D" w:rsidP="000F1324">
            <w:pPr>
              <w:jc w:val="center"/>
              <w:rPr>
                <w:rFonts w:ascii="Calibri" w:hAnsi="Calibri"/>
                <w:color w:val="000000"/>
                <w:sz w:val="16"/>
                <w:szCs w:val="16"/>
                <w:lang w:eastAsia="es-CO"/>
              </w:rPr>
            </w:pPr>
            <w:r w:rsidRPr="00324032">
              <w:rPr>
                <w:rFonts w:ascii="Calibri" w:hAnsi="Calibri"/>
                <w:color w:val="000000"/>
                <w:sz w:val="16"/>
                <w:szCs w:val="16"/>
                <w:lang w:eastAsia="es-CO"/>
              </w:rPr>
              <w:t>1.1</w:t>
            </w:r>
          </w:p>
        </w:tc>
        <w:tc>
          <w:tcPr>
            <w:tcW w:w="2231" w:type="pct"/>
            <w:shd w:val="clear" w:color="auto" w:fill="auto"/>
            <w:noWrap/>
            <w:vAlign w:val="center"/>
            <w:hideMark/>
          </w:tcPr>
          <w:p w14:paraId="48B3F904" w14:textId="77777777" w:rsidR="00F5131D" w:rsidRPr="00324032" w:rsidRDefault="00F5131D" w:rsidP="000F1324">
            <w:pPr>
              <w:ind w:left="-18" w:right="-47"/>
              <w:rPr>
                <w:rFonts w:ascii="Calibri" w:hAnsi="Calibri"/>
                <w:color w:val="000000"/>
                <w:sz w:val="16"/>
                <w:szCs w:val="16"/>
                <w:lang w:eastAsia="es-CO"/>
              </w:rPr>
            </w:pPr>
            <w:r w:rsidRPr="00324032">
              <w:rPr>
                <w:rFonts w:ascii="Calibri" w:hAnsi="Calibri"/>
                <w:color w:val="000000"/>
                <w:sz w:val="16"/>
                <w:szCs w:val="16"/>
                <w:lang w:eastAsia="es-CO"/>
              </w:rPr>
              <w:t xml:space="preserve">SEMOVIENTES </w:t>
            </w:r>
          </w:p>
        </w:tc>
        <w:tc>
          <w:tcPr>
            <w:tcW w:w="1202" w:type="pct"/>
            <w:gridSpan w:val="2"/>
            <w:shd w:val="clear" w:color="auto" w:fill="auto"/>
            <w:noWrap/>
            <w:vAlign w:val="center"/>
            <w:hideMark/>
          </w:tcPr>
          <w:p w14:paraId="3B64FC00" w14:textId="77777777" w:rsidR="00F5131D" w:rsidRPr="00324032" w:rsidRDefault="00F5131D" w:rsidP="000F1324">
            <w:pPr>
              <w:ind w:left="-18" w:right="-47"/>
              <w:jc w:val="right"/>
              <w:rPr>
                <w:rFonts w:ascii="Calibri" w:hAnsi="Calibri"/>
                <w:color w:val="000000"/>
                <w:sz w:val="16"/>
                <w:szCs w:val="16"/>
                <w:lang w:eastAsia="es-CO"/>
              </w:rPr>
            </w:pPr>
            <w:r w:rsidRPr="00324032">
              <w:rPr>
                <w:rFonts w:ascii="Calibri" w:hAnsi="Calibri"/>
                <w:color w:val="000000"/>
                <w:sz w:val="16"/>
                <w:szCs w:val="16"/>
                <w:lang w:eastAsia="es-CO"/>
              </w:rPr>
              <w:t xml:space="preserve"> </w:t>
            </w:r>
            <w:r w:rsidRPr="0006650F">
              <w:rPr>
                <w:rFonts w:ascii="Calibri" w:hAnsi="Calibri"/>
                <w:bCs/>
                <w:color w:val="000000"/>
                <w:sz w:val="16"/>
                <w:szCs w:val="16"/>
                <w:lang w:eastAsia="es-CO"/>
              </w:rPr>
              <w:t>$</w:t>
            </w:r>
            <w:r>
              <w:rPr>
                <w:rFonts w:ascii="Calibri" w:hAnsi="Calibri"/>
                <w:bCs/>
                <w:color w:val="000000"/>
                <w:sz w:val="16"/>
                <w:szCs w:val="16"/>
                <w:lang w:eastAsia="es-CO"/>
              </w:rPr>
              <w:t xml:space="preserve">      </w:t>
            </w:r>
            <w:r w:rsidRPr="006A1AC1">
              <w:rPr>
                <w:rFonts w:ascii="Calibri" w:hAnsi="Calibri"/>
                <w:b/>
                <w:bCs/>
                <w:color w:val="000000"/>
                <w:sz w:val="16"/>
                <w:szCs w:val="16"/>
                <w:lang w:eastAsia="es-CO"/>
              </w:rPr>
              <w:t xml:space="preserve">          </w:t>
            </w:r>
            <w:r>
              <w:rPr>
                <w:rFonts w:ascii="Calibri" w:hAnsi="Calibri"/>
                <w:bCs/>
                <w:color w:val="000000"/>
                <w:sz w:val="16"/>
                <w:szCs w:val="16"/>
                <w:lang w:eastAsia="es-CO"/>
              </w:rPr>
              <w:t>67.250.900,00</w:t>
            </w:r>
          </w:p>
        </w:tc>
        <w:tc>
          <w:tcPr>
            <w:tcW w:w="1218" w:type="pct"/>
            <w:shd w:val="clear" w:color="auto" w:fill="auto"/>
            <w:noWrap/>
            <w:vAlign w:val="center"/>
            <w:hideMark/>
          </w:tcPr>
          <w:p w14:paraId="2C2454E8" w14:textId="77777777" w:rsidR="00F5131D" w:rsidRPr="00324032" w:rsidRDefault="00F5131D" w:rsidP="000F1324">
            <w:pPr>
              <w:jc w:val="center"/>
              <w:rPr>
                <w:rFonts w:ascii="Calibri" w:hAnsi="Calibri"/>
                <w:color w:val="000000"/>
                <w:sz w:val="16"/>
                <w:szCs w:val="16"/>
                <w:lang w:eastAsia="es-CO"/>
              </w:rPr>
            </w:pPr>
            <w:r w:rsidRPr="00324032">
              <w:rPr>
                <w:rFonts w:ascii="Calibri" w:hAnsi="Calibri"/>
                <w:color w:val="000000"/>
                <w:sz w:val="16"/>
                <w:szCs w:val="16"/>
                <w:lang w:eastAsia="es-CO"/>
              </w:rPr>
              <w:t>NA</w:t>
            </w:r>
          </w:p>
        </w:tc>
      </w:tr>
      <w:tr w:rsidR="00F5131D" w:rsidRPr="000C1EB0" w14:paraId="5AB31031" w14:textId="77777777" w:rsidTr="00F5131D">
        <w:trPr>
          <w:trHeight w:val="300"/>
        </w:trPr>
        <w:tc>
          <w:tcPr>
            <w:tcW w:w="2580" w:type="pct"/>
            <w:gridSpan w:val="3"/>
            <w:shd w:val="clear" w:color="000000" w:fill="D9D9D9"/>
            <w:noWrap/>
            <w:vAlign w:val="center"/>
            <w:hideMark/>
          </w:tcPr>
          <w:p w14:paraId="31D7C265" w14:textId="77777777" w:rsidR="00F5131D" w:rsidRPr="00324032" w:rsidRDefault="00F5131D" w:rsidP="000F1324">
            <w:pPr>
              <w:ind w:left="-18" w:right="-47"/>
              <w:jc w:val="center"/>
              <w:rPr>
                <w:rFonts w:ascii="Calibri" w:hAnsi="Calibri"/>
                <w:b/>
                <w:bCs/>
                <w:color w:val="000000"/>
                <w:sz w:val="16"/>
                <w:szCs w:val="16"/>
                <w:lang w:eastAsia="es-CO"/>
              </w:rPr>
            </w:pPr>
            <w:r w:rsidRPr="00324032">
              <w:rPr>
                <w:rFonts w:ascii="Calibri" w:hAnsi="Calibri"/>
                <w:b/>
                <w:bCs/>
                <w:color w:val="000000"/>
                <w:sz w:val="16"/>
                <w:szCs w:val="16"/>
                <w:lang w:eastAsia="es-CO"/>
              </w:rPr>
              <w:t>TOTAL SEMOVIENTES SECCIONAL UBATE</w:t>
            </w:r>
          </w:p>
        </w:tc>
        <w:tc>
          <w:tcPr>
            <w:tcW w:w="1202" w:type="pct"/>
            <w:gridSpan w:val="2"/>
            <w:shd w:val="clear" w:color="000000" w:fill="D9D9D9"/>
            <w:noWrap/>
            <w:vAlign w:val="center"/>
            <w:hideMark/>
          </w:tcPr>
          <w:p w14:paraId="3D4962FA" w14:textId="77777777" w:rsidR="00F5131D" w:rsidRPr="000C1EB0" w:rsidRDefault="00F5131D" w:rsidP="000F1324">
            <w:pPr>
              <w:ind w:left="-18" w:right="-47"/>
              <w:jc w:val="right"/>
              <w:rPr>
                <w:rFonts w:ascii="Calibri" w:hAnsi="Calibri"/>
                <w:b/>
                <w:bCs/>
                <w:color w:val="000000"/>
                <w:sz w:val="16"/>
                <w:szCs w:val="16"/>
                <w:lang w:eastAsia="es-CO"/>
              </w:rPr>
            </w:pPr>
            <w:r>
              <w:rPr>
                <w:rFonts w:ascii="Calibri" w:hAnsi="Calibri"/>
                <w:b/>
                <w:bCs/>
                <w:color w:val="000000"/>
                <w:sz w:val="16"/>
                <w:szCs w:val="16"/>
                <w:lang w:eastAsia="es-CO"/>
              </w:rPr>
              <w:t>$                67.250.900,00</w:t>
            </w:r>
          </w:p>
        </w:tc>
        <w:tc>
          <w:tcPr>
            <w:tcW w:w="1218" w:type="pct"/>
            <w:shd w:val="clear" w:color="auto" w:fill="auto"/>
            <w:noWrap/>
            <w:vAlign w:val="center"/>
            <w:hideMark/>
          </w:tcPr>
          <w:p w14:paraId="4366D2D5" w14:textId="77777777" w:rsidR="00F5131D" w:rsidRPr="000C1EB0" w:rsidRDefault="00F5131D" w:rsidP="000F1324">
            <w:pPr>
              <w:jc w:val="right"/>
              <w:rPr>
                <w:rFonts w:ascii="Calibri" w:hAnsi="Calibri"/>
                <w:b/>
                <w:color w:val="000000"/>
                <w:sz w:val="16"/>
                <w:szCs w:val="16"/>
                <w:lang w:eastAsia="es-CO"/>
              </w:rPr>
            </w:pPr>
            <w:r>
              <w:rPr>
                <w:rFonts w:ascii="Calibri" w:hAnsi="Calibri"/>
                <w:b/>
                <w:bCs/>
                <w:color w:val="000000"/>
                <w:sz w:val="16"/>
                <w:szCs w:val="16"/>
                <w:lang w:eastAsia="es-CO"/>
              </w:rPr>
              <w:t>$                 67.250.900,00</w:t>
            </w:r>
          </w:p>
        </w:tc>
      </w:tr>
      <w:tr w:rsidR="00F5131D" w:rsidRPr="00324032" w14:paraId="50CE3336" w14:textId="77777777" w:rsidTr="00F5131D">
        <w:trPr>
          <w:trHeight w:val="238"/>
        </w:trPr>
        <w:tc>
          <w:tcPr>
            <w:tcW w:w="348" w:type="pct"/>
            <w:gridSpan w:val="2"/>
            <w:shd w:val="clear" w:color="auto" w:fill="auto"/>
            <w:noWrap/>
            <w:vAlign w:val="center"/>
            <w:hideMark/>
          </w:tcPr>
          <w:p w14:paraId="22810756" w14:textId="77777777" w:rsidR="00F5131D" w:rsidRPr="00324032" w:rsidRDefault="00F5131D" w:rsidP="000F1324">
            <w:pPr>
              <w:jc w:val="center"/>
              <w:rPr>
                <w:rFonts w:ascii="Calibri" w:hAnsi="Calibri"/>
                <w:b/>
                <w:bCs/>
                <w:color w:val="000000"/>
                <w:sz w:val="16"/>
                <w:szCs w:val="16"/>
                <w:lang w:eastAsia="es-CO"/>
              </w:rPr>
            </w:pPr>
            <w:r w:rsidRPr="00324032">
              <w:rPr>
                <w:rFonts w:ascii="Calibri" w:hAnsi="Calibri"/>
                <w:b/>
                <w:bCs/>
                <w:color w:val="000000"/>
                <w:sz w:val="16"/>
                <w:szCs w:val="16"/>
                <w:lang w:eastAsia="es-CO"/>
              </w:rPr>
              <w:t>2</w:t>
            </w:r>
          </w:p>
        </w:tc>
        <w:tc>
          <w:tcPr>
            <w:tcW w:w="3434" w:type="pct"/>
            <w:gridSpan w:val="3"/>
            <w:shd w:val="clear" w:color="auto" w:fill="auto"/>
            <w:noWrap/>
            <w:vAlign w:val="center"/>
            <w:hideMark/>
          </w:tcPr>
          <w:p w14:paraId="4B03386C" w14:textId="77777777" w:rsidR="00F5131D" w:rsidRPr="00324032" w:rsidRDefault="00F5131D" w:rsidP="000F1324">
            <w:pPr>
              <w:rPr>
                <w:rFonts w:ascii="Calibri" w:hAnsi="Calibri"/>
                <w:b/>
                <w:bCs/>
                <w:color w:val="000000"/>
                <w:sz w:val="16"/>
                <w:szCs w:val="16"/>
                <w:lang w:eastAsia="es-CO"/>
              </w:rPr>
            </w:pPr>
            <w:r w:rsidRPr="00324032">
              <w:rPr>
                <w:rFonts w:ascii="Calibri" w:hAnsi="Calibri"/>
                <w:b/>
                <w:bCs/>
                <w:color w:val="000000"/>
                <w:sz w:val="16"/>
                <w:szCs w:val="16"/>
                <w:lang w:eastAsia="es-CO"/>
              </w:rPr>
              <w:t>RIESGO FUSA SEMOVIENTES</w:t>
            </w:r>
          </w:p>
        </w:tc>
        <w:tc>
          <w:tcPr>
            <w:tcW w:w="1218" w:type="pct"/>
            <w:shd w:val="clear" w:color="auto" w:fill="auto"/>
            <w:noWrap/>
            <w:vAlign w:val="bottom"/>
            <w:hideMark/>
          </w:tcPr>
          <w:p w14:paraId="55985A54" w14:textId="77777777" w:rsidR="00F5131D" w:rsidRPr="00324032" w:rsidRDefault="00F5131D" w:rsidP="000F1324">
            <w:pPr>
              <w:rPr>
                <w:rFonts w:ascii="Calibri" w:hAnsi="Calibri"/>
                <w:color w:val="000000"/>
                <w:sz w:val="16"/>
                <w:szCs w:val="16"/>
                <w:lang w:eastAsia="es-CO"/>
              </w:rPr>
            </w:pPr>
            <w:r w:rsidRPr="00324032">
              <w:rPr>
                <w:rFonts w:ascii="Calibri" w:hAnsi="Calibri"/>
                <w:color w:val="000000"/>
                <w:sz w:val="16"/>
                <w:szCs w:val="16"/>
                <w:lang w:eastAsia="es-CO"/>
              </w:rPr>
              <w:t> </w:t>
            </w:r>
          </w:p>
        </w:tc>
      </w:tr>
      <w:tr w:rsidR="00F5131D" w:rsidRPr="00324032" w14:paraId="24276534" w14:textId="77777777" w:rsidTr="00F5131D">
        <w:trPr>
          <w:trHeight w:val="300"/>
        </w:trPr>
        <w:tc>
          <w:tcPr>
            <w:tcW w:w="348" w:type="pct"/>
            <w:gridSpan w:val="2"/>
            <w:shd w:val="clear" w:color="auto" w:fill="auto"/>
            <w:noWrap/>
            <w:vAlign w:val="center"/>
            <w:hideMark/>
          </w:tcPr>
          <w:p w14:paraId="118F91A3" w14:textId="77777777" w:rsidR="00F5131D" w:rsidRPr="00324032" w:rsidRDefault="00F5131D" w:rsidP="000F1324">
            <w:pPr>
              <w:jc w:val="center"/>
              <w:rPr>
                <w:rFonts w:ascii="Calibri" w:hAnsi="Calibri"/>
                <w:color w:val="000000"/>
                <w:sz w:val="16"/>
                <w:szCs w:val="16"/>
                <w:lang w:eastAsia="es-CO"/>
              </w:rPr>
            </w:pPr>
            <w:r w:rsidRPr="00324032">
              <w:rPr>
                <w:rFonts w:ascii="Calibri" w:hAnsi="Calibri"/>
                <w:color w:val="000000"/>
                <w:sz w:val="16"/>
                <w:szCs w:val="16"/>
                <w:lang w:eastAsia="es-CO"/>
              </w:rPr>
              <w:t>2.1</w:t>
            </w:r>
          </w:p>
        </w:tc>
        <w:tc>
          <w:tcPr>
            <w:tcW w:w="2231" w:type="pct"/>
            <w:shd w:val="clear" w:color="auto" w:fill="auto"/>
            <w:noWrap/>
            <w:vAlign w:val="center"/>
            <w:hideMark/>
          </w:tcPr>
          <w:p w14:paraId="4BD2C6B9" w14:textId="77777777" w:rsidR="00F5131D" w:rsidRPr="00324032" w:rsidRDefault="00F5131D" w:rsidP="000F1324">
            <w:pPr>
              <w:ind w:right="-47"/>
              <w:rPr>
                <w:rFonts w:ascii="Calibri" w:hAnsi="Calibri"/>
                <w:color w:val="000000"/>
                <w:sz w:val="16"/>
                <w:szCs w:val="16"/>
                <w:lang w:eastAsia="es-CO"/>
              </w:rPr>
            </w:pPr>
            <w:r w:rsidRPr="00324032">
              <w:rPr>
                <w:rFonts w:ascii="Calibri" w:hAnsi="Calibri"/>
                <w:color w:val="000000"/>
                <w:sz w:val="16"/>
                <w:szCs w:val="16"/>
                <w:lang w:eastAsia="es-CO"/>
              </w:rPr>
              <w:t xml:space="preserve">SEMOVIENTES </w:t>
            </w:r>
          </w:p>
        </w:tc>
        <w:tc>
          <w:tcPr>
            <w:tcW w:w="1202" w:type="pct"/>
            <w:gridSpan w:val="2"/>
            <w:shd w:val="clear" w:color="auto" w:fill="auto"/>
            <w:noWrap/>
            <w:vAlign w:val="center"/>
            <w:hideMark/>
          </w:tcPr>
          <w:p w14:paraId="701E7CFF" w14:textId="77777777" w:rsidR="00F5131D" w:rsidRPr="009538EE"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               52.997.600,00</w:t>
            </w:r>
          </w:p>
        </w:tc>
        <w:tc>
          <w:tcPr>
            <w:tcW w:w="1218" w:type="pct"/>
            <w:shd w:val="clear" w:color="auto" w:fill="auto"/>
            <w:noWrap/>
            <w:vAlign w:val="bottom"/>
            <w:hideMark/>
          </w:tcPr>
          <w:p w14:paraId="5CAE4203" w14:textId="77777777" w:rsidR="00F5131D" w:rsidRPr="00324032" w:rsidRDefault="00F5131D" w:rsidP="000F1324">
            <w:pPr>
              <w:jc w:val="center"/>
              <w:rPr>
                <w:rFonts w:ascii="Calibri" w:hAnsi="Calibri"/>
                <w:color w:val="000000"/>
                <w:sz w:val="16"/>
                <w:szCs w:val="16"/>
                <w:lang w:eastAsia="es-CO"/>
              </w:rPr>
            </w:pPr>
            <w:r>
              <w:rPr>
                <w:rFonts w:ascii="Calibri" w:hAnsi="Calibri" w:cs="Calibri"/>
                <w:color w:val="000000"/>
                <w:sz w:val="16"/>
                <w:szCs w:val="16"/>
              </w:rPr>
              <w:t>N/A</w:t>
            </w:r>
          </w:p>
        </w:tc>
      </w:tr>
      <w:tr w:rsidR="00F5131D" w:rsidRPr="00324032" w14:paraId="0C82DA15" w14:textId="77777777" w:rsidTr="00F5131D">
        <w:trPr>
          <w:trHeight w:val="70"/>
        </w:trPr>
        <w:tc>
          <w:tcPr>
            <w:tcW w:w="2580" w:type="pct"/>
            <w:gridSpan w:val="3"/>
            <w:shd w:val="clear" w:color="000000" w:fill="D9D9D9"/>
            <w:noWrap/>
            <w:vAlign w:val="center"/>
            <w:hideMark/>
          </w:tcPr>
          <w:p w14:paraId="166235E3" w14:textId="77777777" w:rsidR="00F5131D" w:rsidRPr="00324032" w:rsidRDefault="00F5131D" w:rsidP="000F1324">
            <w:pPr>
              <w:ind w:right="-47"/>
              <w:jc w:val="center"/>
              <w:rPr>
                <w:rFonts w:ascii="Calibri" w:hAnsi="Calibri"/>
                <w:b/>
                <w:bCs/>
                <w:color w:val="000000"/>
                <w:sz w:val="16"/>
                <w:szCs w:val="16"/>
                <w:lang w:eastAsia="es-CO"/>
              </w:rPr>
            </w:pPr>
            <w:r w:rsidRPr="00324032">
              <w:rPr>
                <w:rFonts w:ascii="Calibri" w:hAnsi="Calibri"/>
                <w:b/>
                <w:bCs/>
                <w:color w:val="000000"/>
                <w:sz w:val="16"/>
                <w:szCs w:val="16"/>
                <w:lang w:eastAsia="es-CO"/>
              </w:rPr>
              <w:t>TOTAL SEMOVIENTES SECCIONAL FUSA</w:t>
            </w:r>
          </w:p>
        </w:tc>
        <w:tc>
          <w:tcPr>
            <w:tcW w:w="1202" w:type="pct"/>
            <w:gridSpan w:val="2"/>
            <w:shd w:val="clear" w:color="000000" w:fill="D9D9D9"/>
            <w:noWrap/>
            <w:vAlign w:val="center"/>
            <w:hideMark/>
          </w:tcPr>
          <w:p w14:paraId="50BA0F91" w14:textId="77777777" w:rsidR="00F5131D" w:rsidRPr="006866BB" w:rsidRDefault="00F5131D" w:rsidP="000F1324">
            <w:pPr>
              <w:ind w:right="-47"/>
              <w:jc w:val="right"/>
              <w:rPr>
                <w:rFonts w:ascii="Calibri" w:hAnsi="Calibri"/>
                <w:b/>
                <w:bCs/>
                <w:color w:val="000000"/>
                <w:sz w:val="16"/>
                <w:szCs w:val="16"/>
                <w:lang w:eastAsia="es-CO"/>
              </w:rPr>
            </w:pPr>
            <w:r w:rsidRPr="006866BB">
              <w:rPr>
                <w:rFonts w:ascii="Calibri" w:hAnsi="Calibri" w:cs="Calibri"/>
                <w:b/>
                <w:color w:val="000000"/>
                <w:sz w:val="16"/>
                <w:szCs w:val="16"/>
              </w:rPr>
              <w:t>$                52.997.600,00</w:t>
            </w:r>
          </w:p>
        </w:tc>
        <w:tc>
          <w:tcPr>
            <w:tcW w:w="1218" w:type="pct"/>
            <w:shd w:val="clear" w:color="auto" w:fill="auto"/>
            <w:noWrap/>
            <w:vAlign w:val="center"/>
            <w:hideMark/>
          </w:tcPr>
          <w:p w14:paraId="0CF4202B" w14:textId="77777777" w:rsidR="00F5131D" w:rsidRPr="00324032" w:rsidRDefault="00F5131D" w:rsidP="000F1324">
            <w:pPr>
              <w:jc w:val="right"/>
              <w:rPr>
                <w:rFonts w:ascii="Calibri" w:hAnsi="Calibri"/>
                <w:color w:val="000000"/>
                <w:sz w:val="16"/>
                <w:szCs w:val="16"/>
                <w:lang w:eastAsia="es-CO"/>
              </w:rPr>
            </w:pPr>
            <w:r w:rsidRPr="006866BB">
              <w:rPr>
                <w:rFonts w:ascii="Calibri" w:hAnsi="Calibri" w:cs="Calibri"/>
                <w:b/>
                <w:color w:val="000000"/>
                <w:sz w:val="16"/>
                <w:szCs w:val="16"/>
              </w:rPr>
              <w:t>$                52.997.600,00</w:t>
            </w:r>
          </w:p>
        </w:tc>
      </w:tr>
      <w:tr w:rsidR="00F5131D" w:rsidRPr="00324032" w14:paraId="3BEFD66D" w14:textId="77777777" w:rsidTr="000F1324">
        <w:trPr>
          <w:trHeight w:val="502"/>
        </w:trPr>
        <w:tc>
          <w:tcPr>
            <w:tcW w:w="2580" w:type="pct"/>
            <w:gridSpan w:val="3"/>
            <w:shd w:val="clear" w:color="auto" w:fill="009900"/>
            <w:vAlign w:val="center"/>
            <w:hideMark/>
          </w:tcPr>
          <w:p w14:paraId="12F4FD8C" w14:textId="77777777" w:rsidR="00F5131D" w:rsidRPr="00324032" w:rsidRDefault="00F5131D" w:rsidP="000F1324">
            <w:pPr>
              <w:jc w:val="center"/>
              <w:rPr>
                <w:rFonts w:ascii="Calibri" w:hAnsi="Calibri"/>
                <w:b/>
                <w:bCs/>
                <w:color w:val="000000"/>
                <w:sz w:val="16"/>
                <w:szCs w:val="16"/>
                <w:lang w:eastAsia="es-CO"/>
              </w:rPr>
            </w:pPr>
            <w:r w:rsidRPr="00324032">
              <w:rPr>
                <w:rFonts w:ascii="Calibri" w:hAnsi="Calibri"/>
                <w:b/>
                <w:bCs/>
                <w:color w:val="000000"/>
                <w:sz w:val="16"/>
                <w:szCs w:val="16"/>
                <w:lang w:eastAsia="es-CO"/>
              </w:rPr>
              <w:t>TOTAL SEMOVIENTES A ASEGURAR -GRANJA UBATE Y FUSAGASUGA - UNIVERSIDAD DE CUNDINAMARCA</w:t>
            </w:r>
          </w:p>
        </w:tc>
        <w:tc>
          <w:tcPr>
            <w:tcW w:w="1202" w:type="pct"/>
            <w:gridSpan w:val="2"/>
            <w:shd w:val="clear" w:color="auto" w:fill="009900"/>
            <w:noWrap/>
            <w:vAlign w:val="center"/>
            <w:hideMark/>
          </w:tcPr>
          <w:p w14:paraId="5BAF93E3" w14:textId="77777777" w:rsidR="00F5131D" w:rsidRPr="00324032" w:rsidRDefault="00F5131D" w:rsidP="000F1324">
            <w:pPr>
              <w:jc w:val="right"/>
              <w:rPr>
                <w:rFonts w:ascii="Calibri" w:hAnsi="Calibri"/>
                <w:b/>
                <w:bCs/>
                <w:color w:val="000000"/>
                <w:sz w:val="16"/>
                <w:szCs w:val="16"/>
                <w:lang w:eastAsia="es-CO"/>
              </w:rPr>
            </w:pPr>
            <w:r w:rsidRPr="00324032">
              <w:rPr>
                <w:rFonts w:ascii="Calibri" w:hAnsi="Calibri"/>
                <w:b/>
                <w:bCs/>
                <w:color w:val="000000"/>
                <w:sz w:val="16"/>
                <w:szCs w:val="16"/>
                <w:lang w:eastAsia="es-CO"/>
              </w:rPr>
              <w:t xml:space="preserve"> </w:t>
            </w:r>
            <w:r>
              <w:rPr>
                <w:rFonts w:ascii="Calibri" w:hAnsi="Calibri"/>
                <w:b/>
                <w:bCs/>
                <w:color w:val="000000"/>
                <w:sz w:val="16"/>
                <w:szCs w:val="16"/>
                <w:lang w:eastAsia="es-CO"/>
              </w:rPr>
              <w:t>$            120.248.500,00</w:t>
            </w:r>
          </w:p>
        </w:tc>
        <w:tc>
          <w:tcPr>
            <w:tcW w:w="1218" w:type="pct"/>
            <w:shd w:val="clear" w:color="auto" w:fill="009900"/>
            <w:noWrap/>
            <w:vAlign w:val="center"/>
            <w:hideMark/>
          </w:tcPr>
          <w:p w14:paraId="79C955DC" w14:textId="77777777" w:rsidR="00F5131D" w:rsidRPr="00324032" w:rsidRDefault="00F5131D" w:rsidP="000F1324">
            <w:pPr>
              <w:jc w:val="right"/>
              <w:rPr>
                <w:rFonts w:ascii="Calibri" w:hAnsi="Calibri"/>
                <w:b/>
                <w:bCs/>
                <w:color w:val="000000"/>
                <w:sz w:val="16"/>
                <w:szCs w:val="16"/>
                <w:lang w:eastAsia="es-CO"/>
              </w:rPr>
            </w:pPr>
            <w:r>
              <w:rPr>
                <w:rFonts w:ascii="Calibri" w:hAnsi="Calibri"/>
                <w:b/>
                <w:bCs/>
                <w:color w:val="000000"/>
                <w:sz w:val="16"/>
                <w:szCs w:val="16"/>
                <w:lang w:eastAsia="es-CO"/>
              </w:rPr>
              <w:t>$             120.248.500,00</w:t>
            </w:r>
          </w:p>
        </w:tc>
      </w:tr>
    </w:tbl>
    <w:p w14:paraId="6F1597E3" w14:textId="77777777" w:rsidR="00F5131D" w:rsidRDefault="00F5131D" w:rsidP="00FB46AB">
      <w:pPr>
        <w:pStyle w:val="Textoindependiente"/>
        <w:rPr>
          <w:rFonts w:ascii="Arial" w:hAnsi="Arial" w:cs="Arial"/>
          <w:sz w:val="22"/>
          <w:szCs w:val="22"/>
          <w:lang w:val="es-ES_tradnl"/>
        </w:rPr>
      </w:pPr>
    </w:p>
    <w:tbl>
      <w:tblPr>
        <w:tblW w:w="8789" w:type="dxa"/>
        <w:tblInd w:w="-5" w:type="dxa"/>
        <w:tblCellMar>
          <w:left w:w="70" w:type="dxa"/>
          <w:right w:w="70" w:type="dxa"/>
        </w:tblCellMar>
        <w:tblLook w:val="04A0" w:firstRow="1" w:lastRow="0" w:firstColumn="1" w:lastColumn="0" w:noHBand="0" w:noVBand="1"/>
      </w:tblPr>
      <w:tblGrid>
        <w:gridCol w:w="851"/>
        <w:gridCol w:w="4678"/>
        <w:gridCol w:w="1275"/>
        <w:gridCol w:w="1985"/>
      </w:tblGrid>
      <w:tr w:rsidR="00F5131D" w:rsidRPr="00815385" w14:paraId="3BDF06E9" w14:textId="77777777" w:rsidTr="00F5131D">
        <w:trPr>
          <w:trHeight w:val="225"/>
        </w:trPr>
        <w:tc>
          <w:tcPr>
            <w:tcW w:w="8789" w:type="dxa"/>
            <w:gridSpan w:val="4"/>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34BC6E44" w14:textId="77777777" w:rsidR="00F5131D" w:rsidRPr="00815385" w:rsidRDefault="00F5131D" w:rsidP="000F1324">
            <w:pPr>
              <w:jc w:val="center"/>
              <w:rPr>
                <w:rFonts w:ascii="Calibri" w:hAnsi="Calibri" w:cs="Calibri"/>
                <w:b/>
                <w:bCs/>
                <w:color w:val="000000"/>
                <w:sz w:val="16"/>
                <w:szCs w:val="16"/>
                <w:lang w:eastAsia="es-CO"/>
              </w:rPr>
            </w:pPr>
            <w:r w:rsidRPr="00815385">
              <w:rPr>
                <w:rFonts w:ascii="Calibri" w:hAnsi="Calibri" w:cs="Calibri"/>
                <w:b/>
                <w:bCs/>
                <w:color w:val="000000"/>
                <w:sz w:val="16"/>
                <w:szCs w:val="16"/>
                <w:lang w:eastAsia="es-CO"/>
              </w:rPr>
              <w:t>RELACION SEMOVIENTES GRANJA EL TIBAR UBATE</w:t>
            </w:r>
          </w:p>
        </w:tc>
      </w:tr>
      <w:tr w:rsidR="00F5131D" w:rsidRPr="00815385" w14:paraId="1F309485"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618FB2C" w14:textId="77777777" w:rsidR="00F5131D" w:rsidRPr="00815385" w:rsidRDefault="00F5131D" w:rsidP="000F1324">
            <w:pPr>
              <w:jc w:val="center"/>
              <w:rPr>
                <w:rFonts w:ascii="Calibri" w:hAnsi="Calibri" w:cs="Calibri"/>
                <w:b/>
                <w:bCs/>
                <w:color w:val="000000"/>
                <w:sz w:val="16"/>
                <w:szCs w:val="16"/>
                <w:lang w:eastAsia="es-CO"/>
              </w:rPr>
            </w:pPr>
            <w:r w:rsidRPr="00815385">
              <w:rPr>
                <w:rFonts w:ascii="Calibri" w:hAnsi="Calibri" w:cs="Calibri"/>
                <w:b/>
                <w:bCs/>
                <w:color w:val="000000"/>
                <w:sz w:val="16"/>
                <w:szCs w:val="16"/>
                <w:lang w:eastAsia="es-CO"/>
              </w:rPr>
              <w:t xml:space="preserve">PLACA </w:t>
            </w:r>
          </w:p>
        </w:tc>
        <w:tc>
          <w:tcPr>
            <w:tcW w:w="4678" w:type="dxa"/>
            <w:tcBorders>
              <w:top w:val="nil"/>
              <w:left w:val="nil"/>
              <w:bottom w:val="single" w:sz="4" w:space="0" w:color="auto"/>
              <w:right w:val="single" w:sz="4" w:space="0" w:color="auto"/>
            </w:tcBorders>
            <w:shd w:val="clear" w:color="auto" w:fill="AEAAAA" w:themeFill="background2" w:themeFillShade="BF"/>
            <w:vAlign w:val="bottom"/>
            <w:hideMark/>
          </w:tcPr>
          <w:p w14:paraId="3768C1B8" w14:textId="77777777" w:rsidR="00F5131D" w:rsidRPr="00815385" w:rsidRDefault="00F5131D" w:rsidP="000F1324">
            <w:pPr>
              <w:jc w:val="center"/>
              <w:rPr>
                <w:rFonts w:ascii="Calibri" w:hAnsi="Calibri" w:cs="Calibri"/>
                <w:b/>
                <w:bCs/>
                <w:color w:val="000000"/>
                <w:sz w:val="16"/>
                <w:szCs w:val="16"/>
                <w:lang w:eastAsia="es-CO"/>
              </w:rPr>
            </w:pPr>
            <w:r w:rsidRPr="00815385">
              <w:rPr>
                <w:rFonts w:ascii="Calibri" w:hAnsi="Calibri" w:cs="Calibri"/>
                <w:b/>
                <w:bCs/>
                <w:color w:val="000000"/>
                <w:sz w:val="16"/>
                <w:szCs w:val="16"/>
                <w:lang w:eastAsia="es-CO"/>
              </w:rPr>
              <w:t xml:space="preserve">DESCRIPCION </w:t>
            </w:r>
          </w:p>
        </w:tc>
        <w:tc>
          <w:tcPr>
            <w:tcW w:w="1275" w:type="dxa"/>
            <w:tcBorders>
              <w:top w:val="nil"/>
              <w:left w:val="nil"/>
              <w:bottom w:val="single" w:sz="4" w:space="0" w:color="auto"/>
              <w:right w:val="single" w:sz="4" w:space="0" w:color="auto"/>
            </w:tcBorders>
            <w:shd w:val="clear" w:color="auto" w:fill="AEAAAA" w:themeFill="background2" w:themeFillShade="BF"/>
            <w:noWrap/>
            <w:vAlign w:val="bottom"/>
            <w:hideMark/>
          </w:tcPr>
          <w:p w14:paraId="48DC77B3" w14:textId="77777777" w:rsidR="00F5131D" w:rsidRPr="00815385" w:rsidRDefault="00F5131D" w:rsidP="000F1324">
            <w:pPr>
              <w:jc w:val="center"/>
              <w:rPr>
                <w:rFonts w:ascii="Calibri" w:hAnsi="Calibri" w:cs="Calibri"/>
                <w:b/>
                <w:bCs/>
                <w:color w:val="000000"/>
                <w:sz w:val="16"/>
                <w:szCs w:val="16"/>
                <w:lang w:eastAsia="es-CO"/>
              </w:rPr>
            </w:pPr>
            <w:r w:rsidRPr="00815385">
              <w:rPr>
                <w:rFonts w:ascii="Calibri" w:hAnsi="Calibri" w:cs="Calibri"/>
                <w:b/>
                <w:bCs/>
                <w:color w:val="000000"/>
                <w:sz w:val="16"/>
                <w:szCs w:val="16"/>
                <w:lang w:eastAsia="es-CO"/>
              </w:rPr>
              <w:t>COSTO DE COMPRA</w:t>
            </w:r>
          </w:p>
        </w:tc>
        <w:tc>
          <w:tcPr>
            <w:tcW w:w="1985" w:type="dxa"/>
            <w:tcBorders>
              <w:top w:val="nil"/>
              <w:left w:val="nil"/>
              <w:bottom w:val="single" w:sz="4" w:space="0" w:color="auto"/>
              <w:right w:val="single" w:sz="4" w:space="0" w:color="auto"/>
            </w:tcBorders>
            <w:shd w:val="clear" w:color="auto" w:fill="AEAAAA" w:themeFill="background2" w:themeFillShade="BF"/>
            <w:noWrap/>
            <w:vAlign w:val="bottom"/>
            <w:hideMark/>
          </w:tcPr>
          <w:p w14:paraId="4CE8EF49" w14:textId="77777777" w:rsidR="00F5131D" w:rsidRPr="00815385" w:rsidRDefault="00F5131D" w:rsidP="000F1324">
            <w:pPr>
              <w:jc w:val="center"/>
              <w:rPr>
                <w:rFonts w:ascii="Calibri" w:hAnsi="Calibri" w:cs="Calibri"/>
                <w:b/>
                <w:bCs/>
                <w:color w:val="000000"/>
                <w:sz w:val="16"/>
                <w:szCs w:val="16"/>
                <w:lang w:eastAsia="es-CO"/>
              </w:rPr>
            </w:pPr>
            <w:r w:rsidRPr="00815385">
              <w:rPr>
                <w:rFonts w:ascii="Calibri" w:hAnsi="Calibri" w:cs="Calibri"/>
                <w:b/>
                <w:bCs/>
                <w:color w:val="000000"/>
                <w:sz w:val="16"/>
                <w:szCs w:val="16"/>
                <w:lang w:eastAsia="es-CO"/>
              </w:rPr>
              <w:t>NOMBRE DE CUENTA</w:t>
            </w:r>
          </w:p>
        </w:tc>
      </w:tr>
      <w:tr w:rsidR="00F5131D" w:rsidRPr="00815385" w14:paraId="62525C37"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25BE735B"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51115</w:t>
            </w:r>
          </w:p>
        </w:tc>
        <w:tc>
          <w:tcPr>
            <w:tcW w:w="4678" w:type="dxa"/>
            <w:tcBorders>
              <w:top w:val="nil"/>
              <w:left w:val="nil"/>
              <w:bottom w:val="single" w:sz="4" w:space="0" w:color="auto"/>
              <w:right w:val="single" w:sz="4" w:space="0" w:color="auto"/>
            </w:tcBorders>
            <w:shd w:val="clear" w:color="auto" w:fill="auto"/>
            <w:noWrap/>
            <w:vAlign w:val="bottom"/>
          </w:tcPr>
          <w:p w14:paraId="165C3703"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OVINO PURO DE RAZA KATHADYN HIJA DE LA OVEJA CON CHAPETA E-1</w:t>
            </w:r>
          </w:p>
        </w:tc>
        <w:tc>
          <w:tcPr>
            <w:tcW w:w="1275" w:type="dxa"/>
            <w:tcBorders>
              <w:top w:val="nil"/>
              <w:left w:val="nil"/>
              <w:bottom w:val="single" w:sz="4" w:space="0" w:color="auto"/>
              <w:right w:val="single" w:sz="4" w:space="0" w:color="auto"/>
            </w:tcBorders>
            <w:shd w:val="clear" w:color="auto" w:fill="auto"/>
            <w:noWrap/>
            <w:vAlign w:val="bottom"/>
            <w:hideMark/>
          </w:tcPr>
          <w:p w14:paraId="6AB73678"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300.000,00</w:t>
            </w:r>
          </w:p>
        </w:tc>
        <w:tc>
          <w:tcPr>
            <w:tcW w:w="1985" w:type="dxa"/>
            <w:tcBorders>
              <w:top w:val="nil"/>
              <w:left w:val="nil"/>
              <w:bottom w:val="single" w:sz="4" w:space="0" w:color="auto"/>
              <w:right w:val="single" w:sz="4" w:space="0" w:color="auto"/>
            </w:tcBorders>
            <w:shd w:val="clear" w:color="auto" w:fill="auto"/>
            <w:noWrap/>
            <w:vAlign w:val="bottom"/>
            <w:hideMark/>
          </w:tcPr>
          <w:p w14:paraId="11B18545"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6DE722D8"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0CA89402"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54007</w:t>
            </w:r>
          </w:p>
        </w:tc>
        <w:tc>
          <w:tcPr>
            <w:tcW w:w="4678" w:type="dxa"/>
            <w:tcBorders>
              <w:top w:val="nil"/>
              <w:left w:val="nil"/>
              <w:bottom w:val="single" w:sz="4" w:space="0" w:color="auto"/>
              <w:right w:val="single" w:sz="4" w:space="0" w:color="auto"/>
            </w:tcBorders>
            <w:shd w:val="clear" w:color="auto" w:fill="auto"/>
            <w:noWrap/>
            <w:vAlign w:val="bottom"/>
          </w:tcPr>
          <w:p w14:paraId="3A42C507"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CONEJO MACHO DE RAZA NUEVA ZELANDA PURO CON OJOS ROJOS.</w:t>
            </w:r>
          </w:p>
        </w:tc>
        <w:tc>
          <w:tcPr>
            <w:tcW w:w="1275" w:type="dxa"/>
            <w:tcBorders>
              <w:top w:val="nil"/>
              <w:left w:val="nil"/>
              <w:bottom w:val="single" w:sz="4" w:space="0" w:color="auto"/>
              <w:right w:val="single" w:sz="4" w:space="0" w:color="auto"/>
            </w:tcBorders>
            <w:shd w:val="clear" w:color="auto" w:fill="auto"/>
            <w:noWrap/>
            <w:vAlign w:val="bottom"/>
            <w:hideMark/>
          </w:tcPr>
          <w:p w14:paraId="2E8D6F24"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180.000,00</w:t>
            </w:r>
          </w:p>
        </w:tc>
        <w:tc>
          <w:tcPr>
            <w:tcW w:w="1985" w:type="dxa"/>
            <w:tcBorders>
              <w:top w:val="nil"/>
              <w:left w:val="nil"/>
              <w:bottom w:val="single" w:sz="4" w:space="0" w:color="auto"/>
              <w:right w:val="single" w:sz="4" w:space="0" w:color="auto"/>
            </w:tcBorders>
            <w:shd w:val="clear" w:color="auto" w:fill="auto"/>
            <w:noWrap/>
            <w:vAlign w:val="bottom"/>
            <w:hideMark/>
          </w:tcPr>
          <w:p w14:paraId="02ED8A81"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6D7672D1"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5730AA36"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56552</w:t>
            </w:r>
          </w:p>
        </w:tc>
        <w:tc>
          <w:tcPr>
            <w:tcW w:w="4678" w:type="dxa"/>
            <w:tcBorders>
              <w:top w:val="nil"/>
              <w:left w:val="nil"/>
              <w:bottom w:val="single" w:sz="4" w:space="0" w:color="auto"/>
              <w:right w:val="single" w:sz="4" w:space="0" w:color="auto"/>
            </w:tcBorders>
            <w:shd w:val="clear" w:color="auto" w:fill="auto"/>
            <w:noWrap/>
            <w:vAlign w:val="bottom"/>
          </w:tcPr>
          <w:p w14:paraId="00FEC033"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HEMBRA CUNICOLA DE REMPLAZO RAZA MARIPOSA</w:t>
            </w:r>
          </w:p>
        </w:tc>
        <w:tc>
          <w:tcPr>
            <w:tcW w:w="1275" w:type="dxa"/>
            <w:tcBorders>
              <w:top w:val="nil"/>
              <w:left w:val="nil"/>
              <w:bottom w:val="single" w:sz="4" w:space="0" w:color="auto"/>
              <w:right w:val="single" w:sz="4" w:space="0" w:color="auto"/>
            </w:tcBorders>
            <w:shd w:val="clear" w:color="auto" w:fill="auto"/>
            <w:noWrap/>
            <w:vAlign w:val="bottom"/>
            <w:hideMark/>
          </w:tcPr>
          <w:p w14:paraId="48200B31"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15.000,00</w:t>
            </w:r>
          </w:p>
        </w:tc>
        <w:tc>
          <w:tcPr>
            <w:tcW w:w="1985" w:type="dxa"/>
            <w:tcBorders>
              <w:top w:val="nil"/>
              <w:left w:val="nil"/>
              <w:bottom w:val="single" w:sz="4" w:space="0" w:color="auto"/>
              <w:right w:val="single" w:sz="4" w:space="0" w:color="auto"/>
            </w:tcBorders>
            <w:shd w:val="clear" w:color="auto" w:fill="auto"/>
            <w:noWrap/>
            <w:vAlign w:val="bottom"/>
            <w:hideMark/>
          </w:tcPr>
          <w:p w14:paraId="105A2627"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6C01D97D"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741FB528"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67823</w:t>
            </w:r>
          </w:p>
        </w:tc>
        <w:tc>
          <w:tcPr>
            <w:tcW w:w="4678" w:type="dxa"/>
            <w:tcBorders>
              <w:top w:val="nil"/>
              <w:left w:val="nil"/>
              <w:bottom w:val="single" w:sz="4" w:space="0" w:color="auto"/>
              <w:right w:val="single" w:sz="4" w:space="0" w:color="auto"/>
            </w:tcBorders>
            <w:shd w:val="clear" w:color="auto" w:fill="auto"/>
            <w:noWrap/>
            <w:vAlign w:val="bottom"/>
          </w:tcPr>
          <w:p w14:paraId="7F75BBD5"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HEMBRAS PORCINAS DE REEMPLAZO LINEA NEW CHAM</w:t>
            </w:r>
          </w:p>
        </w:tc>
        <w:tc>
          <w:tcPr>
            <w:tcW w:w="1275" w:type="dxa"/>
            <w:tcBorders>
              <w:top w:val="nil"/>
              <w:left w:val="nil"/>
              <w:bottom w:val="single" w:sz="4" w:space="0" w:color="auto"/>
              <w:right w:val="single" w:sz="4" w:space="0" w:color="auto"/>
            </w:tcBorders>
            <w:shd w:val="clear" w:color="auto" w:fill="auto"/>
            <w:noWrap/>
            <w:vAlign w:val="bottom"/>
            <w:hideMark/>
          </w:tcPr>
          <w:p w14:paraId="62B3E7C4"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1.866.000,00</w:t>
            </w:r>
          </w:p>
        </w:tc>
        <w:tc>
          <w:tcPr>
            <w:tcW w:w="1985" w:type="dxa"/>
            <w:tcBorders>
              <w:top w:val="nil"/>
              <w:left w:val="nil"/>
              <w:bottom w:val="single" w:sz="4" w:space="0" w:color="auto"/>
              <w:right w:val="single" w:sz="4" w:space="0" w:color="auto"/>
            </w:tcBorders>
            <w:shd w:val="clear" w:color="auto" w:fill="auto"/>
            <w:noWrap/>
            <w:vAlign w:val="bottom"/>
            <w:hideMark/>
          </w:tcPr>
          <w:p w14:paraId="2ACF411E"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33CD0974"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1E017617"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67824</w:t>
            </w:r>
          </w:p>
        </w:tc>
        <w:tc>
          <w:tcPr>
            <w:tcW w:w="4678" w:type="dxa"/>
            <w:tcBorders>
              <w:top w:val="nil"/>
              <w:left w:val="nil"/>
              <w:bottom w:val="single" w:sz="4" w:space="0" w:color="auto"/>
              <w:right w:val="single" w:sz="4" w:space="0" w:color="auto"/>
            </w:tcBorders>
            <w:shd w:val="clear" w:color="auto" w:fill="auto"/>
            <w:noWrap/>
            <w:vAlign w:val="bottom"/>
          </w:tcPr>
          <w:p w14:paraId="391C1690"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HEMBRAS PORCINAS DE REEMPLAZO LINEA NEW CHAM</w:t>
            </w:r>
          </w:p>
        </w:tc>
        <w:tc>
          <w:tcPr>
            <w:tcW w:w="1275" w:type="dxa"/>
            <w:tcBorders>
              <w:top w:val="nil"/>
              <w:left w:val="nil"/>
              <w:bottom w:val="single" w:sz="4" w:space="0" w:color="auto"/>
              <w:right w:val="single" w:sz="4" w:space="0" w:color="auto"/>
            </w:tcBorders>
            <w:shd w:val="clear" w:color="auto" w:fill="auto"/>
            <w:noWrap/>
            <w:vAlign w:val="bottom"/>
            <w:hideMark/>
          </w:tcPr>
          <w:p w14:paraId="059A73B9"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1.866.000,00</w:t>
            </w:r>
          </w:p>
        </w:tc>
        <w:tc>
          <w:tcPr>
            <w:tcW w:w="1985" w:type="dxa"/>
            <w:tcBorders>
              <w:top w:val="nil"/>
              <w:left w:val="nil"/>
              <w:bottom w:val="single" w:sz="4" w:space="0" w:color="auto"/>
              <w:right w:val="single" w:sz="4" w:space="0" w:color="auto"/>
            </w:tcBorders>
            <w:shd w:val="clear" w:color="auto" w:fill="auto"/>
            <w:noWrap/>
            <w:vAlign w:val="bottom"/>
            <w:hideMark/>
          </w:tcPr>
          <w:p w14:paraId="115638C8"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66AA4EFC"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5BF074D7"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67825</w:t>
            </w:r>
          </w:p>
        </w:tc>
        <w:tc>
          <w:tcPr>
            <w:tcW w:w="4678" w:type="dxa"/>
            <w:tcBorders>
              <w:top w:val="nil"/>
              <w:left w:val="nil"/>
              <w:bottom w:val="single" w:sz="4" w:space="0" w:color="auto"/>
              <w:right w:val="single" w:sz="4" w:space="0" w:color="auto"/>
            </w:tcBorders>
            <w:shd w:val="clear" w:color="auto" w:fill="auto"/>
            <w:noWrap/>
            <w:vAlign w:val="bottom"/>
          </w:tcPr>
          <w:p w14:paraId="32BF43CF"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HEMBRAS PORCINAS DE REEMPLAZO LINEA NEW CHAM</w:t>
            </w:r>
          </w:p>
        </w:tc>
        <w:tc>
          <w:tcPr>
            <w:tcW w:w="1275" w:type="dxa"/>
            <w:tcBorders>
              <w:top w:val="nil"/>
              <w:left w:val="nil"/>
              <w:bottom w:val="single" w:sz="4" w:space="0" w:color="auto"/>
              <w:right w:val="single" w:sz="4" w:space="0" w:color="auto"/>
            </w:tcBorders>
            <w:shd w:val="clear" w:color="auto" w:fill="auto"/>
            <w:noWrap/>
            <w:vAlign w:val="bottom"/>
            <w:hideMark/>
          </w:tcPr>
          <w:p w14:paraId="6E991EA8"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1.866.000,00</w:t>
            </w:r>
          </w:p>
        </w:tc>
        <w:tc>
          <w:tcPr>
            <w:tcW w:w="1985" w:type="dxa"/>
            <w:tcBorders>
              <w:top w:val="nil"/>
              <w:left w:val="nil"/>
              <w:bottom w:val="single" w:sz="4" w:space="0" w:color="auto"/>
              <w:right w:val="single" w:sz="4" w:space="0" w:color="auto"/>
            </w:tcBorders>
            <w:shd w:val="clear" w:color="auto" w:fill="auto"/>
            <w:noWrap/>
            <w:vAlign w:val="bottom"/>
            <w:hideMark/>
          </w:tcPr>
          <w:p w14:paraId="033A17A9"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5D64A647"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2EA51A47"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67826</w:t>
            </w:r>
          </w:p>
        </w:tc>
        <w:tc>
          <w:tcPr>
            <w:tcW w:w="4678" w:type="dxa"/>
            <w:tcBorders>
              <w:top w:val="nil"/>
              <w:left w:val="nil"/>
              <w:bottom w:val="single" w:sz="4" w:space="0" w:color="auto"/>
              <w:right w:val="single" w:sz="4" w:space="0" w:color="auto"/>
            </w:tcBorders>
            <w:shd w:val="clear" w:color="auto" w:fill="auto"/>
            <w:noWrap/>
            <w:vAlign w:val="bottom"/>
          </w:tcPr>
          <w:p w14:paraId="0EEDE286"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HEMBRAS PORCINAS DE REEMPLAZO LINEA NEW CHAM</w:t>
            </w:r>
          </w:p>
        </w:tc>
        <w:tc>
          <w:tcPr>
            <w:tcW w:w="1275" w:type="dxa"/>
            <w:tcBorders>
              <w:top w:val="nil"/>
              <w:left w:val="nil"/>
              <w:bottom w:val="single" w:sz="4" w:space="0" w:color="auto"/>
              <w:right w:val="single" w:sz="4" w:space="0" w:color="auto"/>
            </w:tcBorders>
            <w:shd w:val="clear" w:color="auto" w:fill="auto"/>
            <w:noWrap/>
            <w:vAlign w:val="bottom"/>
            <w:hideMark/>
          </w:tcPr>
          <w:p w14:paraId="5717E228"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1.866.000,00</w:t>
            </w:r>
          </w:p>
        </w:tc>
        <w:tc>
          <w:tcPr>
            <w:tcW w:w="1985" w:type="dxa"/>
            <w:tcBorders>
              <w:top w:val="nil"/>
              <w:left w:val="nil"/>
              <w:bottom w:val="single" w:sz="4" w:space="0" w:color="auto"/>
              <w:right w:val="single" w:sz="4" w:space="0" w:color="auto"/>
            </w:tcBorders>
            <w:shd w:val="clear" w:color="auto" w:fill="auto"/>
            <w:noWrap/>
            <w:vAlign w:val="bottom"/>
            <w:hideMark/>
          </w:tcPr>
          <w:p w14:paraId="4A4BEA34"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47F95C73"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794BE661"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67827</w:t>
            </w:r>
          </w:p>
        </w:tc>
        <w:tc>
          <w:tcPr>
            <w:tcW w:w="4678" w:type="dxa"/>
            <w:tcBorders>
              <w:top w:val="nil"/>
              <w:left w:val="nil"/>
              <w:bottom w:val="single" w:sz="4" w:space="0" w:color="auto"/>
              <w:right w:val="single" w:sz="4" w:space="0" w:color="auto"/>
            </w:tcBorders>
            <w:shd w:val="clear" w:color="auto" w:fill="auto"/>
            <w:noWrap/>
            <w:vAlign w:val="bottom"/>
          </w:tcPr>
          <w:p w14:paraId="6FD2095A"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HEMBRAS PORCINAS DE REEMPLAZO LINEA NEW CHAM</w:t>
            </w:r>
          </w:p>
        </w:tc>
        <w:tc>
          <w:tcPr>
            <w:tcW w:w="1275" w:type="dxa"/>
            <w:tcBorders>
              <w:top w:val="nil"/>
              <w:left w:val="nil"/>
              <w:bottom w:val="single" w:sz="4" w:space="0" w:color="auto"/>
              <w:right w:val="single" w:sz="4" w:space="0" w:color="auto"/>
            </w:tcBorders>
            <w:shd w:val="clear" w:color="auto" w:fill="auto"/>
            <w:noWrap/>
            <w:vAlign w:val="bottom"/>
            <w:hideMark/>
          </w:tcPr>
          <w:p w14:paraId="67BDB41C"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1.866.000,00</w:t>
            </w:r>
          </w:p>
        </w:tc>
        <w:tc>
          <w:tcPr>
            <w:tcW w:w="1985" w:type="dxa"/>
            <w:tcBorders>
              <w:top w:val="nil"/>
              <w:left w:val="nil"/>
              <w:bottom w:val="single" w:sz="4" w:space="0" w:color="auto"/>
              <w:right w:val="single" w:sz="4" w:space="0" w:color="auto"/>
            </w:tcBorders>
            <w:shd w:val="clear" w:color="auto" w:fill="auto"/>
            <w:noWrap/>
            <w:vAlign w:val="bottom"/>
            <w:hideMark/>
          </w:tcPr>
          <w:p w14:paraId="73B37E18"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49693450"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445C79D3"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67828</w:t>
            </w:r>
          </w:p>
        </w:tc>
        <w:tc>
          <w:tcPr>
            <w:tcW w:w="4678" w:type="dxa"/>
            <w:tcBorders>
              <w:top w:val="nil"/>
              <w:left w:val="nil"/>
              <w:bottom w:val="single" w:sz="4" w:space="0" w:color="auto"/>
              <w:right w:val="single" w:sz="4" w:space="0" w:color="auto"/>
            </w:tcBorders>
            <w:shd w:val="clear" w:color="auto" w:fill="auto"/>
            <w:noWrap/>
            <w:vAlign w:val="bottom"/>
          </w:tcPr>
          <w:p w14:paraId="2ABA6986"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HEMBRAS PORCINAS DE REEMPLAZO LINEA NEW CHAM</w:t>
            </w:r>
          </w:p>
        </w:tc>
        <w:tc>
          <w:tcPr>
            <w:tcW w:w="1275" w:type="dxa"/>
            <w:tcBorders>
              <w:top w:val="nil"/>
              <w:left w:val="nil"/>
              <w:bottom w:val="single" w:sz="4" w:space="0" w:color="auto"/>
              <w:right w:val="single" w:sz="4" w:space="0" w:color="auto"/>
            </w:tcBorders>
            <w:shd w:val="clear" w:color="auto" w:fill="auto"/>
            <w:noWrap/>
            <w:vAlign w:val="bottom"/>
            <w:hideMark/>
          </w:tcPr>
          <w:p w14:paraId="4C6EF34D"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1.866.000,00</w:t>
            </w:r>
          </w:p>
        </w:tc>
        <w:tc>
          <w:tcPr>
            <w:tcW w:w="1985" w:type="dxa"/>
            <w:tcBorders>
              <w:top w:val="nil"/>
              <w:left w:val="nil"/>
              <w:bottom w:val="single" w:sz="4" w:space="0" w:color="auto"/>
              <w:right w:val="single" w:sz="4" w:space="0" w:color="auto"/>
            </w:tcBorders>
            <w:shd w:val="clear" w:color="auto" w:fill="auto"/>
            <w:noWrap/>
            <w:vAlign w:val="bottom"/>
            <w:hideMark/>
          </w:tcPr>
          <w:p w14:paraId="57789E99"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613E5D61"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6408CE02"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3007285</w:t>
            </w:r>
          </w:p>
        </w:tc>
        <w:tc>
          <w:tcPr>
            <w:tcW w:w="4678" w:type="dxa"/>
            <w:tcBorders>
              <w:top w:val="nil"/>
              <w:left w:val="nil"/>
              <w:bottom w:val="single" w:sz="4" w:space="0" w:color="auto"/>
              <w:right w:val="single" w:sz="4" w:space="0" w:color="auto"/>
            </w:tcBorders>
            <w:shd w:val="clear" w:color="auto" w:fill="auto"/>
            <w:noWrap/>
            <w:vAlign w:val="bottom"/>
          </w:tcPr>
          <w:p w14:paraId="40D4009D"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ASNO (HEMBRA) NOMBRE JOSEFA</w:t>
            </w:r>
          </w:p>
        </w:tc>
        <w:tc>
          <w:tcPr>
            <w:tcW w:w="1275" w:type="dxa"/>
            <w:tcBorders>
              <w:top w:val="nil"/>
              <w:left w:val="nil"/>
              <w:bottom w:val="single" w:sz="4" w:space="0" w:color="auto"/>
              <w:right w:val="single" w:sz="4" w:space="0" w:color="auto"/>
            </w:tcBorders>
            <w:shd w:val="clear" w:color="auto" w:fill="auto"/>
            <w:noWrap/>
            <w:vAlign w:val="bottom"/>
            <w:hideMark/>
          </w:tcPr>
          <w:p w14:paraId="2028515E"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180.000,00</w:t>
            </w:r>
          </w:p>
        </w:tc>
        <w:tc>
          <w:tcPr>
            <w:tcW w:w="1985" w:type="dxa"/>
            <w:tcBorders>
              <w:top w:val="nil"/>
              <w:left w:val="nil"/>
              <w:bottom w:val="single" w:sz="4" w:space="0" w:color="auto"/>
              <w:right w:val="single" w:sz="4" w:space="0" w:color="auto"/>
            </w:tcBorders>
            <w:shd w:val="clear" w:color="auto" w:fill="auto"/>
            <w:noWrap/>
            <w:vAlign w:val="bottom"/>
            <w:hideMark/>
          </w:tcPr>
          <w:p w14:paraId="45C63DD1"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11786CDA"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30914601"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3008230</w:t>
            </w:r>
          </w:p>
        </w:tc>
        <w:tc>
          <w:tcPr>
            <w:tcW w:w="4678" w:type="dxa"/>
            <w:tcBorders>
              <w:top w:val="nil"/>
              <w:left w:val="nil"/>
              <w:bottom w:val="single" w:sz="4" w:space="0" w:color="auto"/>
              <w:right w:val="single" w:sz="4" w:space="0" w:color="auto"/>
            </w:tcBorders>
            <w:shd w:val="clear" w:color="auto" w:fill="auto"/>
            <w:noWrap/>
            <w:vAlign w:val="bottom"/>
          </w:tcPr>
          <w:p w14:paraId="50376031"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NOVILLA VIENT.  PLACA 121 NOMBRE MAYE</w:t>
            </w:r>
          </w:p>
        </w:tc>
        <w:tc>
          <w:tcPr>
            <w:tcW w:w="1275" w:type="dxa"/>
            <w:tcBorders>
              <w:top w:val="nil"/>
              <w:left w:val="nil"/>
              <w:bottom w:val="single" w:sz="4" w:space="0" w:color="auto"/>
              <w:right w:val="single" w:sz="4" w:space="0" w:color="auto"/>
            </w:tcBorders>
            <w:shd w:val="clear" w:color="auto" w:fill="auto"/>
            <w:noWrap/>
            <w:vAlign w:val="bottom"/>
            <w:hideMark/>
          </w:tcPr>
          <w:p w14:paraId="77720ABE"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1.600.000,00</w:t>
            </w:r>
          </w:p>
        </w:tc>
        <w:tc>
          <w:tcPr>
            <w:tcW w:w="1985" w:type="dxa"/>
            <w:tcBorders>
              <w:top w:val="nil"/>
              <w:left w:val="nil"/>
              <w:bottom w:val="single" w:sz="4" w:space="0" w:color="auto"/>
              <w:right w:val="single" w:sz="4" w:space="0" w:color="auto"/>
            </w:tcBorders>
            <w:shd w:val="clear" w:color="auto" w:fill="auto"/>
            <w:noWrap/>
            <w:vAlign w:val="bottom"/>
            <w:hideMark/>
          </w:tcPr>
          <w:p w14:paraId="6D131E25"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0D8B53FD"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53F4A0F7"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3008568</w:t>
            </w:r>
          </w:p>
        </w:tc>
        <w:tc>
          <w:tcPr>
            <w:tcW w:w="4678" w:type="dxa"/>
            <w:tcBorders>
              <w:top w:val="nil"/>
              <w:left w:val="nil"/>
              <w:bottom w:val="single" w:sz="4" w:space="0" w:color="auto"/>
              <w:right w:val="single" w:sz="4" w:space="0" w:color="auto"/>
            </w:tcBorders>
            <w:shd w:val="clear" w:color="auto" w:fill="auto"/>
            <w:noWrap/>
            <w:vAlign w:val="bottom"/>
          </w:tcPr>
          <w:p w14:paraId="6ACFFF4A"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OVINO HEMBRA RAZA KATHADIN</w:t>
            </w:r>
          </w:p>
        </w:tc>
        <w:tc>
          <w:tcPr>
            <w:tcW w:w="1275" w:type="dxa"/>
            <w:tcBorders>
              <w:top w:val="nil"/>
              <w:left w:val="nil"/>
              <w:bottom w:val="single" w:sz="4" w:space="0" w:color="auto"/>
              <w:right w:val="single" w:sz="4" w:space="0" w:color="auto"/>
            </w:tcBorders>
            <w:shd w:val="clear" w:color="auto" w:fill="auto"/>
            <w:noWrap/>
            <w:vAlign w:val="bottom"/>
            <w:hideMark/>
          </w:tcPr>
          <w:p w14:paraId="4881B8BC"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70.000,00</w:t>
            </w:r>
          </w:p>
        </w:tc>
        <w:tc>
          <w:tcPr>
            <w:tcW w:w="1985" w:type="dxa"/>
            <w:tcBorders>
              <w:top w:val="nil"/>
              <w:left w:val="nil"/>
              <w:bottom w:val="single" w:sz="4" w:space="0" w:color="auto"/>
              <w:right w:val="single" w:sz="4" w:space="0" w:color="auto"/>
            </w:tcBorders>
            <w:shd w:val="clear" w:color="auto" w:fill="auto"/>
            <w:noWrap/>
            <w:vAlign w:val="bottom"/>
            <w:hideMark/>
          </w:tcPr>
          <w:p w14:paraId="3398F211"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19FEB29F"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3521D446"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3008569</w:t>
            </w:r>
          </w:p>
        </w:tc>
        <w:tc>
          <w:tcPr>
            <w:tcW w:w="4678" w:type="dxa"/>
            <w:tcBorders>
              <w:top w:val="nil"/>
              <w:left w:val="nil"/>
              <w:bottom w:val="single" w:sz="4" w:space="0" w:color="auto"/>
              <w:right w:val="single" w:sz="4" w:space="0" w:color="auto"/>
            </w:tcBorders>
            <w:shd w:val="clear" w:color="auto" w:fill="auto"/>
            <w:noWrap/>
            <w:vAlign w:val="bottom"/>
          </w:tcPr>
          <w:p w14:paraId="6DD94038"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OVINO HEMBRA RAZA KATHADIN</w:t>
            </w:r>
          </w:p>
        </w:tc>
        <w:tc>
          <w:tcPr>
            <w:tcW w:w="1275" w:type="dxa"/>
            <w:tcBorders>
              <w:top w:val="nil"/>
              <w:left w:val="nil"/>
              <w:bottom w:val="single" w:sz="4" w:space="0" w:color="auto"/>
              <w:right w:val="single" w:sz="4" w:space="0" w:color="auto"/>
            </w:tcBorders>
            <w:shd w:val="clear" w:color="auto" w:fill="auto"/>
            <w:noWrap/>
            <w:vAlign w:val="bottom"/>
            <w:hideMark/>
          </w:tcPr>
          <w:p w14:paraId="4281866D"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70.000,00</w:t>
            </w:r>
          </w:p>
        </w:tc>
        <w:tc>
          <w:tcPr>
            <w:tcW w:w="1985" w:type="dxa"/>
            <w:tcBorders>
              <w:top w:val="nil"/>
              <w:left w:val="nil"/>
              <w:bottom w:val="single" w:sz="4" w:space="0" w:color="auto"/>
              <w:right w:val="single" w:sz="4" w:space="0" w:color="auto"/>
            </w:tcBorders>
            <w:shd w:val="clear" w:color="auto" w:fill="auto"/>
            <w:noWrap/>
            <w:vAlign w:val="bottom"/>
            <w:hideMark/>
          </w:tcPr>
          <w:p w14:paraId="7E0ED497"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1ED115F6"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5B174AB6"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3008570</w:t>
            </w:r>
          </w:p>
        </w:tc>
        <w:tc>
          <w:tcPr>
            <w:tcW w:w="4678" w:type="dxa"/>
            <w:tcBorders>
              <w:top w:val="nil"/>
              <w:left w:val="nil"/>
              <w:bottom w:val="single" w:sz="4" w:space="0" w:color="auto"/>
              <w:right w:val="single" w:sz="4" w:space="0" w:color="auto"/>
            </w:tcBorders>
            <w:shd w:val="clear" w:color="auto" w:fill="auto"/>
            <w:noWrap/>
            <w:vAlign w:val="bottom"/>
          </w:tcPr>
          <w:p w14:paraId="279A16DD"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CERDO HEMBRA RAZA LANDRACE</w:t>
            </w:r>
          </w:p>
        </w:tc>
        <w:tc>
          <w:tcPr>
            <w:tcW w:w="1275" w:type="dxa"/>
            <w:tcBorders>
              <w:top w:val="nil"/>
              <w:left w:val="nil"/>
              <w:bottom w:val="single" w:sz="4" w:space="0" w:color="auto"/>
              <w:right w:val="single" w:sz="4" w:space="0" w:color="auto"/>
            </w:tcBorders>
            <w:shd w:val="clear" w:color="auto" w:fill="auto"/>
            <w:noWrap/>
            <w:vAlign w:val="bottom"/>
            <w:hideMark/>
          </w:tcPr>
          <w:p w14:paraId="5D6BE198"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60.000,00</w:t>
            </w:r>
          </w:p>
        </w:tc>
        <w:tc>
          <w:tcPr>
            <w:tcW w:w="1985" w:type="dxa"/>
            <w:tcBorders>
              <w:top w:val="nil"/>
              <w:left w:val="nil"/>
              <w:bottom w:val="single" w:sz="4" w:space="0" w:color="auto"/>
              <w:right w:val="single" w:sz="4" w:space="0" w:color="auto"/>
            </w:tcBorders>
            <w:shd w:val="clear" w:color="auto" w:fill="auto"/>
            <w:noWrap/>
            <w:vAlign w:val="bottom"/>
            <w:hideMark/>
          </w:tcPr>
          <w:p w14:paraId="0EBA5EBC"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2DF8291A"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564432AB"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3008897</w:t>
            </w:r>
          </w:p>
        </w:tc>
        <w:tc>
          <w:tcPr>
            <w:tcW w:w="4678" w:type="dxa"/>
            <w:tcBorders>
              <w:top w:val="nil"/>
              <w:left w:val="nil"/>
              <w:bottom w:val="single" w:sz="4" w:space="0" w:color="auto"/>
              <w:right w:val="single" w:sz="4" w:space="0" w:color="auto"/>
            </w:tcBorders>
            <w:shd w:val="clear" w:color="auto" w:fill="auto"/>
            <w:noWrap/>
            <w:vAlign w:val="bottom"/>
          </w:tcPr>
          <w:p w14:paraId="11589BB9"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TERNERA RAZA JER-HOLL NOMBRE ANGELICA</w:t>
            </w:r>
          </w:p>
        </w:tc>
        <w:tc>
          <w:tcPr>
            <w:tcW w:w="1275" w:type="dxa"/>
            <w:tcBorders>
              <w:top w:val="nil"/>
              <w:left w:val="nil"/>
              <w:bottom w:val="single" w:sz="4" w:space="0" w:color="auto"/>
              <w:right w:val="single" w:sz="4" w:space="0" w:color="auto"/>
            </w:tcBorders>
            <w:shd w:val="clear" w:color="auto" w:fill="auto"/>
            <w:noWrap/>
            <w:vAlign w:val="bottom"/>
            <w:hideMark/>
          </w:tcPr>
          <w:p w14:paraId="0F5AB445"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100.000,00</w:t>
            </w:r>
          </w:p>
        </w:tc>
        <w:tc>
          <w:tcPr>
            <w:tcW w:w="1985" w:type="dxa"/>
            <w:tcBorders>
              <w:top w:val="nil"/>
              <w:left w:val="nil"/>
              <w:bottom w:val="single" w:sz="4" w:space="0" w:color="auto"/>
              <w:right w:val="single" w:sz="4" w:space="0" w:color="auto"/>
            </w:tcBorders>
            <w:shd w:val="clear" w:color="auto" w:fill="auto"/>
            <w:noWrap/>
            <w:vAlign w:val="bottom"/>
            <w:hideMark/>
          </w:tcPr>
          <w:p w14:paraId="25C2670D"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73BCB45F"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244D99F2"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3008899</w:t>
            </w:r>
          </w:p>
        </w:tc>
        <w:tc>
          <w:tcPr>
            <w:tcW w:w="4678" w:type="dxa"/>
            <w:tcBorders>
              <w:top w:val="nil"/>
              <w:left w:val="nil"/>
              <w:bottom w:val="single" w:sz="4" w:space="0" w:color="auto"/>
              <w:right w:val="single" w:sz="4" w:space="0" w:color="auto"/>
            </w:tcBorders>
            <w:shd w:val="clear" w:color="auto" w:fill="auto"/>
            <w:noWrap/>
            <w:vAlign w:val="bottom"/>
          </w:tcPr>
          <w:p w14:paraId="5017A80A"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TERNERA RAZA JER-HOLL NOMBRE LUISA F.</w:t>
            </w:r>
          </w:p>
        </w:tc>
        <w:tc>
          <w:tcPr>
            <w:tcW w:w="1275" w:type="dxa"/>
            <w:tcBorders>
              <w:top w:val="nil"/>
              <w:left w:val="nil"/>
              <w:bottom w:val="single" w:sz="4" w:space="0" w:color="auto"/>
              <w:right w:val="single" w:sz="4" w:space="0" w:color="auto"/>
            </w:tcBorders>
            <w:shd w:val="clear" w:color="auto" w:fill="auto"/>
            <w:noWrap/>
            <w:vAlign w:val="bottom"/>
            <w:hideMark/>
          </w:tcPr>
          <w:p w14:paraId="36965A48"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150.000,00</w:t>
            </w:r>
          </w:p>
        </w:tc>
        <w:tc>
          <w:tcPr>
            <w:tcW w:w="1985" w:type="dxa"/>
            <w:tcBorders>
              <w:top w:val="nil"/>
              <w:left w:val="nil"/>
              <w:bottom w:val="single" w:sz="4" w:space="0" w:color="auto"/>
              <w:right w:val="single" w:sz="4" w:space="0" w:color="auto"/>
            </w:tcBorders>
            <w:shd w:val="clear" w:color="auto" w:fill="auto"/>
            <w:noWrap/>
            <w:vAlign w:val="bottom"/>
            <w:hideMark/>
          </w:tcPr>
          <w:p w14:paraId="41123D0B"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33FF6A75"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29609780"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3009025</w:t>
            </w:r>
          </w:p>
        </w:tc>
        <w:tc>
          <w:tcPr>
            <w:tcW w:w="4678" w:type="dxa"/>
            <w:tcBorders>
              <w:top w:val="nil"/>
              <w:left w:val="nil"/>
              <w:bottom w:val="single" w:sz="4" w:space="0" w:color="auto"/>
              <w:right w:val="single" w:sz="4" w:space="0" w:color="auto"/>
            </w:tcBorders>
            <w:shd w:val="clear" w:color="auto" w:fill="auto"/>
            <w:noWrap/>
            <w:vAlign w:val="bottom"/>
          </w:tcPr>
          <w:p w14:paraId="79A0CE0E"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CERDO HEMBRA RAZA LANDRACE</w:t>
            </w:r>
          </w:p>
        </w:tc>
        <w:tc>
          <w:tcPr>
            <w:tcW w:w="1275" w:type="dxa"/>
            <w:tcBorders>
              <w:top w:val="nil"/>
              <w:left w:val="nil"/>
              <w:bottom w:val="single" w:sz="4" w:space="0" w:color="auto"/>
              <w:right w:val="single" w:sz="4" w:space="0" w:color="auto"/>
            </w:tcBorders>
            <w:shd w:val="clear" w:color="auto" w:fill="auto"/>
            <w:noWrap/>
            <w:vAlign w:val="bottom"/>
            <w:hideMark/>
          </w:tcPr>
          <w:p w14:paraId="290DF702"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80.000,00</w:t>
            </w:r>
          </w:p>
        </w:tc>
        <w:tc>
          <w:tcPr>
            <w:tcW w:w="1985" w:type="dxa"/>
            <w:tcBorders>
              <w:top w:val="nil"/>
              <w:left w:val="nil"/>
              <w:bottom w:val="single" w:sz="4" w:space="0" w:color="auto"/>
              <w:right w:val="single" w:sz="4" w:space="0" w:color="auto"/>
            </w:tcBorders>
            <w:shd w:val="clear" w:color="auto" w:fill="auto"/>
            <w:noWrap/>
            <w:vAlign w:val="bottom"/>
            <w:hideMark/>
          </w:tcPr>
          <w:p w14:paraId="17C9CE63"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2D6797BD"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68A3D0B6"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lastRenderedPageBreak/>
              <w:t>3009091</w:t>
            </w:r>
          </w:p>
        </w:tc>
        <w:tc>
          <w:tcPr>
            <w:tcW w:w="4678" w:type="dxa"/>
            <w:tcBorders>
              <w:top w:val="nil"/>
              <w:left w:val="nil"/>
              <w:bottom w:val="single" w:sz="4" w:space="0" w:color="auto"/>
              <w:right w:val="single" w:sz="4" w:space="0" w:color="auto"/>
            </w:tcBorders>
            <w:shd w:val="clear" w:color="auto" w:fill="auto"/>
            <w:noWrap/>
            <w:vAlign w:val="bottom"/>
          </w:tcPr>
          <w:p w14:paraId="6F8AB785"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PERRO MACHO RAZA CRIOLLA</w:t>
            </w:r>
          </w:p>
        </w:tc>
        <w:tc>
          <w:tcPr>
            <w:tcW w:w="1275" w:type="dxa"/>
            <w:tcBorders>
              <w:top w:val="nil"/>
              <w:left w:val="nil"/>
              <w:bottom w:val="single" w:sz="4" w:space="0" w:color="auto"/>
              <w:right w:val="single" w:sz="4" w:space="0" w:color="auto"/>
            </w:tcBorders>
            <w:shd w:val="clear" w:color="auto" w:fill="auto"/>
            <w:noWrap/>
            <w:vAlign w:val="bottom"/>
            <w:hideMark/>
          </w:tcPr>
          <w:p w14:paraId="37AF6E9D"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100.000,00</w:t>
            </w:r>
          </w:p>
        </w:tc>
        <w:tc>
          <w:tcPr>
            <w:tcW w:w="1985" w:type="dxa"/>
            <w:tcBorders>
              <w:top w:val="nil"/>
              <w:left w:val="nil"/>
              <w:bottom w:val="single" w:sz="4" w:space="0" w:color="auto"/>
              <w:right w:val="single" w:sz="4" w:space="0" w:color="auto"/>
            </w:tcBorders>
            <w:shd w:val="clear" w:color="auto" w:fill="auto"/>
            <w:noWrap/>
            <w:vAlign w:val="bottom"/>
            <w:hideMark/>
          </w:tcPr>
          <w:p w14:paraId="60335C44"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07A28F65"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7A34EAE0"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3009441</w:t>
            </w:r>
          </w:p>
        </w:tc>
        <w:tc>
          <w:tcPr>
            <w:tcW w:w="4678" w:type="dxa"/>
            <w:tcBorders>
              <w:top w:val="nil"/>
              <w:left w:val="nil"/>
              <w:bottom w:val="single" w:sz="4" w:space="0" w:color="auto"/>
              <w:right w:val="single" w:sz="4" w:space="0" w:color="auto"/>
            </w:tcBorders>
            <w:shd w:val="clear" w:color="auto" w:fill="auto"/>
            <w:noWrap/>
            <w:vAlign w:val="bottom"/>
          </w:tcPr>
          <w:p w14:paraId="5B237C93"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TERNERA RAZA JERHOL</w:t>
            </w:r>
          </w:p>
        </w:tc>
        <w:tc>
          <w:tcPr>
            <w:tcW w:w="1275" w:type="dxa"/>
            <w:tcBorders>
              <w:top w:val="nil"/>
              <w:left w:val="nil"/>
              <w:bottom w:val="single" w:sz="4" w:space="0" w:color="auto"/>
              <w:right w:val="single" w:sz="4" w:space="0" w:color="auto"/>
            </w:tcBorders>
            <w:shd w:val="clear" w:color="auto" w:fill="auto"/>
            <w:noWrap/>
            <w:vAlign w:val="bottom"/>
            <w:hideMark/>
          </w:tcPr>
          <w:p w14:paraId="7B6EEE23"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70.000,00</w:t>
            </w:r>
          </w:p>
        </w:tc>
        <w:tc>
          <w:tcPr>
            <w:tcW w:w="1985" w:type="dxa"/>
            <w:tcBorders>
              <w:top w:val="nil"/>
              <w:left w:val="nil"/>
              <w:bottom w:val="single" w:sz="4" w:space="0" w:color="auto"/>
              <w:right w:val="single" w:sz="4" w:space="0" w:color="auto"/>
            </w:tcBorders>
            <w:shd w:val="clear" w:color="auto" w:fill="auto"/>
            <w:noWrap/>
            <w:vAlign w:val="bottom"/>
            <w:hideMark/>
          </w:tcPr>
          <w:p w14:paraId="69B2B3A4"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5B3ADEAE"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0263CFFD"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3009460</w:t>
            </w:r>
          </w:p>
        </w:tc>
        <w:tc>
          <w:tcPr>
            <w:tcW w:w="4678" w:type="dxa"/>
            <w:tcBorders>
              <w:top w:val="nil"/>
              <w:left w:val="nil"/>
              <w:bottom w:val="single" w:sz="4" w:space="0" w:color="auto"/>
              <w:right w:val="single" w:sz="4" w:space="0" w:color="auto"/>
            </w:tcBorders>
            <w:shd w:val="clear" w:color="auto" w:fill="auto"/>
            <w:noWrap/>
            <w:vAlign w:val="bottom"/>
          </w:tcPr>
          <w:p w14:paraId="4A2EDC86"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TERNERA RAZA JERSEY</w:t>
            </w:r>
          </w:p>
        </w:tc>
        <w:tc>
          <w:tcPr>
            <w:tcW w:w="1275" w:type="dxa"/>
            <w:tcBorders>
              <w:top w:val="nil"/>
              <w:left w:val="nil"/>
              <w:bottom w:val="single" w:sz="4" w:space="0" w:color="auto"/>
              <w:right w:val="single" w:sz="4" w:space="0" w:color="auto"/>
            </w:tcBorders>
            <w:shd w:val="clear" w:color="auto" w:fill="auto"/>
            <w:noWrap/>
            <w:vAlign w:val="bottom"/>
            <w:hideMark/>
          </w:tcPr>
          <w:p w14:paraId="02CEE2B1"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70.000,00</w:t>
            </w:r>
          </w:p>
        </w:tc>
        <w:tc>
          <w:tcPr>
            <w:tcW w:w="1985" w:type="dxa"/>
            <w:tcBorders>
              <w:top w:val="nil"/>
              <w:left w:val="nil"/>
              <w:bottom w:val="single" w:sz="4" w:space="0" w:color="auto"/>
              <w:right w:val="single" w:sz="4" w:space="0" w:color="auto"/>
            </w:tcBorders>
            <w:shd w:val="clear" w:color="auto" w:fill="auto"/>
            <w:noWrap/>
            <w:vAlign w:val="bottom"/>
            <w:hideMark/>
          </w:tcPr>
          <w:p w14:paraId="55DB5AE5"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58D82F49"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7C7DA1BC"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3009461</w:t>
            </w:r>
          </w:p>
        </w:tc>
        <w:tc>
          <w:tcPr>
            <w:tcW w:w="4678" w:type="dxa"/>
            <w:tcBorders>
              <w:top w:val="nil"/>
              <w:left w:val="nil"/>
              <w:bottom w:val="single" w:sz="4" w:space="0" w:color="auto"/>
              <w:right w:val="single" w:sz="4" w:space="0" w:color="auto"/>
            </w:tcBorders>
            <w:shd w:val="clear" w:color="auto" w:fill="auto"/>
            <w:noWrap/>
            <w:vAlign w:val="bottom"/>
          </w:tcPr>
          <w:p w14:paraId="7AB2920B"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OVINO MACHO KATHADIN</w:t>
            </w:r>
          </w:p>
        </w:tc>
        <w:tc>
          <w:tcPr>
            <w:tcW w:w="1275" w:type="dxa"/>
            <w:tcBorders>
              <w:top w:val="nil"/>
              <w:left w:val="nil"/>
              <w:bottom w:val="single" w:sz="4" w:space="0" w:color="auto"/>
              <w:right w:val="single" w:sz="4" w:space="0" w:color="auto"/>
            </w:tcBorders>
            <w:shd w:val="clear" w:color="auto" w:fill="auto"/>
            <w:noWrap/>
            <w:vAlign w:val="bottom"/>
            <w:hideMark/>
          </w:tcPr>
          <w:p w14:paraId="2F99ADCD"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70.000,00</w:t>
            </w:r>
          </w:p>
        </w:tc>
        <w:tc>
          <w:tcPr>
            <w:tcW w:w="1985" w:type="dxa"/>
            <w:tcBorders>
              <w:top w:val="nil"/>
              <w:left w:val="nil"/>
              <w:bottom w:val="single" w:sz="4" w:space="0" w:color="auto"/>
              <w:right w:val="single" w:sz="4" w:space="0" w:color="auto"/>
            </w:tcBorders>
            <w:shd w:val="clear" w:color="auto" w:fill="auto"/>
            <w:noWrap/>
            <w:vAlign w:val="bottom"/>
            <w:hideMark/>
          </w:tcPr>
          <w:p w14:paraId="35AD6A6A"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0C8A815C"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789AE7FF"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3009463</w:t>
            </w:r>
          </w:p>
        </w:tc>
        <w:tc>
          <w:tcPr>
            <w:tcW w:w="4678" w:type="dxa"/>
            <w:tcBorders>
              <w:top w:val="nil"/>
              <w:left w:val="nil"/>
              <w:bottom w:val="single" w:sz="4" w:space="0" w:color="auto"/>
              <w:right w:val="single" w:sz="4" w:space="0" w:color="auto"/>
            </w:tcBorders>
            <w:shd w:val="clear" w:color="auto" w:fill="auto"/>
            <w:noWrap/>
            <w:vAlign w:val="bottom"/>
          </w:tcPr>
          <w:p w14:paraId="69C311BA"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OVINO HEMBRA KATHADIN</w:t>
            </w:r>
          </w:p>
        </w:tc>
        <w:tc>
          <w:tcPr>
            <w:tcW w:w="1275" w:type="dxa"/>
            <w:tcBorders>
              <w:top w:val="nil"/>
              <w:left w:val="nil"/>
              <w:bottom w:val="single" w:sz="4" w:space="0" w:color="auto"/>
              <w:right w:val="single" w:sz="4" w:space="0" w:color="auto"/>
            </w:tcBorders>
            <w:shd w:val="clear" w:color="auto" w:fill="auto"/>
            <w:noWrap/>
            <w:vAlign w:val="bottom"/>
            <w:hideMark/>
          </w:tcPr>
          <w:p w14:paraId="7B8C0294"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70.000,00</w:t>
            </w:r>
          </w:p>
        </w:tc>
        <w:tc>
          <w:tcPr>
            <w:tcW w:w="1985" w:type="dxa"/>
            <w:tcBorders>
              <w:top w:val="nil"/>
              <w:left w:val="nil"/>
              <w:bottom w:val="single" w:sz="4" w:space="0" w:color="auto"/>
              <w:right w:val="single" w:sz="4" w:space="0" w:color="auto"/>
            </w:tcBorders>
            <w:shd w:val="clear" w:color="auto" w:fill="auto"/>
            <w:noWrap/>
            <w:vAlign w:val="bottom"/>
            <w:hideMark/>
          </w:tcPr>
          <w:p w14:paraId="454BEB31"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7DD6FBEA"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38914FA2"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3009828</w:t>
            </w:r>
          </w:p>
        </w:tc>
        <w:tc>
          <w:tcPr>
            <w:tcW w:w="4678" w:type="dxa"/>
            <w:tcBorders>
              <w:top w:val="nil"/>
              <w:left w:val="nil"/>
              <w:bottom w:val="single" w:sz="4" w:space="0" w:color="auto"/>
              <w:right w:val="single" w:sz="4" w:space="0" w:color="auto"/>
            </w:tcBorders>
            <w:shd w:val="clear" w:color="auto" w:fill="auto"/>
            <w:noWrap/>
            <w:vAlign w:val="bottom"/>
          </w:tcPr>
          <w:p w14:paraId="39A8CFF2"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OVINO HEMBRA KATHADIN HIJA DE OVINA PLACA 47676</w:t>
            </w:r>
          </w:p>
        </w:tc>
        <w:tc>
          <w:tcPr>
            <w:tcW w:w="1275" w:type="dxa"/>
            <w:tcBorders>
              <w:top w:val="nil"/>
              <w:left w:val="nil"/>
              <w:bottom w:val="single" w:sz="4" w:space="0" w:color="auto"/>
              <w:right w:val="single" w:sz="4" w:space="0" w:color="auto"/>
            </w:tcBorders>
            <w:shd w:val="clear" w:color="auto" w:fill="auto"/>
            <w:noWrap/>
            <w:vAlign w:val="bottom"/>
            <w:hideMark/>
          </w:tcPr>
          <w:p w14:paraId="1C3E4571"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60.000,00</w:t>
            </w:r>
          </w:p>
        </w:tc>
        <w:tc>
          <w:tcPr>
            <w:tcW w:w="1985" w:type="dxa"/>
            <w:tcBorders>
              <w:top w:val="nil"/>
              <w:left w:val="nil"/>
              <w:bottom w:val="single" w:sz="4" w:space="0" w:color="auto"/>
              <w:right w:val="single" w:sz="4" w:space="0" w:color="auto"/>
            </w:tcBorders>
            <w:shd w:val="clear" w:color="auto" w:fill="auto"/>
            <w:noWrap/>
            <w:vAlign w:val="bottom"/>
            <w:hideMark/>
          </w:tcPr>
          <w:p w14:paraId="1BFAC151"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6C85AD20"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3B8B48C1"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3009832</w:t>
            </w:r>
          </w:p>
        </w:tc>
        <w:tc>
          <w:tcPr>
            <w:tcW w:w="4678" w:type="dxa"/>
            <w:tcBorders>
              <w:top w:val="nil"/>
              <w:left w:val="nil"/>
              <w:bottom w:val="single" w:sz="4" w:space="0" w:color="auto"/>
              <w:right w:val="single" w:sz="4" w:space="0" w:color="auto"/>
            </w:tcBorders>
            <w:shd w:val="clear" w:color="auto" w:fill="auto"/>
            <w:noWrap/>
            <w:vAlign w:val="bottom"/>
          </w:tcPr>
          <w:p w14:paraId="6972DA9E"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OVINO HEMBRA RAZA KATHADIN</w:t>
            </w:r>
          </w:p>
        </w:tc>
        <w:tc>
          <w:tcPr>
            <w:tcW w:w="1275" w:type="dxa"/>
            <w:tcBorders>
              <w:top w:val="nil"/>
              <w:left w:val="nil"/>
              <w:bottom w:val="single" w:sz="4" w:space="0" w:color="auto"/>
              <w:right w:val="single" w:sz="4" w:space="0" w:color="auto"/>
            </w:tcBorders>
            <w:shd w:val="clear" w:color="auto" w:fill="auto"/>
            <w:noWrap/>
            <w:vAlign w:val="bottom"/>
            <w:hideMark/>
          </w:tcPr>
          <w:p w14:paraId="7639DCAD"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60.000,00</w:t>
            </w:r>
          </w:p>
        </w:tc>
        <w:tc>
          <w:tcPr>
            <w:tcW w:w="1985" w:type="dxa"/>
            <w:tcBorders>
              <w:top w:val="nil"/>
              <w:left w:val="nil"/>
              <w:bottom w:val="single" w:sz="4" w:space="0" w:color="auto"/>
              <w:right w:val="single" w:sz="4" w:space="0" w:color="auto"/>
            </w:tcBorders>
            <w:shd w:val="clear" w:color="auto" w:fill="auto"/>
            <w:noWrap/>
            <w:vAlign w:val="bottom"/>
            <w:hideMark/>
          </w:tcPr>
          <w:p w14:paraId="24D3CDAA"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3F4B965A"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5F4F9192"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3009833</w:t>
            </w:r>
          </w:p>
        </w:tc>
        <w:tc>
          <w:tcPr>
            <w:tcW w:w="4678" w:type="dxa"/>
            <w:tcBorders>
              <w:top w:val="nil"/>
              <w:left w:val="nil"/>
              <w:bottom w:val="single" w:sz="4" w:space="0" w:color="auto"/>
              <w:right w:val="single" w:sz="4" w:space="0" w:color="auto"/>
            </w:tcBorders>
            <w:shd w:val="clear" w:color="auto" w:fill="auto"/>
            <w:noWrap/>
            <w:vAlign w:val="bottom"/>
          </w:tcPr>
          <w:p w14:paraId="0A906C14"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HEMBRA OVEJA RAZA KATAHDIN</w:t>
            </w:r>
          </w:p>
        </w:tc>
        <w:tc>
          <w:tcPr>
            <w:tcW w:w="1275" w:type="dxa"/>
            <w:tcBorders>
              <w:top w:val="nil"/>
              <w:left w:val="nil"/>
              <w:bottom w:val="single" w:sz="4" w:space="0" w:color="auto"/>
              <w:right w:val="single" w:sz="4" w:space="0" w:color="auto"/>
            </w:tcBorders>
            <w:shd w:val="clear" w:color="auto" w:fill="auto"/>
            <w:noWrap/>
            <w:vAlign w:val="bottom"/>
            <w:hideMark/>
          </w:tcPr>
          <w:p w14:paraId="618EED2B"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60.000,00</w:t>
            </w:r>
          </w:p>
        </w:tc>
        <w:tc>
          <w:tcPr>
            <w:tcW w:w="1985" w:type="dxa"/>
            <w:tcBorders>
              <w:top w:val="nil"/>
              <w:left w:val="nil"/>
              <w:bottom w:val="single" w:sz="4" w:space="0" w:color="auto"/>
              <w:right w:val="single" w:sz="4" w:space="0" w:color="auto"/>
            </w:tcBorders>
            <w:shd w:val="clear" w:color="auto" w:fill="auto"/>
            <w:noWrap/>
            <w:vAlign w:val="bottom"/>
            <w:hideMark/>
          </w:tcPr>
          <w:p w14:paraId="432D6369"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1B0D359C"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51D3C10D"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3009947</w:t>
            </w:r>
          </w:p>
        </w:tc>
        <w:tc>
          <w:tcPr>
            <w:tcW w:w="4678" w:type="dxa"/>
            <w:tcBorders>
              <w:top w:val="nil"/>
              <w:left w:val="nil"/>
              <w:bottom w:val="single" w:sz="4" w:space="0" w:color="auto"/>
              <w:right w:val="single" w:sz="4" w:space="0" w:color="auto"/>
            </w:tcBorders>
            <w:shd w:val="clear" w:color="auto" w:fill="auto"/>
            <w:noWrap/>
            <w:vAlign w:val="bottom"/>
          </w:tcPr>
          <w:p w14:paraId="43A1FF11"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OVINO KATHADIN MACHO</w:t>
            </w:r>
          </w:p>
        </w:tc>
        <w:tc>
          <w:tcPr>
            <w:tcW w:w="1275" w:type="dxa"/>
            <w:tcBorders>
              <w:top w:val="nil"/>
              <w:left w:val="nil"/>
              <w:bottom w:val="single" w:sz="4" w:space="0" w:color="auto"/>
              <w:right w:val="single" w:sz="4" w:space="0" w:color="auto"/>
            </w:tcBorders>
            <w:shd w:val="clear" w:color="auto" w:fill="auto"/>
            <w:noWrap/>
            <w:vAlign w:val="bottom"/>
            <w:hideMark/>
          </w:tcPr>
          <w:p w14:paraId="38C305DE"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25.000,00</w:t>
            </w:r>
          </w:p>
        </w:tc>
        <w:tc>
          <w:tcPr>
            <w:tcW w:w="1985" w:type="dxa"/>
            <w:tcBorders>
              <w:top w:val="nil"/>
              <w:left w:val="nil"/>
              <w:bottom w:val="single" w:sz="4" w:space="0" w:color="auto"/>
              <w:right w:val="single" w:sz="4" w:space="0" w:color="auto"/>
            </w:tcBorders>
            <w:shd w:val="clear" w:color="auto" w:fill="auto"/>
            <w:noWrap/>
            <w:vAlign w:val="bottom"/>
            <w:hideMark/>
          </w:tcPr>
          <w:p w14:paraId="2CC4F58F"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0725C7F8"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64CE6029"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3009952</w:t>
            </w:r>
          </w:p>
        </w:tc>
        <w:tc>
          <w:tcPr>
            <w:tcW w:w="4678" w:type="dxa"/>
            <w:tcBorders>
              <w:top w:val="nil"/>
              <w:left w:val="nil"/>
              <w:bottom w:val="single" w:sz="4" w:space="0" w:color="auto"/>
              <w:right w:val="single" w:sz="4" w:space="0" w:color="auto"/>
            </w:tcBorders>
            <w:shd w:val="clear" w:color="auto" w:fill="auto"/>
            <w:noWrap/>
            <w:vAlign w:val="bottom"/>
          </w:tcPr>
          <w:p w14:paraId="5C4BF177"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OVINO KATHADIN HEMBRA</w:t>
            </w:r>
          </w:p>
        </w:tc>
        <w:tc>
          <w:tcPr>
            <w:tcW w:w="1275" w:type="dxa"/>
            <w:tcBorders>
              <w:top w:val="nil"/>
              <w:left w:val="nil"/>
              <w:bottom w:val="single" w:sz="4" w:space="0" w:color="auto"/>
              <w:right w:val="single" w:sz="4" w:space="0" w:color="auto"/>
            </w:tcBorders>
            <w:shd w:val="clear" w:color="auto" w:fill="auto"/>
            <w:noWrap/>
            <w:vAlign w:val="bottom"/>
            <w:hideMark/>
          </w:tcPr>
          <w:p w14:paraId="687B43A3"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25.000,00</w:t>
            </w:r>
          </w:p>
        </w:tc>
        <w:tc>
          <w:tcPr>
            <w:tcW w:w="1985" w:type="dxa"/>
            <w:tcBorders>
              <w:top w:val="nil"/>
              <w:left w:val="nil"/>
              <w:bottom w:val="single" w:sz="4" w:space="0" w:color="auto"/>
              <w:right w:val="single" w:sz="4" w:space="0" w:color="auto"/>
            </w:tcBorders>
            <w:shd w:val="clear" w:color="auto" w:fill="auto"/>
            <w:noWrap/>
            <w:vAlign w:val="bottom"/>
            <w:hideMark/>
          </w:tcPr>
          <w:p w14:paraId="5BDEA326"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7BC4E21D"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4F751C6E"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3009953</w:t>
            </w:r>
          </w:p>
        </w:tc>
        <w:tc>
          <w:tcPr>
            <w:tcW w:w="4678" w:type="dxa"/>
            <w:tcBorders>
              <w:top w:val="nil"/>
              <w:left w:val="nil"/>
              <w:bottom w:val="single" w:sz="4" w:space="0" w:color="auto"/>
              <w:right w:val="single" w:sz="4" w:space="0" w:color="auto"/>
            </w:tcBorders>
            <w:shd w:val="clear" w:color="auto" w:fill="auto"/>
            <w:noWrap/>
            <w:vAlign w:val="bottom"/>
          </w:tcPr>
          <w:p w14:paraId="5AD08FA9"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OVINO KATHADIN HEMBRA</w:t>
            </w:r>
          </w:p>
        </w:tc>
        <w:tc>
          <w:tcPr>
            <w:tcW w:w="1275" w:type="dxa"/>
            <w:tcBorders>
              <w:top w:val="nil"/>
              <w:left w:val="nil"/>
              <w:bottom w:val="single" w:sz="4" w:space="0" w:color="auto"/>
              <w:right w:val="single" w:sz="4" w:space="0" w:color="auto"/>
            </w:tcBorders>
            <w:shd w:val="clear" w:color="auto" w:fill="auto"/>
            <w:noWrap/>
            <w:vAlign w:val="bottom"/>
            <w:hideMark/>
          </w:tcPr>
          <w:p w14:paraId="0E242F39"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25.000,00</w:t>
            </w:r>
          </w:p>
        </w:tc>
        <w:tc>
          <w:tcPr>
            <w:tcW w:w="1985" w:type="dxa"/>
            <w:tcBorders>
              <w:top w:val="nil"/>
              <w:left w:val="nil"/>
              <w:bottom w:val="single" w:sz="4" w:space="0" w:color="auto"/>
              <w:right w:val="single" w:sz="4" w:space="0" w:color="auto"/>
            </w:tcBorders>
            <w:shd w:val="clear" w:color="auto" w:fill="auto"/>
            <w:noWrap/>
            <w:vAlign w:val="bottom"/>
            <w:hideMark/>
          </w:tcPr>
          <w:p w14:paraId="1D34559B"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07186EF4"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4B236553"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3009954</w:t>
            </w:r>
          </w:p>
        </w:tc>
        <w:tc>
          <w:tcPr>
            <w:tcW w:w="4678" w:type="dxa"/>
            <w:tcBorders>
              <w:top w:val="nil"/>
              <w:left w:val="nil"/>
              <w:bottom w:val="single" w:sz="4" w:space="0" w:color="auto"/>
              <w:right w:val="single" w:sz="4" w:space="0" w:color="auto"/>
            </w:tcBorders>
            <w:shd w:val="clear" w:color="auto" w:fill="auto"/>
            <w:noWrap/>
            <w:vAlign w:val="bottom"/>
          </w:tcPr>
          <w:p w14:paraId="27F3057C"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OVINO KATHADIN HEMBRA</w:t>
            </w:r>
          </w:p>
        </w:tc>
        <w:tc>
          <w:tcPr>
            <w:tcW w:w="1275" w:type="dxa"/>
            <w:tcBorders>
              <w:top w:val="nil"/>
              <w:left w:val="nil"/>
              <w:bottom w:val="single" w:sz="4" w:space="0" w:color="auto"/>
              <w:right w:val="single" w:sz="4" w:space="0" w:color="auto"/>
            </w:tcBorders>
            <w:shd w:val="clear" w:color="auto" w:fill="auto"/>
            <w:noWrap/>
            <w:vAlign w:val="bottom"/>
            <w:hideMark/>
          </w:tcPr>
          <w:p w14:paraId="312621D7"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25.000,00</w:t>
            </w:r>
          </w:p>
        </w:tc>
        <w:tc>
          <w:tcPr>
            <w:tcW w:w="1985" w:type="dxa"/>
            <w:tcBorders>
              <w:top w:val="nil"/>
              <w:left w:val="nil"/>
              <w:bottom w:val="single" w:sz="4" w:space="0" w:color="auto"/>
              <w:right w:val="single" w:sz="4" w:space="0" w:color="auto"/>
            </w:tcBorders>
            <w:shd w:val="clear" w:color="auto" w:fill="auto"/>
            <w:noWrap/>
            <w:vAlign w:val="bottom"/>
            <w:hideMark/>
          </w:tcPr>
          <w:p w14:paraId="1EED0D00"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68BF79BB"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4F6531B9"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3009956</w:t>
            </w:r>
          </w:p>
        </w:tc>
        <w:tc>
          <w:tcPr>
            <w:tcW w:w="4678" w:type="dxa"/>
            <w:tcBorders>
              <w:top w:val="nil"/>
              <w:left w:val="nil"/>
              <w:bottom w:val="single" w:sz="4" w:space="0" w:color="auto"/>
              <w:right w:val="single" w:sz="4" w:space="0" w:color="auto"/>
            </w:tcBorders>
            <w:shd w:val="clear" w:color="auto" w:fill="auto"/>
            <w:noWrap/>
            <w:vAlign w:val="bottom"/>
          </w:tcPr>
          <w:p w14:paraId="7831710D"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BOVINO MESTIZO HOLSTEIN X JERSEY HEMBRA</w:t>
            </w:r>
          </w:p>
        </w:tc>
        <w:tc>
          <w:tcPr>
            <w:tcW w:w="1275" w:type="dxa"/>
            <w:tcBorders>
              <w:top w:val="nil"/>
              <w:left w:val="nil"/>
              <w:bottom w:val="single" w:sz="4" w:space="0" w:color="auto"/>
              <w:right w:val="single" w:sz="4" w:space="0" w:color="auto"/>
            </w:tcBorders>
            <w:shd w:val="clear" w:color="auto" w:fill="auto"/>
            <w:noWrap/>
            <w:vAlign w:val="bottom"/>
            <w:hideMark/>
          </w:tcPr>
          <w:p w14:paraId="1BCB00AD"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80.000,00</w:t>
            </w:r>
          </w:p>
        </w:tc>
        <w:tc>
          <w:tcPr>
            <w:tcW w:w="1985" w:type="dxa"/>
            <w:tcBorders>
              <w:top w:val="nil"/>
              <w:left w:val="nil"/>
              <w:bottom w:val="single" w:sz="4" w:space="0" w:color="auto"/>
              <w:right w:val="single" w:sz="4" w:space="0" w:color="auto"/>
            </w:tcBorders>
            <w:shd w:val="clear" w:color="auto" w:fill="auto"/>
            <w:noWrap/>
            <w:vAlign w:val="bottom"/>
            <w:hideMark/>
          </w:tcPr>
          <w:p w14:paraId="55E5B78D"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1BC5B01B"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14ADEF26"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3010066</w:t>
            </w:r>
          </w:p>
        </w:tc>
        <w:tc>
          <w:tcPr>
            <w:tcW w:w="4678" w:type="dxa"/>
            <w:tcBorders>
              <w:top w:val="nil"/>
              <w:left w:val="nil"/>
              <w:bottom w:val="single" w:sz="4" w:space="0" w:color="auto"/>
              <w:right w:val="single" w:sz="4" w:space="0" w:color="auto"/>
            </w:tcBorders>
            <w:shd w:val="clear" w:color="auto" w:fill="auto"/>
            <w:noWrap/>
            <w:vAlign w:val="bottom"/>
          </w:tcPr>
          <w:p w14:paraId="6FBC5414"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OVINO KATHADIN X MESTIZO</w:t>
            </w:r>
          </w:p>
        </w:tc>
        <w:tc>
          <w:tcPr>
            <w:tcW w:w="1275" w:type="dxa"/>
            <w:tcBorders>
              <w:top w:val="nil"/>
              <w:left w:val="nil"/>
              <w:bottom w:val="single" w:sz="4" w:space="0" w:color="auto"/>
              <w:right w:val="single" w:sz="4" w:space="0" w:color="auto"/>
            </w:tcBorders>
            <w:shd w:val="clear" w:color="auto" w:fill="auto"/>
            <w:noWrap/>
            <w:vAlign w:val="bottom"/>
            <w:hideMark/>
          </w:tcPr>
          <w:p w14:paraId="26F263DA"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25.000,00</w:t>
            </w:r>
          </w:p>
        </w:tc>
        <w:tc>
          <w:tcPr>
            <w:tcW w:w="1985" w:type="dxa"/>
            <w:tcBorders>
              <w:top w:val="nil"/>
              <w:left w:val="nil"/>
              <w:bottom w:val="single" w:sz="4" w:space="0" w:color="auto"/>
              <w:right w:val="single" w:sz="4" w:space="0" w:color="auto"/>
            </w:tcBorders>
            <w:shd w:val="clear" w:color="auto" w:fill="auto"/>
            <w:noWrap/>
            <w:vAlign w:val="bottom"/>
            <w:hideMark/>
          </w:tcPr>
          <w:p w14:paraId="3BED5AEB"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15A4BF3B"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0A01C145"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3010080</w:t>
            </w:r>
          </w:p>
        </w:tc>
        <w:tc>
          <w:tcPr>
            <w:tcW w:w="4678" w:type="dxa"/>
            <w:tcBorders>
              <w:top w:val="nil"/>
              <w:left w:val="nil"/>
              <w:bottom w:val="single" w:sz="4" w:space="0" w:color="auto"/>
              <w:right w:val="single" w:sz="4" w:space="0" w:color="auto"/>
            </w:tcBorders>
            <w:shd w:val="clear" w:color="auto" w:fill="auto"/>
            <w:noWrap/>
            <w:vAlign w:val="bottom"/>
          </w:tcPr>
          <w:p w14:paraId="00603628"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CERDO HEMBRA RAZA LANDRACE - DUROCK</w:t>
            </w:r>
          </w:p>
        </w:tc>
        <w:tc>
          <w:tcPr>
            <w:tcW w:w="1275" w:type="dxa"/>
            <w:tcBorders>
              <w:top w:val="nil"/>
              <w:left w:val="nil"/>
              <w:bottom w:val="single" w:sz="4" w:space="0" w:color="auto"/>
              <w:right w:val="single" w:sz="4" w:space="0" w:color="auto"/>
            </w:tcBorders>
            <w:shd w:val="clear" w:color="auto" w:fill="auto"/>
            <w:noWrap/>
            <w:vAlign w:val="bottom"/>
            <w:hideMark/>
          </w:tcPr>
          <w:p w14:paraId="060A57F4"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5.000.000,00</w:t>
            </w:r>
          </w:p>
        </w:tc>
        <w:tc>
          <w:tcPr>
            <w:tcW w:w="1985" w:type="dxa"/>
            <w:tcBorders>
              <w:top w:val="nil"/>
              <w:left w:val="nil"/>
              <w:bottom w:val="single" w:sz="4" w:space="0" w:color="auto"/>
              <w:right w:val="single" w:sz="4" w:space="0" w:color="auto"/>
            </w:tcBorders>
            <w:shd w:val="clear" w:color="auto" w:fill="auto"/>
            <w:noWrap/>
            <w:vAlign w:val="bottom"/>
            <w:hideMark/>
          </w:tcPr>
          <w:p w14:paraId="55DCE0B1"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10FC5523"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6C48EE5B"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3010082</w:t>
            </w:r>
          </w:p>
        </w:tc>
        <w:tc>
          <w:tcPr>
            <w:tcW w:w="4678" w:type="dxa"/>
            <w:tcBorders>
              <w:top w:val="nil"/>
              <w:left w:val="nil"/>
              <w:bottom w:val="single" w:sz="4" w:space="0" w:color="auto"/>
              <w:right w:val="single" w:sz="4" w:space="0" w:color="auto"/>
            </w:tcBorders>
            <w:shd w:val="clear" w:color="auto" w:fill="auto"/>
            <w:noWrap/>
            <w:vAlign w:val="bottom"/>
          </w:tcPr>
          <w:p w14:paraId="44ED148A"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CERDO HEMBRA RAZA LANDRACE - DUROCK</w:t>
            </w:r>
          </w:p>
        </w:tc>
        <w:tc>
          <w:tcPr>
            <w:tcW w:w="1275" w:type="dxa"/>
            <w:tcBorders>
              <w:top w:val="nil"/>
              <w:left w:val="nil"/>
              <w:bottom w:val="single" w:sz="4" w:space="0" w:color="auto"/>
              <w:right w:val="single" w:sz="4" w:space="0" w:color="auto"/>
            </w:tcBorders>
            <w:shd w:val="clear" w:color="auto" w:fill="auto"/>
            <w:noWrap/>
            <w:vAlign w:val="bottom"/>
            <w:hideMark/>
          </w:tcPr>
          <w:p w14:paraId="5639D928"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5.000.000,00</w:t>
            </w:r>
          </w:p>
        </w:tc>
        <w:tc>
          <w:tcPr>
            <w:tcW w:w="1985" w:type="dxa"/>
            <w:tcBorders>
              <w:top w:val="nil"/>
              <w:left w:val="nil"/>
              <w:bottom w:val="single" w:sz="4" w:space="0" w:color="auto"/>
              <w:right w:val="single" w:sz="4" w:space="0" w:color="auto"/>
            </w:tcBorders>
            <w:shd w:val="clear" w:color="auto" w:fill="auto"/>
            <w:noWrap/>
            <w:vAlign w:val="bottom"/>
            <w:hideMark/>
          </w:tcPr>
          <w:p w14:paraId="044CCA5F"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3AE6A24C"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3B5AE327"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3010094</w:t>
            </w:r>
          </w:p>
        </w:tc>
        <w:tc>
          <w:tcPr>
            <w:tcW w:w="4678" w:type="dxa"/>
            <w:tcBorders>
              <w:top w:val="nil"/>
              <w:left w:val="nil"/>
              <w:bottom w:val="single" w:sz="4" w:space="0" w:color="auto"/>
              <w:right w:val="single" w:sz="4" w:space="0" w:color="auto"/>
            </w:tcBorders>
            <w:shd w:val="clear" w:color="auto" w:fill="auto"/>
            <w:noWrap/>
            <w:vAlign w:val="bottom"/>
          </w:tcPr>
          <w:p w14:paraId="28C914EE"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HEMBRA KATAHDIN POR CRIOLLO</w:t>
            </w:r>
          </w:p>
        </w:tc>
        <w:tc>
          <w:tcPr>
            <w:tcW w:w="1275" w:type="dxa"/>
            <w:tcBorders>
              <w:top w:val="nil"/>
              <w:left w:val="nil"/>
              <w:bottom w:val="single" w:sz="4" w:space="0" w:color="auto"/>
              <w:right w:val="single" w:sz="4" w:space="0" w:color="auto"/>
            </w:tcBorders>
            <w:shd w:val="clear" w:color="auto" w:fill="auto"/>
            <w:noWrap/>
            <w:vAlign w:val="bottom"/>
            <w:hideMark/>
          </w:tcPr>
          <w:p w14:paraId="4534A60F"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300.000,00</w:t>
            </w:r>
          </w:p>
        </w:tc>
        <w:tc>
          <w:tcPr>
            <w:tcW w:w="1985" w:type="dxa"/>
            <w:tcBorders>
              <w:top w:val="nil"/>
              <w:left w:val="nil"/>
              <w:bottom w:val="single" w:sz="4" w:space="0" w:color="auto"/>
              <w:right w:val="single" w:sz="4" w:space="0" w:color="auto"/>
            </w:tcBorders>
            <w:shd w:val="clear" w:color="auto" w:fill="auto"/>
            <w:noWrap/>
            <w:vAlign w:val="bottom"/>
            <w:hideMark/>
          </w:tcPr>
          <w:p w14:paraId="0FD35EC0"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4D9B8CBC"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3CED2071"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3010099</w:t>
            </w:r>
          </w:p>
        </w:tc>
        <w:tc>
          <w:tcPr>
            <w:tcW w:w="4678" w:type="dxa"/>
            <w:tcBorders>
              <w:top w:val="nil"/>
              <w:left w:val="nil"/>
              <w:bottom w:val="single" w:sz="4" w:space="0" w:color="auto"/>
              <w:right w:val="single" w:sz="4" w:space="0" w:color="auto"/>
            </w:tcBorders>
            <w:shd w:val="clear" w:color="auto" w:fill="auto"/>
            <w:noWrap/>
            <w:vAlign w:val="bottom"/>
          </w:tcPr>
          <w:p w14:paraId="700258ED"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OVINO KATHADIN HEMBRA</w:t>
            </w:r>
          </w:p>
        </w:tc>
        <w:tc>
          <w:tcPr>
            <w:tcW w:w="1275" w:type="dxa"/>
            <w:tcBorders>
              <w:top w:val="nil"/>
              <w:left w:val="nil"/>
              <w:bottom w:val="single" w:sz="4" w:space="0" w:color="auto"/>
              <w:right w:val="single" w:sz="4" w:space="0" w:color="auto"/>
            </w:tcBorders>
            <w:shd w:val="clear" w:color="auto" w:fill="auto"/>
            <w:noWrap/>
            <w:vAlign w:val="bottom"/>
            <w:hideMark/>
          </w:tcPr>
          <w:p w14:paraId="251A800C"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30.000,00</w:t>
            </w:r>
          </w:p>
        </w:tc>
        <w:tc>
          <w:tcPr>
            <w:tcW w:w="1985" w:type="dxa"/>
            <w:tcBorders>
              <w:top w:val="nil"/>
              <w:left w:val="nil"/>
              <w:bottom w:val="single" w:sz="4" w:space="0" w:color="auto"/>
              <w:right w:val="single" w:sz="4" w:space="0" w:color="auto"/>
            </w:tcBorders>
            <w:shd w:val="clear" w:color="auto" w:fill="auto"/>
            <w:noWrap/>
            <w:vAlign w:val="bottom"/>
            <w:hideMark/>
          </w:tcPr>
          <w:p w14:paraId="04AF2142"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311CA908"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6372E522"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3010100</w:t>
            </w:r>
          </w:p>
        </w:tc>
        <w:tc>
          <w:tcPr>
            <w:tcW w:w="4678" w:type="dxa"/>
            <w:tcBorders>
              <w:top w:val="nil"/>
              <w:left w:val="nil"/>
              <w:bottom w:val="single" w:sz="4" w:space="0" w:color="auto"/>
              <w:right w:val="single" w:sz="4" w:space="0" w:color="auto"/>
            </w:tcBorders>
            <w:shd w:val="clear" w:color="auto" w:fill="auto"/>
            <w:noWrap/>
            <w:vAlign w:val="bottom"/>
          </w:tcPr>
          <w:p w14:paraId="49CD2537"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OVINO KATHADIN HEMBRA</w:t>
            </w:r>
          </w:p>
        </w:tc>
        <w:tc>
          <w:tcPr>
            <w:tcW w:w="1275" w:type="dxa"/>
            <w:tcBorders>
              <w:top w:val="nil"/>
              <w:left w:val="nil"/>
              <w:bottom w:val="single" w:sz="4" w:space="0" w:color="auto"/>
              <w:right w:val="single" w:sz="4" w:space="0" w:color="auto"/>
            </w:tcBorders>
            <w:shd w:val="clear" w:color="auto" w:fill="auto"/>
            <w:noWrap/>
            <w:vAlign w:val="bottom"/>
            <w:hideMark/>
          </w:tcPr>
          <w:p w14:paraId="5E197CFB"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30.000,00</w:t>
            </w:r>
          </w:p>
        </w:tc>
        <w:tc>
          <w:tcPr>
            <w:tcW w:w="1985" w:type="dxa"/>
            <w:tcBorders>
              <w:top w:val="nil"/>
              <w:left w:val="nil"/>
              <w:bottom w:val="single" w:sz="4" w:space="0" w:color="auto"/>
              <w:right w:val="single" w:sz="4" w:space="0" w:color="auto"/>
            </w:tcBorders>
            <w:shd w:val="clear" w:color="auto" w:fill="auto"/>
            <w:noWrap/>
            <w:vAlign w:val="bottom"/>
            <w:hideMark/>
          </w:tcPr>
          <w:p w14:paraId="12DC8666"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2A947AC9"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338D77AA"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3010101</w:t>
            </w:r>
          </w:p>
        </w:tc>
        <w:tc>
          <w:tcPr>
            <w:tcW w:w="4678" w:type="dxa"/>
            <w:tcBorders>
              <w:top w:val="nil"/>
              <w:left w:val="nil"/>
              <w:bottom w:val="single" w:sz="4" w:space="0" w:color="auto"/>
              <w:right w:val="single" w:sz="4" w:space="0" w:color="auto"/>
            </w:tcBorders>
            <w:shd w:val="clear" w:color="auto" w:fill="auto"/>
            <w:noWrap/>
            <w:vAlign w:val="bottom"/>
          </w:tcPr>
          <w:p w14:paraId="553493D7"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OVINO KATHADIN HEMBRA</w:t>
            </w:r>
          </w:p>
        </w:tc>
        <w:tc>
          <w:tcPr>
            <w:tcW w:w="1275" w:type="dxa"/>
            <w:tcBorders>
              <w:top w:val="nil"/>
              <w:left w:val="nil"/>
              <w:bottom w:val="single" w:sz="4" w:space="0" w:color="auto"/>
              <w:right w:val="single" w:sz="4" w:space="0" w:color="auto"/>
            </w:tcBorders>
            <w:shd w:val="clear" w:color="auto" w:fill="auto"/>
            <w:noWrap/>
            <w:vAlign w:val="bottom"/>
            <w:hideMark/>
          </w:tcPr>
          <w:p w14:paraId="5D188C33"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30.000,00</w:t>
            </w:r>
          </w:p>
        </w:tc>
        <w:tc>
          <w:tcPr>
            <w:tcW w:w="1985" w:type="dxa"/>
            <w:tcBorders>
              <w:top w:val="nil"/>
              <w:left w:val="nil"/>
              <w:bottom w:val="single" w:sz="4" w:space="0" w:color="auto"/>
              <w:right w:val="single" w:sz="4" w:space="0" w:color="auto"/>
            </w:tcBorders>
            <w:shd w:val="clear" w:color="auto" w:fill="auto"/>
            <w:noWrap/>
            <w:vAlign w:val="bottom"/>
            <w:hideMark/>
          </w:tcPr>
          <w:p w14:paraId="11C76C5A"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2001607F"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1D372C71"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3010239</w:t>
            </w:r>
          </w:p>
        </w:tc>
        <w:tc>
          <w:tcPr>
            <w:tcW w:w="4678" w:type="dxa"/>
            <w:tcBorders>
              <w:top w:val="nil"/>
              <w:left w:val="nil"/>
              <w:bottom w:val="single" w:sz="4" w:space="0" w:color="auto"/>
              <w:right w:val="single" w:sz="4" w:space="0" w:color="auto"/>
            </w:tcBorders>
            <w:shd w:val="clear" w:color="auto" w:fill="auto"/>
            <w:noWrap/>
            <w:vAlign w:val="bottom"/>
          </w:tcPr>
          <w:p w14:paraId="68B0A019"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OVINO HEMBRA KATHADIN X DORPER</w:t>
            </w:r>
          </w:p>
        </w:tc>
        <w:tc>
          <w:tcPr>
            <w:tcW w:w="1275" w:type="dxa"/>
            <w:tcBorders>
              <w:top w:val="nil"/>
              <w:left w:val="nil"/>
              <w:bottom w:val="single" w:sz="4" w:space="0" w:color="auto"/>
              <w:right w:val="single" w:sz="4" w:space="0" w:color="auto"/>
            </w:tcBorders>
            <w:shd w:val="clear" w:color="auto" w:fill="auto"/>
            <w:noWrap/>
            <w:vAlign w:val="bottom"/>
            <w:hideMark/>
          </w:tcPr>
          <w:p w14:paraId="5AFACFFF"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50.000,00</w:t>
            </w:r>
          </w:p>
        </w:tc>
        <w:tc>
          <w:tcPr>
            <w:tcW w:w="1985" w:type="dxa"/>
            <w:tcBorders>
              <w:top w:val="nil"/>
              <w:left w:val="nil"/>
              <w:bottom w:val="single" w:sz="4" w:space="0" w:color="auto"/>
              <w:right w:val="single" w:sz="4" w:space="0" w:color="auto"/>
            </w:tcBorders>
            <w:shd w:val="clear" w:color="auto" w:fill="auto"/>
            <w:noWrap/>
            <w:vAlign w:val="bottom"/>
            <w:hideMark/>
          </w:tcPr>
          <w:p w14:paraId="630A5F92"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2EB782EB"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6FDFB6A9"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3010241</w:t>
            </w:r>
          </w:p>
        </w:tc>
        <w:tc>
          <w:tcPr>
            <w:tcW w:w="4678" w:type="dxa"/>
            <w:tcBorders>
              <w:top w:val="nil"/>
              <w:left w:val="nil"/>
              <w:bottom w:val="single" w:sz="4" w:space="0" w:color="auto"/>
              <w:right w:val="single" w:sz="4" w:space="0" w:color="auto"/>
            </w:tcBorders>
            <w:shd w:val="clear" w:color="auto" w:fill="auto"/>
            <w:noWrap/>
            <w:vAlign w:val="bottom"/>
          </w:tcPr>
          <w:p w14:paraId="746F5904"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OVEJO HEMBRA KATAHDIN X DORPER</w:t>
            </w:r>
          </w:p>
        </w:tc>
        <w:tc>
          <w:tcPr>
            <w:tcW w:w="1275" w:type="dxa"/>
            <w:tcBorders>
              <w:top w:val="nil"/>
              <w:left w:val="nil"/>
              <w:bottom w:val="single" w:sz="4" w:space="0" w:color="auto"/>
              <w:right w:val="single" w:sz="4" w:space="0" w:color="auto"/>
            </w:tcBorders>
            <w:shd w:val="clear" w:color="auto" w:fill="auto"/>
            <w:noWrap/>
            <w:vAlign w:val="bottom"/>
            <w:hideMark/>
          </w:tcPr>
          <w:p w14:paraId="6EB6F6BF"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50.000,00</w:t>
            </w:r>
          </w:p>
        </w:tc>
        <w:tc>
          <w:tcPr>
            <w:tcW w:w="1985" w:type="dxa"/>
            <w:tcBorders>
              <w:top w:val="nil"/>
              <w:left w:val="nil"/>
              <w:bottom w:val="single" w:sz="4" w:space="0" w:color="auto"/>
              <w:right w:val="single" w:sz="4" w:space="0" w:color="auto"/>
            </w:tcBorders>
            <w:shd w:val="clear" w:color="auto" w:fill="auto"/>
            <w:noWrap/>
            <w:vAlign w:val="bottom"/>
            <w:hideMark/>
          </w:tcPr>
          <w:p w14:paraId="7C24E6CF"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13506751"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5126449E"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3010242</w:t>
            </w:r>
          </w:p>
        </w:tc>
        <w:tc>
          <w:tcPr>
            <w:tcW w:w="4678" w:type="dxa"/>
            <w:tcBorders>
              <w:top w:val="nil"/>
              <w:left w:val="nil"/>
              <w:bottom w:val="single" w:sz="4" w:space="0" w:color="auto"/>
              <w:right w:val="single" w:sz="4" w:space="0" w:color="auto"/>
            </w:tcBorders>
            <w:shd w:val="clear" w:color="auto" w:fill="auto"/>
            <w:noWrap/>
            <w:vAlign w:val="bottom"/>
          </w:tcPr>
          <w:p w14:paraId="442333AB"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OVEJO HEMBRA KATAHDIN X DORPER</w:t>
            </w:r>
          </w:p>
        </w:tc>
        <w:tc>
          <w:tcPr>
            <w:tcW w:w="1275" w:type="dxa"/>
            <w:tcBorders>
              <w:top w:val="nil"/>
              <w:left w:val="nil"/>
              <w:bottom w:val="single" w:sz="4" w:space="0" w:color="auto"/>
              <w:right w:val="single" w:sz="4" w:space="0" w:color="auto"/>
            </w:tcBorders>
            <w:shd w:val="clear" w:color="auto" w:fill="auto"/>
            <w:noWrap/>
            <w:vAlign w:val="bottom"/>
            <w:hideMark/>
          </w:tcPr>
          <w:p w14:paraId="158211E6"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50.000,00</w:t>
            </w:r>
          </w:p>
        </w:tc>
        <w:tc>
          <w:tcPr>
            <w:tcW w:w="1985" w:type="dxa"/>
            <w:tcBorders>
              <w:top w:val="nil"/>
              <w:left w:val="nil"/>
              <w:bottom w:val="single" w:sz="4" w:space="0" w:color="auto"/>
              <w:right w:val="single" w:sz="4" w:space="0" w:color="auto"/>
            </w:tcBorders>
            <w:shd w:val="clear" w:color="auto" w:fill="auto"/>
            <w:noWrap/>
            <w:vAlign w:val="bottom"/>
            <w:hideMark/>
          </w:tcPr>
          <w:p w14:paraId="39F551D0"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60BCDFAB"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0E983E3C"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3010255</w:t>
            </w:r>
          </w:p>
        </w:tc>
        <w:tc>
          <w:tcPr>
            <w:tcW w:w="4678" w:type="dxa"/>
            <w:tcBorders>
              <w:top w:val="nil"/>
              <w:left w:val="nil"/>
              <w:bottom w:val="single" w:sz="4" w:space="0" w:color="auto"/>
              <w:right w:val="single" w:sz="4" w:space="0" w:color="auto"/>
            </w:tcBorders>
            <w:shd w:val="clear" w:color="auto" w:fill="auto"/>
            <w:noWrap/>
            <w:vAlign w:val="bottom"/>
          </w:tcPr>
          <w:p w14:paraId="019832EE"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OVINO KATHADIN</w:t>
            </w:r>
          </w:p>
        </w:tc>
        <w:tc>
          <w:tcPr>
            <w:tcW w:w="1275" w:type="dxa"/>
            <w:tcBorders>
              <w:top w:val="nil"/>
              <w:left w:val="nil"/>
              <w:bottom w:val="single" w:sz="4" w:space="0" w:color="auto"/>
              <w:right w:val="single" w:sz="4" w:space="0" w:color="auto"/>
            </w:tcBorders>
            <w:shd w:val="clear" w:color="auto" w:fill="auto"/>
            <w:noWrap/>
            <w:vAlign w:val="bottom"/>
            <w:hideMark/>
          </w:tcPr>
          <w:p w14:paraId="46E6919A"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50.000,00</w:t>
            </w:r>
          </w:p>
        </w:tc>
        <w:tc>
          <w:tcPr>
            <w:tcW w:w="1985" w:type="dxa"/>
            <w:tcBorders>
              <w:top w:val="nil"/>
              <w:left w:val="nil"/>
              <w:bottom w:val="single" w:sz="4" w:space="0" w:color="auto"/>
              <w:right w:val="single" w:sz="4" w:space="0" w:color="auto"/>
            </w:tcBorders>
            <w:shd w:val="clear" w:color="auto" w:fill="auto"/>
            <w:noWrap/>
            <w:vAlign w:val="bottom"/>
            <w:hideMark/>
          </w:tcPr>
          <w:p w14:paraId="166CA32E"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4ED083DC"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48DD99A8"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3010261</w:t>
            </w:r>
          </w:p>
        </w:tc>
        <w:tc>
          <w:tcPr>
            <w:tcW w:w="4678" w:type="dxa"/>
            <w:tcBorders>
              <w:top w:val="nil"/>
              <w:left w:val="nil"/>
              <w:bottom w:val="single" w:sz="4" w:space="0" w:color="auto"/>
              <w:right w:val="single" w:sz="4" w:space="0" w:color="auto"/>
            </w:tcBorders>
            <w:shd w:val="clear" w:color="auto" w:fill="auto"/>
            <w:noWrap/>
            <w:vAlign w:val="bottom"/>
          </w:tcPr>
          <w:p w14:paraId="785CA981"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OVINO KATHADIN</w:t>
            </w:r>
          </w:p>
        </w:tc>
        <w:tc>
          <w:tcPr>
            <w:tcW w:w="1275" w:type="dxa"/>
            <w:tcBorders>
              <w:top w:val="nil"/>
              <w:left w:val="nil"/>
              <w:bottom w:val="single" w:sz="4" w:space="0" w:color="auto"/>
              <w:right w:val="single" w:sz="4" w:space="0" w:color="auto"/>
            </w:tcBorders>
            <w:shd w:val="clear" w:color="auto" w:fill="auto"/>
            <w:noWrap/>
            <w:vAlign w:val="bottom"/>
            <w:hideMark/>
          </w:tcPr>
          <w:p w14:paraId="15DFB426"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50.000,00</w:t>
            </w:r>
          </w:p>
        </w:tc>
        <w:tc>
          <w:tcPr>
            <w:tcW w:w="1985" w:type="dxa"/>
            <w:tcBorders>
              <w:top w:val="nil"/>
              <w:left w:val="nil"/>
              <w:bottom w:val="single" w:sz="4" w:space="0" w:color="auto"/>
              <w:right w:val="single" w:sz="4" w:space="0" w:color="auto"/>
            </w:tcBorders>
            <w:shd w:val="clear" w:color="auto" w:fill="auto"/>
            <w:noWrap/>
            <w:vAlign w:val="bottom"/>
            <w:hideMark/>
          </w:tcPr>
          <w:p w14:paraId="420EDA11"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475F52E0"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305F65EA"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3010263</w:t>
            </w:r>
          </w:p>
        </w:tc>
        <w:tc>
          <w:tcPr>
            <w:tcW w:w="4678" w:type="dxa"/>
            <w:tcBorders>
              <w:top w:val="nil"/>
              <w:left w:val="nil"/>
              <w:bottom w:val="single" w:sz="4" w:space="0" w:color="auto"/>
              <w:right w:val="single" w:sz="4" w:space="0" w:color="auto"/>
            </w:tcBorders>
            <w:shd w:val="clear" w:color="auto" w:fill="auto"/>
            <w:noWrap/>
            <w:vAlign w:val="bottom"/>
          </w:tcPr>
          <w:p w14:paraId="56D5976D"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CERDO</w:t>
            </w:r>
          </w:p>
        </w:tc>
        <w:tc>
          <w:tcPr>
            <w:tcW w:w="1275" w:type="dxa"/>
            <w:tcBorders>
              <w:top w:val="nil"/>
              <w:left w:val="nil"/>
              <w:bottom w:val="single" w:sz="4" w:space="0" w:color="auto"/>
              <w:right w:val="single" w:sz="4" w:space="0" w:color="auto"/>
            </w:tcBorders>
            <w:shd w:val="clear" w:color="auto" w:fill="auto"/>
            <w:noWrap/>
            <w:vAlign w:val="bottom"/>
            <w:hideMark/>
          </w:tcPr>
          <w:p w14:paraId="5B1F0D22"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35.000,00</w:t>
            </w:r>
          </w:p>
        </w:tc>
        <w:tc>
          <w:tcPr>
            <w:tcW w:w="1985" w:type="dxa"/>
            <w:tcBorders>
              <w:top w:val="nil"/>
              <w:left w:val="nil"/>
              <w:bottom w:val="single" w:sz="4" w:space="0" w:color="auto"/>
              <w:right w:val="single" w:sz="4" w:space="0" w:color="auto"/>
            </w:tcBorders>
            <w:shd w:val="clear" w:color="auto" w:fill="auto"/>
            <w:noWrap/>
            <w:vAlign w:val="bottom"/>
            <w:hideMark/>
          </w:tcPr>
          <w:p w14:paraId="5147B7B4"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1DEEA992"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2EFB3717"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3010268</w:t>
            </w:r>
          </w:p>
        </w:tc>
        <w:tc>
          <w:tcPr>
            <w:tcW w:w="4678" w:type="dxa"/>
            <w:tcBorders>
              <w:top w:val="nil"/>
              <w:left w:val="nil"/>
              <w:bottom w:val="single" w:sz="4" w:space="0" w:color="auto"/>
              <w:right w:val="single" w:sz="4" w:space="0" w:color="auto"/>
            </w:tcBorders>
            <w:shd w:val="clear" w:color="auto" w:fill="auto"/>
            <w:noWrap/>
            <w:vAlign w:val="bottom"/>
          </w:tcPr>
          <w:p w14:paraId="767D2D6B"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TERNERO RAZA HOLSTEIN</w:t>
            </w:r>
          </w:p>
        </w:tc>
        <w:tc>
          <w:tcPr>
            <w:tcW w:w="1275" w:type="dxa"/>
            <w:tcBorders>
              <w:top w:val="nil"/>
              <w:left w:val="nil"/>
              <w:bottom w:val="single" w:sz="4" w:space="0" w:color="auto"/>
              <w:right w:val="single" w:sz="4" w:space="0" w:color="auto"/>
            </w:tcBorders>
            <w:shd w:val="clear" w:color="auto" w:fill="auto"/>
            <w:noWrap/>
            <w:vAlign w:val="bottom"/>
            <w:hideMark/>
          </w:tcPr>
          <w:p w14:paraId="3B444753"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45.000,00</w:t>
            </w:r>
          </w:p>
        </w:tc>
        <w:tc>
          <w:tcPr>
            <w:tcW w:w="1985" w:type="dxa"/>
            <w:tcBorders>
              <w:top w:val="nil"/>
              <w:left w:val="nil"/>
              <w:bottom w:val="single" w:sz="4" w:space="0" w:color="auto"/>
              <w:right w:val="single" w:sz="4" w:space="0" w:color="auto"/>
            </w:tcBorders>
            <w:shd w:val="clear" w:color="auto" w:fill="auto"/>
            <w:noWrap/>
            <w:vAlign w:val="bottom"/>
            <w:hideMark/>
          </w:tcPr>
          <w:p w14:paraId="457112E5"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2E9D70BA"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67EBF95D"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3010313</w:t>
            </w:r>
          </w:p>
        </w:tc>
        <w:tc>
          <w:tcPr>
            <w:tcW w:w="4678" w:type="dxa"/>
            <w:tcBorders>
              <w:top w:val="nil"/>
              <w:left w:val="nil"/>
              <w:bottom w:val="single" w:sz="4" w:space="0" w:color="auto"/>
              <w:right w:val="single" w:sz="4" w:space="0" w:color="auto"/>
            </w:tcBorders>
            <w:shd w:val="clear" w:color="auto" w:fill="auto"/>
            <w:noWrap/>
            <w:vAlign w:val="bottom"/>
          </w:tcPr>
          <w:p w14:paraId="62CA4EE2"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OVINO KATHADIN</w:t>
            </w:r>
          </w:p>
        </w:tc>
        <w:tc>
          <w:tcPr>
            <w:tcW w:w="1275" w:type="dxa"/>
            <w:tcBorders>
              <w:top w:val="nil"/>
              <w:left w:val="nil"/>
              <w:bottom w:val="single" w:sz="4" w:space="0" w:color="auto"/>
              <w:right w:val="single" w:sz="4" w:space="0" w:color="auto"/>
            </w:tcBorders>
            <w:shd w:val="clear" w:color="auto" w:fill="auto"/>
            <w:noWrap/>
            <w:vAlign w:val="bottom"/>
            <w:hideMark/>
          </w:tcPr>
          <w:p w14:paraId="064115BD"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50.000,00</w:t>
            </w:r>
          </w:p>
        </w:tc>
        <w:tc>
          <w:tcPr>
            <w:tcW w:w="1985" w:type="dxa"/>
            <w:tcBorders>
              <w:top w:val="nil"/>
              <w:left w:val="nil"/>
              <w:bottom w:val="single" w:sz="4" w:space="0" w:color="auto"/>
              <w:right w:val="single" w:sz="4" w:space="0" w:color="auto"/>
            </w:tcBorders>
            <w:shd w:val="clear" w:color="auto" w:fill="auto"/>
            <w:noWrap/>
            <w:vAlign w:val="bottom"/>
            <w:hideMark/>
          </w:tcPr>
          <w:p w14:paraId="09EB9AC7"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0071F12F"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68FA5E65"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3010315</w:t>
            </w:r>
          </w:p>
        </w:tc>
        <w:tc>
          <w:tcPr>
            <w:tcW w:w="4678" w:type="dxa"/>
            <w:tcBorders>
              <w:top w:val="nil"/>
              <w:left w:val="nil"/>
              <w:bottom w:val="single" w:sz="4" w:space="0" w:color="auto"/>
              <w:right w:val="single" w:sz="4" w:space="0" w:color="auto"/>
            </w:tcBorders>
            <w:shd w:val="clear" w:color="auto" w:fill="auto"/>
            <w:noWrap/>
            <w:vAlign w:val="bottom"/>
          </w:tcPr>
          <w:p w14:paraId="680425D3"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OVINO KATHADIN</w:t>
            </w:r>
          </w:p>
        </w:tc>
        <w:tc>
          <w:tcPr>
            <w:tcW w:w="1275" w:type="dxa"/>
            <w:tcBorders>
              <w:top w:val="nil"/>
              <w:left w:val="nil"/>
              <w:bottom w:val="single" w:sz="4" w:space="0" w:color="auto"/>
              <w:right w:val="single" w:sz="4" w:space="0" w:color="auto"/>
            </w:tcBorders>
            <w:shd w:val="clear" w:color="auto" w:fill="auto"/>
            <w:noWrap/>
            <w:vAlign w:val="bottom"/>
            <w:hideMark/>
          </w:tcPr>
          <w:p w14:paraId="022C0764"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50.000,00</w:t>
            </w:r>
          </w:p>
        </w:tc>
        <w:tc>
          <w:tcPr>
            <w:tcW w:w="1985" w:type="dxa"/>
            <w:tcBorders>
              <w:top w:val="nil"/>
              <w:left w:val="nil"/>
              <w:bottom w:val="single" w:sz="4" w:space="0" w:color="auto"/>
              <w:right w:val="single" w:sz="4" w:space="0" w:color="auto"/>
            </w:tcBorders>
            <w:shd w:val="clear" w:color="auto" w:fill="auto"/>
            <w:noWrap/>
            <w:vAlign w:val="bottom"/>
            <w:hideMark/>
          </w:tcPr>
          <w:p w14:paraId="6E2444D7"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17C256E5"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2E3E530B"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3010320</w:t>
            </w:r>
          </w:p>
        </w:tc>
        <w:tc>
          <w:tcPr>
            <w:tcW w:w="4678" w:type="dxa"/>
            <w:tcBorders>
              <w:top w:val="nil"/>
              <w:left w:val="nil"/>
              <w:bottom w:val="single" w:sz="4" w:space="0" w:color="auto"/>
              <w:right w:val="single" w:sz="4" w:space="0" w:color="auto"/>
            </w:tcBorders>
            <w:shd w:val="clear" w:color="auto" w:fill="auto"/>
            <w:noWrap/>
            <w:vAlign w:val="bottom"/>
          </w:tcPr>
          <w:p w14:paraId="2804A4F7"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TERNERA MESTIZA</w:t>
            </w:r>
          </w:p>
        </w:tc>
        <w:tc>
          <w:tcPr>
            <w:tcW w:w="1275" w:type="dxa"/>
            <w:tcBorders>
              <w:top w:val="nil"/>
              <w:left w:val="nil"/>
              <w:bottom w:val="single" w:sz="4" w:space="0" w:color="auto"/>
              <w:right w:val="single" w:sz="4" w:space="0" w:color="auto"/>
            </w:tcBorders>
            <w:shd w:val="clear" w:color="auto" w:fill="auto"/>
            <w:noWrap/>
            <w:vAlign w:val="bottom"/>
            <w:hideMark/>
          </w:tcPr>
          <w:p w14:paraId="55396026"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90.000,00</w:t>
            </w:r>
          </w:p>
        </w:tc>
        <w:tc>
          <w:tcPr>
            <w:tcW w:w="1985" w:type="dxa"/>
            <w:tcBorders>
              <w:top w:val="nil"/>
              <w:left w:val="nil"/>
              <w:bottom w:val="single" w:sz="4" w:space="0" w:color="auto"/>
              <w:right w:val="single" w:sz="4" w:space="0" w:color="auto"/>
            </w:tcBorders>
            <w:shd w:val="clear" w:color="auto" w:fill="auto"/>
            <w:noWrap/>
            <w:vAlign w:val="bottom"/>
            <w:hideMark/>
          </w:tcPr>
          <w:p w14:paraId="152A6DC8"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2CC2DE4F"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158C3C60"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3010321</w:t>
            </w:r>
          </w:p>
        </w:tc>
        <w:tc>
          <w:tcPr>
            <w:tcW w:w="4678" w:type="dxa"/>
            <w:tcBorders>
              <w:top w:val="nil"/>
              <w:left w:val="nil"/>
              <w:bottom w:val="single" w:sz="4" w:space="0" w:color="auto"/>
              <w:right w:val="single" w:sz="4" w:space="0" w:color="auto"/>
            </w:tcBorders>
            <w:shd w:val="clear" w:color="auto" w:fill="auto"/>
            <w:noWrap/>
            <w:vAlign w:val="bottom"/>
          </w:tcPr>
          <w:p w14:paraId="3FF4F6A8"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TERNERA RAZA JERSEY</w:t>
            </w:r>
          </w:p>
        </w:tc>
        <w:tc>
          <w:tcPr>
            <w:tcW w:w="1275" w:type="dxa"/>
            <w:tcBorders>
              <w:top w:val="nil"/>
              <w:left w:val="nil"/>
              <w:bottom w:val="single" w:sz="4" w:space="0" w:color="auto"/>
              <w:right w:val="single" w:sz="4" w:space="0" w:color="auto"/>
            </w:tcBorders>
            <w:shd w:val="clear" w:color="auto" w:fill="auto"/>
            <w:noWrap/>
            <w:vAlign w:val="bottom"/>
            <w:hideMark/>
          </w:tcPr>
          <w:p w14:paraId="33A76552"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90.000,00</w:t>
            </w:r>
          </w:p>
        </w:tc>
        <w:tc>
          <w:tcPr>
            <w:tcW w:w="1985" w:type="dxa"/>
            <w:tcBorders>
              <w:top w:val="nil"/>
              <w:left w:val="nil"/>
              <w:bottom w:val="single" w:sz="4" w:space="0" w:color="auto"/>
              <w:right w:val="single" w:sz="4" w:space="0" w:color="auto"/>
            </w:tcBorders>
            <w:shd w:val="clear" w:color="auto" w:fill="auto"/>
            <w:noWrap/>
            <w:vAlign w:val="bottom"/>
            <w:hideMark/>
          </w:tcPr>
          <w:p w14:paraId="37E6CFE9"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378810F1"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4DCEDD08"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3010323</w:t>
            </w:r>
          </w:p>
        </w:tc>
        <w:tc>
          <w:tcPr>
            <w:tcW w:w="4678" w:type="dxa"/>
            <w:tcBorders>
              <w:top w:val="nil"/>
              <w:left w:val="nil"/>
              <w:bottom w:val="single" w:sz="4" w:space="0" w:color="auto"/>
              <w:right w:val="single" w:sz="4" w:space="0" w:color="auto"/>
            </w:tcBorders>
            <w:shd w:val="clear" w:color="auto" w:fill="auto"/>
            <w:noWrap/>
            <w:vAlign w:val="bottom"/>
          </w:tcPr>
          <w:p w14:paraId="140255F9"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CERDO</w:t>
            </w:r>
          </w:p>
        </w:tc>
        <w:tc>
          <w:tcPr>
            <w:tcW w:w="1275" w:type="dxa"/>
            <w:tcBorders>
              <w:top w:val="nil"/>
              <w:left w:val="nil"/>
              <w:bottom w:val="single" w:sz="4" w:space="0" w:color="auto"/>
              <w:right w:val="single" w:sz="4" w:space="0" w:color="auto"/>
            </w:tcBorders>
            <w:shd w:val="clear" w:color="auto" w:fill="auto"/>
            <w:noWrap/>
            <w:vAlign w:val="bottom"/>
            <w:hideMark/>
          </w:tcPr>
          <w:p w14:paraId="38A8F1AC"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924.000,00</w:t>
            </w:r>
          </w:p>
        </w:tc>
        <w:tc>
          <w:tcPr>
            <w:tcW w:w="1985" w:type="dxa"/>
            <w:tcBorders>
              <w:top w:val="nil"/>
              <w:left w:val="nil"/>
              <w:bottom w:val="single" w:sz="4" w:space="0" w:color="auto"/>
              <w:right w:val="single" w:sz="4" w:space="0" w:color="auto"/>
            </w:tcBorders>
            <w:shd w:val="clear" w:color="auto" w:fill="auto"/>
            <w:noWrap/>
            <w:vAlign w:val="bottom"/>
            <w:hideMark/>
          </w:tcPr>
          <w:p w14:paraId="444C2083"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239FF4D5"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79FEAEBC"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3010324</w:t>
            </w:r>
          </w:p>
        </w:tc>
        <w:tc>
          <w:tcPr>
            <w:tcW w:w="4678" w:type="dxa"/>
            <w:tcBorders>
              <w:top w:val="nil"/>
              <w:left w:val="nil"/>
              <w:bottom w:val="single" w:sz="4" w:space="0" w:color="auto"/>
              <w:right w:val="single" w:sz="4" w:space="0" w:color="auto"/>
            </w:tcBorders>
            <w:shd w:val="clear" w:color="auto" w:fill="auto"/>
            <w:noWrap/>
            <w:vAlign w:val="bottom"/>
          </w:tcPr>
          <w:p w14:paraId="3A82638D"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CERDO</w:t>
            </w:r>
          </w:p>
        </w:tc>
        <w:tc>
          <w:tcPr>
            <w:tcW w:w="1275" w:type="dxa"/>
            <w:tcBorders>
              <w:top w:val="nil"/>
              <w:left w:val="nil"/>
              <w:bottom w:val="single" w:sz="4" w:space="0" w:color="auto"/>
              <w:right w:val="single" w:sz="4" w:space="0" w:color="auto"/>
            </w:tcBorders>
            <w:shd w:val="clear" w:color="auto" w:fill="auto"/>
            <w:noWrap/>
            <w:vAlign w:val="bottom"/>
            <w:hideMark/>
          </w:tcPr>
          <w:p w14:paraId="3731D870"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1.033.600,00</w:t>
            </w:r>
          </w:p>
        </w:tc>
        <w:tc>
          <w:tcPr>
            <w:tcW w:w="1985" w:type="dxa"/>
            <w:tcBorders>
              <w:top w:val="nil"/>
              <w:left w:val="nil"/>
              <w:bottom w:val="single" w:sz="4" w:space="0" w:color="auto"/>
              <w:right w:val="single" w:sz="4" w:space="0" w:color="auto"/>
            </w:tcBorders>
            <w:shd w:val="clear" w:color="auto" w:fill="auto"/>
            <w:noWrap/>
            <w:vAlign w:val="bottom"/>
            <w:hideMark/>
          </w:tcPr>
          <w:p w14:paraId="0E490DB8"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1BCAF506"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4A805091"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3010325</w:t>
            </w:r>
          </w:p>
        </w:tc>
        <w:tc>
          <w:tcPr>
            <w:tcW w:w="4678" w:type="dxa"/>
            <w:tcBorders>
              <w:top w:val="nil"/>
              <w:left w:val="nil"/>
              <w:bottom w:val="single" w:sz="4" w:space="0" w:color="auto"/>
              <w:right w:val="single" w:sz="4" w:space="0" w:color="auto"/>
            </w:tcBorders>
            <w:shd w:val="clear" w:color="auto" w:fill="auto"/>
            <w:noWrap/>
            <w:vAlign w:val="bottom"/>
          </w:tcPr>
          <w:p w14:paraId="379FA591"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OVINO KATHADIN</w:t>
            </w:r>
          </w:p>
        </w:tc>
        <w:tc>
          <w:tcPr>
            <w:tcW w:w="1275" w:type="dxa"/>
            <w:tcBorders>
              <w:top w:val="nil"/>
              <w:left w:val="nil"/>
              <w:bottom w:val="single" w:sz="4" w:space="0" w:color="auto"/>
              <w:right w:val="single" w:sz="4" w:space="0" w:color="auto"/>
            </w:tcBorders>
            <w:shd w:val="clear" w:color="auto" w:fill="auto"/>
            <w:noWrap/>
            <w:vAlign w:val="bottom"/>
            <w:hideMark/>
          </w:tcPr>
          <w:p w14:paraId="029F6BD2"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307.300,00</w:t>
            </w:r>
          </w:p>
        </w:tc>
        <w:tc>
          <w:tcPr>
            <w:tcW w:w="1985" w:type="dxa"/>
            <w:tcBorders>
              <w:top w:val="nil"/>
              <w:left w:val="nil"/>
              <w:bottom w:val="single" w:sz="4" w:space="0" w:color="auto"/>
              <w:right w:val="single" w:sz="4" w:space="0" w:color="auto"/>
            </w:tcBorders>
            <w:shd w:val="clear" w:color="auto" w:fill="auto"/>
            <w:noWrap/>
            <w:vAlign w:val="bottom"/>
            <w:hideMark/>
          </w:tcPr>
          <w:p w14:paraId="38F7F6FC"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121B72F8"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542698A2"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3010331</w:t>
            </w:r>
          </w:p>
        </w:tc>
        <w:tc>
          <w:tcPr>
            <w:tcW w:w="4678" w:type="dxa"/>
            <w:tcBorders>
              <w:top w:val="nil"/>
              <w:left w:val="nil"/>
              <w:bottom w:val="single" w:sz="4" w:space="0" w:color="auto"/>
              <w:right w:val="single" w:sz="4" w:space="0" w:color="auto"/>
            </w:tcBorders>
            <w:shd w:val="clear" w:color="auto" w:fill="auto"/>
            <w:noWrap/>
            <w:vAlign w:val="bottom"/>
          </w:tcPr>
          <w:p w14:paraId="67BA5431"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CERDO HEMBRA RAZA LANDRACE - DUROCK</w:t>
            </w:r>
          </w:p>
        </w:tc>
        <w:tc>
          <w:tcPr>
            <w:tcW w:w="1275" w:type="dxa"/>
            <w:tcBorders>
              <w:top w:val="nil"/>
              <w:left w:val="nil"/>
              <w:bottom w:val="single" w:sz="4" w:space="0" w:color="auto"/>
              <w:right w:val="single" w:sz="4" w:space="0" w:color="auto"/>
            </w:tcBorders>
            <w:shd w:val="clear" w:color="auto" w:fill="auto"/>
            <w:noWrap/>
            <w:vAlign w:val="bottom"/>
            <w:hideMark/>
          </w:tcPr>
          <w:p w14:paraId="723CD7BB"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500.000,00</w:t>
            </w:r>
          </w:p>
        </w:tc>
        <w:tc>
          <w:tcPr>
            <w:tcW w:w="1985" w:type="dxa"/>
            <w:tcBorders>
              <w:top w:val="nil"/>
              <w:left w:val="nil"/>
              <w:bottom w:val="single" w:sz="4" w:space="0" w:color="auto"/>
              <w:right w:val="single" w:sz="4" w:space="0" w:color="auto"/>
            </w:tcBorders>
            <w:shd w:val="clear" w:color="auto" w:fill="auto"/>
            <w:noWrap/>
            <w:vAlign w:val="bottom"/>
            <w:hideMark/>
          </w:tcPr>
          <w:p w14:paraId="232D0B69"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3C410A98"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421653EF"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3010332</w:t>
            </w:r>
          </w:p>
        </w:tc>
        <w:tc>
          <w:tcPr>
            <w:tcW w:w="4678" w:type="dxa"/>
            <w:tcBorders>
              <w:top w:val="nil"/>
              <w:left w:val="nil"/>
              <w:bottom w:val="single" w:sz="4" w:space="0" w:color="auto"/>
              <w:right w:val="single" w:sz="4" w:space="0" w:color="auto"/>
            </w:tcBorders>
            <w:shd w:val="clear" w:color="auto" w:fill="auto"/>
            <w:noWrap/>
            <w:vAlign w:val="bottom"/>
          </w:tcPr>
          <w:p w14:paraId="6D9EC85F"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BOVINO HEMBRA HOLSTEIN</w:t>
            </w:r>
          </w:p>
        </w:tc>
        <w:tc>
          <w:tcPr>
            <w:tcW w:w="1275" w:type="dxa"/>
            <w:tcBorders>
              <w:top w:val="nil"/>
              <w:left w:val="nil"/>
              <w:bottom w:val="single" w:sz="4" w:space="0" w:color="auto"/>
              <w:right w:val="single" w:sz="4" w:space="0" w:color="auto"/>
            </w:tcBorders>
            <w:shd w:val="clear" w:color="auto" w:fill="auto"/>
            <w:noWrap/>
            <w:vAlign w:val="bottom"/>
            <w:hideMark/>
          </w:tcPr>
          <w:p w14:paraId="7F79C876"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70.000,00</w:t>
            </w:r>
          </w:p>
        </w:tc>
        <w:tc>
          <w:tcPr>
            <w:tcW w:w="1985" w:type="dxa"/>
            <w:tcBorders>
              <w:top w:val="nil"/>
              <w:left w:val="nil"/>
              <w:bottom w:val="single" w:sz="4" w:space="0" w:color="auto"/>
              <w:right w:val="single" w:sz="4" w:space="0" w:color="auto"/>
            </w:tcBorders>
            <w:shd w:val="clear" w:color="auto" w:fill="auto"/>
            <w:noWrap/>
            <w:vAlign w:val="bottom"/>
            <w:hideMark/>
          </w:tcPr>
          <w:p w14:paraId="7E0C630E"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521F5BFE"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26404276"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3010439</w:t>
            </w:r>
          </w:p>
        </w:tc>
        <w:tc>
          <w:tcPr>
            <w:tcW w:w="4678" w:type="dxa"/>
            <w:tcBorders>
              <w:top w:val="nil"/>
              <w:left w:val="nil"/>
              <w:bottom w:val="single" w:sz="4" w:space="0" w:color="auto"/>
              <w:right w:val="single" w:sz="4" w:space="0" w:color="auto"/>
            </w:tcBorders>
            <w:shd w:val="clear" w:color="auto" w:fill="auto"/>
            <w:noWrap/>
            <w:vAlign w:val="bottom"/>
          </w:tcPr>
          <w:p w14:paraId="0A426929"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OVEJO RAZA KATAHDIN</w:t>
            </w:r>
          </w:p>
        </w:tc>
        <w:tc>
          <w:tcPr>
            <w:tcW w:w="1275" w:type="dxa"/>
            <w:tcBorders>
              <w:top w:val="nil"/>
              <w:left w:val="nil"/>
              <w:bottom w:val="single" w:sz="4" w:space="0" w:color="auto"/>
              <w:right w:val="single" w:sz="4" w:space="0" w:color="auto"/>
            </w:tcBorders>
            <w:shd w:val="clear" w:color="auto" w:fill="auto"/>
            <w:noWrap/>
            <w:vAlign w:val="bottom"/>
            <w:hideMark/>
          </w:tcPr>
          <w:p w14:paraId="30C8F787"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60.000,00</w:t>
            </w:r>
          </w:p>
        </w:tc>
        <w:tc>
          <w:tcPr>
            <w:tcW w:w="1985" w:type="dxa"/>
            <w:tcBorders>
              <w:top w:val="nil"/>
              <w:left w:val="nil"/>
              <w:bottom w:val="single" w:sz="4" w:space="0" w:color="auto"/>
              <w:right w:val="single" w:sz="4" w:space="0" w:color="auto"/>
            </w:tcBorders>
            <w:shd w:val="clear" w:color="auto" w:fill="auto"/>
            <w:noWrap/>
            <w:vAlign w:val="bottom"/>
            <w:hideMark/>
          </w:tcPr>
          <w:p w14:paraId="28CCC146"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68569732"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1818F6A5"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3010440</w:t>
            </w:r>
          </w:p>
        </w:tc>
        <w:tc>
          <w:tcPr>
            <w:tcW w:w="4678" w:type="dxa"/>
            <w:tcBorders>
              <w:top w:val="nil"/>
              <w:left w:val="nil"/>
              <w:bottom w:val="single" w:sz="4" w:space="0" w:color="auto"/>
              <w:right w:val="single" w:sz="4" w:space="0" w:color="auto"/>
            </w:tcBorders>
            <w:shd w:val="clear" w:color="auto" w:fill="auto"/>
            <w:noWrap/>
            <w:vAlign w:val="bottom"/>
          </w:tcPr>
          <w:p w14:paraId="10BAC37A"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OVINO KATHADIN</w:t>
            </w:r>
          </w:p>
        </w:tc>
        <w:tc>
          <w:tcPr>
            <w:tcW w:w="1275" w:type="dxa"/>
            <w:tcBorders>
              <w:top w:val="nil"/>
              <w:left w:val="nil"/>
              <w:bottom w:val="single" w:sz="4" w:space="0" w:color="auto"/>
              <w:right w:val="single" w:sz="4" w:space="0" w:color="auto"/>
            </w:tcBorders>
            <w:shd w:val="clear" w:color="auto" w:fill="auto"/>
            <w:noWrap/>
            <w:vAlign w:val="bottom"/>
            <w:hideMark/>
          </w:tcPr>
          <w:p w14:paraId="67E9E740"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60.000,00</w:t>
            </w:r>
          </w:p>
        </w:tc>
        <w:tc>
          <w:tcPr>
            <w:tcW w:w="1985" w:type="dxa"/>
            <w:tcBorders>
              <w:top w:val="nil"/>
              <w:left w:val="nil"/>
              <w:bottom w:val="single" w:sz="4" w:space="0" w:color="auto"/>
              <w:right w:val="single" w:sz="4" w:space="0" w:color="auto"/>
            </w:tcBorders>
            <w:shd w:val="clear" w:color="auto" w:fill="auto"/>
            <w:noWrap/>
            <w:vAlign w:val="bottom"/>
            <w:hideMark/>
          </w:tcPr>
          <w:p w14:paraId="13596A7A"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25E5B405"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5CF340F0"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3010441</w:t>
            </w:r>
          </w:p>
        </w:tc>
        <w:tc>
          <w:tcPr>
            <w:tcW w:w="4678" w:type="dxa"/>
            <w:tcBorders>
              <w:top w:val="nil"/>
              <w:left w:val="nil"/>
              <w:bottom w:val="single" w:sz="4" w:space="0" w:color="auto"/>
              <w:right w:val="single" w:sz="4" w:space="0" w:color="auto"/>
            </w:tcBorders>
            <w:shd w:val="clear" w:color="auto" w:fill="auto"/>
            <w:noWrap/>
            <w:vAlign w:val="bottom"/>
          </w:tcPr>
          <w:p w14:paraId="7B0F26FA"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OVEJO RAZA KATAHDIN</w:t>
            </w:r>
          </w:p>
        </w:tc>
        <w:tc>
          <w:tcPr>
            <w:tcW w:w="1275" w:type="dxa"/>
            <w:tcBorders>
              <w:top w:val="nil"/>
              <w:left w:val="nil"/>
              <w:bottom w:val="single" w:sz="4" w:space="0" w:color="auto"/>
              <w:right w:val="single" w:sz="4" w:space="0" w:color="auto"/>
            </w:tcBorders>
            <w:shd w:val="clear" w:color="auto" w:fill="auto"/>
            <w:noWrap/>
            <w:vAlign w:val="bottom"/>
            <w:hideMark/>
          </w:tcPr>
          <w:p w14:paraId="0F574553"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60.000,00</w:t>
            </w:r>
          </w:p>
        </w:tc>
        <w:tc>
          <w:tcPr>
            <w:tcW w:w="1985" w:type="dxa"/>
            <w:tcBorders>
              <w:top w:val="nil"/>
              <w:left w:val="nil"/>
              <w:bottom w:val="single" w:sz="4" w:space="0" w:color="auto"/>
              <w:right w:val="single" w:sz="4" w:space="0" w:color="auto"/>
            </w:tcBorders>
            <w:shd w:val="clear" w:color="auto" w:fill="auto"/>
            <w:noWrap/>
            <w:vAlign w:val="bottom"/>
            <w:hideMark/>
          </w:tcPr>
          <w:p w14:paraId="220B4869"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2AB924BF"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7837EF6A"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3010442</w:t>
            </w:r>
          </w:p>
        </w:tc>
        <w:tc>
          <w:tcPr>
            <w:tcW w:w="4678" w:type="dxa"/>
            <w:tcBorders>
              <w:top w:val="nil"/>
              <w:left w:val="nil"/>
              <w:bottom w:val="single" w:sz="4" w:space="0" w:color="auto"/>
              <w:right w:val="single" w:sz="4" w:space="0" w:color="auto"/>
            </w:tcBorders>
            <w:shd w:val="clear" w:color="auto" w:fill="auto"/>
            <w:noWrap/>
            <w:vAlign w:val="bottom"/>
          </w:tcPr>
          <w:p w14:paraId="14E8C047"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OVEJO RAZA KATAHDIN</w:t>
            </w:r>
          </w:p>
        </w:tc>
        <w:tc>
          <w:tcPr>
            <w:tcW w:w="1275" w:type="dxa"/>
            <w:tcBorders>
              <w:top w:val="nil"/>
              <w:left w:val="nil"/>
              <w:bottom w:val="single" w:sz="4" w:space="0" w:color="auto"/>
              <w:right w:val="single" w:sz="4" w:space="0" w:color="auto"/>
            </w:tcBorders>
            <w:shd w:val="clear" w:color="auto" w:fill="auto"/>
            <w:noWrap/>
            <w:vAlign w:val="bottom"/>
            <w:hideMark/>
          </w:tcPr>
          <w:p w14:paraId="4025268E"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60.000,00</w:t>
            </w:r>
          </w:p>
        </w:tc>
        <w:tc>
          <w:tcPr>
            <w:tcW w:w="1985" w:type="dxa"/>
            <w:tcBorders>
              <w:top w:val="nil"/>
              <w:left w:val="nil"/>
              <w:bottom w:val="single" w:sz="4" w:space="0" w:color="auto"/>
              <w:right w:val="single" w:sz="4" w:space="0" w:color="auto"/>
            </w:tcBorders>
            <w:shd w:val="clear" w:color="auto" w:fill="auto"/>
            <w:noWrap/>
            <w:vAlign w:val="bottom"/>
            <w:hideMark/>
          </w:tcPr>
          <w:p w14:paraId="6C44E95A"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15C804E7"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1BC38164"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3010443</w:t>
            </w:r>
          </w:p>
        </w:tc>
        <w:tc>
          <w:tcPr>
            <w:tcW w:w="4678" w:type="dxa"/>
            <w:tcBorders>
              <w:top w:val="nil"/>
              <w:left w:val="nil"/>
              <w:bottom w:val="single" w:sz="4" w:space="0" w:color="auto"/>
              <w:right w:val="single" w:sz="4" w:space="0" w:color="auto"/>
            </w:tcBorders>
            <w:shd w:val="clear" w:color="auto" w:fill="auto"/>
            <w:noWrap/>
            <w:vAlign w:val="bottom"/>
          </w:tcPr>
          <w:p w14:paraId="3647902D"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OVEJO RAZA KATAHDIN</w:t>
            </w:r>
          </w:p>
        </w:tc>
        <w:tc>
          <w:tcPr>
            <w:tcW w:w="1275" w:type="dxa"/>
            <w:tcBorders>
              <w:top w:val="nil"/>
              <w:left w:val="nil"/>
              <w:bottom w:val="single" w:sz="4" w:space="0" w:color="auto"/>
              <w:right w:val="single" w:sz="4" w:space="0" w:color="auto"/>
            </w:tcBorders>
            <w:shd w:val="clear" w:color="auto" w:fill="auto"/>
            <w:noWrap/>
            <w:vAlign w:val="bottom"/>
            <w:hideMark/>
          </w:tcPr>
          <w:p w14:paraId="7272E6AF"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60.000,00</w:t>
            </w:r>
          </w:p>
        </w:tc>
        <w:tc>
          <w:tcPr>
            <w:tcW w:w="1985" w:type="dxa"/>
            <w:tcBorders>
              <w:top w:val="nil"/>
              <w:left w:val="nil"/>
              <w:bottom w:val="single" w:sz="4" w:space="0" w:color="auto"/>
              <w:right w:val="single" w:sz="4" w:space="0" w:color="auto"/>
            </w:tcBorders>
            <w:shd w:val="clear" w:color="auto" w:fill="auto"/>
            <w:noWrap/>
            <w:vAlign w:val="bottom"/>
            <w:hideMark/>
          </w:tcPr>
          <w:p w14:paraId="3D08CDB2"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2E970CB2"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3570C03A"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3010444</w:t>
            </w:r>
          </w:p>
        </w:tc>
        <w:tc>
          <w:tcPr>
            <w:tcW w:w="4678" w:type="dxa"/>
            <w:tcBorders>
              <w:top w:val="nil"/>
              <w:left w:val="nil"/>
              <w:bottom w:val="single" w:sz="4" w:space="0" w:color="auto"/>
              <w:right w:val="single" w:sz="4" w:space="0" w:color="auto"/>
            </w:tcBorders>
            <w:shd w:val="clear" w:color="auto" w:fill="auto"/>
            <w:noWrap/>
            <w:vAlign w:val="bottom"/>
          </w:tcPr>
          <w:p w14:paraId="418B2E49"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OVEJO RAZA KATAHDIN</w:t>
            </w:r>
          </w:p>
        </w:tc>
        <w:tc>
          <w:tcPr>
            <w:tcW w:w="1275" w:type="dxa"/>
            <w:tcBorders>
              <w:top w:val="nil"/>
              <w:left w:val="nil"/>
              <w:bottom w:val="single" w:sz="4" w:space="0" w:color="auto"/>
              <w:right w:val="single" w:sz="4" w:space="0" w:color="auto"/>
            </w:tcBorders>
            <w:shd w:val="clear" w:color="auto" w:fill="auto"/>
            <w:noWrap/>
            <w:vAlign w:val="bottom"/>
            <w:hideMark/>
          </w:tcPr>
          <w:p w14:paraId="137B8FB9"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60.000,00</w:t>
            </w:r>
          </w:p>
        </w:tc>
        <w:tc>
          <w:tcPr>
            <w:tcW w:w="1985" w:type="dxa"/>
            <w:tcBorders>
              <w:top w:val="nil"/>
              <w:left w:val="nil"/>
              <w:bottom w:val="single" w:sz="4" w:space="0" w:color="auto"/>
              <w:right w:val="single" w:sz="4" w:space="0" w:color="auto"/>
            </w:tcBorders>
            <w:shd w:val="clear" w:color="auto" w:fill="auto"/>
            <w:noWrap/>
            <w:vAlign w:val="bottom"/>
            <w:hideMark/>
          </w:tcPr>
          <w:p w14:paraId="06456096"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153B9231"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73CED6F6"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3010445</w:t>
            </w:r>
          </w:p>
        </w:tc>
        <w:tc>
          <w:tcPr>
            <w:tcW w:w="4678" w:type="dxa"/>
            <w:tcBorders>
              <w:top w:val="nil"/>
              <w:left w:val="nil"/>
              <w:bottom w:val="single" w:sz="4" w:space="0" w:color="auto"/>
              <w:right w:val="single" w:sz="4" w:space="0" w:color="auto"/>
            </w:tcBorders>
            <w:shd w:val="clear" w:color="auto" w:fill="auto"/>
            <w:noWrap/>
            <w:vAlign w:val="bottom"/>
          </w:tcPr>
          <w:p w14:paraId="61199473"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OVEJO RAZA KATAHDIN</w:t>
            </w:r>
          </w:p>
        </w:tc>
        <w:tc>
          <w:tcPr>
            <w:tcW w:w="1275" w:type="dxa"/>
            <w:tcBorders>
              <w:top w:val="nil"/>
              <w:left w:val="nil"/>
              <w:bottom w:val="single" w:sz="4" w:space="0" w:color="auto"/>
              <w:right w:val="single" w:sz="4" w:space="0" w:color="auto"/>
            </w:tcBorders>
            <w:shd w:val="clear" w:color="auto" w:fill="auto"/>
            <w:noWrap/>
            <w:vAlign w:val="bottom"/>
            <w:hideMark/>
          </w:tcPr>
          <w:p w14:paraId="2D60EE00"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60.000,00</w:t>
            </w:r>
          </w:p>
        </w:tc>
        <w:tc>
          <w:tcPr>
            <w:tcW w:w="1985" w:type="dxa"/>
            <w:tcBorders>
              <w:top w:val="nil"/>
              <w:left w:val="nil"/>
              <w:bottom w:val="single" w:sz="4" w:space="0" w:color="auto"/>
              <w:right w:val="single" w:sz="4" w:space="0" w:color="auto"/>
            </w:tcBorders>
            <w:shd w:val="clear" w:color="auto" w:fill="auto"/>
            <w:noWrap/>
            <w:vAlign w:val="bottom"/>
            <w:hideMark/>
          </w:tcPr>
          <w:p w14:paraId="7A9730E4"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5A526748"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296422EA"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3010446</w:t>
            </w:r>
          </w:p>
        </w:tc>
        <w:tc>
          <w:tcPr>
            <w:tcW w:w="4678" w:type="dxa"/>
            <w:tcBorders>
              <w:top w:val="nil"/>
              <w:left w:val="nil"/>
              <w:bottom w:val="single" w:sz="4" w:space="0" w:color="auto"/>
              <w:right w:val="single" w:sz="4" w:space="0" w:color="auto"/>
            </w:tcBorders>
            <w:shd w:val="clear" w:color="auto" w:fill="auto"/>
            <w:noWrap/>
            <w:vAlign w:val="bottom"/>
          </w:tcPr>
          <w:p w14:paraId="019C3EEE"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OVEJO RAZA KATAHDIN</w:t>
            </w:r>
          </w:p>
        </w:tc>
        <w:tc>
          <w:tcPr>
            <w:tcW w:w="1275" w:type="dxa"/>
            <w:tcBorders>
              <w:top w:val="nil"/>
              <w:left w:val="nil"/>
              <w:bottom w:val="single" w:sz="4" w:space="0" w:color="auto"/>
              <w:right w:val="single" w:sz="4" w:space="0" w:color="auto"/>
            </w:tcBorders>
            <w:shd w:val="clear" w:color="auto" w:fill="auto"/>
            <w:noWrap/>
            <w:vAlign w:val="bottom"/>
            <w:hideMark/>
          </w:tcPr>
          <w:p w14:paraId="6226F4B8"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60.000,00</w:t>
            </w:r>
          </w:p>
        </w:tc>
        <w:tc>
          <w:tcPr>
            <w:tcW w:w="1985" w:type="dxa"/>
            <w:tcBorders>
              <w:top w:val="nil"/>
              <w:left w:val="nil"/>
              <w:bottom w:val="single" w:sz="4" w:space="0" w:color="auto"/>
              <w:right w:val="single" w:sz="4" w:space="0" w:color="auto"/>
            </w:tcBorders>
            <w:shd w:val="clear" w:color="auto" w:fill="auto"/>
            <w:noWrap/>
            <w:vAlign w:val="bottom"/>
            <w:hideMark/>
          </w:tcPr>
          <w:p w14:paraId="0B8722E5"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424D3BB4"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265128EC"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3010447</w:t>
            </w:r>
          </w:p>
        </w:tc>
        <w:tc>
          <w:tcPr>
            <w:tcW w:w="4678" w:type="dxa"/>
            <w:tcBorders>
              <w:top w:val="nil"/>
              <w:left w:val="nil"/>
              <w:bottom w:val="single" w:sz="4" w:space="0" w:color="auto"/>
              <w:right w:val="single" w:sz="4" w:space="0" w:color="auto"/>
            </w:tcBorders>
            <w:shd w:val="clear" w:color="auto" w:fill="auto"/>
            <w:noWrap/>
            <w:vAlign w:val="bottom"/>
          </w:tcPr>
          <w:p w14:paraId="129BB191"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OVEJO RAZA KATAHDIN</w:t>
            </w:r>
          </w:p>
        </w:tc>
        <w:tc>
          <w:tcPr>
            <w:tcW w:w="1275" w:type="dxa"/>
            <w:tcBorders>
              <w:top w:val="nil"/>
              <w:left w:val="nil"/>
              <w:bottom w:val="single" w:sz="4" w:space="0" w:color="auto"/>
              <w:right w:val="single" w:sz="4" w:space="0" w:color="auto"/>
            </w:tcBorders>
            <w:shd w:val="clear" w:color="auto" w:fill="auto"/>
            <w:noWrap/>
            <w:vAlign w:val="bottom"/>
            <w:hideMark/>
          </w:tcPr>
          <w:p w14:paraId="79F7B441"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60.000,00</w:t>
            </w:r>
          </w:p>
        </w:tc>
        <w:tc>
          <w:tcPr>
            <w:tcW w:w="1985" w:type="dxa"/>
            <w:tcBorders>
              <w:top w:val="nil"/>
              <w:left w:val="nil"/>
              <w:bottom w:val="single" w:sz="4" w:space="0" w:color="auto"/>
              <w:right w:val="single" w:sz="4" w:space="0" w:color="auto"/>
            </w:tcBorders>
            <w:shd w:val="clear" w:color="auto" w:fill="auto"/>
            <w:noWrap/>
            <w:vAlign w:val="bottom"/>
            <w:hideMark/>
          </w:tcPr>
          <w:p w14:paraId="2ECB24BD"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37ADF17E"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27F84873"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3010448</w:t>
            </w:r>
          </w:p>
        </w:tc>
        <w:tc>
          <w:tcPr>
            <w:tcW w:w="4678" w:type="dxa"/>
            <w:tcBorders>
              <w:top w:val="nil"/>
              <w:left w:val="nil"/>
              <w:bottom w:val="single" w:sz="4" w:space="0" w:color="auto"/>
              <w:right w:val="single" w:sz="4" w:space="0" w:color="auto"/>
            </w:tcBorders>
            <w:shd w:val="clear" w:color="auto" w:fill="auto"/>
            <w:noWrap/>
            <w:vAlign w:val="bottom"/>
          </w:tcPr>
          <w:p w14:paraId="7B00385E"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OVEJO RAZA KATAHDIN</w:t>
            </w:r>
          </w:p>
        </w:tc>
        <w:tc>
          <w:tcPr>
            <w:tcW w:w="1275" w:type="dxa"/>
            <w:tcBorders>
              <w:top w:val="nil"/>
              <w:left w:val="nil"/>
              <w:bottom w:val="single" w:sz="4" w:space="0" w:color="auto"/>
              <w:right w:val="single" w:sz="4" w:space="0" w:color="auto"/>
            </w:tcBorders>
            <w:shd w:val="clear" w:color="auto" w:fill="auto"/>
            <w:noWrap/>
            <w:vAlign w:val="bottom"/>
            <w:hideMark/>
          </w:tcPr>
          <w:p w14:paraId="527F711F"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60.000,00</w:t>
            </w:r>
          </w:p>
        </w:tc>
        <w:tc>
          <w:tcPr>
            <w:tcW w:w="1985" w:type="dxa"/>
            <w:tcBorders>
              <w:top w:val="nil"/>
              <w:left w:val="nil"/>
              <w:bottom w:val="single" w:sz="4" w:space="0" w:color="auto"/>
              <w:right w:val="single" w:sz="4" w:space="0" w:color="auto"/>
            </w:tcBorders>
            <w:shd w:val="clear" w:color="auto" w:fill="auto"/>
            <w:noWrap/>
            <w:vAlign w:val="bottom"/>
            <w:hideMark/>
          </w:tcPr>
          <w:p w14:paraId="7E239F94"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6EF7ADAE"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27164B03"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3010452</w:t>
            </w:r>
          </w:p>
        </w:tc>
        <w:tc>
          <w:tcPr>
            <w:tcW w:w="4678" w:type="dxa"/>
            <w:tcBorders>
              <w:top w:val="nil"/>
              <w:left w:val="nil"/>
              <w:bottom w:val="single" w:sz="4" w:space="0" w:color="auto"/>
              <w:right w:val="single" w:sz="4" w:space="0" w:color="auto"/>
            </w:tcBorders>
            <w:shd w:val="clear" w:color="auto" w:fill="auto"/>
            <w:noWrap/>
            <w:vAlign w:val="bottom"/>
          </w:tcPr>
          <w:p w14:paraId="1D487C92"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OVINO KATHADIN</w:t>
            </w:r>
          </w:p>
        </w:tc>
        <w:tc>
          <w:tcPr>
            <w:tcW w:w="1275" w:type="dxa"/>
            <w:tcBorders>
              <w:top w:val="nil"/>
              <w:left w:val="nil"/>
              <w:bottom w:val="single" w:sz="4" w:space="0" w:color="auto"/>
              <w:right w:val="single" w:sz="4" w:space="0" w:color="auto"/>
            </w:tcBorders>
            <w:shd w:val="clear" w:color="auto" w:fill="auto"/>
            <w:noWrap/>
            <w:vAlign w:val="bottom"/>
            <w:hideMark/>
          </w:tcPr>
          <w:p w14:paraId="00DFB5A6"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60.000,00</w:t>
            </w:r>
          </w:p>
        </w:tc>
        <w:tc>
          <w:tcPr>
            <w:tcW w:w="1985" w:type="dxa"/>
            <w:tcBorders>
              <w:top w:val="nil"/>
              <w:left w:val="nil"/>
              <w:bottom w:val="single" w:sz="4" w:space="0" w:color="auto"/>
              <w:right w:val="single" w:sz="4" w:space="0" w:color="auto"/>
            </w:tcBorders>
            <w:shd w:val="clear" w:color="auto" w:fill="auto"/>
            <w:noWrap/>
            <w:vAlign w:val="bottom"/>
            <w:hideMark/>
          </w:tcPr>
          <w:p w14:paraId="21485528"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3F2CDBCB"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2ECEE2DC"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3010453</w:t>
            </w:r>
          </w:p>
        </w:tc>
        <w:tc>
          <w:tcPr>
            <w:tcW w:w="4678" w:type="dxa"/>
            <w:tcBorders>
              <w:top w:val="nil"/>
              <w:left w:val="nil"/>
              <w:bottom w:val="single" w:sz="4" w:space="0" w:color="auto"/>
              <w:right w:val="single" w:sz="4" w:space="0" w:color="auto"/>
            </w:tcBorders>
            <w:shd w:val="clear" w:color="auto" w:fill="auto"/>
            <w:noWrap/>
            <w:vAlign w:val="bottom"/>
          </w:tcPr>
          <w:p w14:paraId="51E1F0B5"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OVINO KATHADIN</w:t>
            </w:r>
          </w:p>
        </w:tc>
        <w:tc>
          <w:tcPr>
            <w:tcW w:w="1275" w:type="dxa"/>
            <w:tcBorders>
              <w:top w:val="nil"/>
              <w:left w:val="nil"/>
              <w:bottom w:val="single" w:sz="4" w:space="0" w:color="auto"/>
              <w:right w:val="single" w:sz="4" w:space="0" w:color="auto"/>
            </w:tcBorders>
            <w:shd w:val="clear" w:color="auto" w:fill="auto"/>
            <w:noWrap/>
            <w:vAlign w:val="bottom"/>
            <w:hideMark/>
          </w:tcPr>
          <w:p w14:paraId="63DC20F9"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60.000,00</w:t>
            </w:r>
          </w:p>
        </w:tc>
        <w:tc>
          <w:tcPr>
            <w:tcW w:w="1985" w:type="dxa"/>
            <w:tcBorders>
              <w:top w:val="nil"/>
              <w:left w:val="nil"/>
              <w:bottom w:val="single" w:sz="4" w:space="0" w:color="auto"/>
              <w:right w:val="single" w:sz="4" w:space="0" w:color="auto"/>
            </w:tcBorders>
            <w:shd w:val="clear" w:color="auto" w:fill="auto"/>
            <w:noWrap/>
            <w:vAlign w:val="bottom"/>
            <w:hideMark/>
          </w:tcPr>
          <w:p w14:paraId="0EE9ECC4"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67CADC2E"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36F8C440"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lastRenderedPageBreak/>
              <w:t>3010454</w:t>
            </w:r>
          </w:p>
        </w:tc>
        <w:tc>
          <w:tcPr>
            <w:tcW w:w="4678" w:type="dxa"/>
            <w:tcBorders>
              <w:top w:val="nil"/>
              <w:left w:val="nil"/>
              <w:bottom w:val="single" w:sz="4" w:space="0" w:color="auto"/>
              <w:right w:val="single" w:sz="4" w:space="0" w:color="auto"/>
            </w:tcBorders>
            <w:shd w:val="clear" w:color="auto" w:fill="auto"/>
            <w:noWrap/>
            <w:vAlign w:val="bottom"/>
          </w:tcPr>
          <w:p w14:paraId="008DAC5C"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OVINO KATHADIN</w:t>
            </w:r>
          </w:p>
        </w:tc>
        <w:tc>
          <w:tcPr>
            <w:tcW w:w="1275" w:type="dxa"/>
            <w:tcBorders>
              <w:top w:val="nil"/>
              <w:left w:val="nil"/>
              <w:bottom w:val="single" w:sz="4" w:space="0" w:color="auto"/>
              <w:right w:val="single" w:sz="4" w:space="0" w:color="auto"/>
            </w:tcBorders>
            <w:shd w:val="clear" w:color="auto" w:fill="auto"/>
            <w:noWrap/>
            <w:vAlign w:val="bottom"/>
            <w:hideMark/>
          </w:tcPr>
          <w:p w14:paraId="561A087B"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60.000,00</w:t>
            </w:r>
          </w:p>
        </w:tc>
        <w:tc>
          <w:tcPr>
            <w:tcW w:w="1985" w:type="dxa"/>
            <w:tcBorders>
              <w:top w:val="nil"/>
              <w:left w:val="nil"/>
              <w:bottom w:val="single" w:sz="4" w:space="0" w:color="auto"/>
              <w:right w:val="single" w:sz="4" w:space="0" w:color="auto"/>
            </w:tcBorders>
            <w:shd w:val="clear" w:color="auto" w:fill="auto"/>
            <w:noWrap/>
            <w:vAlign w:val="bottom"/>
            <w:hideMark/>
          </w:tcPr>
          <w:p w14:paraId="3FC44654"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78BB0EF6"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6C6DBE7A"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3010455</w:t>
            </w:r>
          </w:p>
        </w:tc>
        <w:tc>
          <w:tcPr>
            <w:tcW w:w="4678" w:type="dxa"/>
            <w:tcBorders>
              <w:top w:val="nil"/>
              <w:left w:val="nil"/>
              <w:bottom w:val="single" w:sz="4" w:space="0" w:color="auto"/>
              <w:right w:val="single" w:sz="4" w:space="0" w:color="auto"/>
            </w:tcBorders>
            <w:shd w:val="clear" w:color="auto" w:fill="auto"/>
            <w:noWrap/>
            <w:vAlign w:val="bottom"/>
          </w:tcPr>
          <w:p w14:paraId="4931527E"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OVINO KATHADIN</w:t>
            </w:r>
          </w:p>
        </w:tc>
        <w:tc>
          <w:tcPr>
            <w:tcW w:w="1275" w:type="dxa"/>
            <w:tcBorders>
              <w:top w:val="nil"/>
              <w:left w:val="nil"/>
              <w:bottom w:val="single" w:sz="4" w:space="0" w:color="auto"/>
              <w:right w:val="single" w:sz="4" w:space="0" w:color="auto"/>
            </w:tcBorders>
            <w:shd w:val="clear" w:color="auto" w:fill="auto"/>
            <w:noWrap/>
            <w:vAlign w:val="bottom"/>
            <w:hideMark/>
          </w:tcPr>
          <w:p w14:paraId="04369580"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60.000,00</w:t>
            </w:r>
          </w:p>
        </w:tc>
        <w:tc>
          <w:tcPr>
            <w:tcW w:w="1985" w:type="dxa"/>
            <w:tcBorders>
              <w:top w:val="nil"/>
              <w:left w:val="nil"/>
              <w:bottom w:val="single" w:sz="4" w:space="0" w:color="auto"/>
              <w:right w:val="single" w:sz="4" w:space="0" w:color="auto"/>
            </w:tcBorders>
            <w:shd w:val="clear" w:color="auto" w:fill="auto"/>
            <w:noWrap/>
            <w:vAlign w:val="bottom"/>
            <w:hideMark/>
          </w:tcPr>
          <w:p w14:paraId="3D120E4A"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221FCA0F"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3B39EAA7"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3010456</w:t>
            </w:r>
          </w:p>
        </w:tc>
        <w:tc>
          <w:tcPr>
            <w:tcW w:w="4678" w:type="dxa"/>
            <w:tcBorders>
              <w:top w:val="nil"/>
              <w:left w:val="nil"/>
              <w:bottom w:val="single" w:sz="4" w:space="0" w:color="auto"/>
              <w:right w:val="single" w:sz="4" w:space="0" w:color="auto"/>
            </w:tcBorders>
            <w:shd w:val="clear" w:color="auto" w:fill="auto"/>
            <w:noWrap/>
            <w:vAlign w:val="bottom"/>
          </w:tcPr>
          <w:p w14:paraId="37EBE91A"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TERNERO RAZA JERHOL</w:t>
            </w:r>
          </w:p>
        </w:tc>
        <w:tc>
          <w:tcPr>
            <w:tcW w:w="1275" w:type="dxa"/>
            <w:tcBorders>
              <w:top w:val="nil"/>
              <w:left w:val="nil"/>
              <w:bottom w:val="single" w:sz="4" w:space="0" w:color="auto"/>
              <w:right w:val="single" w:sz="4" w:space="0" w:color="auto"/>
            </w:tcBorders>
            <w:shd w:val="clear" w:color="auto" w:fill="auto"/>
            <w:noWrap/>
            <w:vAlign w:val="bottom"/>
            <w:hideMark/>
          </w:tcPr>
          <w:p w14:paraId="705A5B84"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90.000,00</w:t>
            </w:r>
          </w:p>
        </w:tc>
        <w:tc>
          <w:tcPr>
            <w:tcW w:w="1985" w:type="dxa"/>
            <w:tcBorders>
              <w:top w:val="nil"/>
              <w:left w:val="nil"/>
              <w:bottom w:val="single" w:sz="4" w:space="0" w:color="auto"/>
              <w:right w:val="single" w:sz="4" w:space="0" w:color="auto"/>
            </w:tcBorders>
            <w:shd w:val="clear" w:color="auto" w:fill="auto"/>
            <w:noWrap/>
            <w:vAlign w:val="bottom"/>
            <w:hideMark/>
          </w:tcPr>
          <w:p w14:paraId="5575C552"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4609294C"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3897712C"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3010512</w:t>
            </w:r>
          </w:p>
        </w:tc>
        <w:tc>
          <w:tcPr>
            <w:tcW w:w="4678" w:type="dxa"/>
            <w:tcBorders>
              <w:top w:val="nil"/>
              <w:left w:val="nil"/>
              <w:bottom w:val="single" w:sz="4" w:space="0" w:color="auto"/>
              <w:right w:val="single" w:sz="4" w:space="0" w:color="auto"/>
            </w:tcBorders>
            <w:shd w:val="clear" w:color="auto" w:fill="auto"/>
            <w:noWrap/>
            <w:vAlign w:val="bottom"/>
          </w:tcPr>
          <w:p w14:paraId="24DD8904"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TERNERO RAZA JERHOL</w:t>
            </w:r>
          </w:p>
        </w:tc>
        <w:tc>
          <w:tcPr>
            <w:tcW w:w="1275" w:type="dxa"/>
            <w:tcBorders>
              <w:top w:val="nil"/>
              <w:left w:val="nil"/>
              <w:bottom w:val="single" w:sz="4" w:space="0" w:color="auto"/>
              <w:right w:val="single" w:sz="4" w:space="0" w:color="auto"/>
            </w:tcBorders>
            <w:shd w:val="clear" w:color="auto" w:fill="auto"/>
            <w:noWrap/>
            <w:vAlign w:val="bottom"/>
            <w:hideMark/>
          </w:tcPr>
          <w:p w14:paraId="61DE24BC"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90.000,00</w:t>
            </w:r>
          </w:p>
        </w:tc>
        <w:tc>
          <w:tcPr>
            <w:tcW w:w="1985" w:type="dxa"/>
            <w:tcBorders>
              <w:top w:val="nil"/>
              <w:left w:val="nil"/>
              <w:bottom w:val="single" w:sz="4" w:space="0" w:color="auto"/>
              <w:right w:val="single" w:sz="4" w:space="0" w:color="auto"/>
            </w:tcBorders>
            <w:shd w:val="clear" w:color="auto" w:fill="auto"/>
            <w:noWrap/>
            <w:vAlign w:val="bottom"/>
            <w:hideMark/>
          </w:tcPr>
          <w:p w14:paraId="223428AD"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160EA3A2"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68822824"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3010541</w:t>
            </w:r>
          </w:p>
        </w:tc>
        <w:tc>
          <w:tcPr>
            <w:tcW w:w="4678" w:type="dxa"/>
            <w:tcBorders>
              <w:top w:val="nil"/>
              <w:left w:val="nil"/>
              <w:bottom w:val="single" w:sz="4" w:space="0" w:color="auto"/>
              <w:right w:val="single" w:sz="4" w:space="0" w:color="auto"/>
            </w:tcBorders>
            <w:shd w:val="clear" w:color="auto" w:fill="auto"/>
            <w:noWrap/>
            <w:vAlign w:val="bottom"/>
          </w:tcPr>
          <w:p w14:paraId="644ADD9E"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HEMBRA OVINA APTA PARA REPRODUCCION DE LA RAZA HAMPSHIRE DOWN</w:t>
            </w:r>
          </w:p>
        </w:tc>
        <w:tc>
          <w:tcPr>
            <w:tcW w:w="1275" w:type="dxa"/>
            <w:tcBorders>
              <w:top w:val="nil"/>
              <w:left w:val="nil"/>
              <w:bottom w:val="single" w:sz="4" w:space="0" w:color="auto"/>
              <w:right w:val="single" w:sz="4" w:space="0" w:color="auto"/>
            </w:tcBorders>
            <w:shd w:val="clear" w:color="auto" w:fill="auto"/>
            <w:noWrap/>
            <w:vAlign w:val="bottom"/>
            <w:hideMark/>
          </w:tcPr>
          <w:p w14:paraId="2724EFDC"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3.838.000,00</w:t>
            </w:r>
          </w:p>
        </w:tc>
        <w:tc>
          <w:tcPr>
            <w:tcW w:w="1985" w:type="dxa"/>
            <w:tcBorders>
              <w:top w:val="nil"/>
              <w:left w:val="nil"/>
              <w:bottom w:val="single" w:sz="4" w:space="0" w:color="auto"/>
              <w:right w:val="single" w:sz="4" w:space="0" w:color="auto"/>
            </w:tcBorders>
            <w:shd w:val="clear" w:color="auto" w:fill="auto"/>
            <w:noWrap/>
            <w:vAlign w:val="bottom"/>
            <w:hideMark/>
          </w:tcPr>
          <w:p w14:paraId="4F128F42"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0B8F22F7"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4AA82A5C"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3010542</w:t>
            </w:r>
          </w:p>
        </w:tc>
        <w:tc>
          <w:tcPr>
            <w:tcW w:w="4678" w:type="dxa"/>
            <w:tcBorders>
              <w:top w:val="nil"/>
              <w:left w:val="nil"/>
              <w:bottom w:val="single" w:sz="4" w:space="0" w:color="auto"/>
              <w:right w:val="single" w:sz="4" w:space="0" w:color="auto"/>
            </w:tcBorders>
            <w:shd w:val="clear" w:color="auto" w:fill="auto"/>
            <w:noWrap/>
            <w:vAlign w:val="bottom"/>
          </w:tcPr>
          <w:p w14:paraId="306DE137"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HEMBRA OVINA APTA PARA REPRODUCCION DE LA RAZA HAMPSHIRE DOWN</w:t>
            </w:r>
          </w:p>
        </w:tc>
        <w:tc>
          <w:tcPr>
            <w:tcW w:w="1275" w:type="dxa"/>
            <w:tcBorders>
              <w:top w:val="nil"/>
              <w:left w:val="nil"/>
              <w:bottom w:val="single" w:sz="4" w:space="0" w:color="auto"/>
              <w:right w:val="single" w:sz="4" w:space="0" w:color="auto"/>
            </w:tcBorders>
            <w:shd w:val="clear" w:color="auto" w:fill="auto"/>
            <w:noWrap/>
            <w:vAlign w:val="bottom"/>
            <w:hideMark/>
          </w:tcPr>
          <w:p w14:paraId="0265D400"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3.838.000,00</w:t>
            </w:r>
          </w:p>
        </w:tc>
        <w:tc>
          <w:tcPr>
            <w:tcW w:w="1985" w:type="dxa"/>
            <w:tcBorders>
              <w:top w:val="nil"/>
              <w:left w:val="nil"/>
              <w:bottom w:val="single" w:sz="4" w:space="0" w:color="auto"/>
              <w:right w:val="single" w:sz="4" w:space="0" w:color="auto"/>
            </w:tcBorders>
            <w:shd w:val="clear" w:color="auto" w:fill="auto"/>
            <w:noWrap/>
            <w:vAlign w:val="bottom"/>
            <w:hideMark/>
          </w:tcPr>
          <w:p w14:paraId="1782AF63"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3D330894"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0D3D187A"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3010543</w:t>
            </w:r>
          </w:p>
        </w:tc>
        <w:tc>
          <w:tcPr>
            <w:tcW w:w="4678" w:type="dxa"/>
            <w:tcBorders>
              <w:top w:val="nil"/>
              <w:left w:val="nil"/>
              <w:bottom w:val="single" w:sz="4" w:space="0" w:color="auto"/>
              <w:right w:val="single" w:sz="4" w:space="0" w:color="auto"/>
            </w:tcBorders>
            <w:shd w:val="clear" w:color="auto" w:fill="auto"/>
            <w:noWrap/>
            <w:vAlign w:val="bottom"/>
          </w:tcPr>
          <w:p w14:paraId="7BE0C361"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HEMBRA OVINA APTA PARA REPRODUCCION DE LA RAZA HAMPSHIRE DOWN</w:t>
            </w:r>
          </w:p>
        </w:tc>
        <w:tc>
          <w:tcPr>
            <w:tcW w:w="1275" w:type="dxa"/>
            <w:tcBorders>
              <w:top w:val="nil"/>
              <w:left w:val="nil"/>
              <w:bottom w:val="single" w:sz="4" w:space="0" w:color="auto"/>
              <w:right w:val="single" w:sz="4" w:space="0" w:color="auto"/>
            </w:tcBorders>
            <w:shd w:val="clear" w:color="auto" w:fill="auto"/>
            <w:noWrap/>
            <w:vAlign w:val="bottom"/>
            <w:hideMark/>
          </w:tcPr>
          <w:p w14:paraId="78B44FE1"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3.838.000,00</w:t>
            </w:r>
          </w:p>
        </w:tc>
        <w:tc>
          <w:tcPr>
            <w:tcW w:w="1985" w:type="dxa"/>
            <w:tcBorders>
              <w:top w:val="nil"/>
              <w:left w:val="nil"/>
              <w:bottom w:val="single" w:sz="4" w:space="0" w:color="auto"/>
              <w:right w:val="single" w:sz="4" w:space="0" w:color="auto"/>
            </w:tcBorders>
            <w:shd w:val="clear" w:color="auto" w:fill="auto"/>
            <w:noWrap/>
            <w:vAlign w:val="bottom"/>
            <w:hideMark/>
          </w:tcPr>
          <w:p w14:paraId="38695D74"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2E0670E3"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69DCDCA5"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3010544</w:t>
            </w:r>
          </w:p>
        </w:tc>
        <w:tc>
          <w:tcPr>
            <w:tcW w:w="4678" w:type="dxa"/>
            <w:tcBorders>
              <w:top w:val="nil"/>
              <w:left w:val="nil"/>
              <w:bottom w:val="single" w:sz="4" w:space="0" w:color="auto"/>
              <w:right w:val="single" w:sz="4" w:space="0" w:color="auto"/>
            </w:tcBorders>
            <w:shd w:val="clear" w:color="auto" w:fill="auto"/>
            <w:noWrap/>
            <w:vAlign w:val="bottom"/>
          </w:tcPr>
          <w:p w14:paraId="59099FB3"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HEMBRA OVINA APTA PARA REPRODUCCION DE LA RAZA HAMPSHIRE DOWN</w:t>
            </w:r>
          </w:p>
        </w:tc>
        <w:tc>
          <w:tcPr>
            <w:tcW w:w="1275" w:type="dxa"/>
            <w:tcBorders>
              <w:top w:val="nil"/>
              <w:left w:val="nil"/>
              <w:bottom w:val="single" w:sz="4" w:space="0" w:color="auto"/>
              <w:right w:val="single" w:sz="4" w:space="0" w:color="auto"/>
            </w:tcBorders>
            <w:shd w:val="clear" w:color="auto" w:fill="auto"/>
            <w:noWrap/>
            <w:vAlign w:val="bottom"/>
            <w:hideMark/>
          </w:tcPr>
          <w:p w14:paraId="6140763C"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3.838.000,00</w:t>
            </w:r>
          </w:p>
        </w:tc>
        <w:tc>
          <w:tcPr>
            <w:tcW w:w="1985" w:type="dxa"/>
            <w:tcBorders>
              <w:top w:val="nil"/>
              <w:left w:val="nil"/>
              <w:bottom w:val="single" w:sz="4" w:space="0" w:color="auto"/>
              <w:right w:val="single" w:sz="4" w:space="0" w:color="auto"/>
            </w:tcBorders>
            <w:shd w:val="clear" w:color="auto" w:fill="auto"/>
            <w:noWrap/>
            <w:vAlign w:val="bottom"/>
            <w:hideMark/>
          </w:tcPr>
          <w:p w14:paraId="0104BE55"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23122943"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48257C2C"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3010545</w:t>
            </w:r>
          </w:p>
        </w:tc>
        <w:tc>
          <w:tcPr>
            <w:tcW w:w="4678" w:type="dxa"/>
            <w:tcBorders>
              <w:top w:val="nil"/>
              <w:left w:val="nil"/>
              <w:bottom w:val="single" w:sz="4" w:space="0" w:color="auto"/>
              <w:right w:val="single" w:sz="4" w:space="0" w:color="auto"/>
            </w:tcBorders>
            <w:shd w:val="clear" w:color="auto" w:fill="auto"/>
            <w:noWrap/>
            <w:vAlign w:val="bottom"/>
          </w:tcPr>
          <w:p w14:paraId="611982CE"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HEMBRA OVINA APTA PARA REPRODUCCION DE LA RAZA HAMPSHIRE DOWN</w:t>
            </w:r>
          </w:p>
        </w:tc>
        <w:tc>
          <w:tcPr>
            <w:tcW w:w="1275" w:type="dxa"/>
            <w:tcBorders>
              <w:top w:val="nil"/>
              <w:left w:val="nil"/>
              <w:bottom w:val="single" w:sz="4" w:space="0" w:color="auto"/>
              <w:right w:val="single" w:sz="4" w:space="0" w:color="auto"/>
            </w:tcBorders>
            <w:shd w:val="clear" w:color="auto" w:fill="auto"/>
            <w:noWrap/>
            <w:vAlign w:val="bottom"/>
            <w:hideMark/>
          </w:tcPr>
          <w:p w14:paraId="2ABC00B0"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3.838.000,00</w:t>
            </w:r>
          </w:p>
        </w:tc>
        <w:tc>
          <w:tcPr>
            <w:tcW w:w="1985" w:type="dxa"/>
            <w:tcBorders>
              <w:top w:val="nil"/>
              <w:left w:val="nil"/>
              <w:bottom w:val="single" w:sz="4" w:space="0" w:color="auto"/>
              <w:right w:val="single" w:sz="4" w:space="0" w:color="auto"/>
            </w:tcBorders>
            <w:shd w:val="clear" w:color="auto" w:fill="auto"/>
            <w:noWrap/>
            <w:vAlign w:val="bottom"/>
            <w:hideMark/>
          </w:tcPr>
          <w:p w14:paraId="09733057"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3B31C938"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0AC5B6E6"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3010546</w:t>
            </w:r>
          </w:p>
        </w:tc>
        <w:tc>
          <w:tcPr>
            <w:tcW w:w="4678" w:type="dxa"/>
            <w:tcBorders>
              <w:top w:val="nil"/>
              <w:left w:val="nil"/>
              <w:bottom w:val="single" w:sz="4" w:space="0" w:color="auto"/>
              <w:right w:val="single" w:sz="4" w:space="0" w:color="auto"/>
            </w:tcBorders>
            <w:shd w:val="clear" w:color="auto" w:fill="auto"/>
            <w:noWrap/>
            <w:vAlign w:val="bottom"/>
          </w:tcPr>
          <w:p w14:paraId="5E065AF0"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HEMBRA OVINA APTA PARA REPRODUCCION DE LA RAZA HAMPSHIRE DOWN</w:t>
            </w:r>
          </w:p>
        </w:tc>
        <w:tc>
          <w:tcPr>
            <w:tcW w:w="1275" w:type="dxa"/>
            <w:tcBorders>
              <w:top w:val="nil"/>
              <w:left w:val="nil"/>
              <w:bottom w:val="single" w:sz="4" w:space="0" w:color="auto"/>
              <w:right w:val="single" w:sz="4" w:space="0" w:color="auto"/>
            </w:tcBorders>
            <w:shd w:val="clear" w:color="auto" w:fill="auto"/>
            <w:noWrap/>
            <w:vAlign w:val="bottom"/>
            <w:hideMark/>
          </w:tcPr>
          <w:p w14:paraId="34DB8AAC"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3.838.000,00</w:t>
            </w:r>
          </w:p>
        </w:tc>
        <w:tc>
          <w:tcPr>
            <w:tcW w:w="1985" w:type="dxa"/>
            <w:tcBorders>
              <w:top w:val="nil"/>
              <w:left w:val="nil"/>
              <w:bottom w:val="single" w:sz="4" w:space="0" w:color="auto"/>
              <w:right w:val="single" w:sz="4" w:space="0" w:color="auto"/>
            </w:tcBorders>
            <w:shd w:val="clear" w:color="auto" w:fill="auto"/>
            <w:noWrap/>
            <w:vAlign w:val="bottom"/>
            <w:hideMark/>
          </w:tcPr>
          <w:p w14:paraId="6563A806"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7A33C435"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0001376C"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3010547</w:t>
            </w:r>
          </w:p>
        </w:tc>
        <w:tc>
          <w:tcPr>
            <w:tcW w:w="4678" w:type="dxa"/>
            <w:tcBorders>
              <w:top w:val="nil"/>
              <w:left w:val="nil"/>
              <w:bottom w:val="single" w:sz="4" w:space="0" w:color="auto"/>
              <w:right w:val="single" w:sz="4" w:space="0" w:color="auto"/>
            </w:tcBorders>
            <w:shd w:val="clear" w:color="auto" w:fill="auto"/>
            <w:noWrap/>
            <w:vAlign w:val="bottom"/>
          </w:tcPr>
          <w:p w14:paraId="49B7E80D"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HEMBRA OVINA APTA PARA REPRODUCCION DE LA RAZA HAMPSHIRE DOWN</w:t>
            </w:r>
          </w:p>
        </w:tc>
        <w:tc>
          <w:tcPr>
            <w:tcW w:w="1275" w:type="dxa"/>
            <w:tcBorders>
              <w:top w:val="nil"/>
              <w:left w:val="nil"/>
              <w:bottom w:val="single" w:sz="4" w:space="0" w:color="auto"/>
              <w:right w:val="single" w:sz="4" w:space="0" w:color="auto"/>
            </w:tcBorders>
            <w:shd w:val="clear" w:color="auto" w:fill="auto"/>
            <w:noWrap/>
            <w:vAlign w:val="bottom"/>
            <w:hideMark/>
          </w:tcPr>
          <w:p w14:paraId="2F4E0EF2"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3.838.000,00</w:t>
            </w:r>
          </w:p>
        </w:tc>
        <w:tc>
          <w:tcPr>
            <w:tcW w:w="1985" w:type="dxa"/>
            <w:tcBorders>
              <w:top w:val="nil"/>
              <w:left w:val="nil"/>
              <w:bottom w:val="single" w:sz="4" w:space="0" w:color="auto"/>
              <w:right w:val="single" w:sz="4" w:space="0" w:color="auto"/>
            </w:tcBorders>
            <w:shd w:val="clear" w:color="auto" w:fill="auto"/>
            <w:noWrap/>
            <w:vAlign w:val="bottom"/>
            <w:hideMark/>
          </w:tcPr>
          <w:p w14:paraId="60A0218B"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26B5E0B5"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2EFB28FB"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3010548</w:t>
            </w:r>
          </w:p>
        </w:tc>
        <w:tc>
          <w:tcPr>
            <w:tcW w:w="4678" w:type="dxa"/>
            <w:tcBorders>
              <w:top w:val="nil"/>
              <w:left w:val="nil"/>
              <w:bottom w:val="single" w:sz="4" w:space="0" w:color="auto"/>
              <w:right w:val="single" w:sz="4" w:space="0" w:color="auto"/>
            </w:tcBorders>
            <w:shd w:val="clear" w:color="auto" w:fill="auto"/>
            <w:noWrap/>
            <w:vAlign w:val="bottom"/>
          </w:tcPr>
          <w:p w14:paraId="745FE53F"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MACHO OVINO PURO CON REGISTRO, APTO PARA LA REPRODUCCION, DE LA RAZA HAMPSHIRE DOWN</w:t>
            </w:r>
          </w:p>
        </w:tc>
        <w:tc>
          <w:tcPr>
            <w:tcW w:w="1275" w:type="dxa"/>
            <w:tcBorders>
              <w:top w:val="nil"/>
              <w:left w:val="nil"/>
              <w:bottom w:val="single" w:sz="4" w:space="0" w:color="auto"/>
              <w:right w:val="single" w:sz="4" w:space="0" w:color="auto"/>
            </w:tcBorders>
            <w:shd w:val="clear" w:color="auto" w:fill="auto"/>
            <w:noWrap/>
            <w:vAlign w:val="bottom"/>
            <w:hideMark/>
          </w:tcPr>
          <w:p w14:paraId="1DEA8758"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4.902.000,00</w:t>
            </w:r>
          </w:p>
        </w:tc>
        <w:tc>
          <w:tcPr>
            <w:tcW w:w="1985" w:type="dxa"/>
            <w:tcBorders>
              <w:top w:val="nil"/>
              <w:left w:val="nil"/>
              <w:bottom w:val="single" w:sz="4" w:space="0" w:color="auto"/>
              <w:right w:val="single" w:sz="4" w:space="0" w:color="auto"/>
            </w:tcBorders>
            <w:shd w:val="clear" w:color="auto" w:fill="auto"/>
            <w:noWrap/>
            <w:vAlign w:val="bottom"/>
            <w:hideMark/>
          </w:tcPr>
          <w:p w14:paraId="4956EC59"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3A01ED34"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2A7A5972"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3010549</w:t>
            </w:r>
          </w:p>
        </w:tc>
        <w:tc>
          <w:tcPr>
            <w:tcW w:w="4678" w:type="dxa"/>
            <w:tcBorders>
              <w:top w:val="nil"/>
              <w:left w:val="nil"/>
              <w:bottom w:val="single" w:sz="4" w:space="0" w:color="auto"/>
              <w:right w:val="single" w:sz="4" w:space="0" w:color="auto"/>
            </w:tcBorders>
            <w:shd w:val="clear" w:color="auto" w:fill="auto"/>
            <w:noWrap/>
            <w:vAlign w:val="bottom"/>
          </w:tcPr>
          <w:p w14:paraId="32C62E26"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MACHO OVINO PURO CON REGISTRO, APTO PARA LA REPRODUCCION, DE LA RAZA HAMPSHIRE DOWN</w:t>
            </w:r>
          </w:p>
        </w:tc>
        <w:tc>
          <w:tcPr>
            <w:tcW w:w="1275" w:type="dxa"/>
            <w:tcBorders>
              <w:top w:val="nil"/>
              <w:left w:val="nil"/>
              <w:bottom w:val="single" w:sz="4" w:space="0" w:color="auto"/>
              <w:right w:val="single" w:sz="4" w:space="0" w:color="auto"/>
            </w:tcBorders>
            <w:shd w:val="clear" w:color="auto" w:fill="auto"/>
            <w:noWrap/>
            <w:vAlign w:val="bottom"/>
            <w:hideMark/>
          </w:tcPr>
          <w:p w14:paraId="77E5496F"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4.902.000,00</w:t>
            </w:r>
          </w:p>
        </w:tc>
        <w:tc>
          <w:tcPr>
            <w:tcW w:w="1985" w:type="dxa"/>
            <w:tcBorders>
              <w:top w:val="nil"/>
              <w:left w:val="nil"/>
              <w:bottom w:val="single" w:sz="4" w:space="0" w:color="auto"/>
              <w:right w:val="single" w:sz="4" w:space="0" w:color="auto"/>
            </w:tcBorders>
            <w:shd w:val="clear" w:color="auto" w:fill="auto"/>
            <w:noWrap/>
            <w:vAlign w:val="bottom"/>
            <w:hideMark/>
          </w:tcPr>
          <w:p w14:paraId="323F1B2A"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2BF1AAA6"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76F5C0A6"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3010644</w:t>
            </w:r>
          </w:p>
        </w:tc>
        <w:tc>
          <w:tcPr>
            <w:tcW w:w="4678" w:type="dxa"/>
            <w:tcBorders>
              <w:top w:val="nil"/>
              <w:left w:val="nil"/>
              <w:bottom w:val="single" w:sz="4" w:space="0" w:color="auto"/>
              <w:right w:val="single" w:sz="4" w:space="0" w:color="auto"/>
            </w:tcBorders>
            <w:shd w:val="clear" w:color="auto" w:fill="auto"/>
            <w:noWrap/>
            <w:vAlign w:val="bottom"/>
          </w:tcPr>
          <w:p w14:paraId="4CEC9B90"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HEMBRA KATAHDIN POR CRIOLLO</w:t>
            </w:r>
          </w:p>
        </w:tc>
        <w:tc>
          <w:tcPr>
            <w:tcW w:w="1275" w:type="dxa"/>
            <w:tcBorders>
              <w:top w:val="nil"/>
              <w:left w:val="nil"/>
              <w:bottom w:val="single" w:sz="4" w:space="0" w:color="auto"/>
              <w:right w:val="single" w:sz="4" w:space="0" w:color="auto"/>
            </w:tcBorders>
            <w:shd w:val="clear" w:color="auto" w:fill="auto"/>
            <w:noWrap/>
            <w:vAlign w:val="bottom"/>
            <w:hideMark/>
          </w:tcPr>
          <w:p w14:paraId="2C18B583"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60.000,00</w:t>
            </w:r>
          </w:p>
        </w:tc>
        <w:tc>
          <w:tcPr>
            <w:tcW w:w="1985" w:type="dxa"/>
            <w:tcBorders>
              <w:top w:val="nil"/>
              <w:left w:val="nil"/>
              <w:bottom w:val="single" w:sz="4" w:space="0" w:color="auto"/>
              <w:right w:val="single" w:sz="4" w:space="0" w:color="auto"/>
            </w:tcBorders>
            <w:shd w:val="clear" w:color="auto" w:fill="auto"/>
            <w:noWrap/>
            <w:vAlign w:val="bottom"/>
            <w:hideMark/>
          </w:tcPr>
          <w:p w14:paraId="4AF82008"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72DE3E56"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712C70AD"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3010645</w:t>
            </w:r>
          </w:p>
        </w:tc>
        <w:tc>
          <w:tcPr>
            <w:tcW w:w="4678" w:type="dxa"/>
            <w:tcBorders>
              <w:top w:val="nil"/>
              <w:left w:val="nil"/>
              <w:bottom w:val="single" w:sz="4" w:space="0" w:color="auto"/>
              <w:right w:val="single" w:sz="4" w:space="0" w:color="auto"/>
            </w:tcBorders>
            <w:shd w:val="clear" w:color="auto" w:fill="auto"/>
            <w:noWrap/>
            <w:vAlign w:val="bottom"/>
          </w:tcPr>
          <w:p w14:paraId="50EB9CE6"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HEMBRA KATAHDIN POR CRIOLLO</w:t>
            </w:r>
          </w:p>
        </w:tc>
        <w:tc>
          <w:tcPr>
            <w:tcW w:w="1275" w:type="dxa"/>
            <w:tcBorders>
              <w:top w:val="nil"/>
              <w:left w:val="nil"/>
              <w:bottom w:val="single" w:sz="4" w:space="0" w:color="auto"/>
              <w:right w:val="single" w:sz="4" w:space="0" w:color="auto"/>
            </w:tcBorders>
            <w:shd w:val="clear" w:color="auto" w:fill="auto"/>
            <w:noWrap/>
            <w:vAlign w:val="bottom"/>
            <w:hideMark/>
          </w:tcPr>
          <w:p w14:paraId="79EF0DBA"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60.000,00</w:t>
            </w:r>
          </w:p>
        </w:tc>
        <w:tc>
          <w:tcPr>
            <w:tcW w:w="1985" w:type="dxa"/>
            <w:tcBorders>
              <w:top w:val="nil"/>
              <w:left w:val="nil"/>
              <w:bottom w:val="single" w:sz="4" w:space="0" w:color="auto"/>
              <w:right w:val="single" w:sz="4" w:space="0" w:color="auto"/>
            </w:tcBorders>
            <w:shd w:val="clear" w:color="auto" w:fill="auto"/>
            <w:noWrap/>
            <w:vAlign w:val="bottom"/>
            <w:hideMark/>
          </w:tcPr>
          <w:p w14:paraId="62EE812B"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6C2F0355"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530A62C6"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3010646</w:t>
            </w:r>
          </w:p>
        </w:tc>
        <w:tc>
          <w:tcPr>
            <w:tcW w:w="4678" w:type="dxa"/>
            <w:tcBorders>
              <w:top w:val="nil"/>
              <w:left w:val="nil"/>
              <w:bottom w:val="single" w:sz="4" w:space="0" w:color="auto"/>
              <w:right w:val="single" w:sz="4" w:space="0" w:color="auto"/>
            </w:tcBorders>
            <w:shd w:val="clear" w:color="auto" w:fill="auto"/>
            <w:noWrap/>
            <w:vAlign w:val="bottom"/>
          </w:tcPr>
          <w:p w14:paraId="507C37BF"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HEMBRA KATAHDIN POR CRIOLLO</w:t>
            </w:r>
          </w:p>
        </w:tc>
        <w:tc>
          <w:tcPr>
            <w:tcW w:w="1275" w:type="dxa"/>
            <w:tcBorders>
              <w:top w:val="nil"/>
              <w:left w:val="nil"/>
              <w:bottom w:val="single" w:sz="4" w:space="0" w:color="auto"/>
              <w:right w:val="single" w:sz="4" w:space="0" w:color="auto"/>
            </w:tcBorders>
            <w:shd w:val="clear" w:color="auto" w:fill="auto"/>
            <w:noWrap/>
            <w:vAlign w:val="bottom"/>
            <w:hideMark/>
          </w:tcPr>
          <w:p w14:paraId="487370DB"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60.000,00</w:t>
            </w:r>
          </w:p>
        </w:tc>
        <w:tc>
          <w:tcPr>
            <w:tcW w:w="1985" w:type="dxa"/>
            <w:tcBorders>
              <w:top w:val="nil"/>
              <w:left w:val="nil"/>
              <w:bottom w:val="single" w:sz="4" w:space="0" w:color="auto"/>
              <w:right w:val="single" w:sz="4" w:space="0" w:color="auto"/>
            </w:tcBorders>
            <w:shd w:val="clear" w:color="auto" w:fill="auto"/>
            <w:noWrap/>
            <w:vAlign w:val="bottom"/>
            <w:hideMark/>
          </w:tcPr>
          <w:p w14:paraId="0FBD4C91"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24D186D4"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629FB79B"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3010647</w:t>
            </w:r>
          </w:p>
        </w:tc>
        <w:tc>
          <w:tcPr>
            <w:tcW w:w="4678" w:type="dxa"/>
            <w:tcBorders>
              <w:top w:val="nil"/>
              <w:left w:val="nil"/>
              <w:bottom w:val="single" w:sz="4" w:space="0" w:color="auto"/>
              <w:right w:val="single" w:sz="4" w:space="0" w:color="auto"/>
            </w:tcBorders>
            <w:shd w:val="clear" w:color="auto" w:fill="auto"/>
            <w:noWrap/>
            <w:vAlign w:val="bottom"/>
          </w:tcPr>
          <w:p w14:paraId="2453AC86"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HEMBRA KATAHDIN POR CRIOLLO</w:t>
            </w:r>
          </w:p>
        </w:tc>
        <w:tc>
          <w:tcPr>
            <w:tcW w:w="1275" w:type="dxa"/>
            <w:tcBorders>
              <w:top w:val="nil"/>
              <w:left w:val="nil"/>
              <w:bottom w:val="single" w:sz="4" w:space="0" w:color="auto"/>
              <w:right w:val="single" w:sz="4" w:space="0" w:color="auto"/>
            </w:tcBorders>
            <w:shd w:val="clear" w:color="auto" w:fill="auto"/>
            <w:noWrap/>
            <w:vAlign w:val="bottom"/>
            <w:hideMark/>
          </w:tcPr>
          <w:p w14:paraId="390E43C8"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60.000,00</w:t>
            </w:r>
          </w:p>
        </w:tc>
        <w:tc>
          <w:tcPr>
            <w:tcW w:w="1985" w:type="dxa"/>
            <w:tcBorders>
              <w:top w:val="nil"/>
              <w:left w:val="nil"/>
              <w:bottom w:val="single" w:sz="4" w:space="0" w:color="auto"/>
              <w:right w:val="single" w:sz="4" w:space="0" w:color="auto"/>
            </w:tcBorders>
            <w:shd w:val="clear" w:color="auto" w:fill="auto"/>
            <w:noWrap/>
            <w:vAlign w:val="bottom"/>
            <w:hideMark/>
          </w:tcPr>
          <w:p w14:paraId="734B24D9"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73D5BC12"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152E3F5F"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3010648</w:t>
            </w:r>
          </w:p>
        </w:tc>
        <w:tc>
          <w:tcPr>
            <w:tcW w:w="4678" w:type="dxa"/>
            <w:tcBorders>
              <w:top w:val="nil"/>
              <w:left w:val="nil"/>
              <w:bottom w:val="single" w:sz="4" w:space="0" w:color="auto"/>
              <w:right w:val="single" w:sz="4" w:space="0" w:color="auto"/>
            </w:tcBorders>
            <w:shd w:val="clear" w:color="auto" w:fill="auto"/>
            <w:noWrap/>
            <w:vAlign w:val="bottom"/>
          </w:tcPr>
          <w:p w14:paraId="2A41D683"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HEMBRA KATAHDIN POR CRIOLLO</w:t>
            </w:r>
          </w:p>
        </w:tc>
        <w:tc>
          <w:tcPr>
            <w:tcW w:w="1275" w:type="dxa"/>
            <w:tcBorders>
              <w:top w:val="nil"/>
              <w:left w:val="nil"/>
              <w:bottom w:val="single" w:sz="4" w:space="0" w:color="auto"/>
              <w:right w:val="single" w:sz="4" w:space="0" w:color="auto"/>
            </w:tcBorders>
            <w:shd w:val="clear" w:color="auto" w:fill="auto"/>
            <w:noWrap/>
            <w:vAlign w:val="bottom"/>
            <w:hideMark/>
          </w:tcPr>
          <w:p w14:paraId="3ACF1F81"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60.000,00</w:t>
            </w:r>
          </w:p>
        </w:tc>
        <w:tc>
          <w:tcPr>
            <w:tcW w:w="1985" w:type="dxa"/>
            <w:tcBorders>
              <w:top w:val="nil"/>
              <w:left w:val="nil"/>
              <w:bottom w:val="single" w:sz="4" w:space="0" w:color="auto"/>
              <w:right w:val="single" w:sz="4" w:space="0" w:color="auto"/>
            </w:tcBorders>
            <w:shd w:val="clear" w:color="auto" w:fill="auto"/>
            <w:noWrap/>
            <w:vAlign w:val="bottom"/>
            <w:hideMark/>
          </w:tcPr>
          <w:p w14:paraId="36F86F61"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0811BE72"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699CE497"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3010649</w:t>
            </w:r>
          </w:p>
        </w:tc>
        <w:tc>
          <w:tcPr>
            <w:tcW w:w="4678" w:type="dxa"/>
            <w:tcBorders>
              <w:top w:val="nil"/>
              <w:left w:val="nil"/>
              <w:bottom w:val="single" w:sz="4" w:space="0" w:color="auto"/>
              <w:right w:val="single" w:sz="4" w:space="0" w:color="auto"/>
            </w:tcBorders>
            <w:shd w:val="clear" w:color="auto" w:fill="auto"/>
            <w:noWrap/>
            <w:vAlign w:val="bottom"/>
          </w:tcPr>
          <w:p w14:paraId="42FA5DFB"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HEMBRA KATAHDIN POR CRIOLLO</w:t>
            </w:r>
          </w:p>
        </w:tc>
        <w:tc>
          <w:tcPr>
            <w:tcW w:w="1275" w:type="dxa"/>
            <w:tcBorders>
              <w:top w:val="nil"/>
              <w:left w:val="nil"/>
              <w:bottom w:val="single" w:sz="4" w:space="0" w:color="auto"/>
              <w:right w:val="single" w:sz="4" w:space="0" w:color="auto"/>
            </w:tcBorders>
            <w:shd w:val="clear" w:color="auto" w:fill="auto"/>
            <w:noWrap/>
            <w:vAlign w:val="bottom"/>
            <w:hideMark/>
          </w:tcPr>
          <w:p w14:paraId="19F439F5"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60.000,00</w:t>
            </w:r>
          </w:p>
        </w:tc>
        <w:tc>
          <w:tcPr>
            <w:tcW w:w="1985" w:type="dxa"/>
            <w:tcBorders>
              <w:top w:val="nil"/>
              <w:left w:val="nil"/>
              <w:bottom w:val="single" w:sz="4" w:space="0" w:color="auto"/>
              <w:right w:val="single" w:sz="4" w:space="0" w:color="auto"/>
            </w:tcBorders>
            <w:shd w:val="clear" w:color="auto" w:fill="auto"/>
            <w:noWrap/>
            <w:vAlign w:val="bottom"/>
            <w:hideMark/>
          </w:tcPr>
          <w:p w14:paraId="49602254"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13C59121"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2BC3CB4B"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3010650</w:t>
            </w:r>
          </w:p>
        </w:tc>
        <w:tc>
          <w:tcPr>
            <w:tcW w:w="4678" w:type="dxa"/>
            <w:tcBorders>
              <w:top w:val="nil"/>
              <w:left w:val="nil"/>
              <w:bottom w:val="single" w:sz="4" w:space="0" w:color="auto"/>
              <w:right w:val="single" w:sz="4" w:space="0" w:color="auto"/>
            </w:tcBorders>
            <w:shd w:val="clear" w:color="auto" w:fill="auto"/>
            <w:noWrap/>
            <w:vAlign w:val="bottom"/>
          </w:tcPr>
          <w:p w14:paraId="115AD8B6"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HEMBRA KATAHDIN POR CRIOLLO</w:t>
            </w:r>
          </w:p>
        </w:tc>
        <w:tc>
          <w:tcPr>
            <w:tcW w:w="1275" w:type="dxa"/>
            <w:tcBorders>
              <w:top w:val="nil"/>
              <w:left w:val="nil"/>
              <w:bottom w:val="single" w:sz="4" w:space="0" w:color="auto"/>
              <w:right w:val="single" w:sz="4" w:space="0" w:color="auto"/>
            </w:tcBorders>
            <w:shd w:val="clear" w:color="auto" w:fill="auto"/>
            <w:noWrap/>
            <w:vAlign w:val="bottom"/>
            <w:hideMark/>
          </w:tcPr>
          <w:p w14:paraId="65387723"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60.000,00</w:t>
            </w:r>
          </w:p>
        </w:tc>
        <w:tc>
          <w:tcPr>
            <w:tcW w:w="1985" w:type="dxa"/>
            <w:tcBorders>
              <w:top w:val="nil"/>
              <w:left w:val="nil"/>
              <w:bottom w:val="single" w:sz="4" w:space="0" w:color="auto"/>
              <w:right w:val="single" w:sz="4" w:space="0" w:color="auto"/>
            </w:tcBorders>
            <w:shd w:val="clear" w:color="auto" w:fill="auto"/>
            <w:noWrap/>
            <w:vAlign w:val="bottom"/>
            <w:hideMark/>
          </w:tcPr>
          <w:p w14:paraId="423F5C52"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6927632F"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1D5D6293"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3010651</w:t>
            </w:r>
          </w:p>
        </w:tc>
        <w:tc>
          <w:tcPr>
            <w:tcW w:w="4678" w:type="dxa"/>
            <w:tcBorders>
              <w:top w:val="nil"/>
              <w:left w:val="nil"/>
              <w:bottom w:val="single" w:sz="4" w:space="0" w:color="auto"/>
              <w:right w:val="single" w:sz="4" w:space="0" w:color="auto"/>
            </w:tcBorders>
            <w:shd w:val="clear" w:color="auto" w:fill="auto"/>
            <w:noWrap/>
            <w:vAlign w:val="bottom"/>
          </w:tcPr>
          <w:p w14:paraId="229B7519"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HEMBRA KATAHDIN POR CRIOLLO</w:t>
            </w:r>
          </w:p>
        </w:tc>
        <w:tc>
          <w:tcPr>
            <w:tcW w:w="1275" w:type="dxa"/>
            <w:tcBorders>
              <w:top w:val="nil"/>
              <w:left w:val="nil"/>
              <w:bottom w:val="single" w:sz="4" w:space="0" w:color="auto"/>
              <w:right w:val="single" w:sz="4" w:space="0" w:color="auto"/>
            </w:tcBorders>
            <w:shd w:val="clear" w:color="auto" w:fill="auto"/>
            <w:noWrap/>
            <w:vAlign w:val="bottom"/>
            <w:hideMark/>
          </w:tcPr>
          <w:p w14:paraId="40E815CD"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60.000,00</w:t>
            </w:r>
          </w:p>
        </w:tc>
        <w:tc>
          <w:tcPr>
            <w:tcW w:w="1985" w:type="dxa"/>
            <w:tcBorders>
              <w:top w:val="nil"/>
              <w:left w:val="nil"/>
              <w:bottom w:val="single" w:sz="4" w:space="0" w:color="auto"/>
              <w:right w:val="single" w:sz="4" w:space="0" w:color="auto"/>
            </w:tcBorders>
            <w:shd w:val="clear" w:color="auto" w:fill="auto"/>
            <w:noWrap/>
            <w:vAlign w:val="bottom"/>
            <w:hideMark/>
          </w:tcPr>
          <w:p w14:paraId="22992B85"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3AE12099"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4EDF53CC"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3010652</w:t>
            </w:r>
          </w:p>
        </w:tc>
        <w:tc>
          <w:tcPr>
            <w:tcW w:w="4678" w:type="dxa"/>
            <w:tcBorders>
              <w:top w:val="nil"/>
              <w:left w:val="nil"/>
              <w:bottom w:val="single" w:sz="4" w:space="0" w:color="auto"/>
              <w:right w:val="single" w:sz="4" w:space="0" w:color="auto"/>
            </w:tcBorders>
            <w:shd w:val="clear" w:color="auto" w:fill="auto"/>
            <w:noWrap/>
            <w:vAlign w:val="bottom"/>
          </w:tcPr>
          <w:p w14:paraId="689EA9F3"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HEMBRA KATAHDIN POR CRIOLLO</w:t>
            </w:r>
          </w:p>
        </w:tc>
        <w:tc>
          <w:tcPr>
            <w:tcW w:w="1275" w:type="dxa"/>
            <w:tcBorders>
              <w:top w:val="nil"/>
              <w:left w:val="nil"/>
              <w:bottom w:val="single" w:sz="4" w:space="0" w:color="auto"/>
              <w:right w:val="single" w:sz="4" w:space="0" w:color="auto"/>
            </w:tcBorders>
            <w:shd w:val="clear" w:color="auto" w:fill="auto"/>
            <w:noWrap/>
            <w:vAlign w:val="bottom"/>
            <w:hideMark/>
          </w:tcPr>
          <w:p w14:paraId="29EABE3F"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60.000,00</w:t>
            </w:r>
          </w:p>
        </w:tc>
        <w:tc>
          <w:tcPr>
            <w:tcW w:w="1985" w:type="dxa"/>
            <w:tcBorders>
              <w:top w:val="nil"/>
              <w:left w:val="nil"/>
              <w:bottom w:val="single" w:sz="4" w:space="0" w:color="auto"/>
              <w:right w:val="single" w:sz="4" w:space="0" w:color="auto"/>
            </w:tcBorders>
            <w:shd w:val="clear" w:color="auto" w:fill="auto"/>
            <w:noWrap/>
            <w:vAlign w:val="bottom"/>
            <w:hideMark/>
          </w:tcPr>
          <w:p w14:paraId="2D91511A"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40A4CB2F"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69AC525D"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3010653</w:t>
            </w:r>
          </w:p>
        </w:tc>
        <w:tc>
          <w:tcPr>
            <w:tcW w:w="4678" w:type="dxa"/>
            <w:tcBorders>
              <w:top w:val="nil"/>
              <w:left w:val="nil"/>
              <w:bottom w:val="single" w:sz="4" w:space="0" w:color="auto"/>
              <w:right w:val="single" w:sz="4" w:space="0" w:color="auto"/>
            </w:tcBorders>
            <w:shd w:val="clear" w:color="auto" w:fill="auto"/>
            <w:noWrap/>
            <w:vAlign w:val="bottom"/>
          </w:tcPr>
          <w:p w14:paraId="12E0B040"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MACHO KATAHDIN POR CRIOLLO</w:t>
            </w:r>
          </w:p>
        </w:tc>
        <w:tc>
          <w:tcPr>
            <w:tcW w:w="1275" w:type="dxa"/>
            <w:tcBorders>
              <w:top w:val="nil"/>
              <w:left w:val="nil"/>
              <w:bottom w:val="single" w:sz="4" w:space="0" w:color="auto"/>
              <w:right w:val="single" w:sz="4" w:space="0" w:color="auto"/>
            </w:tcBorders>
            <w:shd w:val="clear" w:color="auto" w:fill="auto"/>
            <w:noWrap/>
            <w:vAlign w:val="bottom"/>
            <w:hideMark/>
          </w:tcPr>
          <w:p w14:paraId="50D64165"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60.000,00</w:t>
            </w:r>
          </w:p>
        </w:tc>
        <w:tc>
          <w:tcPr>
            <w:tcW w:w="1985" w:type="dxa"/>
            <w:tcBorders>
              <w:top w:val="nil"/>
              <w:left w:val="nil"/>
              <w:bottom w:val="single" w:sz="4" w:space="0" w:color="auto"/>
              <w:right w:val="single" w:sz="4" w:space="0" w:color="auto"/>
            </w:tcBorders>
            <w:shd w:val="clear" w:color="auto" w:fill="auto"/>
            <w:noWrap/>
            <w:vAlign w:val="bottom"/>
            <w:hideMark/>
          </w:tcPr>
          <w:p w14:paraId="469797BB"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571582D2"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0D139348"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3010654</w:t>
            </w:r>
          </w:p>
        </w:tc>
        <w:tc>
          <w:tcPr>
            <w:tcW w:w="4678" w:type="dxa"/>
            <w:tcBorders>
              <w:top w:val="nil"/>
              <w:left w:val="nil"/>
              <w:bottom w:val="single" w:sz="4" w:space="0" w:color="auto"/>
              <w:right w:val="single" w:sz="4" w:space="0" w:color="auto"/>
            </w:tcBorders>
            <w:shd w:val="clear" w:color="auto" w:fill="auto"/>
            <w:noWrap/>
            <w:vAlign w:val="bottom"/>
          </w:tcPr>
          <w:p w14:paraId="4305F664"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MACHO KATAHDIN POR CRIOLLO</w:t>
            </w:r>
          </w:p>
        </w:tc>
        <w:tc>
          <w:tcPr>
            <w:tcW w:w="1275" w:type="dxa"/>
            <w:tcBorders>
              <w:top w:val="nil"/>
              <w:left w:val="nil"/>
              <w:bottom w:val="single" w:sz="4" w:space="0" w:color="auto"/>
              <w:right w:val="single" w:sz="4" w:space="0" w:color="auto"/>
            </w:tcBorders>
            <w:shd w:val="clear" w:color="auto" w:fill="auto"/>
            <w:noWrap/>
            <w:vAlign w:val="bottom"/>
            <w:hideMark/>
          </w:tcPr>
          <w:p w14:paraId="56CA2DDF"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60.000,00</w:t>
            </w:r>
          </w:p>
        </w:tc>
        <w:tc>
          <w:tcPr>
            <w:tcW w:w="1985" w:type="dxa"/>
            <w:tcBorders>
              <w:top w:val="nil"/>
              <w:left w:val="nil"/>
              <w:bottom w:val="single" w:sz="4" w:space="0" w:color="auto"/>
              <w:right w:val="single" w:sz="4" w:space="0" w:color="auto"/>
            </w:tcBorders>
            <w:shd w:val="clear" w:color="auto" w:fill="auto"/>
            <w:noWrap/>
            <w:vAlign w:val="bottom"/>
            <w:hideMark/>
          </w:tcPr>
          <w:p w14:paraId="254EB229"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24416649"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6F488768"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3010655</w:t>
            </w:r>
          </w:p>
        </w:tc>
        <w:tc>
          <w:tcPr>
            <w:tcW w:w="4678" w:type="dxa"/>
            <w:tcBorders>
              <w:top w:val="nil"/>
              <w:left w:val="nil"/>
              <w:bottom w:val="single" w:sz="4" w:space="0" w:color="auto"/>
              <w:right w:val="single" w:sz="4" w:space="0" w:color="auto"/>
            </w:tcBorders>
            <w:shd w:val="clear" w:color="auto" w:fill="auto"/>
            <w:noWrap/>
            <w:vAlign w:val="bottom"/>
          </w:tcPr>
          <w:p w14:paraId="4C7F87CF"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MACHO KATAHDIN POR CRIOLLO</w:t>
            </w:r>
          </w:p>
        </w:tc>
        <w:tc>
          <w:tcPr>
            <w:tcW w:w="1275" w:type="dxa"/>
            <w:tcBorders>
              <w:top w:val="nil"/>
              <w:left w:val="nil"/>
              <w:bottom w:val="single" w:sz="4" w:space="0" w:color="auto"/>
              <w:right w:val="single" w:sz="4" w:space="0" w:color="auto"/>
            </w:tcBorders>
            <w:shd w:val="clear" w:color="auto" w:fill="auto"/>
            <w:noWrap/>
            <w:vAlign w:val="bottom"/>
            <w:hideMark/>
          </w:tcPr>
          <w:p w14:paraId="5389E0BF"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60.000,00</w:t>
            </w:r>
          </w:p>
        </w:tc>
        <w:tc>
          <w:tcPr>
            <w:tcW w:w="1985" w:type="dxa"/>
            <w:tcBorders>
              <w:top w:val="nil"/>
              <w:left w:val="nil"/>
              <w:bottom w:val="single" w:sz="4" w:space="0" w:color="auto"/>
              <w:right w:val="single" w:sz="4" w:space="0" w:color="auto"/>
            </w:tcBorders>
            <w:shd w:val="clear" w:color="auto" w:fill="auto"/>
            <w:noWrap/>
            <w:vAlign w:val="bottom"/>
            <w:hideMark/>
          </w:tcPr>
          <w:p w14:paraId="6B7FE357"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0D828B49"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7BFDC4B9"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3010656</w:t>
            </w:r>
          </w:p>
        </w:tc>
        <w:tc>
          <w:tcPr>
            <w:tcW w:w="4678" w:type="dxa"/>
            <w:tcBorders>
              <w:top w:val="nil"/>
              <w:left w:val="nil"/>
              <w:bottom w:val="single" w:sz="4" w:space="0" w:color="auto"/>
              <w:right w:val="single" w:sz="4" w:space="0" w:color="auto"/>
            </w:tcBorders>
            <w:shd w:val="clear" w:color="auto" w:fill="auto"/>
            <w:noWrap/>
            <w:vAlign w:val="bottom"/>
          </w:tcPr>
          <w:p w14:paraId="5170F4FA"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MACHO KATAHDIN POR CRIOLLO</w:t>
            </w:r>
          </w:p>
        </w:tc>
        <w:tc>
          <w:tcPr>
            <w:tcW w:w="1275" w:type="dxa"/>
            <w:tcBorders>
              <w:top w:val="nil"/>
              <w:left w:val="nil"/>
              <w:bottom w:val="single" w:sz="4" w:space="0" w:color="auto"/>
              <w:right w:val="single" w:sz="4" w:space="0" w:color="auto"/>
            </w:tcBorders>
            <w:shd w:val="clear" w:color="auto" w:fill="auto"/>
            <w:noWrap/>
            <w:vAlign w:val="bottom"/>
            <w:hideMark/>
          </w:tcPr>
          <w:p w14:paraId="7572F9C0"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60.000,00</w:t>
            </w:r>
          </w:p>
        </w:tc>
        <w:tc>
          <w:tcPr>
            <w:tcW w:w="1985" w:type="dxa"/>
            <w:tcBorders>
              <w:top w:val="nil"/>
              <w:left w:val="nil"/>
              <w:bottom w:val="single" w:sz="4" w:space="0" w:color="auto"/>
              <w:right w:val="single" w:sz="4" w:space="0" w:color="auto"/>
            </w:tcBorders>
            <w:shd w:val="clear" w:color="auto" w:fill="auto"/>
            <w:noWrap/>
            <w:vAlign w:val="bottom"/>
            <w:hideMark/>
          </w:tcPr>
          <w:p w14:paraId="56E44045"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5C54DAED"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6426186E"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3010657</w:t>
            </w:r>
          </w:p>
        </w:tc>
        <w:tc>
          <w:tcPr>
            <w:tcW w:w="4678" w:type="dxa"/>
            <w:tcBorders>
              <w:top w:val="nil"/>
              <w:left w:val="nil"/>
              <w:bottom w:val="single" w:sz="4" w:space="0" w:color="auto"/>
              <w:right w:val="single" w:sz="4" w:space="0" w:color="auto"/>
            </w:tcBorders>
            <w:shd w:val="clear" w:color="auto" w:fill="auto"/>
            <w:noWrap/>
            <w:vAlign w:val="bottom"/>
          </w:tcPr>
          <w:p w14:paraId="2484148C"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MACHO KATAHDIN POR CRIOLLO</w:t>
            </w:r>
          </w:p>
        </w:tc>
        <w:tc>
          <w:tcPr>
            <w:tcW w:w="1275" w:type="dxa"/>
            <w:tcBorders>
              <w:top w:val="nil"/>
              <w:left w:val="nil"/>
              <w:bottom w:val="single" w:sz="4" w:space="0" w:color="auto"/>
              <w:right w:val="single" w:sz="4" w:space="0" w:color="auto"/>
            </w:tcBorders>
            <w:shd w:val="clear" w:color="auto" w:fill="auto"/>
            <w:noWrap/>
            <w:vAlign w:val="bottom"/>
            <w:hideMark/>
          </w:tcPr>
          <w:p w14:paraId="7A14F780"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60.000,00</w:t>
            </w:r>
          </w:p>
        </w:tc>
        <w:tc>
          <w:tcPr>
            <w:tcW w:w="1985" w:type="dxa"/>
            <w:tcBorders>
              <w:top w:val="nil"/>
              <w:left w:val="nil"/>
              <w:bottom w:val="single" w:sz="4" w:space="0" w:color="auto"/>
              <w:right w:val="single" w:sz="4" w:space="0" w:color="auto"/>
            </w:tcBorders>
            <w:shd w:val="clear" w:color="auto" w:fill="auto"/>
            <w:noWrap/>
            <w:vAlign w:val="bottom"/>
            <w:hideMark/>
          </w:tcPr>
          <w:p w14:paraId="1167F5FE"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49107710"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3E5FA524"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3010658</w:t>
            </w:r>
          </w:p>
        </w:tc>
        <w:tc>
          <w:tcPr>
            <w:tcW w:w="4678" w:type="dxa"/>
            <w:tcBorders>
              <w:top w:val="nil"/>
              <w:left w:val="nil"/>
              <w:bottom w:val="single" w:sz="4" w:space="0" w:color="auto"/>
              <w:right w:val="single" w:sz="4" w:space="0" w:color="auto"/>
            </w:tcBorders>
            <w:shd w:val="clear" w:color="auto" w:fill="auto"/>
            <w:noWrap/>
            <w:vAlign w:val="bottom"/>
          </w:tcPr>
          <w:p w14:paraId="764F3742"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MACHO KATAHDIN POR CRIOLLO</w:t>
            </w:r>
          </w:p>
        </w:tc>
        <w:tc>
          <w:tcPr>
            <w:tcW w:w="1275" w:type="dxa"/>
            <w:tcBorders>
              <w:top w:val="nil"/>
              <w:left w:val="nil"/>
              <w:bottom w:val="single" w:sz="4" w:space="0" w:color="auto"/>
              <w:right w:val="single" w:sz="4" w:space="0" w:color="auto"/>
            </w:tcBorders>
            <w:shd w:val="clear" w:color="auto" w:fill="auto"/>
            <w:noWrap/>
            <w:vAlign w:val="bottom"/>
            <w:hideMark/>
          </w:tcPr>
          <w:p w14:paraId="5807CF5E"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60.000,00</w:t>
            </w:r>
          </w:p>
        </w:tc>
        <w:tc>
          <w:tcPr>
            <w:tcW w:w="1985" w:type="dxa"/>
            <w:tcBorders>
              <w:top w:val="nil"/>
              <w:left w:val="nil"/>
              <w:bottom w:val="single" w:sz="4" w:space="0" w:color="auto"/>
              <w:right w:val="single" w:sz="4" w:space="0" w:color="auto"/>
            </w:tcBorders>
            <w:shd w:val="clear" w:color="auto" w:fill="auto"/>
            <w:noWrap/>
            <w:vAlign w:val="bottom"/>
            <w:hideMark/>
          </w:tcPr>
          <w:p w14:paraId="3EAB34AC"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178C0747"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17B46CB8"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3010659</w:t>
            </w:r>
          </w:p>
        </w:tc>
        <w:tc>
          <w:tcPr>
            <w:tcW w:w="4678" w:type="dxa"/>
            <w:tcBorders>
              <w:top w:val="nil"/>
              <w:left w:val="nil"/>
              <w:bottom w:val="single" w:sz="4" w:space="0" w:color="auto"/>
              <w:right w:val="single" w:sz="4" w:space="0" w:color="auto"/>
            </w:tcBorders>
            <w:shd w:val="clear" w:color="auto" w:fill="auto"/>
            <w:noWrap/>
            <w:vAlign w:val="bottom"/>
          </w:tcPr>
          <w:p w14:paraId="7FBB8264"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MACHO OVINO PURO CON REGISTRO, APTO PARA LA REPRODUCCION, DE LA RAZA HAMPSHIRE DOWN</w:t>
            </w:r>
          </w:p>
        </w:tc>
        <w:tc>
          <w:tcPr>
            <w:tcW w:w="1275" w:type="dxa"/>
            <w:tcBorders>
              <w:top w:val="nil"/>
              <w:left w:val="nil"/>
              <w:bottom w:val="single" w:sz="4" w:space="0" w:color="auto"/>
              <w:right w:val="single" w:sz="4" w:space="0" w:color="auto"/>
            </w:tcBorders>
            <w:shd w:val="clear" w:color="auto" w:fill="auto"/>
            <w:noWrap/>
            <w:vAlign w:val="bottom"/>
            <w:hideMark/>
          </w:tcPr>
          <w:p w14:paraId="57863555"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60.000,00</w:t>
            </w:r>
          </w:p>
        </w:tc>
        <w:tc>
          <w:tcPr>
            <w:tcW w:w="1985" w:type="dxa"/>
            <w:tcBorders>
              <w:top w:val="nil"/>
              <w:left w:val="nil"/>
              <w:bottom w:val="single" w:sz="4" w:space="0" w:color="auto"/>
              <w:right w:val="single" w:sz="4" w:space="0" w:color="auto"/>
            </w:tcBorders>
            <w:shd w:val="clear" w:color="auto" w:fill="auto"/>
            <w:noWrap/>
            <w:vAlign w:val="bottom"/>
            <w:hideMark/>
          </w:tcPr>
          <w:p w14:paraId="52B8D339"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0D54F9C8" w14:textId="77777777" w:rsidTr="000F1324">
        <w:trPr>
          <w:trHeight w:val="225"/>
        </w:trPr>
        <w:tc>
          <w:tcPr>
            <w:tcW w:w="5529" w:type="dxa"/>
            <w:gridSpan w:val="2"/>
            <w:tcBorders>
              <w:top w:val="single" w:sz="4" w:space="0" w:color="auto"/>
              <w:left w:val="single" w:sz="4" w:space="0" w:color="auto"/>
              <w:bottom w:val="single" w:sz="4" w:space="0" w:color="auto"/>
              <w:right w:val="single" w:sz="4" w:space="0" w:color="auto"/>
            </w:tcBorders>
            <w:shd w:val="clear" w:color="auto" w:fill="009900"/>
            <w:noWrap/>
            <w:vAlign w:val="bottom"/>
            <w:hideMark/>
          </w:tcPr>
          <w:p w14:paraId="71FFF2E6" w14:textId="77777777" w:rsidR="00F5131D" w:rsidRPr="00815385" w:rsidRDefault="00F5131D" w:rsidP="000F1324">
            <w:pPr>
              <w:jc w:val="center"/>
              <w:rPr>
                <w:rFonts w:ascii="Calibri" w:hAnsi="Calibri" w:cs="Calibri"/>
                <w:b/>
                <w:bCs/>
                <w:color w:val="000000"/>
                <w:sz w:val="16"/>
                <w:szCs w:val="16"/>
                <w:lang w:eastAsia="es-CO"/>
              </w:rPr>
            </w:pPr>
            <w:r w:rsidRPr="00815385">
              <w:rPr>
                <w:rFonts w:ascii="Calibri" w:hAnsi="Calibri" w:cs="Calibri"/>
                <w:b/>
                <w:bCs/>
                <w:color w:val="000000"/>
                <w:sz w:val="16"/>
                <w:szCs w:val="16"/>
                <w:lang w:eastAsia="es-CO"/>
              </w:rPr>
              <w:t>TOTAL SEMOVIENTES GRANJA EL TIBAR SECCIONAL UBATE</w:t>
            </w:r>
          </w:p>
        </w:tc>
        <w:tc>
          <w:tcPr>
            <w:tcW w:w="3260" w:type="dxa"/>
            <w:gridSpan w:val="2"/>
            <w:tcBorders>
              <w:top w:val="single" w:sz="4" w:space="0" w:color="auto"/>
              <w:left w:val="nil"/>
              <w:bottom w:val="single" w:sz="4" w:space="0" w:color="auto"/>
              <w:right w:val="single" w:sz="4" w:space="0" w:color="auto"/>
            </w:tcBorders>
            <w:shd w:val="clear" w:color="auto" w:fill="009900"/>
            <w:noWrap/>
            <w:vAlign w:val="bottom"/>
            <w:hideMark/>
          </w:tcPr>
          <w:p w14:paraId="03166608" w14:textId="77777777" w:rsidR="00F5131D" w:rsidRPr="00815385" w:rsidRDefault="00F5131D" w:rsidP="000F1324">
            <w:pPr>
              <w:jc w:val="center"/>
              <w:rPr>
                <w:rFonts w:ascii="Calibri" w:hAnsi="Calibri" w:cs="Calibri"/>
                <w:b/>
                <w:bCs/>
                <w:color w:val="000000"/>
                <w:sz w:val="16"/>
                <w:szCs w:val="16"/>
                <w:lang w:eastAsia="es-CO"/>
              </w:rPr>
            </w:pPr>
            <w:r>
              <w:rPr>
                <w:rFonts w:ascii="Calibri" w:hAnsi="Calibri" w:cs="Calibri"/>
                <w:b/>
                <w:bCs/>
                <w:color w:val="000000"/>
                <w:sz w:val="16"/>
                <w:szCs w:val="16"/>
                <w:lang w:eastAsia="es-CO"/>
              </w:rPr>
              <w:t>67.250.900,00</w:t>
            </w:r>
          </w:p>
        </w:tc>
      </w:tr>
      <w:tr w:rsidR="00F5131D" w:rsidRPr="00815385" w14:paraId="48E0A6F1" w14:textId="77777777" w:rsidTr="00F5131D">
        <w:trPr>
          <w:trHeight w:val="225"/>
        </w:trPr>
        <w:tc>
          <w:tcPr>
            <w:tcW w:w="8789" w:type="dxa"/>
            <w:gridSpan w:val="4"/>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14:paraId="0FFF1BF8" w14:textId="77777777" w:rsidR="00F5131D" w:rsidRPr="00815385" w:rsidRDefault="00F5131D" w:rsidP="000F1324">
            <w:pPr>
              <w:jc w:val="center"/>
              <w:rPr>
                <w:rFonts w:ascii="Calibri" w:hAnsi="Calibri" w:cs="Calibri"/>
                <w:b/>
                <w:bCs/>
                <w:color w:val="000000"/>
                <w:sz w:val="16"/>
                <w:szCs w:val="16"/>
                <w:lang w:eastAsia="es-CO"/>
              </w:rPr>
            </w:pPr>
            <w:r w:rsidRPr="00815385">
              <w:rPr>
                <w:rFonts w:ascii="Calibri" w:hAnsi="Calibri" w:cs="Calibri"/>
                <w:b/>
                <w:bCs/>
                <w:color w:val="000000"/>
                <w:sz w:val="16"/>
                <w:szCs w:val="16"/>
                <w:lang w:eastAsia="es-CO"/>
              </w:rPr>
              <w:t>RELACION SEMOVIENTES GRANJA LA ESPERANZA FUSAGASUGA</w:t>
            </w:r>
          </w:p>
        </w:tc>
      </w:tr>
      <w:tr w:rsidR="00F5131D" w:rsidRPr="00815385" w14:paraId="717E80A4"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D713C6F" w14:textId="77777777" w:rsidR="00F5131D" w:rsidRPr="00815385" w:rsidRDefault="00F5131D" w:rsidP="000F1324">
            <w:pPr>
              <w:jc w:val="center"/>
              <w:rPr>
                <w:rFonts w:ascii="Calibri" w:hAnsi="Calibri" w:cs="Calibri"/>
                <w:b/>
                <w:bCs/>
                <w:color w:val="000000"/>
                <w:sz w:val="16"/>
                <w:szCs w:val="16"/>
                <w:lang w:eastAsia="es-CO"/>
              </w:rPr>
            </w:pPr>
            <w:r w:rsidRPr="00815385">
              <w:rPr>
                <w:rFonts w:ascii="Calibri" w:hAnsi="Calibri" w:cs="Calibri"/>
                <w:b/>
                <w:bCs/>
                <w:color w:val="000000"/>
                <w:sz w:val="16"/>
                <w:szCs w:val="16"/>
                <w:lang w:eastAsia="es-CO"/>
              </w:rPr>
              <w:t xml:space="preserve">PLACA </w:t>
            </w:r>
          </w:p>
        </w:tc>
        <w:tc>
          <w:tcPr>
            <w:tcW w:w="4678" w:type="dxa"/>
            <w:tcBorders>
              <w:top w:val="nil"/>
              <w:left w:val="nil"/>
              <w:bottom w:val="single" w:sz="4" w:space="0" w:color="auto"/>
              <w:right w:val="single" w:sz="4" w:space="0" w:color="auto"/>
            </w:tcBorders>
            <w:shd w:val="clear" w:color="auto" w:fill="AEAAAA" w:themeFill="background2" w:themeFillShade="BF"/>
            <w:vAlign w:val="bottom"/>
            <w:hideMark/>
          </w:tcPr>
          <w:p w14:paraId="2C285E6B" w14:textId="77777777" w:rsidR="00F5131D" w:rsidRPr="00815385" w:rsidRDefault="00F5131D" w:rsidP="000F1324">
            <w:pPr>
              <w:jc w:val="center"/>
              <w:rPr>
                <w:rFonts w:ascii="Calibri" w:hAnsi="Calibri" w:cs="Calibri"/>
                <w:b/>
                <w:bCs/>
                <w:color w:val="000000"/>
                <w:sz w:val="16"/>
                <w:szCs w:val="16"/>
                <w:lang w:eastAsia="es-CO"/>
              </w:rPr>
            </w:pPr>
            <w:r w:rsidRPr="00815385">
              <w:rPr>
                <w:rFonts w:ascii="Calibri" w:hAnsi="Calibri" w:cs="Calibri"/>
                <w:b/>
                <w:bCs/>
                <w:color w:val="000000"/>
                <w:sz w:val="16"/>
                <w:szCs w:val="16"/>
                <w:lang w:eastAsia="es-CO"/>
              </w:rPr>
              <w:t xml:space="preserve">DESCRIPCION </w:t>
            </w:r>
          </w:p>
        </w:tc>
        <w:tc>
          <w:tcPr>
            <w:tcW w:w="1275" w:type="dxa"/>
            <w:tcBorders>
              <w:top w:val="nil"/>
              <w:left w:val="nil"/>
              <w:bottom w:val="single" w:sz="4" w:space="0" w:color="auto"/>
              <w:right w:val="single" w:sz="4" w:space="0" w:color="auto"/>
            </w:tcBorders>
            <w:shd w:val="clear" w:color="auto" w:fill="AEAAAA" w:themeFill="background2" w:themeFillShade="BF"/>
            <w:noWrap/>
            <w:vAlign w:val="bottom"/>
            <w:hideMark/>
          </w:tcPr>
          <w:p w14:paraId="23BAFE86" w14:textId="77777777" w:rsidR="00F5131D" w:rsidRPr="00815385" w:rsidRDefault="00F5131D" w:rsidP="000F1324">
            <w:pPr>
              <w:jc w:val="center"/>
              <w:rPr>
                <w:rFonts w:ascii="Calibri" w:hAnsi="Calibri" w:cs="Calibri"/>
                <w:b/>
                <w:bCs/>
                <w:color w:val="000000"/>
                <w:sz w:val="16"/>
                <w:szCs w:val="16"/>
                <w:lang w:eastAsia="es-CO"/>
              </w:rPr>
            </w:pPr>
            <w:r w:rsidRPr="00815385">
              <w:rPr>
                <w:rFonts w:ascii="Calibri" w:hAnsi="Calibri" w:cs="Calibri"/>
                <w:b/>
                <w:bCs/>
                <w:color w:val="000000"/>
                <w:sz w:val="16"/>
                <w:szCs w:val="16"/>
                <w:lang w:eastAsia="es-CO"/>
              </w:rPr>
              <w:t>COSTO DE COMPRA</w:t>
            </w:r>
          </w:p>
        </w:tc>
        <w:tc>
          <w:tcPr>
            <w:tcW w:w="1985" w:type="dxa"/>
            <w:tcBorders>
              <w:top w:val="nil"/>
              <w:left w:val="nil"/>
              <w:bottom w:val="single" w:sz="4" w:space="0" w:color="auto"/>
              <w:right w:val="single" w:sz="4" w:space="0" w:color="auto"/>
            </w:tcBorders>
            <w:shd w:val="clear" w:color="auto" w:fill="AEAAAA" w:themeFill="background2" w:themeFillShade="BF"/>
            <w:noWrap/>
            <w:vAlign w:val="bottom"/>
            <w:hideMark/>
          </w:tcPr>
          <w:p w14:paraId="57C31160" w14:textId="77777777" w:rsidR="00F5131D" w:rsidRPr="00815385" w:rsidRDefault="00F5131D" w:rsidP="000F1324">
            <w:pPr>
              <w:jc w:val="center"/>
              <w:rPr>
                <w:rFonts w:ascii="Calibri" w:hAnsi="Calibri" w:cs="Calibri"/>
                <w:b/>
                <w:bCs/>
                <w:color w:val="000000"/>
                <w:sz w:val="16"/>
                <w:szCs w:val="16"/>
                <w:lang w:eastAsia="es-CO"/>
              </w:rPr>
            </w:pPr>
            <w:r w:rsidRPr="00815385">
              <w:rPr>
                <w:rFonts w:ascii="Calibri" w:hAnsi="Calibri" w:cs="Calibri"/>
                <w:b/>
                <w:bCs/>
                <w:color w:val="000000"/>
                <w:sz w:val="16"/>
                <w:szCs w:val="16"/>
                <w:lang w:eastAsia="es-CO"/>
              </w:rPr>
              <w:t>NOMBRE DE CUENTA</w:t>
            </w:r>
          </w:p>
        </w:tc>
      </w:tr>
      <w:tr w:rsidR="00F5131D" w:rsidRPr="00815385" w14:paraId="20A430DF"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D19FB95"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38929</w:t>
            </w:r>
          </w:p>
        </w:tc>
        <w:tc>
          <w:tcPr>
            <w:tcW w:w="4678" w:type="dxa"/>
            <w:tcBorders>
              <w:top w:val="nil"/>
              <w:left w:val="nil"/>
              <w:bottom w:val="single" w:sz="4" w:space="0" w:color="auto"/>
              <w:right w:val="single" w:sz="4" w:space="0" w:color="auto"/>
            </w:tcBorders>
            <w:shd w:val="clear" w:color="auto" w:fill="auto"/>
            <w:noWrap/>
            <w:vAlign w:val="bottom"/>
            <w:hideMark/>
          </w:tcPr>
          <w:p w14:paraId="08D53B1B"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NOVILLA RAZA BLANCA OREJINEGRO</w:t>
            </w:r>
          </w:p>
        </w:tc>
        <w:tc>
          <w:tcPr>
            <w:tcW w:w="1275" w:type="dxa"/>
            <w:tcBorders>
              <w:top w:val="nil"/>
              <w:left w:val="nil"/>
              <w:bottom w:val="single" w:sz="4" w:space="0" w:color="auto"/>
              <w:right w:val="single" w:sz="4" w:space="0" w:color="auto"/>
            </w:tcBorders>
            <w:shd w:val="clear" w:color="auto" w:fill="auto"/>
            <w:noWrap/>
            <w:vAlign w:val="bottom"/>
            <w:hideMark/>
          </w:tcPr>
          <w:p w14:paraId="77492238"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4.000.000,00</w:t>
            </w:r>
          </w:p>
        </w:tc>
        <w:tc>
          <w:tcPr>
            <w:tcW w:w="1985" w:type="dxa"/>
            <w:tcBorders>
              <w:top w:val="nil"/>
              <w:left w:val="nil"/>
              <w:bottom w:val="single" w:sz="4" w:space="0" w:color="auto"/>
              <w:right w:val="single" w:sz="4" w:space="0" w:color="auto"/>
            </w:tcBorders>
            <w:shd w:val="clear" w:color="auto" w:fill="auto"/>
            <w:noWrap/>
            <w:vAlign w:val="bottom"/>
            <w:hideMark/>
          </w:tcPr>
          <w:p w14:paraId="4BB2AD03"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2149C26D"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5F39A40"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46332</w:t>
            </w:r>
          </w:p>
        </w:tc>
        <w:tc>
          <w:tcPr>
            <w:tcW w:w="4678" w:type="dxa"/>
            <w:tcBorders>
              <w:top w:val="nil"/>
              <w:left w:val="nil"/>
              <w:bottom w:val="single" w:sz="4" w:space="0" w:color="auto"/>
              <w:right w:val="single" w:sz="4" w:space="0" w:color="auto"/>
            </w:tcBorders>
            <w:shd w:val="clear" w:color="auto" w:fill="auto"/>
            <w:noWrap/>
            <w:vAlign w:val="bottom"/>
            <w:hideMark/>
          </w:tcPr>
          <w:p w14:paraId="7D716EC6"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EJEMPLAR HEMBRA DE VIENTRE BON</w:t>
            </w:r>
          </w:p>
        </w:tc>
        <w:tc>
          <w:tcPr>
            <w:tcW w:w="1275" w:type="dxa"/>
            <w:tcBorders>
              <w:top w:val="nil"/>
              <w:left w:val="nil"/>
              <w:bottom w:val="single" w:sz="4" w:space="0" w:color="auto"/>
              <w:right w:val="single" w:sz="4" w:space="0" w:color="auto"/>
            </w:tcBorders>
            <w:shd w:val="clear" w:color="auto" w:fill="auto"/>
            <w:noWrap/>
            <w:vAlign w:val="bottom"/>
            <w:hideMark/>
          </w:tcPr>
          <w:p w14:paraId="03B3A6DB"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5.000.000,00</w:t>
            </w:r>
          </w:p>
        </w:tc>
        <w:tc>
          <w:tcPr>
            <w:tcW w:w="1985" w:type="dxa"/>
            <w:tcBorders>
              <w:top w:val="nil"/>
              <w:left w:val="nil"/>
              <w:bottom w:val="single" w:sz="4" w:space="0" w:color="auto"/>
              <w:right w:val="single" w:sz="4" w:space="0" w:color="auto"/>
            </w:tcBorders>
            <w:shd w:val="clear" w:color="auto" w:fill="auto"/>
            <w:noWrap/>
            <w:vAlign w:val="bottom"/>
            <w:hideMark/>
          </w:tcPr>
          <w:p w14:paraId="1E14DC07"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08BA06AA"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5B486D2"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47102</w:t>
            </w:r>
          </w:p>
        </w:tc>
        <w:tc>
          <w:tcPr>
            <w:tcW w:w="4678" w:type="dxa"/>
            <w:tcBorders>
              <w:top w:val="nil"/>
              <w:left w:val="nil"/>
              <w:bottom w:val="single" w:sz="4" w:space="0" w:color="auto"/>
              <w:right w:val="single" w:sz="4" w:space="0" w:color="auto"/>
            </w:tcBorders>
            <w:shd w:val="clear" w:color="auto" w:fill="auto"/>
            <w:noWrap/>
            <w:vAlign w:val="bottom"/>
            <w:hideMark/>
          </w:tcPr>
          <w:p w14:paraId="19A4FB1C"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HEMBRA BOVINA DE RAZA GIROLANDO CON 6 MESES E GESTACION</w:t>
            </w:r>
          </w:p>
        </w:tc>
        <w:tc>
          <w:tcPr>
            <w:tcW w:w="1275" w:type="dxa"/>
            <w:tcBorders>
              <w:top w:val="nil"/>
              <w:left w:val="nil"/>
              <w:bottom w:val="single" w:sz="4" w:space="0" w:color="auto"/>
              <w:right w:val="single" w:sz="4" w:space="0" w:color="auto"/>
            </w:tcBorders>
            <w:shd w:val="clear" w:color="auto" w:fill="auto"/>
            <w:noWrap/>
            <w:vAlign w:val="bottom"/>
            <w:hideMark/>
          </w:tcPr>
          <w:p w14:paraId="69422C53"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3.300.000,00</w:t>
            </w:r>
          </w:p>
        </w:tc>
        <w:tc>
          <w:tcPr>
            <w:tcW w:w="1985" w:type="dxa"/>
            <w:tcBorders>
              <w:top w:val="nil"/>
              <w:left w:val="nil"/>
              <w:bottom w:val="single" w:sz="4" w:space="0" w:color="auto"/>
              <w:right w:val="single" w:sz="4" w:space="0" w:color="auto"/>
            </w:tcBorders>
            <w:shd w:val="clear" w:color="auto" w:fill="auto"/>
            <w:noWrap/>
            <w:vAlign w:val="bottom"/>
            <w:hideMark/>
          </w:tcPr>
          <w:p w14:paraId="2AAB4D1C"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71148CB9"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39E52EA"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47826</w:t>
            </w:r>
          </w:p>
        </w:tc>
        <w:tc>
          <w:tcPr>
            <w:tcW w:w="4678" w:type="dxa"/>
            <w:tcBorders>
              <w:top w:val="nil"/>
              <w:left w:val="nil"/>
              <w:bottom w:val="single" w:sz="4" w:space="0" w:color="auto"/>
              <w:right w:val="single" w:sz="4" w:space="0" w:color="auto"/>
            </w:tcBorders>
            <w:shd w:val="clear" w:color="auto" w:fill="auto"/>
            <w:noWrap/>
            <w:vAlign w:val="bottom"/>
            <w:hideMark/>
          </w:tcPr>
          <w:p w14:paraId="4BDFCCD3"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EJEMPLAR ASNAL DE RAZA CRIOLLO COLOMBIANO PARA LA GRANJA AGROPECUARIA LA ESPERANZA DE LA SEDE FUSAGA</w:t>
            </w:r>
          </w:p>
        </w:tc>
        <w:tc>
          <w:tcPr>
            <w:tcW w:w="1275" w:type="dxa"/>
            <w:tcBorders>
              <w:top w:val="nil"/>
              <w:left w:val="nil"/>
              <w:bottom w:val="single" w:sz="4" w:space="0" w:color="auto"/>
              <w:right w:val="single" w:sz="4" w:space="0" w:color="auto"/>
            </w:tcBorders>
            <w:shd w:val="clear" w:color="auto" w:fill="auto"/>
            <w:noWrap/>
            <w:vAlign w:val="bottom"/>
            <w:hideMark/>
          </w:tcPr>
          <w:p w14:paraId="63C1911E"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9.800.000,00</w:t>
            </w:r>
          </w:p>
        </w:tc>
        <w:tc>
          <w:tcPr>
            <w:tcW w:w="1985" w:type="dxa"/>
            <w:tcBorders>
              <w:top w:val="nil"/>
              <w:left w:val="nil"/>
              <w:bottom w:val="single" w:sz="4" w:space="0" w:color="auto"/>
              <w:right w:val="single" w:sz="4" w:space="0" w:color="auto"/>
            </w:tcBorders>
            <w:shd w:val="clear" w:color="auto" w:fill="auto"/>
            <w:noWrap/>
            <w:vAlign w:val="bottom"/>
            <w:hideMark/>
          </w:tcPr>
          <w:p w14:paraId="13E91D45"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042F2869"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C6778F0"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49905</w:t>
            </w:r>
          </w:p>
        </w:tc>
        <w:tc>
          <w:tcPr>
            <w:tcW w:w="4678" w:type="dxa"/>
            <w:tcBorders>
              <w:top w:val="nil"/>
              <w:left w:val="nil"/>
              <w:bottom w:val="single" w:sz="4" w:space="0" w:color="auto"/>
              <w:right w:val="single" w:sz="4" w:space="0" w:color="auto"/>
            </w:tcBorders>
            <w:shd w:val="clear" w:color="auto" w:fill="auto"/>
            <w:noWrap/>
            <w:vAlign w:val="bottom"/>
            <w:hideMark/>
          </w:tcPr>
          <w:p w14:paraId="68976008"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HEMBRA OVINA RAZA KATAHDIN 12 MESES DE EDAD</w:t>
            </w:r>
          </w:p>
        </w:tc>
        <w:tc>
          <w:tcPr>
            <w:tcW w:w="1275" w:type="dxa"/>
            <w:tcBorders>
              <w:top w:val="nil"/>
              <w:left w:val="nil"/>
              <w:bottom w:val="single" w:sz="4" w:space="0" w:color="auto"/>
              <w:right w:val="single" w:sz="4" w:space="0" w:color="auto"/>
            </w:tcBorders>
            <w:shd w:val="clear" w:color="auto" w:fill="auto"/>
            <w:noWrap/>
            <w:vAlign w:val="bottom"/>
            <w:hideMark/>
          </w:tcPr>
          <w:p w14:paraId="124C12BD"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4.500.000,00</w:t>
            </w:r>
          </w:p>
        </w:tc>
        <w:tc>
          <w:tcPr>
            <w:tcW w:w="1985" w:type="dxa"/>
            <w:tcBorders>
              <w:top w:val="nil"/>
              <w:left w:val="nil"/>
              <w:bottom w:val="single" w:sz="4" w:space="0" w:color="auto"/>
              <w:right w:val="single" w:sz="4" w:space="0" w:color="auto"/>
            </w:tcBorders>
            <w:shd w:val="clear" w:color="auto" w:fill="auto"/>
            <w:noWrap/>
            <w:vAlign w:val="bottom"/>
            <w:hideMark/>
          </w:tcPr>
          <w:p w14:paraId="0B778B7E"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66C50216"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02DEA23"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50577</w:t>
            </w:r>
          </w:p>
        </w:tc>
        <w:tc>
          <w:tcPr>
            <w:tcW w:w="4678" w:type="dxa"/>
            <w:tcBorders>
              <w:top w:val="nil"/>
              <w:left w:val="nil"/>
              <w:bottom w:val="single" w:sz="4" w:space="0" w:color="auto"/>
              <w:right w:val="single" w:sz="4" w:space="0" w:color="auto"/>
            </w:tcBorders>
            <w:shd w:val="clear" w:color="auto" w:fill="auto"/>
            <w:noWrap/>
            <w:vAlign w:val="bottom"/>
            <w:hideMark/>
          </w:tcPr>
          <w:p w14:paraId="1C7BF7B7"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POTRANCA CRIOLLA HIJA DE LA YEGUA MORA</w:t>
            </w:r>
          </w:p>
        </w:tc>
        <w:tc>
          <w:tcPr>
            <w:tcW w:w="1275" w:type="dxa"/>
            <w:tcBorders>
              <w:top w:val="nil"/>
              <w:left w:val="nil"/>
              <w:bottom w:val="single" w:sz="4" w:space="0" w:color="auto"/>
              <w:right w:val="single" w:sz="4" w:space="0" w:color="auto"/>
            </w:tcBorders>
            <w:shd w:val="clear" w:color="auto" w:fill="auto"/>
            <w:noWrap/>
            <w:vAlign w:val="bottom"/>
            <w:hideMark/>
          </w:tcPr>
          <w:p w14:paraId="5ADAE765"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100.000,00</w:t>
            </w:r>
          </w:p>
        </w:tc>
        <w:tc>
          <w:tcPr>
            <w:tcW w:w="1985" w:type="dxa"/>
            <w:tcBorders>
              <w:top w:val="nil"/>
              <w:left w:val="nil"/>
              <w:bottom w:val="single" w:sz="4" w:space="0" w:color="auto"/>
              <w:right w:val="single" w:sz="4" w:space="0" w:color="auto"/>
            </w:tcBorders>
            <w:shd w:val="clear" w:color="auto" w:fill="auto"/>
            <w:noWrap/>
            <w:vAlign w:val="bottom"/>
            <w:hideMark/>
          </w:tcPr>
          <w:p w14:paraId="1AEBE536"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3B1FDFBD"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EEDEC0C"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51099</w:t>
            </w:r>
          </w:p>
        </w:tc>
        <w:tc>
          <w:tcPr>
            <w:tcW w:w="4678" w:type="dxa"/>
            <w:tcBorders>
              <w:top w:val="nil"/>
              <w:left w:val="nil"/>
              <w:bottom w:val="single" w:sz="4" w:space="0" w:color="auto"/>
              <w:right w:val="single" w:sz="4" w:space="0" w:color="auto"/>
            </w:tcBorders>
            <w:shd w:val="clear" w:color="auto" w:fill="auto"/>
            <w:noWrap/>
            <w:vAlign w:val="bottom"/>
            <w:hideMark/>
          </w:tcPr>
          <w:p w14:paraId="78854AF8"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EQUINO YEGUA CRIA CRIOLLA COLOMBIANA COLOR CASTANO</w:t>
            </w:r>
          </w:p>
        </w:tc>
        <w:tc>
          <w:tcPr>
            <w:tcW w:w="1275" w:type="dxa"/>
            <w:tcBorders>
              <w:top w:val="nil"/>
              <w:left w:val="nil"/>
              <w:bottom w:val="single" w:sz="4" w:space="0" w:color="auto"/>
              <w:right w:val="single" w:sz="4" w:space="0" w:color="auto"/>
            </w:tcBorders>
            <w:shd w:val="clear" w:color="auto" w:fill="auto"/>
            <w:noWrap/>
            <w:vAlign w:val="bottom"/>
            <w:hideMark/>
          </w:tcPr>
          <w:p w14:paraId="2C99F84B"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800.000,00</w:t>
            </w:r>
          </w:p>
        </w:tc>
        <w:tc>
          <w:tcPr>
            <w:tcW w:w="1985" w:type="dxa"/>
            <w:tcBorders>
              <w:top w:val="nil"/>
              <w:left w:val="nil"/>
              <w:bottom w:val="single" w:sz="4" w:space="0" w:color="auto"/>
              <w:right w:val="single" w:sz="4" w:space="0" w:color="auto"/>
            </w:tcBorders>
            <w:shd w:val="clear" w:color="auto" w:fill="auto"/>
            <w:noWrap/>
            <w:vAlign w:val="bottom"/>
            <w:hideMark/>
          </w:tcPr>
          <w:p w14:paraId="29D713D0"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1508291F"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0D732F2"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52748</w:t>
            </w:r>
          </w:p>
        </w:tc>
        <w:tc>
          <w:tcPr>
            <w:tcW w:w="4678" w:type="dxa"/>
            <w:tcBorders>
              <w:top w:val="nil"/>
              <w:left w:val="nil"/>
              <w:bottom w:val="single" w:sz="4" w:space="0" w:color="auto"/>
              <w:right w:val="single" w:sz="4" w:space="0" w:color="auto"/>
            </w:tcBorders>
            <w:shd w:val="clear" w:color="auto" w:fill="auto"/>
            <w:noWrap/>
            <w:vAlign w:val="bottom"/>
            <w:hideMark/>
          </w:tcPr>
          <w:p w14:paraId="6ACA4D38"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OVINA HEMBRA DE RAZA DORPER CON CHAPETA 1013</w:t>
            </w:r>
          </w:p>
        </w:tc>
        <w:tc>
          <w:tcPr>
            <w:tcW w:w="1275" w:type="dxa"/>
            <w:tcBorders>
              <w:top w:val="nil"/>
              <w:left w:val="nil"/>
              <w:bottom w:val="single" w:sz="4" w:space="0" w:color="auto"/>
              <w:right w:val="single" w:sz="4" w:space="0" w:color="auto"/>
            </w:tcBorders>
            <w:shd w:val="clear" w:color="auto" w:fill="auto"/>
            <w:noWrap/>
            <w:vAlign w:val="bottom"/>
            <w:hideMark/>
          </w:tcPr>
          <w:p w14:paraId="6E015F58"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600.000,00</w:t>
            </w:r>
          </w:p>
        </w:tc>
        <w:tc>
          <w:tcPr>
            <w:tcW w:w="1985" w:type="dxa"/>
            <w:tcBorders>
              <w:top w:val="nil"/>
              <w:left w:val="nil"/>
              <w:bottom w:val="single" w:sz="4" w:space="0" w:color="auto"/>
              <w:right w:val="single" w:sz="4" w:space="0" w:color="auto"/>
            </w:tcBorders>
            <w:shd w:val="clear" w:color="auto" w:fill="auto"/>
            <w:noWrap/>
            <w:vAlign w:val="bottom"/>
            <w:hideMark/>
          </w:tcPr>
          <w:p w14:paraId="45B39281"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3924B0FF"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51E3DF6"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lastRenderedPageBreak/>
              <w:t>52749</w:t>
            </w:r>
          </w:p>
        </w:tc>
        <w:tc>
          <w:tcPr>
            <w:tcW w:w="4678" w:type="dxa"/>
            <w:tcBorders>
              <w:top w:val="nil"/>
              <w:left w:val="nil"/>
              <w:bottom w:val="single" w:sz="4" w:space="0" w:color="auto"/>
              <w:right w:val="single" w:sz="4" w:space="0" w:color="auto"/>
            </w:tcBorders>
            <w:shd w:val="clear" w:color="auto" w:fill="auto"/>
            <w:noWrap/>
            <w:vAlign w:val="bottom"/>
            <w:hideMark/>
          </w:tcPr>
          <w:p w14:paraId="243BECF2"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OVINA HEMBRA DE RAZA DORPER CON CHAPETA 202</w:t>
            </w:r>
          </w:p>
        </w:tc>
        <w:tc>
          <w:tcPr>
            <w:tcW w:w="1275" w:type="dxa"/>
            <w:tcBorders>
              <w:top w:val="nil"/>
              <w:left w:val="nil"/>
              <w:bottom w:val="single" w:sz="4" w:space="0" w:color="auto"/>
              <w:right w:val="single" w:sz="4" w:space="0" w:color="auto"/>
            </w:tcBorders>
            <w:shd w:val="clear" w:color="auto" w:fill="auto"/>
            <w:noWrap/>
            <w:vAlign w:val="bottom"/>
            <w:hideMark/>
          </w:tcPr>
          <w:p w14:paraId="29FDCD04"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600.000,00</w:t>
            </w:r>
          </w:p>
        </w:tc>
        <w:tc>
          <w:tcPr>
            <w:tcW w:w="1985" w:type="dxa"/>
            <w:tcBorders>
              <w:top w:val="nil"/>
              <w:left w:val="nil"/>
              <w:bottom w:val="single" w:sz="4" w:space="0" w:color="auto"/>
              <w:right w:val="single" w:sz="4" w:space="0" w:color="auto"/>
            </w:tcBorders>
            <w:shd w:val="clear" w:color="auto" w:fill="auto"/>
            <w:noWrap/>
            <w:vAlign w:val="bottom"/>
            <w:hideMark/>
          </w:tcPr>
          <w:p w14:paraId="08AEE8C6"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130CC450"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FA701E6"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53994</w:t>
            </w:r>
          </w:p>
        </w:tc>
        <w:tc>
          <w:tcPr>
            <w:tcW w:w="4678" w:type="dxa"/>
            <w:tcBorders>
              <w:top w:val="nil"/>
              <w:left w:val="nil"/>
              <w:bottom w:val="single" w:sz="4" w:space="0" w:color="auto"/>
              <w:right w:val="single" w:sz="4" w:space="0" w:color="auto"/>
            </w:tcBorders>
            <w:shd w:val="clear" w:color="auto" w:fill="auto"/>
            <w:noWrap/>
            <w:vAlign w:val="bottom"/>
            <w:hideMark/>
          </w:tcPr>
          <w:p w14:paraId="5500B789"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TERNERA RAZA (BON) PURA HIJA DE VACA PL 38424</w:t>
            </w:r>
          </w:p>
        </w:tc>
        <w:tc>
          <w:tcPr>
            <w:tcW w:w="1275" w:type="dxa"/>
            <w:tcBorders>
              <w:top w:val="nil"/>
              <w:left w:val="nil"/>
              <w:bottom w:val="single" w:sz="4" w:space="0" w:color="auto"/>
              <w:right w:val="single" w:sz="4" w:space="0" w:color="auto"/>
            </w:tcBorders>
            <w:shd w:val="clear" w:color="auto" w:fill="auto"/>
            <w:noWrap/>
            <w:vAlign w:val="bottom"/>
            <w:hideMark/>
          </w:tcPr>
          <w:p w14:paraId="178DDA97"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100.000,00</w:t>
            </w:r>
          </w:p>
        </w:tc>
        <w:tc>
          <w:tcPr>
            <w:tcW w:w="1985" w:type="dxa"/>
            <w:tcBorders>
              <w:top w:val="nil"/>
              <w:left w:val="nil"/>
              <w:bottom w:val="single" w:sz="4" w:space="0" w:color="auto"/>
              <w:right w:val="single" w:sz="4" w:space="0" w:color="auto"/>
            </w:tcBorders>
            <w:shd w:val="clear" w:color="auto" w:fill="auto"/>
            <w:noWrap/>
            <w:vAlign w:val="bottom"/>
            <w:hideMark/>
          </w:tcPr>
          <w:p w14:paraId="380781D6"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6F002D47"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BD3F52C"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53996</w:t>
            </w:r>
          </w:p>
        </w:tc>
        <w:tc>
          <w:tcPr>
            <w:tcW w:w="4678" w:type="dxa"/>
            <w:tcBorders>
              <w:top w:val="nil"/>
              <w:left w:val="nil"/>
              <w:bottom w:val="single" w:sz="4" w:space="0" w:color="auto"/>
              <w:right w:val="single" w:sz="4" w:space="0" w:color="auto"/>
            </w:tcBorders>
            <w:shd w:val="clear" w:color="auto" w:fill="auto"/>
            <w:noWrap/>
            <w:vAlign w:val="bottom"/>
            <w:hideMark/>
          </w:tcPr>
          <w:p w14:paraId="3D717718"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TERNERA MESTIZA HIJA DE VACA GYR 47103</w:t>
            </w:r>
          </w:p>
        </w:tc>
        <w:tc>
          <w:tcPr>
            <w:tcW w:w="1275" w:type="dxa"/>
            <w:tcBorders>
              <w:top w:val="nil"/>
              <w:left w:val="nil"/>
              <w:bottom w:val="single" w:sz="4" w:space="0" w:color="auto"/>
              <w:right w:val="single" w:sz="4" w:space="0" w:color="auto"/>
            </w:tcBorders>
            <w:shd w:val="clear" w:color="auto" w:fill="auto"/>
            <w:noWrap/>
            <w:vAlign w:val="bottom"/>
            <w:hideMark/>
          </w:tcPr>
          <w:p w14:paraId="44F2B2F4"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70.000,00</w:t>
            </w:r>
          </w:p>
        </w:tc>
        <w:tc>
          <w:tcPr>
            <w:tcW w:w="1985" w:type="dxa"/>
            <w:tcBorders>
              <w:top w:val="nil"/>
              <w:left w:val="nil"/>
              <w:bottom w:val="single" w:sz="4" w:space="0" w:color="auto"/>
              <w:right w:val="single" w:sz="4" w:space="0" w:color="auto"/>
            </w:tcBorders>
            <w:shd w:val="clear" w:color="auto" w:fill="auto"/>
            <w:noWrap/>
            <w:vAlign w:val="bottom"/>
            <w:hideMark/>
          </w:tcPr>
          <w:p w14:paraId="2DC80F50"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1E96977E"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4D5E5FD"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54050</w:t>
            </w:r>
          </w:p>
        </w:tc>
        <w:tc>
          <w:tcPr>
            <w:tcW w:w="4678" w:type="dxa"/>
            <w:tcBorders>
              <w:top w:val="nil"/>
              <w:left w:val="nil"/>
              <w:bottom w:val="single" w:sz="4" w:space="0" w:color="auto"/>
              <w:right w:val="single" w:sz="4" w:space="0" w:color="auto"/>
            </w:tcBorders>
            <w:shd w:val="clear" w:color="auto" w:fill="auto"/>
            <w:noWrap/>
            <w:vAlign w:val="bottom"/>
            <w:hideMark/>
          </w:tcPr>
          <w:p w14:paraId="4CE51C03"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TERNERO RAZA BON PURO HIJO DE VACA 46221</w:t>
            </w:r>
          </w:p>
        </w:tc>
        <w:tc>
          <w:tcPr>
            <w:tcW w:w="1275" w:type="dxa"/>
            <w:tcBorders>
              <w:top w:val="nil"/>
              <w:left w:val="nil"/>
              <w:bottom w:val="single" w:sz="4" w:space="0" w:color="auto"/>
              <w:right w:val="single" w:sz="4" w:space="0" w:color="auto"/>
            </w:tcBorders>
            <w:shd w:val="clear" w:color="auto" w:fill="auto"/>
            <w:noWrap/>
            <w:vAlign w:val="bottom"/>
            <w:hideMark/>
          </w:tcPr>
          <w:p w14:paraId="0C7077BC"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100.000,00</w:t>
            </w:r>
          </w:p>
        </w:tc>
        <w:tc>
          <w:tcPr>
            <w:tcW w:w="1985" w:type="dxa"/>
            <w:tcBorders>
              <w:top w:val="nil"/>
              <w:left w:val="nil"/>
              <w:bottom w:val="single" w:sz="4" w:space="0" w:color="auto"/>
              <w:right w:val="single" w:sz="4" w:space="0" w:color="auto"/>
            </w:tcBorders>
            <w:shd w:val="clear" w:color="auto" w:fill="auto"/>
            <w:noWrap/>
            <w:vAlign w:val="bottom"/>
            <w:hideMark/>
          </w:tcPr>
          <w:p w14:paraId="51AE1634"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7880BC28"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23E8502"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54051</w:t>
            </w:r>
          </w:p>
        </w:tc>
        <w:tc>
          <w:tcPr>
            <w:tcW w:w="4678" w:type="dxa"/>
            <w:tcBorders>
              <w:top w:val="nil"/>
              <w:left w:val="nil"/>
              <w:bottom w:val="single" w:sz="4" w:space="0" w:color="auto"/>
              <w:right w:val="single" w:sz="4" w:space="0" w:color="auto"/>
            </w:tcBorders>
            <w:shd w:val="clear" w:color="auto" w:fill="auto"/>
            <w:noWrap/>
            <w:vAlign w:val="bottom"/>
            <w:hideMark/>
          </w:tcPr>
          <w:p w14:paraId="0381551A"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TERNERA MESTIZA HIJA DE VACA PLACA 47108</w:t>
            </w:r>
          </w:p>
        </w:tc>
        <w:tc>
          <w:tcPr>
            <w:tcW w:w="1275" w:type="dxa"/>
            <w:tcBorders>
              <w:top w:val="nil"/>
              <w:left w:val="nil"/>
              <w:bottom w:val="single" w:sz="4" w:space="0" w:color="auto"/>
              <w:right w:val="single" w:sz="4" w:space="0" w:color="auto"/>
            </w:tcBorders>
            <w:shd w:val="clear" w:color="auto" w:fill="auto"/>
            <w:noWrap/>
            <w:vAlign w:val="bottom"/>
            <w:hideMark/>
          </w:tcPr>
          <w:p w14:paraId="13AA82D7"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100.000,00</w:t>
            </w:r>
          </w:p>
        </w:tc>
        <w:tc>
          <w:tcPr>
            <w:tcW w:w="1985" w:type="dxa"/>
            <w:tcBorders>
              <w:top w:val="nil"/>
              <w:left w:val="nil"/>
              <w:bottom w:val="single" w:sz="4" w:space="0" w:color="auto"/>
              <w:right w:val="single" w:sz="4" w:space="0" w:color="auto"/>
            </w:tcBorders>
            <w:shd w:val="clear" w:color="auto" w:fill="auto"/>
            <w:noWrap/>
            <w:vAlign w:val="bottom"/>
            <w:hideMark/>
          </w:tcPr>
          <w:p w14:paraId="0F6A3505"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2A681DB6"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DBF4556"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54053</w:t>
            </w:r>
          </w:p>
        </w:tc>
        <w:tc>
          <w:tcPr>
            <w:tcW w:w="4678" w:type="dxa"/>
            <w:tcBorders>
              <w:top w:val="nil"/>
              <w:left w:val="nil"/>
              <w:bottom w:val="single" w:sz="4" w:space="0" w:color="auto"/>
              <w:right w:val="single" w:sz="4" w:space="0" w:color="auto"/>
            </w:tcBorders>
            <w:shd w:val="clear" w:color="auto" w:fill="auto"/>
            <w:noWrap/>
            <w:vAlign w:val="bottom"/>
            <w:hideMark/>
          </w:tcPr>
          <w:p w14:paraId="2DD3E95B"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TERNERA RAZA BON HIJA DE VACA 38926</w:t>
            </w:r>
          </w:p>
        </w:tc>
        <w:tc>
          <w:tcPr>
            <w:tcW w:w="1275" w:type="dxa"/>
            <w:tcBorders>
              <w:top w:val="nil"/>
              <w:left w:val="nil"/>
              <w:bottom w:val="single" w:sz="4" w:space="0" w:color="auto"/>
              <w:right w:val="single" w:sz="4" w:space="0" w:color="auto"/>
            </w:tcBorders>
            <w:shd w:val="clear" w:color="auto" w:fill="auto"/>
            <w:noWrap/>
            <w:vAlign w:val="bottom"/>
            <w:hideMark/>
          </w:tcPr>
          <w:p w14:paraId="35AC1E4D"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100.000,00</w:t>
            </w:r>
          </w:p>
        </w:tc>
        <w:tc>
          <w:tcPr>
            <w:tcW w:w="1985" w:type="dxa"/>
            <w:tcBorders>
              <w:top w:val="nil"/>
              <w:left w:val="nil"/>
              <w:bottom w:val="single" w:sz="4" w:space="0" w:color="auto"/>
              <w:right w:val="single" w:sz="4" w:space="0" w:color="auto"/>
            </w:tcBorders>
            <w:shd w:val="clear" w:color="auto" w:fill="auto"/>
            <w:noWrap/>
            <w:vAlign w:val="bottom"/>
            <w:hideMark/>
          </w:tcPr>
          <w:p w14:paraId="27134C70"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03DAECDC"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7488B5B"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54056</w:t>
            </w:r>
          </w:p>
        </w:tc>
        <w:tc>
          <w:tcPr>
            <w:tcW w:w="4678" w:type="dxa"/>
            <w:tcBorders>
              <w:top w:val="nil"/>
              <w:left w:val="nil"/>
              <w:bottom w:val="single" w:sz="4" w:space="0" w:color="auto"/>
              <w:right w:val="single" w:sz="4" w:space="0" w:color="auto"/>
            </w:tcBorders>
            <w:shd w:val="clear" w:color="auto" w:fill="auto"/>
            <w:noWrap/>
            <w:vAlign w:val="bottom"/>
            <w:hideMark/>
          </w:tcPr>
          <w:p w14:paraId="351723C3"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OVINO PURO KATHADIN</w:t>
            </w:r>
          </w:p>
        </w:tc>
        <w:tc>
          <w:tcPr>
            <w:tcW w:w="1275" w:type="dxa"/>
            <w:tcBorders>
              <w:top w:val="nil"/>
              <w:left w:val="nil"/>
              <w:bottom w:val="single" w:sz="4" w:space="0" w:color="auto"/>
              <w:right w:val="single" w:sz="4" w:space="0" w:color="auto"/>
            </w:tcBorders>
            <w:shd w:val="clear" w:color="auto" w:fill="auto"/>
            <w:noWrap/>
            <w:vAlign w:val="bottom"/>
            <w:hideMark/>
          </w:tcPr>
          <w:p w14:paraId="53C3B380"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300.000,00</w:t>
            </w:r>
          </w:p>
        </w:tc>
        <w:tc>
          <w:tcPr>
            <w:tcW w:w="1985" w:type="dxa"/>
            <w:tcBorders>
              <w:top w:val="nil"/>
              <w:left w:val="nil"/>
              <w:bottom w:val="single" w:sz="4" w:space="0" w:color="auto"/>
              <w:right w:val="single" w:sz="4" w:space="0" w:color="auto"/>
            </w:tcBorders>
            <w:shd w:val="clear" w:color="auto" w:fill="auto"/>
            <w:noWrap/>
            <w:vAlign w:val="bottom"/>
            <w:hideMark/>
          </w:tcPr>
          <w:p w14:paraId="15CA102B"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10D72587"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0BD5FFC"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54338</w:t>
            </w:r>
          </w:p>
        </w:tc>
        <w:tc>
          <w:tcPr>
            <w:tcW w:w="4678" w:type="dxa"/>
            <w:tcBorders>
              <w:top w:val="nil"/>
              <w:left w:val="nil"/>
              <w:bottom w:val="single" w:sz="4" w:space="0" w:color="auto"/>
              <w:right w:val="single" w:sz="4" w:space="0" w:color="auto"/>
            </w:tcBorders>
            <w:shd w:val="clear" w:color="auto" w:fill="auto"/>
            <w:noWrap/>
            <w:vAlign w:val="bottom"/>
            <w:hideMark/>
          </w:tcPr>
          <w:p w14:paraId="7C17F287"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OVINO KATHADIN PURO HIJO OVEJA 49903</w:t>
            </w:r>
          </w:p>
        </w:tc>
        <w:tc>
          <w:tcPr>
            <w:tcW w:w="1275" w:type="dxa"/>
            <w:tcBorders>
              <w:top w:val="nil"/>
              <w:left w:val="nil"/>
              <w:bottom w:val="single" w:sz="4" w:space="0" w:color="auto"/>
              <w:right w:val="single" w:sz="4" w:space="0" w:color="auto"/>
            </w:tcBorders>
            <w:shd w:val="clear" w:color="auto" w:fill="auto"/>
            <w:noWrap/>
            <w:vAlign w:val="bottom"/>
            <w:hideMark/>
          </w:tcPr>
          <w:p w14:paraId="3DC016C9"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300.000,00</w:t>
            </w:r>
          </w:p>
        </w:tc>
        <w:tc>
          <w:tcPr>
            <w:tcW w:w="1985" w:type="dxa"/>
            <w:tcBorders>
              <w:top w:val="nil"/>
              <w:left w:val="nil"/>
              <w:bottom w:val="single" w:sz="4" w:space="0" w:color="auto"/>
              <w:right w:val="single" w:sz="4" w:space="0" w:color="auto"/>
            </w:tcBorders>
            <w:shd w:val="clear" w:color="auto" w:fill="auto"/>
            <w:noWrap/>
            <w:vAlign w:val="bottom"/>
            <w:hideMark/>
          </w:tcPr>
          <w:p w14:paraId="0D36F810"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605BE633"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8C769DC"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54409</w:t>
            </w:r>
          </w:p>
        </w:tc>
        <w:tc>
          <w:tcPr>
            <w:tcW w:w="4678" w:type="dxa"/>
            <w:tcBorders>
              <w:top w:val="nil"/>
              <w:left w:val="nil"/>
              <w:bottom w:val="single" w:sz="4" w:space="0" w:color="auto"/>
              <w:right w:val="single" w:sz="4" w:space="0" w:color="auto"/>
            </w:tcBorders>
            <w:shd w:val="clear" w:color="auto" w:fill="auto"/>
            <w:noWrap/>
            <w:vAlign w:val="bottom"/>
            <w:hideMark/>
          </w:tcPr>
          <w:p w14:paraId="0534F125"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TERNERA RAZA BON HIJO DE VACA 38931 (171)</w:t>
            </w:r>
          </w:p>
        </w:tc>
        <w:tc>
          <w:tcPr>
            <w:tcW w:w="1275" w:type="dxa"/>
            <w:tcBorders>
              <w:top w:val="nil"/>
              <w:left w:val="nil"/>
              <w:bottom w:val="single" w:sz="4" w:space="0" w:color="auto"/>
              <w:right w:val="single" w:sz="4" w:space="0" w:color="auto"/>
            </w:tcBorders>
            <w:shd w:val="clear" w:color="auto" w:fill="auto"/>
            <w:noWrap/>
            <w:vAlign w:val="bottom"/>
            <w:hideMark/>
          </w:tcPr>
          <w:p w14:paraId="5B13D236"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100.000,00</w:t>
            </w:r>
          </w:p>
        </w:tc>
        <w:tc>
          <w:tcPr>
            <w:tcW w:w="1985" w:type="dxa"/>
            <w:tcBorders>
              <w:top w:val="nil"/>
              <w:left w:val="nil"/>
              <w:bottom w:val="single" w:sz="4" w:space="0" w:color="auto"/>
              <w:right w:val="single" w:sz="4" w:space="0" w:color="auto"/>
            </w:tcBorders>
            <w:shd w:val="clear" w:color="auto" w:fill="auto"/>
            <w:noWrap/>
            <w:vAlign w:val="bottom"/>
            <w:hideMark/>
          </w:tcPr>
          <w:p w14:paraId="22743D2F"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28222A3A"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09B2039"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54410</w:t>
            </w:r>
          </w:p>
        </w:tc>
        <w:tc>
          <w:tcPr>
            <w:tcW w:w="4678" w:type="dxa"/>
            <w:tcBorders>
              <w:top w:val="nil"/>
              <w:left w:val="nil"/>
              <w:bottom w:val="single" w:sz="4" w:space="0" w:color="auto"/>
              <w:right w:val="single" w:sz="4" w:space="0" w:color="auto"/>
            </w:tcBorders>
            <w:shd w:val="clear" w:color="auto" w:fill="auto"/>
            <w:noWrap/>
            <w:vAlign w:val="bottom"/>
            <w:hideMark/>
          </w:tcPr>
          <w:p w14:paraId="1A30018D"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TERNERA MESTIZA HIJA DE 47102 (73)</w:t>
            </w:r>
          </w:p>
        </w:tc>
        <w:tc>
          <w:tcPr>
            <w:tcW w:w="1275" w:type="dxa"/>
            <w:tcBorders>
              <w:top w:val="nil"/>
              <w:left w:val="nil"/>
              <w:bottom w:val="single" w:sz="4" w:space="0" w:color="auto"/>
              <w:right w:val="single" w:sz="4" w:space="0" w:color="auto"/>
            </w:tcBorders>
            <w:shd w:val="clear" w:color="auto" w:fill="auto"/>
            <w:noWrap/>
            <w:vAlign w:val="bottom"/>
            <w:hideMark/>
          </w:tcPr>
          <w:p w14:paraId="3EB845B4"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70.000,00</w:t>
            </w:r>
          </w:p>
        </w:tc>
        <w:tc>
          <w:tcPr>
            <w:tcW w:w="1985" w:type="dxa"/>
            <w:tcBorders>
              <w:top w:val="nil"/>
              <w:left w:val="nil"/>
              <w:bottom w:val="single" w:sz="4" w:space="0" w:color="auto"/>
              <w:right w:val="single" w:sz="4" w:space="0" w:color="auto"/>
            </w:tcBorders>
            <w:shd w:val="clear" w:color="auto" w:fill="auto"/>
            <w:noWrap/>
            <w:vAlign w:val="bottom"/>
            <w:hideMark/>
          </w:tcPr>
          <w:p w14:paraId="3E56EF2B"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243BD88F"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1BAB23C"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54472</w:t>
            </w:r>
          </w:p>
        </w:tc>
        <w:tc>
          <w:tcPr>
            <w:tcW w:w="4678" w:type="dxa"/>
            <w:tcBorders>
              <w:top w:val="nil"/>
              <w:left w:val="nil"/>
              <w:bottom w:val="single" w:sz="4" w:space="0" w:color="auto"/>
              <w:right w:val="single" w:sz="4" w:space="0" w:color="auto"/>
            </w:tcBorders>
            <w:shd w:val="clear" w:color="auto" w:fill="auto"/>
            <w:noWrap/>
            <w:vAlign w:val="bottom"/>
            <w:hideMark/>
          </w:tcPr>
          <w:p w14:paraId="3254865C"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MULETA CASTANA HIJA DE YEGUA N51100</w:t>
            </w:r>
          </w:p>
        </w:tc>
        <w:tc>
          <w:tcPr>
            <w:tcW w:w="1275" w:type="dxa"/>
            <w:tcBorders>
              <w:top w:val="nil"/>
              <w:left w:val="nil"/>
              <w:bottom w:val="single" w:sz="4" w:space="0" w:color="auto"/>
              <w:right w:val="single" w:sz="4" w:space="0" w:color="auto"/>
            </w:tcBorders>
            <w:shd w:val="clear" w:color="auto" w:fill="auto"/>
            <w:noWrap/>
            <w:vAlign w:val="bottom"/>
            <w:hideMark/>
          </w:tcPr>
          <w:p w14:paraId="6FB333BD"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400.000,00</w:t>
            </w:r>
          </w:p>
        </w:tc>
        <w:tc>
          <w:tcPr>
            <w:tcW w:w="1985" w:type="dxa"/>
            <w:tcBorders>
              <w:top w:val="nil"/>
              <w:left w:val="nil"/>
              <w:bottom w:val="single" w:sz="4" w:space="0" w:color="auto"/>
              <w:right w:val="single" w:sz="4" w:space="0" w:color="auto"/>
            </w:tcBorders>
            <w:shd w:val="clear" w:color="auto" w:fill="auto"/>
            <w:noWrap/>
            <w:vAlign w:val="bottom"/>
            <w:hideMark/>
          </w:tcPr>
          <w:p w14:paraId="48D4BBF7"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30196133"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6EFBA05"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55365</w:t>
            </w:r>
          </w:p>
        </w:tc>
        <w:tc>
          <w:tcPr>
            <w:tcW w:w="4678" w:type="dxa"/>
            <w:tcBorders>
              <w:top w:val="nil"/>
              <w:left w:val="nil"/>
              <w:bottom w:val="single" w:sz="4" w:space="0" w:color="auto"/>
              <w:right w:val="single" w:sz="4" w:space="0" w:color="auto"/>
            </w:tcBorders>
            <w:shd w:val="clear" w:color="auto" w:fill="auto"/>
            <w:noWrap/>
            <w:vAlign w:val="bottom"/>
            <w:hideMark/>
          </w:tcPr>
          <w:p w14:paraId="55C02403"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BORREGA DORPER PURA HIJA DE OVEJA GOSC-1013 CON PLACA 49897</w:t>
            </w:r>
          </w:p>
        </w:tc>
        <w:tc>
          <w:tcPr>
            <w:tcW w:w="1275" w:type="dxa"/>
            <w:tcBorders>
              <w:top w:val="nil"/>
              <w:left w:val="nil"/>
              <w:bottom w:val="single" w:sz="4" w:space="0" w:color="auto"/>
              <w:right w:val="single" w:sz="4" w:space="0" w:color="auto"/>
            </w:tcBorders>
            <w:shd w:val="clear" w:color="auto" w:fill="auto"/>
            <w:noWrap/>
            <w:vAlign w:val="bottom"/>
            <w:hideMark/>
          </w:tcPr>
          <w:p w14:paraId="47326AE5"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300.000,00</w:t>
            </w:r>
          </w:p>
        </w:tc>
        <w:tc>
          <w:tcPr>
            <w:tcW w:w="1985" w:type="dxa"/>
            <w:tcBorders>
              <w:top w:val="nil"/>
              <w:left w:val="nil"/>
              <w:bottom w:val="single" w:sz="4" w:space="0" w:color="auto"/>
              <w:right w:val="single" w:sz="4" w:space="0" w:color="auto"/>
            </w:tcBorders>
            <w:shd w:val="clear" w:color="auto" w:fill="auto"/>
            <w:noWrap/>
            <w:vAlign w:val="bottom"/>
            <w:hideMark/>
          </w:tcPr>
          <w:p w14:paraId="743BAAEE"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5E621870"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8B2BB5D"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55370</w:t>
            </w:r>
          </w:p>
        </w:tc>
        <w:tc>
          <w:tcPr>
            <w:tcW w:w="4678" w:type="dxa"/>
            <w:tcBorders>
              <w:top w:val="nil"/>
              <w:left w:val="nil"/>
              <w:bottom w:val="single" w:sz="4" w:space="0" w:color="auto"/>
              <w:right w:val="single" w:sz="4" w:space="0" w:color="auto"/>
            </w:tcBorders>
            <w:shd w:val="clear" w:color="auto" w:fill="auto"/>
            <w:noWrap/>
            <w:vAlign w:val="bottom"/>
            <w:hideMark/>
          </w:tcPr>
          <w:p w14:paraId="5BCAD6D2"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OVINO DORPER PURO HIJA DE OVEJA E-581 CON PLACA 49902</w:t>
            </w:r>
          </w:p>
        </w:tc>
        <w:tc>
          <w:tcPr>
            <w:tcW w:w="1275" w:type="dxa"/>
            <w:tcBorders>
              <w:top w:val="nil"/>
              <w:left w:val="nil"/>
              <w:bottom w:val="single" w:sz="4" w:space="0" w:color="auto"/>
              <w:right w:val="single" w:sz="4" w:space="0" w:color="auto"/>
            </w:tcBorders>
            <w:shd w:val="clear" w:color="auto" w:fill="auto"/>
            <w:noWrap/>
            <w:vAlign w:val="bottom"/>
            <w:hideMark/>
          </w:tcPr>
          <w:p w14:paraId="0FA00FAF"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300.000,00</w:t>
            </w:r>
          </w:p>
        </w:tc>
        <w:tc>
          <w:tcPr>
            <w:tcW w:w="1985" w:type="dxa"/>
            <w:tcBorders>
              <w:top w:val="nil"/>
              <w:left w:val="nil"/>
              <w:bottom w:val="single" w:sz="4" w:space="0" w:color="auto"/>
              <w:right w:val="single" w:sz="4" w:space="0" w:color="auto"/>
            </w:tcBorders>
            <w:shd w:val="clear" w:color="auto" w:fill="auto"/>
            <w:noWrap/>
            <w:vAlign w:val="bottom"/>
            <w:hideMark/>
          </w:tcPr>
          <w:p w14:paraId="0A865471"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0C740B78"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4507306"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56082</w:t>
            </w:r>
          </w:p>
        </w:tc>
        <w:tc>
          <w:tcPr>
            <w:tcW w:w="4678" w:type="dxa"/>
            <w:tcBorders>
              <w:top w:val="nil"/>
              <w:left w:val="nil"/>
              <w:bottom w:val="single" w:sz="4" w:space="0" w:color="auto"/>
              <w:right w:val="single" w:sz="4" w:space="0" w:color="auto"/>
            </w:tcBorders>
            <w:shd w:val="clear" w:color="auto" w:fill="auto"/>
            <w:noWrap/>
            <w:vAlign w:val="bottom"/>
            <w:hideMark/>
          </w:tcPr>
          <w:p w14:paraId="4D59B46D"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BORREGA OVINO KATHADIN HIJA DE OVEJA CON CHAPETA E-51114</w:t>
            </w:r>
          </w:p>
        </w:tc>
        <w:tc>
          <w:tcPr>
            <w:tcW w:w="1275" w:type="dxa"/>
            <w:tcBorders>
              <w:top w:val="nil"/>
              <w:left w:val="nil"/>
              <w:bottom w:val="single" w:sz="4" w:space="0" w:color="auto"/>
              <w:right w:val="single" w:sz="4" w:space="0" w:color="auto"/>
            </w:tcBorders>
            <w:shd w:val="clear" w:color="auto" w:fill="auto"/>
            <w:noWrap/>
            <w:vAlign w:val="bottom"/>
            <w:hideMark/>
          </w:tcPr>
          <w:p w14:paraId="056B8E32"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300.000,00</w:t>
            </w:r>
          </w:p>
        </w:tc>
        <w:tc>
          <w:tcPr>
            <w:tcW w:w="1985" w:type="dxa"/>
            <w:tcBorders>
              <w:top w:val="nil"/>
              <w:left w:val="nil"/>
              <w:bottom w:val="single" w:sz="4" w:space="0" w:color="auto"/>
              <w:right w:val="single" w:sz="4" w:space="0" w:color="auto"/>
            </w:tcBorders>
            <w:shd w:val="clear" w:color="auto" w:fill="auto"/>
            <w:noWrap/>
            <w:vAlign w:val="bottom"/>
            <w:hideMark/>
          </w:tcPr>
          <w:p w14:paraId="0A3ACA6A"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1FF98CFA"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AE8AE98"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56275</w:t>
            </w:r>
          </w:p>
        </w:tc>
        <w:tc>
          <w:tcPr>
            <w:tcW w:w="4678" w:type="dxa"/>
            <w:tcBorders>
              <w:top w:val="nil"/>
              <w:left w:val="nil"/>
              <w:bottom w:val="single" w:sz="4" w:space="0" w:color="auto"/>
              <w:right w:val="single" w:sz="4" w:space="0" w:color="auto"/>
            </w:tcBorders>
            <w:shd w:val="clear" w:color="auto" w:fill="auto"/>
            <w:noWrap/>
            <w:vAlign w:val="bottom"/>
            <w:hideMark/>
          </w:tcPr>
          <w:p w14:paraId="2B7ED94F"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BORREGA RAZA DORPER PURA HIJA DE OVEJA PLACA 52749</w:t>
            </w:r>
          </w:p>
        </w:tc>
        <w:tc>
          <w:tcPr>
            <w:tcW w:w="1275" w:type="dxa"/>
            <w:tcBorders>
              <w:top w:val="nil"/>
              <w:left w:val="nil"/>
              <w:bottom w:val="single" w:sz="4" w:space="0" w:color="auto"/>
              <w:right w:val="single" w:sz="4" w:space="0" w:color="auto"/>
            </w:tcBorders>
            <w:shd w:val="clear" w:color="auto" w:fill="auto"/>
            <w:noWrap/>
            <w:vAlign w:val="bottom"/>
            <w:hideMark/>
          </w:tcPr>
          <w:p w14:paraId="3C63683E"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300.000,00</w:t>
            </w:r>
          </w:p>
        </w:tc>
        <w:tc>
          <w:tcPr>
            <w:tcW w:w="1985" w:type="dxa"/>
            <w:tcBorders>
              <w:top w:val="nil"/>
              <w:left w:val="nil"/>
              <w:bottom w:val="single" w:sz="4" w:space="0" w:color="auto"/>
              <w:right w:val="single" w:sz="4" w:space="0" w:color="auto"/>
            </w:tcBorders>
            <w:shd w:val="clear" w:color="auto" w:fill="auto"/>
            <w:noWrap/>
            <w:vAlign w:val="bottom"/>
            <w:hideMark/>
          </w:tcPr>
          <w:p w14:paraId="4CA2E35F"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3E5E9ACB"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3A22804"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56495</w:t>
            </w:r>
          </w:p>
        </w:tc>
        <w:tc>
          <w:tcPr>
            <w:tcW w:w="4678" w:type="dxa"/>
            <w:tcBorders>
              <w:top w:val="nil"/>
              <w:left w:val="nil"/>
              <w:bottom w:val="single" w:sz="4" w:space="0" w:color="auto"/>
              <w:right w:val="single" w:sz="4" w:space="0" w:color="auto"/>
            </w:tcBorders>
            <w:shd w:val="clear" w:color="auto" w:fill="auto"/>
            <w:noWrap/>
            <w:vAlign w:val="bottom"/>
            <w:hideMark/>
          </w:tcPr>
          <w:p w14:paraId="3EE5E916"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BORREGA RAZA DORPER PURA HIJA DE CHAPETA E-120 PLACA 49906</w:t>
            </w:r>
          </w:p>
        </w:tc>
        <w:tc>
          <w:tcPr>
            <w:tcW w:w="1275" w:type="dxa"/>
            <w:tcBorders>
              <w:top w:val="nil"/>
              <w:left w:val="nil"/>
              <w:bottom w:val="single" w:sz="4" w:space="0" w:color="auto"/>
              <w:right w:val="single" w:sz="4" w:space="0" w:color="auto"/>
            </w:tcBorders>
            <w:shd w:val="clear" w:color="auto" w:fill="auto"/>
            <w:noWrap/>
            <w:vAlign w:val="bottom"/>
            <w:hideMark/>
          </w:tcPr>
          <w:p w14:paraId="152BBD59"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300.000,00</w:t>
            </w:r>
          </w:p>
        </w:tc>
        <w:tc>
          <w:tcPr>
            <w:tcW w:w="1985" w:type="dxa"/>
            <w:tcBorders>
              <w:top w:val="nil"/>
              <w:left w:val="nil"/>
              <w:bottom w:val="single" w:sz="4" w:space="0" w:color="auto"/>
              <w:right w:val="single" w:sz="4" w:space="0" w:color="auto"/>
            </w:tcBorders>
            <w:shd w:val="clear" w:color="auto" w:fill="auto"/>
            <w:noWrap/>
            <w:vAlign w:val="bottom"/>
            <w:hideMark/>
          </w:tcPr>
          <w:p w14:paraId="4A0BB654"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5A99F5B8"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E653543"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56693</w:t>
            </w:r>
          </w:p>
        </w:tc>
        <w:tc>
          <w:tcPr>
            <w:tcW w:w="4678" w:type="dxa"/>
            <w:tcBorders>
              <w:top w:val="nil"/>
              <w:left w:val="nil"/>
              <w:bottom w:val="single" w:sz="4" w:space="0" w:color="auto"/>
              <w:right w:val="single" w:sz="4" w:space="0" w:color="auto"/>
            </w:tcBorders>
            <w:shd w:val="clear" w:color="auto" w:fill="auto"/>
            <w:noWrap/>
            <w:vAlign w:val="bottom"/>
            <w:hideMark/>
          </w:tcPr>
          <w:p w14:paraId="1BB92B2D"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TERNERA MESTIZA HIJA DE VACA BON PLINV.38926 NUMERO INTERNO 159</w:t>
            </w:r>
          </w:p>
        </w:tc>
        <w:tc>
          <w:tcPr>
            <w:tcW w:w="1275" w:type="dxa"/>
            <w:tcBorders>
              <w:top w:val="nil"/>
              <w:left w:val="nil"/>
              <w:bottom w:val="single" w:sz="4" w:space="0" w:color="auto"/>
              <w:right w:val="single" w:sz="4" w:space="0" w:color="auto"/>
            </w:tcBorders>
            <w:shd w:val="clear" w:color="auto" w:fill="auto"/>
            <w:noWrap/>
            <w:vAlign w:val="bottom"/>
            <w:hideMark/>
          </w:tcPr>
          <w:p w14:paraId="29BA1D0A"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100.000,00</w:t>
            </w:r>
          </w:p>
        </w:tc>
        <w:tc>
          <w:tcPr>
            <w:tcW w:w="1985" w:type="dxa"/>
            <w:tcBorders>
              <w:top w:val="nil"/>
              <w:left w:val="nil"/>
              <w:bottom w:val="single" w:sz="4" w:space="0" w:color="auto"/>
              <w:right w:val="single" w:sz="4" w:space="0" w:color="auto"/>
            </w:tcBorders>
            <w:shd w:val="clear" w:color="auto" w:fill="auto"/>
            <w:noWrap/>
            <w:vAlign w:val="bottom"/>
            <w:hideMark/>
          </w:tcPr>
          <w:p w14:paraId="63F8CB3E"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30DFC62E"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F7478C5"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56694</w:t>
            </w:r>
          </w:p>
        </w:tc>
        <w:tc>
          <w:tcPr>
            <w:tcW w:w="4678" w:type="dxa"/>
            <w:tcBorders>
              <w:top w:val="nil"/>
              <w:left w:val="nil"/>
              <w:bottom w:val="single" w:sz="4" w:space="0" w:color="auto"/>
              <w:right w:val="single" w:sz="4" w:space="0" w:color="auto"/>
            </w:tcBorders>
            <w:shd w:val="clear" w:color="auto" w:fill="auto"/>
            <w:noWrap/>
            <w:vAlign w:val="bottom"/>
            <w:hideMark/>
          </w:tcPr>
          <w:p w14:paraId="124A111C"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TERNERA MESTIZA HIJA DE BON PLACAINV 38934 NUMERO INTERNO 178</w:t>
            </w:r>
          </w:p>
        </w:tc>
        <w:tc>
          <w:tcPr>
            <w:tcW w:w="1275" w:type="dxa"/>
            <w:tcBorders>
              <w:top w:val="nil"/>
              <w:left w:val="nil"/>
              <w:bottom w:val="single" w:sz="4" w:space="0" w:color="auto"/>
              <w:right w:val="single" w:sz="4" w:space="0" w:color="auto"/>
            </w:tcBorders>
            <w:shd w:val="clear" w:color="auto" w:fill="auto"/>
            <w:noWrap/>
            <w:vAlign w:val="bottom"/>
            <w:hideMark/>
          </w:tcPr>
          <w:p w14:paraId="3E7F1618"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100.000,00</w:t>
            </w:r>
          </w:p>
        </w:tc>
        <w:tc>
          <w:tcPr>
            <w:tcW w:w="1985" w:type="dxa"/>
            <w:tcBorders>
              <w:top w:val="nil"/>
              <w:left w:val="nil"/>
              <w:bottom w:val="single" w:sz="4" w:space="0" w:color="auto"/>
              <w:right w:val="single" w:sz="4" w:space="0" w:color="auto"/>
            </w:tcBorders>
            <w:shd w:val="clear" w:color="auto" w:fill="auto"/>
            <w:noWrap/>
            <w:vAlign w:val="bottom"/>
            <w:hideMark/>
          </w:tcPr>
          <w:p w14:paraId="2C7F7607"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16EF017D"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3C2B22C"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56698</w:t>
            </w:r>
          </w:p>
        </w:tc>
        <w:tc>
          <w:tcPr>
            <w:tcW w:w="4678" w:type="dxa"/>
            <w:tcBorders>
              <w:top w:val="nil"/>
              <w:left w:val="nil"/>
              <w:bottom w:val="single" w:sz="4" w:space="0" w:color="auto"/>
              <w:right w:val="single" w:sz="4" w:space="0" w:color="auto"/>
            </w:tcBorders>
            <w:shd w:val="clear" w:color="auto" w:fill="auto"/>
            <w:noWrap/>
            <w:vAlign w:val="bottom"/>
            <w:hideMark/>
          </w:tcPr>
          <w:p w14:paraId="2F3A0532"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TERNERA PURA RAZA (BON) HIJA DE VACA PLACA INV 46331</w:t>
            </w:r>
          </w:p>
        </w:tc>
        <w:tc>
          <w:tcPr>
            <w:tcW w:w="1275" w:type="dxa"/>
            <w:tcBorders>
              <w:top w:val="nil"/>
              <w:left w:val="nil"/>
              <w:bottom w:val="single" w:sz="4" w:space="0" w:color="auto"/>
              <w:right w:val="single" w:sz="4" w:space="0" w:color="auto"/>
            </w:tcBorders>
            <w:shd w:val="clear" w:color="auto" w:fill="auto"/>
            <w:noWrap/>
            <w:vAlign w:val="bottom"/>
            <w:hideMark/>
          </w:tcPr>
          <w:p w14:paraId="5FE62661"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150.000,00</w:t>
            </w:r>
          </w:p>
        </w:tc>
        <w:tc>
          <w:tcPr>
            <w:tcW w:w="1985" w:type="dxa"/>
            <w:tcBorders>
              <w:top w:val="nil"/>
              <w:left w:val="nil"/>
              <w:bottom w:val="single" w:sz="4" w:space="0" w:color="auto"/>
              <w:right w:val="single" w:sz="4" w:space="0" w:color="auto"/>
            </w:tcBorders>
            <w:shd w:val="clear" w:color="auto" w:fill="auto"/>
            <w:noWrap/>
            <w:vAlign w:val="bottom"/>
            <w:hideMark/>
          </w:tcPr>
          <w:p w14:paraId="1B5B4190"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24D4352E"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A18D985"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56732</w:t>
            </w:r>
          </w:p>
        </w:tc>
        <w:tc>
          <w:tcPr>
            <w:tcW w:w="4678" w:type="dxa"/>
            <w:tcBorders>
              <w:top w:val="nil"/>
              <w:left w:val="nil"/>
              <w:bottom w:val="single" w:sz="4" w:space="0" w:color="auto"/>
              <w:right w:val="single" w:sz="4" w:space="0" w:color="auto"/>
            </w:tcBorders>
            <w:shd w:val="clear" w:color="auto" w:fill="auto"/>
            <w:noWrap/>
            <w:vAlign w:val="bottom"/>
            <w:hideMark/>
          </w:tcPr>
          <w:p w14:paraId="565DBD99"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TERNERA GIROLANDA HIJA DE VACA GYR CON PLACA 47106</w:t>
            </w:r>
          </w:p>
        </w:tc>
        <w:tc>
          <w:tcPr>
            <w:tcW w:w="1275" w:type="dxa"/>
            <w:tcBorders>
              <w:top w:val="nil"/>
              <w:left w:val="nil"/>
              <w:bottom w:val="single" w:sz="4" w:space="0" w:color="auto"/>
              <w:right w:val="single" w:sz="4" w:space="0" w:color="auto"/>
            </w:tcBorders>
            <w:shd w:val="clear" w:color="auto" w:fill="auto"/>
            <w:noWrap/>
            <w:vAlign w:val="bottom"/>
            <w:hideMark/>
          </w:tcPr>
          <w:p w14:paraId="653F8134"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100.000,00</w:t>
            </w:r>
          </w:p>
        </w:tc>
        <w:tc>
          <w:tcPr>
            <w:tcW w:w="1985" w:type="dxa"/>
            <w:tcBorders>
              <w:top w:val="nil"/>
              <w:left w:val="nil"/>
              <w:bottom w:val="single" w:sz="4" w:space="0" w:color="auto"/>
              <w:right w:val="single" w:sz="4" w:space="0" w:color="auto"/>
            </w:tcBorders>
            <w:shd w:val="clear" w:color="auto" w:fill="auto"/>
            <w:noWrap/>
            <w:vAlign w:val="bottom"/>
            <w:hideMark/>
          </w:tcPr>
          <w:p w14:paraId="504C93F0"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59D652CD"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C08FB20"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58934</w:t>
            </w:r>
          </w:p>
        </w:tc>
        <w:tc>
          <w:tcPr>
            <w:tcW w:w="4678" w:type="dxa"/>
            <w:tcBorders>
              <w:top w:val="nil"/>
              <w:left w:val="nil"/>
              <w:bottom w:val="single" w:sz="4" w:space="0" w:color="auto"/>
              <w:right w:val="single" w:sz="4" w:space="0" w:color="auto"/>
            </w:tcBorders>
            <w:shd w:val="clear" w:color="auto" w:fill="auto"/>
            <w:noWrap/>
            <w:vAlign w:val="bottom"/>
            <w:hideMark/>
          </w:tcPr>
          <w:p w14:paraId="7F96FD85"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HEMBRA CUNICULA REMPLAZO RAZA LEONADO DE BORGONA</w:t>
            </w:r>
          </w:p>
        </w:tc>
        <w:tc>
          <w:tcPr>
            <w:tcW w:w="1275" w:type="dxa"/>
            <w:tcBorders>
              <w:top w:val="nil"/>
              <w:left w:val="nil"/>
              <w:bottom w:val="single" w:sz="4" w:space="0" w:color="auto"/>
              <w:right w:val="single" w:sz="4" w:space="0" w:color="auto"/>
            </w:tcBorders>
            <w:shd w:val="clear" w:color="auto" w:fill="auto"/>
            <w:noWrap/>
            <w:vAlign w:val="bottom"/>
            <w:hideMark/>
          </w:tcPr>
          <w:p w14:paraId="5E88E41B"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134.000,00</w:t>
            </w:r>
          </w:p>
        </w:tc>
        <w:tc>
          <w:tcPr>
            <w:tcW w:w="1985" w:type="dxa"/>
            <w:tcBorders>
              <w:top w:val="nil"/>
              <w:left w:val="nil"/>
              <w:bottom w:val="single" w:sz="4" w:space="0" w:color="auto"/>
              <w:right w:val="single" w:sz="4" w:space="0" w:color="auto"/>
            </w:tcBorders>
            <w:shd w:val="clear" w:color="auto" w:fill="auto"/>
            <w:noWrap/>
            <w:vAlign w:val="bottom"/>
            <w:hideMark/>
          </w:tcPr>
          <w:p w14:paraId="44A3C556"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228A218E"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E336528"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58935</w:t>
            </w:r>
          </w:p>
        </w:tc>
        <w:tc>
          <w:tcPr>
            <w:tcW w:w="4678" w:type="dxa"/>
            <w:tcBorders>
              <w:top w:val="nil"/>
              <w:left w:val="nil"/>
              <w:bottom w:val="single" w:sz="4" w:space="0" w:color="auto"/>
              <w:right w:val="single" w:sz="4" w:space="0" w:color="auto"/>
            </w:tcBorders>
            <w:shd w:val="clear" w:color="auto" w:fill="auto"/>
            <w:noWrap/>
            <w:vAlign w:val="bottom"/>
            <w:hideMark/>
          </w:tcPr>
          <w:p w14:paraId="64BC6B79"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TERNERA PURA (BON) HIJA DE VACA CON PLACA N 38929</w:t>
            </w:r>
          </w:p>
        </w:tc>
        <w:tc>
          <w:tcPr>
            <w:tcW w:w="1275" w:type="dxa"/>
            <w:tcBorders>
              <w:top w:val="nil"/>
              <w:left w:val="nil"/>
              <w:bottom w:val="single" w:sz="4" w:space="0" w:color="auto"/>
              <w:right w:val="single" w:sz="4" w:space="0" w:color="auto"/>
            </w:tcBorders>
            <w:shd w:val="clear" w:color="auto" w:fill="auto"/>
            <w:noWrap/>
            <w:vAlign w:val="bottom"/>
            <w:hideMark/>
          </w:tcPr>
          <w:p w14:paraId="2B73E6C9"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150.000,00</w:t>
            </w:r>
          </w:p>
        </w:tc>
        <w:tc>
          <w:tcPr>
            <w:tcW w:w="1985" w:type="dxa"/>
            <w:tcBorders>
              <w:top w:val="nil"/>
              <w:left w:val="nil"/>
              <w:bottom w:val="single" w:sz="4" w:space="0" w:color="auto"/>
              <w:right w:val="single" w:sz="4" w:space="0" w:color="auto"/>
            </w:tcBorders>
            <w:shd w:val="clear" w:color="auto" w:fill="auto"/>
            <w:noWrap/>
            <w:vAlign w:val="bottom"/>
            <w:hideMark/>
          </w:tcPr>
          <w:p w14:paraId="18698118"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23895EEA"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8BF38C4"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58938</w:t>
            </w:r>
          </w:p>
        </w:tc>
        <w:tc>
          <w:tcPr>
            <w:tcW w:w="4678" w:type="dxa"/>
            <w:tcBorders>
              <w:top w:val="nil"/>
              <w:left w:val="nil"/>
              <w:bottom w:val="single" w:sz="4" w:space="0" w:color="auto"/>
              <w:right w:val="single" w:sz="4" w:space="0" w:color="auto"/>
            </w:tcBorders>
            <w:shd w:val="clear" w:color="auto" w:fill="auto"/>
            <w:noWrap/>
            <w:vAlign w:val="bottom"/>
            <w:hideMark/>
          </w:tcPr>
          <w:p w14:paraId="5AF1A160"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TERNERA RAZA BON PURA HIJA DE VACA PLACA 46332</w:t>
            </w:r>
          </w:p>
        </w:tc>
        <w:tc>
          <w:tcPr>
            <w:tcW w:w="1275" w:type="dxa"/>
            <w:tcBorders>
              <w:top w:val="nil"/>
              <w:left w:val="nil"/>
              <w:bottom w:val="single" w:sz="4" w:space="0" w:color="auto"/>
              <w:right w:val="single" w:sz="4" w:space="0" w:color="auto"/>
            </w:tcBorders>
            <w:shd w:val="clear" w:color="auto" w:fill="auto"/>
            <w:noWrap/>
            <w:vAlign w:val="bottom"/>
            <w:hideMark/>
          </w:tcPr>
          <w:p w14:paraId="02C8C88E"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150.000,00</w:t>
            </w:r>
          </w:p>
        </w:tc>
        <w:tc>
          <w:tcPr>
            <w:tcW w:w="1985" w:type="dxa"/>
            <w:tcBorders>
              <w:top w:val="nil"/>
              <w:left w:val="nil"/>
              <w:bottom w:val="single" w:sz="4" w:space="0" w:color="auto"/>
              <w:right w:val="single" w:sz="4" w:space="0" w:color="auto"/>
            </w:tcBorders>
            <w:shd w:val="clear" w:color="auto" w:fill="auto"/>
            <w:noWrap/>
            <w:vAlign w:val="bottom"/>
            <w:hideMark/>
          </w:tcPr>
          <w:p w14:paraId="6BC2998B"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3138E77A"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80AF353"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59190</w:t>
            </w:r>
          </w:p>
        </w:tc>
        <w:tc>
          <w:tcPr>
            <w:tcW w:w="4678" w:type="dxa"/>
            <w:tcBorders>
              <w:top w:val="nil"/>
              <w:left w:val="nil"/>
              <w:bottom w:val="single" w:sz="4" w:space="0" w:color="auto"/>
              <w:right w:val="single" w:sz="4" w:space="0" w:color="auto"/>
            </w:tcBorders>
            <w:shd w:val="clear" w:color="auto" w:fill="auto"/>
            <w:noWrap/>
            <w:vAlign w:val="bottom"/>
            <w:hideMark/>
          </w:tcPr>
          <w:p w14:paraId="07259976"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MACHO REPRODUCTOR CONEJO RAZA AZUL VIENA ID INTERNO 145</w:t>
            </w:r>
          </w:p>
        </w:tc>
        <w:tc>
          <w:tcPr>
            <w:tcW w:w="1275" w:type="dxa"/>
            <w:tcBorders>
              <w:top w:val="nil"/>
              <w:left w:val="nil"/>
              <w:bottom w:val="single" w:sz="4" w:space="0" w:color="auto"/>
              <w:right w:val="single" w:sz="4" w:space="0" w:color="auto"/>
            </w:tcBorders>
            <w:shd w:val="clear" w:color="auto" w:fill="auto"/>
            <w:noWrap/>
            <w:vAlign w:val="bottom"/>
            <w:hideMark/>
          </w:tcPr>
          <w:p w14:paraId="487D0355"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134.000,00</w:t>
            </w:r>
          </w:p>
        </w:tc>
        <w:tc>
          <w:tcPr>
            <w:tcW w:w="1985" w:type="dxa"/>
            <w:tcBorders>
              <w:top w:val="nil"/>
              <w:left w:val="nil"/>
              <w:bottom w:val="single" w:sz="4" w:space="0" w:color="auto"/>
              <w:right w:val="single" w:sz="4" w:space="0" w:color="auto"/>
            </w:tcBorders>
            <w:shd w:val="clear" w:color="auto" w:fill="auto"/>
            <w:noWrap/>
            <w:vAlign w:val="bottom"/>
            <w:hideMark/>
          </w:tcPr>
          <w:p w14:paraId="7EF5A7F2"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10F18AB1"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F14F0D5"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59192</w:t>
            </w:r>
          </w:p>
        </w:tc>
        <w:tc>
          <w:tcPr>
            <w:tcW w:w="4678" w:type="dxa"/>
            <w:tcBorders>
              <w:top w:val="nil"/>
              <w:left w:val="nil"/>
              <w:bottom w:val="single" w:sz="4" w:space="0" w:color="auto"/>
              <w:right w:val="single" w:sz="4" w:space="0" w:color="auto"/>
            </w:tcBorders>
            <w:shd w:val="clear" w:color="auto" w:fill="auto"/>
            <w:noWrap/>
            <w:vAlign w:val="bottom"/>
            <w:hideMark/>
          </w:tcPr>
          <w:p w14:paraId="11682074"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HEMBRA OVINA RAZA DORPER HIJA DE LA OVEJA ID INTERNO 321</w:t>
            </w:r>
          </w:p>
        </w:tc>
        <w:tc>
          <w:tcPr>
            <w:tcW w:w="1275" w:type="dxa"/>
            <w:tcBorders>
              <w:top w:val="nil"/>
              <w:left w:val="nil"/>
              <w:bottom w:val="single" w:sz="4" w:space="0" w:color="auto"/>
              <w:right w:val="single" w:sz="4" w:space="0" w:color="auto"/>
            </w:tcBorders>
            <w:shd w:val="clear" w:color="auto" w:fill="auto"/>
            <w:noWrap/>
            <w:vAlign w:val="bottom"/>
            <w:hideMark/>
          </w:tcPr>
          <w:p w14:paraId="62B1CC65"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120.000,00</w:t>
            </w:r>
          </w:p>
        </w:tc>
        <w:tc>
          <w:tcPr>
            <w:tcW w:w="1985" w:type="dxa"/>
            <w:tcBorders>
              <w:top w:val="nil"/>
              <w:left w:val="nil"/>
              <w:bottom w:val="single" w:sz="4" w:space="0" w:color="auto"/>
              <w:right w:val="single" w:sz="4" w:space="0" w:color="auto"/>
            </w:tcBorders>
            <w:shd w:val="clear" w:color="auto" w:fill="auto"/>
            <w:noWrap/>
            <w:vAlign w:val="bottom"/>
            <w:hideMark/>
          </w:tcPr>
          <w:p w14:paraId="59FB18C1"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092D2DFE"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D627554"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59195</w:t>
            </w:r>
          </w:p>
        </w:tc>
        <w:tc>
          <w:tcPr>
            <w:tcW w:w="4678" w:type="dxa"/>
            <w:tcBorders>
              <w:top w:val="nil"/>
              <w:left w:val="nil"/>
              <w:bottom w:val="single" w:sz="4" w:space="0" w:color="auto"/>
              <w:right w:val="single" w:sz="4" w:space="0" w:color="auto"/>
            </w:tcBorders>
            <w:shd w:val="clear" w:color="auto" w:fill="auto"/>
            <w:noWrap/>
            <w:vAlign w:val="bottom"/>
            <w:hideMark/>
          </w:tcPr>
          <w:p w14:paraId="653BE6DD"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MACHO OVINO KATHADIN HIJO DE OVEJA ID E-581 PLACA 49902</w:t>
            </w:r>
          </w:p>
        </w:tc>
        <w:tc>
          <w:tcPr>
            <w:tcW w:w="1275" w:type="dxa"/>
            <w:tcBorders>
              <w:top w:val="nil"/>
              <w:left w:val="nil"/>
              <w:bottom w:val="single" w:sz="4" w:space="0" w:color="auto"/>
              <w:right w:val="single" w:sz="4" w:space="0" w:color="auto"/>
            </w:tcBorders>
            <w:shd w:val="clear" w:color="auto" w:fill="auto"/>
            <w:noWrap/>
            <w:vAlign w:val="bottom"/>
            <w:hideMark/>
          </w:tcPr>
          <w:p w14:paraId="461493D6"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120.000,00</w:t>
            </w:r>
          </w:p>
        </w:tc>
        <w:tc>
          <w:tcPr>
            <w:tcW w:w="1985" w:type="dxa"/>
            <w:tcBorders>
              <w:top w:val="nil"/>
              <w:left w:val="nil"/>
              <w:bottom w:val="single" w:sz="4" w:space="0" w:color="auto"/>
              <w:right w:val="single" w:sz="4" w:space="0" w:color="auto"/>
            </w:tcBorders>
            <w:shd w:val="clear" w:color="auto" w:fill="auto"/>
            <w:noWrap/>
            <w:vAlign w:val="bottom"/>
            <w:hideMark/>
          </w:tcPr>
          <w:p w14:paraId="1E7853A2"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4737AAF5"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54A2F55"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59201</w:t>
            </w:r>
          </w:p>
        </w:tc>
        <w:tc>
          <w:tcPr>
            <w:tcW w:w="4678" w:type="dxa"/>
            <w:tcBorders>
              <w:top w:val="nil"/>
              <w:left w:val="nil"/>
              <w:bottom w:val="single" w:sz="4" w:space="0" w:color="auto"/>
              <w:right w:val="single" w:sz="4" w:space="0" w:color="auto"/>
            </w:tcBorders>
            <w:shd w:val="clear" w:color="auto" w:fill="auto"/>
            <w:noWrap/>
            <w:vAlign w:val="bottom"/>
            <w:hideMark/>
          </w:tcPr>
          <w:p w14:paraId="2A06A35A"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HEMBRA DE CRIA RAZA RUSO CALIFORNIANO ID INTERNO 34</w:t>
            </w:r>
          </w:p>
        </w:tc>
        <w:tc>
          <w:tcPr>
            <w:tcW w:w="1275" w:type="dxa"/>
            <w:tcBorders>
              <w:top w:val="nil"/>
              <w:left w:val="nil"/>
              <w:bottom w:val="single" w:sz="4" w:space="0" w:color="auto"/>
              <w:right w:val="single" w:sz="4" w:space="0" w:color="auto"/>
            </w:tcBorders>
            <w:shd w:val="clear" w:color="auto" w:fill="auto"/>
            <w:noWrap/>
            <w:vAlign w:val="bottom"/>
            <w:hideMark/>
          </w:tcPr>
          <w:p w14:paraId="5BB57482"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108.000,00</w:t>
            </w:r>
          </w:p>
        </w:tc>
        <w:tc>
          <w:tcPr>
            <w:tcW w:w="1985" w:type="dxa"/>
            <w:tcBorders>
              <w:top w:val="nil"/>
              <w:left w:val="nil"/>
              <w:bottom w:val="single" w:sz="4" w:space="0" w:color="auto"/>
              <w:right w:val="single" w:sz="4" w:space="0" w:color="auto"/>
            </w:tcBorders>
            <w:shd w:val="clear" w:color="auto" w:fill="auto"/>
            <w:noWrap/>
            <w:vAlign w:val="bottom"/>
            <w:hideMark/>
          </w:tcPr>
          <w:p w14:paraId="5B437DA3"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2D8E7454"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DA6638D"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59203</w:t>
            </w:r>
          </w:p>
        </w:tc>
        <w:tc>
          <w:tcPr>
            <w:tcW w:w="4678" w:type="dxa"/>
            <w:tcBorders>
              <w:top w:val="nil"/>
              <w:left w:val="nil"/>
              <w:bottom w:val="single" w:sz="4" w:space="0" w:color="auto"/>
              <w:right w:val="single" w:sz="4" w:space="0" w:color="auto"/>
            </w:tcBorders>
            <w:shd w:val="clear" w:color="auto" w:fill="auto"/>
            <w:noWrap/>
            <w:vAlign w:val="bottom"/>
            <w:hideMark/>
          </w:tcPr>
          <w:p w14:paraId="3345FD4D"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HEMBRA DE CRIA RAZA RUSO CALIFORNIANO ID INTERNO 36</w:t>
            </w:r>
          </w:p>
        </w:tc>
        <w:tc>
          <w:tcPr>
            <w:tcW w:w="1275" w:type="dxa"/>
            <w:tcBorders>
              <w:top w:val="nil"/>
              <w:left w:val="nil"/>
              <w:bottom w:val="single" w:sz="4" w:space="0" w:color="auto"/>
              <w:right w:val="single" w:sz="4" w:space="0" w:color="auto"/>
            </w:tcBorders>
            <w:shd w:val="clear" w:color="auto" w:fill="auto"/>
            <w:noWrap/>
            <w:vAlign w:val="bottom"/>
            <w:hideMark/>
          </w:tcPr>
          <w:p w14:paraId="1F134E16"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108.000,00</w:t>
            </w:r>
          </w:p>
        </w:tc>
        <w:tc>
          <w:tcPr>
            <w:tcW w:w="1985" w:type="dxa"/>
            <w:tcBorders>
              <w:top w:val="nil"/>
              <w:left w:val="nil"/>
              <w:bottom w:val="single" w:sz="4" w:space="0" w:color="auto"/>
              <w:right w:val="single" w:sz="4" w:space="0" w:color="auto"/>
            </w:tcBorders>
            <w:shd w:val="clear" w:color="auto" w:fill="auto"/>
            <w:noWrap/>
            <w:vAlign w:val="bottom"/>
            <w:hideMark/>
          </w:tcPr>
          <w:p w14:paraId="42A77709"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0F44262A"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D118F1C"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59204</w:t>
            </w:r>
          </w:p>
        </w:tc>
        <w:tc>
          <w:tcPr>
            <w:tcW w:w="4678" w:type="dxa"/>
            <w:tcBorders>
              <w:top w:val="nil"/>
              <w:left w:val="nil"/>
              <w:bottom w:val="single" w:sz="4" w:space="0" w:color="auto"/>
              <w:right w:val="single" w:sz="4" w:space="0" w:color="auto"/>
            </w:tcBorders>
            <w:shd w:val="clear" w:color="auto" w:fill="auto"/>
            <w:noWrap/>
            <w:vAlign w:val="bottom"/>
            <w:hideMark/>
          </w:tcPr>
          <w:p w14:paraId="35AC01C9"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MACHO DE CRIA RAZA RUSO CALIFORNIANO ID INTERNO 37</w:t>
            </w:r>
          </w:p>
        </w:tc>
        <w:tc>
          <w:tcPr>
            <w:tcW w:w="1275" w:type="dxa"/>
            <w:tcBorders>
              <w:top w:val="nil"/>
              <w:left w:val="nil"/>
              <w:bottom w:val="single" w:sz="4" w:space="0" w:color="auto"/>
              <w:right w:val="single" w:sz="4" w:space="0" w:color="auto"/>
            </w:tcBorders>
            <w:shd w:val="clear" w:color="auto" w:fill="auto"/>
            <w:noWrap/>
            <w:vAlign w:val="bottom"/>
            <w:hideMark/>
          </w:tcPr>
          <w:p w14:paraId="22CD42FB"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140.000,00</w:t>
            </w:r>
          </w:p>
        </w:tc>
        <w:tc>
          <w:tcPr>
            <w:tcW w:w="1985" w:type="dxa"/>
            <w:tcBorders>
              <w:top w:val="nil"/>
              <w:left w:val="nil"/>
              <w:bottom w:val="single" w:sz="4" w:space="0" w:color="auto"/>
              <w:right w:val="single" w:sz="4" w:space="0" w:color="auto"/>
            </w:tcBorders>
            <w:shd w:val="clear" w:color="auto" w:fill="auto"/>
            <w:noWrap/>
            <w:vAlign w:val="bottom"/>
            <w:hideMark/>
          </w:tcPr>
          <w:p w14:paraId="378F4B2F"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58D8E3D4"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478D5CD"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59206</w:t>
            </w:r>
          </w:p>
        </w:tc>
        <w:tc>
          <w:tcPr>
            <w:tcW w:w="4678" w:type="dxa"/>
            <w:tcBorders>
              <w:top w:val="nil"/>
              <w:left w:val="nil"/>
              <w:bottom w:val="single" w:sz="4" w:space="0" w:color="auto"/>
              <w:right w:val="single" w:sz="4" w:space="0" w:color="auto"/>
            </w:tcBorders>
            <w:shd w:val="clear" w:color="auto" w:fill="auto"/>
            <w:noWrap/>
            <w:vAlign w:val="bottom"/>
            <w:hideMark/>
          </w:tcPr>
          <w:p w14:paraId="6AAEEA51"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HEMBRA DE CRIA RAZA LEONADO DE BORGONA ID INTERNO 39</w:t>
            </w:r>
          </w:p>
        </w:tc>
        <w:tc>
          <w:tcPr>
            <w:tcW w:w="1275" w:type="dxa"/>
            <w:tcBorders>
              <w:top w:val="nil"/>
              <w:left w:val="nil"/>
              <w:bottom w:val="single" w:sz="4" w:space="0" w:color="auto"/>
              <w:right w:val="single" w:sz="4" w:space="0" w:color="auto"/>
            </w:tcBorders>
            <w:shd w:val="clear" w:color="auto" w:fill="auto"/>
            <w:noWrap/>
            <w:vAlign w:val="bottom"/>
            <w:hideMark/>
          </w:tcPr>
          <w:p w14:paraId="53602541"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108.000,00</w:t>
            </w:r>
          </w:p>
        </w:tc>
        <w:tc>
          <w:tcPr>
            <w:tcW w:w="1985" w:type="dxa"/>
            <w:tcBorders>
              <w:top w:val="nil"/>
              <w:left w:val="nil"/>
              <w:bottom w:val="single" w:sz="4" w:space="0" w:color="auto"/>
              <w:right w:val="single" w:sz="4" w:space="0" w:color="auto"/>
            </w:tcBorders>
            <w:shd w:val="clear" w:color="auto" w:fill="auto"/>
            <w:noWrap/>
            <w:vAlign w:val="bottom"/>
            <w:hideMark/>
          </w:tcPr>
          <w:p w14:paraId="2A8203CF"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7EA191FE"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3A92EBC"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59209</w:t>
            </w:r>
          </w:p>
        </w:tc>
        <w:tc>
          <w:tcPr>
            <w:tcW w:w="4678" w:type="dxa"/>
            <w:tcBorders>
              <w:top w:val="nil"/>
              <w:left w:val="nil"/>
              <w:bottom w:val="single" w:sz="4" w:space="0" w:color="auto"/>
              <w:right w:val="single" w:sz="4" w:space="0" w:color="auto"/>
            </w:tcBorders>
            <w:shd w:val="clear" w:color="auto" w:fill="auto"/>
            <w:noWrap/>
            <w:vAlign w:val="bottom"/>
            <w:hideMark/>
          </w:tcPr>
          <w:p w14:paraId="5C72994B"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HEMBRA DE CRIA RAZA AZUL DE VIENA ID INTERNO 42</w:t>
            </w:r>
          </w:p>
        </w:tc>
        <w:tc>
          <w:tcPr>
            <w:tcW w:w="1275" w:type="dxa"/>
            <w:tcBorders>
              <w:top w:val="nil"/>
              <w:left w:val="nil"/>
              <w:bottom w:val="single" w:sz="4" w:space="0" w:color="auto"/>
              <w:right w:val="single" w:sz="4" w:space="0" w:color="auto"/>
            </w:tcBorders>
            <w:shd w:val="clear" w:color="auto" w:fill="auto"/>
            <w:noWrap/>
            <w:vAlign w:val="bottom"/>
            <w:hideMark/>
          </w:tcPr>
          <w:p w14:paraId="336FB886"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108.000,00</w:t>
            </w:r>
          </w:p>
        </w:tc>
        <w:tc>
          <w:tcPr>
            <w:tcW w:w="1985" w:type="dxa"/>
            <w:tcBorders>
              <w:top w:val="nil"/>
              <w:left w:val="nil"/>
              <w:bottom w:val="single" w:sz="4" w:space="0" w:color="auto"/>
              <w:right w:val="single" w:sz="4" w:space="0" w:color="auto"/>
            </w:tcBorders>
            <w:shd w:val="clear" w:color="auto" w:fill="auto"/>
            <w:noWrap/>
            <w:vAlign w:val="bottom"/>
            <w:hideMark/>
          </w:tcPr>
          <w:p w14:paraId="6006C432"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4BFC96AB"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76AC9B1"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59211</w:t>
            </w:r>
          </w:p>
        </w:tc>
        <w:tc>
          <w:tcPr>
            <w:tcW w:w="4678" w:type="dxa"/>
            <w:tcBorders>
              <w:top w:val="nil"/>
              <w:left w:val="nil"/>
              <w:bottom w:val="single" w:sz="4" w:space="0" w:color="auto"/>
              <w:right w:val="single" w:sz="4" w:space="0" w:color="auto"/>
            </w:tcBorders>
            <w:shd w:val="clear" w:color="auto" w:fill="auto"/>
            <w:noWrap/>
            <w:vAlign w:val="bottom"/>
            <w:hideMark/>
          </w:tcPr>
          <w:p w14:paraId="76C84E0F"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HEMBRA DE CRIA RAZA AZUL DE VIENA ID INTERNO 44</w:t>
            </w:r>
          </w:p>
        </w:tc>
        <w:tc>
          <w:tcPr>
            <w:tcW w:w="1275" w:type="dxa"/>
            <w:tcBorders>
              <w:top w:val="nil"/>
              <w:left w:val="nil"/>
              <w:bottom w:val="single" w:sz="4" w:space="0" w:color="auto"/>
              <w:right w:val="single" w:sz="4" w:space="0" w:color="auto"/>
            </w:tcBorders>
            <w:shd w:val="clear" w:color="auto" w:fill="auto"/>
            <w:noWrap/>
            <w:vAlign w:val="bottom"/>
            <w:hideMark/>
          </w:tcPr>
          <w:p w14:paraId="7D678F94"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108.000,00</w:t>
            </w:r>
          </w:p>
        </w:tc>
        <w:tc>
          <w:tcPr>
            <w:tcW w:w="1985" w:type="dxa"/>
            <w:tcBorders>
              <w:top w:val="nil"/>
              <w:left w:val="nil"/>
              <w:bottom w:val="single" w:sz="4" w:space="0" w:color="auto"/>
              <w:right w:val="single" w:sz="4" w:space="0" w:color="auto"/>
            </w:tcBorders>
            <w:shd w:val="clear" w:color="auto" w:fill="auto"/>
            <w:noWrap/>
            <w:vAlign w:val="bottom"/>
            <w:hideMark/>
          </w:tcPr>
          <w:p w14:paraId="08FC23F8"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2BB8098D"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42CF317"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59224</w:t>
            </w:r>
          </w:p>
        </w:tc>
        <w:tc>
          <w:tcPr>
            <w:tcW w:w="4678" w:type="dxa"/>
            <w:tcBorders>
              <w:top w:val="nil"/>
              <w:left w:val="nil"/>
              <w:bottom w:val="single" w:sz="4" w:space="0" w:color="auto"/>
              <w:right w:val="single" w:sz="4" w:space="0" w:color="auto"/>
            </w:tcBorders>
            <w:shd w:val="clear" w:color="auto" w:fill="auto"/>
            <w:noWrap/>
            <w:vAlign w:val="bottom"/>
            <w:hideMark/>
          </w:tcPr>
          <w:p w14:paraId="3B769272"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MACHO DE CRIA RAZA MARIPOSA 57</w:t>
            </w:r>
          </w:p>
        </w:tc>
        <w:tc>
          <w:tcPr>
            <w:tcW w:w="1275" w:type="dxa"/>
            <w:tcBorders>
              <w:top w:val="nil"/>
              <w:left w:val="nil"/>
              <w:bottom w:val="single" w:sz="4" w:space="0" w:color="auto"/>
              <w:right w:val="single" w:sz="4" w:space="0" w:color="auto"/>
            </w:tcBorders>
            <w:shd w:val="clear" w:color="auto" w:fill="auto"/>
            <w:noWrap/>
            <w:vAlign w:val="bottom"/>
            <w:hideMark/>
          </w:tcPr>
          <w:p w14:paraId="4EDCF821"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160.000,00</w:t>
            </w:r>
          </w:p>
        </w:tc>
        <w:tc>
          <w:tcPr>
            <w:tcW w:w="1985" w:type="dxa"/>
            <w:tcBorders>
              <w:top w:val="nil"/>
              <w:left w:val="nil"/>
              <w:bottom w:val="single" w:sz="4" w:space="0" w:color="auto"/>
              <w:right w:val="single" w:sz="4" w:space="0" w:color="auto"/>
            </w:tcBorders>
            <w:shd w:val="clear" w:color="auto" w:fill="auto"/>
            <w:noWrap/>
            <w:vAlign w:val="bottom"/>
            <w:hideMark/>
          </w:tcPr>
          <w:p w14:paraId="0E27E63A"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26908CE5"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E532ED4"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59229</w:t>
            </w:r>
          </w:p>
        </w:tc>
        <w:tc>
          <w:tcPr>
            <w:tcW w:w="4678" w:type="dxa"/>
            <w:tcBorders>
              <w:top w:val="nil"/>
              <w:left w:val="nil"/>
              <w:bottom w:val="single" w:sz="4" w:space="0" w:color="auto"/>
              <w:right w:val="single" w:sz="4" w:space="0" w:color="auto"/>
            </w:tcBorders>
            <w:shd w:val="clear" w:color="auto" w:fill="auto"/>
            <w:noWrap/>
            <w:vAlign w:val="bottom"/>
            <w:hideMark/>
          </w:tcPr>
          <w:p w14:paraId="6838553A"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HEMBRA OVINA RAZA DORPER HIJA DE LA OVEJA ID INTERNO 1018 PLACA 49900</w:t>
            </w:r>
          </w:p>
        </w:tc>
        <w:tc>
          <w:tcPr>
            <w:tcW w:w="1275" w:type="dxa"/>
            <w:tcBorders>
              <w:top w:val="nil"/>
              <w:left w:val="nil"/>
              <w:bottom w:val="single" w:sz="4" w:space="0" w:color="auto"/>
              <w:right w:val="single" w:sz="4" w:space="0" w:color="auto"/>
            </w:tcBorders>
            <w:shd w:val="clear" w:color="auto" w:fill="auto"/>
            <w:noWrap/>
            <w:vAlign w:val="bottom"/>
            <w:hideMark/>
          </w:tcPr>
          <w:p w14:paraId="542A8695"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120.000,00</w:t>
            </w:r>
          </w:p>
        </w:tc>
        <w:tc>
          <w:tcPr>
            <w:tcW w:w="1985" w:type="dxa"/>
            <w:tcBorders>
              <w:top w:val="nil"/>
              <w:left w:val="nil"/>
              <w:bottom w:val="single" w:sz="4" w:space="0" w:color="auto"/>
              <w:right w:val="single" w:sz="4" w:space="0" w:color="auto"/>
            </w:tcBorders>
            <w:shd w:val="clear" w:color="auto" w:fill="auto"/>
            <w:noWrap/>
            <w:vAlign w:val="bottom"/>
            <w:hideMark/>
          </w:tcPr>
          <w:p w14:paraId="7E79ED46"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06A53E84"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279E76A"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59237</w:t>
            </w:r>
          </w:p>
        </w:tc>
        <w:tc>
          <w:tcPr>
            <w:tcW w:w="4678" w:type="dxa"/>
            <w:tcBorders>
              <w:top w:val="nil"/>
              <w:left w:val="nil"/>
              <w:bottom w:val="single" w:sz="4" w:space="0" w:color="auto"/>
              <w:right w:val="single" w:sz="4" w:space="0" w:color="auto"/>
            </w:tcBorders>
            <w:shd w:val="clear" w:color="auto" w:fill="auto"/>
            <w:noWrap/>
            <w:vAlign w:val="bottom"/>
            <w:hideMark/>
          </w:tcPr>
          <w:p w14:paraId="69AF8627"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HEMBRA OVINO KATHADIN HIJA DE LA OVEJA ID E-120 PLACA 49906</w:t>
            </w:r>
          </w:p>
        </w:tc>
        <w:tc>
          <w:tcPr>
            <w:tcW w:w="1275" w:type="dxa"/>
            <w:tcBorders>
              <w:top w:val="nil"/>
              <w:left w:val="nil"/>
              <w:bottom w:val="single" w:sz="4" w:space="0" w:color="auto"/>
              <w:right w:val="single" w:sz="4" w:space="0" w:color="auto"/>
            </w:tcBorders>
            <w:shd w:val="clear" w:color="auto" w:fill="auto"/>
            <w:noWrap/>
            <w:vAlign w:val="bottom"/>
            <w:hideMark/>
          </w:tcPr>
          <w:p w14:paraId="0DBA6C4C"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120.000,00</w:t>
            </w:r>
          </w:p>
        </w:tc>
        <w:tc>
          <w:tcPr>
            <w:tcW w:w="1985" w:type="dxa"/>
            <w:tcBorders>
              <w:top w:val="nil"/>
              <w:left w:val="nil"/>
              <w:bottom w:val="single" w:sz="4" w:space="0" w:color="auto"/>
              <w:right w:val="single" w:sz="4" w:space="0" w:color="auto"/>
            </w:tcBorders>
            <w:shd w:val="clear" w:color="auto" w:fill="auto"/>
            <w:noWrap/>
            <w:vAlign w:val="bottom"/>
            <w:hideMark/>
          </w:tcPr>
          <w:p w14:paraId="43D96930"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66E572F5"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C5C0CE5"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59242</w:t>
            </w:r>
          </w:p>
        </w:tc>
        <w:tc>
          <w:tcPr>
            <w:tcW w:w="4678" w:type="dxa"/>
            <w:tcBorders>
              <w:top w:val="nil"/>
              <w:left w:val="nil"/>
              <w:bottom w:val="single" w:sz="4" w:space="0" w:color="auto"/>
              <w:right w:val="single" w:sz="4" w:space="0" w:color="auto"/>
            </w:tcBorders>
            <w:shd w:val="clear" w:color="auto" w:fill="auto"/>
            <w:noWrap/>
            <w:vAlign w:val="bottom"/>
            <w:hideMark/>
          </w:tcPr>
          <w:p w14:paraId="426776D9"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HEMBRA OVINO KATHADIN HIJA DE OVEJA ID INTERNA E-150 PLACA 49904</w:t>
            </w:r>
          </w:p>
        </w:tc>
        <w:tc>
          <w:tcPr>
            <w:tcW w:w="1275" w:type="dxa"/>
            <w:tcBorders>
              <w:top w:val="nil"/>
              <w:left w:val="nil"/>
              <w:bottom w:val="single" w:sz="4" w:space="0" w:color="auto"/>
              <w:right w:val="single" w:sz="4" w:space="0" w:color="auto"/>
            </w:tcBorders>
            <w:shd w:val="clear" w:color="auto" w:fill="auto"/>
            <w:noWrap/>
            <w:vAlign w:val="bottom"/>
            <w:hideMark/>
          </w:tcPr>
          <w:p w14:paraId="16472B84"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120.000,00</w:t>
            </w:r>
          </w:p>
        </w:tc>
        <w:tc>
          <w:tcPr>
            <w:tcW w:w="1985" w:type="dxa"/>
            <w:tcBorders>
              <w:top w:val="nil"/>
              <w:left w:val="nil"/>
              <w:bottom w:val="single" w:sz="4" w:space="0" w:color="auto"/>
              <w:right w:val="single" w:sz="4" w:space="0" w:color="auto"/>
            </w:tcBorders>
            <w:shd w:val="clear" w:color="auto" w:fill="auto"/>
            <w:noWrap/>
            <w:vAlign w:val="bottom"/>
            <w:hideMark/>
          </w:tcPr>
          <w:p w14:paraId="435D21C6"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667B8C1F"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B780C88"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59243</w:t>
            </w:r>
          </w:p>
        </w:tc>
        <w:tc>
          <w:tcPr>
            <w:tcW w:w="4678" w:type="dxa"/>
            <w:tcBorders>
              <w:top w:val="nil"/>
              <w:left w:val="nil"/>
              <w:bottom w:val="single" w:sz="4" w:space="0" w:color="auto"/>
              <w:right w:val="single" w:sz="4" w:space="0" w:color="auto"/>
            </w:tcBorders>
            <w:shd w:val="clear" w:color="auto" w:fill="auto"/>
            <w:noWrap/>
            <w:vAlign w:val="bottom"/>
            <w:hideMark/>
          </w:tcPr>
          <w:p w14:paraId="1785639F"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HEMBRA OVINO KATHADIN HIJA DE OVEJA ID INTERNA E-150 PLACA 49904</w:t>
            </w:r>
          </w:p>
        </w:tc>
        <w:tc>
          <w:tcPr>
            <w:tcW w:w="1275" w:type="dxa"/>
            <w:tcBorders>
              <w:top w:val="nil"/>
              <w:left w:val="nil"/>
              <w:bottom w:val="single" w:sz="4" w:space="0" w:color="auto"/>
              <w:right w:val="single" w:sz="4" w:space="0" w:color="auto"/>
            </w:tcBorders>
            <w:shd w:val="clear" w:color="auto" w:fill="auto"/>
            <w:noWrap/>
            <w:vAlign w:val="bottom"/>
            <w:hideMark/>
          </w:tcPr>
          <w:p w14:paraId="734B96A9"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120.000,00</w:t>
            </w:r>
          </w:p>
        </w:tc>
        <w:tc>
          <w:tcPr>
            <w:tcW w:w="1985" w:type="dxa"/>
            <w:tcBorders>
              <w:top w:val="nil"/>
              <w:left w:val="nil"/>
              <w:bottom w:val="single" w:sz="4" w:space="0" w:color="auto"/>
              <w:right w:val="single" w:sz="4" w:space="0" w:color="auto"/>
            </w:tcBorders>
            <w:shd w:val="clear" w:color="auto" w:fill="auto"/>
            <w:noWrap/>
            <w:vAlign w:val="bottom"/>
            <w:hideMark/>
          </w:tcPr>
          <w:p w14:paraId="35DFD1AC"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148C9058"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CBB7CE5"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59266</w:t>
            </w:r>
          </w:p>
        </w:tc>
        <w:tc>
          <w:tcPr>
            <w:tcW w:w="4678" w:type="dxa"/>
            <w:tcBorders>
              <w:top w:val="nil"/>
              <w:left w:val="nil"/>
              <w:bottom w:val="single" w:sz="4" w:space="0" w:color="auto"/>
              <w:right w:val="single" w:sz="4" w:space="0" w:color="auto"/>
            </w:tcBorders>
            <w:shd w:val="clear" w:color="auto" w:fill="auto"/>
            <w:noWrap/>
            <w:vAlign w:val="bottom"/>
            <w:hideMark/>
          </w:tcPr>
          <w:p w14:paraId="2FB32BCB"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TERNERA BLANCO OREJINEGRO (BON) PURA HIJA DE VACA ID23 PLACA 38426</w:t>
            </w:r>
          </w:p>
        </w:tc>
        <w:tc>
          <w:tcPr>
            <w:tcW w:w="1275" w:type="dxa"/>
            <w:tcBorders>
              <w:top w:val="nil"/>
              <w:left w:val="nil"/>
              <w:bottom w:val="single" w:sz="4" w:space="0" w:color="auto"/>
              <w:right w:val="single" w:sz="4" w:space="0" w:color="auto"/>
            </w:tcBorders>
            <w:shd w:val="clear" w:color="auto" w:fill="auto"/>
            <w:noWrap/>
            <w:vAlign w:val="bottom"/>
            <w:hideMark/>
          </w:tcPr>
          <w:p w14:paraId="07A3D2FB"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150.000,00</w:t>
            </w:r>
          </w:p>
        </w:tc>
        <w:tc>
          <w:tcPr>
            <w:tcW w:w="1985" w:type="dxa"/>
            <w:tcBorders>
              <w:top w:val="nil"/>
              <w:left w:val="nil"/>
              <w:bottom w:val="single" w:sz="4" w:space="0" w:color="auto"/>
              <w:right w:val="single" w:sz="4" w:space="0" w:color="auto"/>
            </w:tcBorders>
            <w:shd w:val="clear" w:color="auto" w:fill="auto"/>
            <w:noWrap/>
            <w:vAlign w:val="bottom"/>
            <w:hideMark/>
          </w:tcPr>
          <w:p w14:paraId="32E19E8F"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77887AC7"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F8A42E1"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59306</w:t>
            </w:r>
          </w:p>
        </w:tc>
        <w:tc>
          <w:tcPr>
            <w:tcW w:w="4678" w:type="dxa"/>
            <w:tcBorders>
              <w:top w:val="nil"/>
              <w:left w:val="nil"/>
              <w:bottom w:val="single" w:sz="4" w:space="0" w:color="auto"/>
              <w:right w:val="single" w:sz="4" w:space="0" w:color="auto"/>
            </w:tcBorders>
            <w:shd w:val="clear" w:color="auto" w:fill="auto"/>
            <w:noWrap/>
            <w:vAlign w:val="bottom"/>
            <w:hideMark/>
          </w:tcPr>
          <w:p w14:paraId="26349372"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TERNERA MESTIZA HIJA DE VACA GYR ID01 PLACA 47101</w:t>
            </w:r>
          </w:p>
        </w:tc>
        <w:tc>
          <w:tcPr>
            <w:tcW w:w="1275" w:type="dxa"/>
            <w:tcBorders>
              <w:top w:val="nil"/>
              <w:left w:val="nil"/>
              <w:bottom w:val="single" w:sz="4" w:space="0" w:color="auto"/>
              <w:right w:val="single" w:sz="4" w:space="0" w:color="auto"/>
            </w:tcBorders>
            <w:shd w:val="clear" w:color="auto" w:fill="auto"/>
            <w:noWrap/>
            <w:vAlign w:val="bottom"/>
            <w:hideMark/>
          </w:tcPr>
          <w:p w14:paraId="4A0950DC"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100.000,00</w:t>
            </w:r>
          </w:p>
        </w:tc>
        <w:tc>
          <w:tcPr>
            <w:tcW w:w="1985" w:type="dxa"/>
            <w:tcBorders>
              <w:top w:val="nil"/>
              <w:left w:val="nil"/>
              <w:bottom w:val="single" w:sz="4" w:space="0" w:color="auto"/>
              <w:right w:val="single" w:sz="4" w:space="0" w:color="auto"/>
            </w:tcBorders>
            <w:shd w:val="clear" w:color="auto" w:fill="auto"/>
            <w:noWrap/>
            <w:vAlign w:val="bottom"/>
            <w:hideMark/>
          </w:tcPr>
          <w:p w14:paraId="626FD698"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3B6F6D04"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9DB2445"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59566</w:t>
            </w:r>
          </w:p>
        </w:tc>
        <w:tc>
          <w:tcPr>
            <w:tcW w:w="4678" w:type="dxa"/>
            <w:tcBorders>
              <w:top w:val="nil"/>
              <w:left w:val="nil"/>
              <w:bottom w:val="single" w:sz="4" w:space="0" w:color="auto"/>
              <w:right w:val="single" w:sz="4" w:space="0" w:color="auto"/>
            </w:tcBorders>
            <w:shd w:val="clear" w:color="auto" w:fill="auto"/>
            <w:noWrap/>
            <w:vAlign w:val="bottom"/>
            <w:hideMark/>
          </w:tcPr>
          <w:p w14:paraId="770B4E32"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OVINO HEMBRA RAZA DORPER HIJA DE LA OVEJA PLACA 51116</w:t>
            </w:r>
          </w:p>
        </w:tc>
        <w:tc>
          <w:tcPr>
            <w:tcW w:w="1275" w:type="dxa"/>
            <w:tcBorders>
              <w:top w:val="nil"/>
              <w:left w:val="nil"/>
              <w:bottom w:val="single" w:sz="4" w:space="0" w:color="auto"/>
              <w:right w:val="single" w:sz="4" w:space="0" w:color="auto"/>
            </w:tcBorders>
            <w:shd w:val="clear" w:color="auto" w:fill="auto"/>
            <w:noWrap/>
            <w:vAlign w:val="bottom"/>
            <w:hideMark/>
          </w:tcPr>
          <w:p w14:paraId="07C3B9EC"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90.000,00</w:t>
            </w:r>
          </w:p>
        </w:tc>
        <w:tc>
          <w:tcPr>
            <w:tcW w:w="1985" w:type="dxa"/>
            <w:tcBorders>
              <w:top w:val="nil"/>
              <w:left w:val="nil"/>
              <w:bottom w:val="single" w:sz="4" w:space="0" w:color="auto"/>
              <w:right w:val="single" w:sz="4" w:space="0" w:color="auto"/>
            </w:tcBorders>
            <w:shd w:val="clear" w:color="auto" w:fill="auto"/>
            <w:noWrap/>
            <w:vAlign w:val="bottom"/>
            <w:hideMark/>
          </w:tcPr>
          <w:p w14:paraId="7AC0399E"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2B57584F"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CB60DCB"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59567</w:t>
            </w:r>
          </w:p>
        </w:tc>
        <w:tc>
          <w:tcPr>
            <w:tcW w:w="4678" w:type="dxa"/>
            <w:tcBorders>
              <w:top w:val="nil"/>
              <w:left w:val="nil"/>
              <w:bottom w:val="single" w:sz="4" w:space="0" w:color="auto"/>
              <w:right w:val="single" w:sz="4" w:space="0" w:color="auto"/>
            </w:tcBorders>
            <w:shd w:val="clear" w:color="auto" w:fill="auto"/>
            <w:noWrap/>
            <w:vAlign w:val="bottom"/>
            <w:hideMark/>
          </w:tcPr>
          <w:p w14:paraId="2F3BE855"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OVINO HEMBRA KATHADIN HIJA DE LA OVEJA ID INTERNO E-146 PLACA 49903</w:t>
            </w:r>
          </w:p>
        </w:tc>
        <w:tc>
          <w:tcPr>
            <w:tcW w:w="1275" w:type="dxa"/>
            <w:tcBorders>
              <w:top w:val="nil"/>
              <w:left w:val="nil"/>
              <w:bottom w:val="single" w:sz="4" w:space="0" w:color="auto"/>
              <w:right w:val="single" w:sz="4" w:space="0" w:color="auto"/>
            </w:tcBorders>
            <w:shd w:val="clear" w:color="auto" w:fill="auto"/>
            <w:noWrap/>
            <w:vAlign w:val="bottom"/>
            <w:hideMark/>
          </w:tcPr>
          <w:p w14:paraId="284CD893"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90.000,00</w:t>
            </w:r>
          </w:p>
        </w:tc>
        <w:tc>
          <w:tcPr>
            <w:tcW w:w="1985" w:type="dxa"/>
            <w:tcBorders>
              <w:top w:val="nil"/>
              <w:left w:val="nil"/>
              <w:bottom w:val="single" w:sz="4" w:space="0" w:color="auto"/>
              <w:right w:val="single" w:sz="4" w:space="0" w:color="auto"/>
            </w:tcBorders>
            <w:shd w:val="clear" w:color="auto" w:fill="auto"/>
            <w:noWrap/>
            <w:vAlign w:val="bottom"/>
            <w:hideMark/>
          </w:tcPr>
          <w:p w14:paraId="271D551F"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29F3D6CF"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0E3A491"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59568</w:t>
            </w:r>
          </w:p>
        </w:tc>
        <w:tc>
          <w:tcPr>
            <w:tcW w:w="4678" w:type="dxa"/>
            <w:tcBorders>
              <w:top w:val="nil"/>
              <w:left w:val="nil"/>
              <w:bottom w:val="single" w:sz="4" w:space="0" w:color="auto"/>
              <w:right w:val="single" w:sz="4" w:space="0" w:color="auto"/>
            </w:tcBorders>
            <w:shd w:val="clear" w:color="auto" w:fill="auto"/>
            <w:noWrap/>
            <w:vAlign w:val="bottom"/>
            <w:hideMark/>
          </w:tcPr>
          <w:p w14:paraId="482D2EA9"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OVINO HEMBRA KATHADIN HIJA DE LA OVEJA ID INTERNO E-146 PLACA 49903</w:t>
            </w:r>
          </w:p>
        </w:tc>
        <w:tc>
          <w:tcPr>
            <w:tcW w:w="1275" w:type="dxa"/>
            <w:tcBorders>
              <w:top w:val="nil"/>
              <w:left w:val="nil"/>
              <w:bottom w:val="single" w:sz="4" w:space="0" w:color="auto"/>
              <w:right w:val="single" w:sz="4" w:space="0" w:color="auto"/>
            </w:tcBorders>
            <w:shd w:val="clear" w:color="auto" w:fill="auto"/>
            <w:noWrap/>
            <w:vAlign w:val="bottom"/>
            <w:hideMark/>
          </w:tcPr>
          <w:p w14:paraId="0863D706"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90.000,00</w:t>
            </w:r>
          </w:p>
        </w:tc>
        <w:tc>
          <w:tcPr>
            <w:tcW w:w="1985" w:type="dxa"/>
            <w:tcBorders>
              <w:top w:val="nil"/>
              <w:left w:val="nil"/>
              <w:bottom w:val="single" w:sz="4" w:space="0" w:color="auto"/>
              <w:right w:val="single" w:sz="4" w:space="0" w:color="auto"/>
            </w:tcBorders>
            <w:shd w:val="clear" w:color="auto" w:fill="auto"/>
            <w:noWrap/>
            <w:vAlign w:val="bottom"/>
            <w:hideMark/>
          </w:tcPr>
          <w:p w14:paraId="793CBB8C"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5987E999"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A847AE0"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lastRenderedPageBreak/>
              <w:t>60546</w:t>
            </w:r>
          </w:p>
        </w:tc>
        <w:tc>
          <w:tcPr>
            <w:tcW w:w="4678" w:type="dxa"/>
            <w:tcBorders>
              <w:top w:val="nil"/>
              <w:left w:val="nil"/>
              <w:bottom w:val="single" w:sz="4" w:space="0" w:color="auto"/>
              <w:right w:val="single" w:sz="4" w:space="0" w:color="auto"/>
            </w:tcBorders>
            <w:shd w:val="clear" w:color="auto" w:fill="auto"/>
            <w:noWrap/>
            <w:vAlign w:val="bottom"/>
            <w:hideMark/>
          </w:tcPr>
          <w:p w14:paraId="176A9548"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TERNERA RAZA BLANCO OREJINEGRO (BON) HIJA DE VACA 38929 ID INT044</w:t>
            </w:r>
          </w:p>
        </w:tc>
        <w:tc>
          <w:tcPr>
            <w:tcW w:w="1275" w:type="dxa"/>
            <w:tcBorders>
              <w:top w:val="nil"/>
              <w:left w:val="nil"/>
              <w:bottom w:val="single" w:sz="4" w:space="0" w:color="auto"/>
              <w:right w:val="single" w:sz="4" w:space="0" w:color="auto"/>
            </w:tcBorders>
            <w:shd w:val="clear" w:color="auto" w:fill="auto"/>
            <w:noWrap/>
            <w:vAlign w:val="bottom"/>
            <w:hideMark/>
          </w:tcPr>
          <w:p w14:paraId="6EED9D95"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160.000,00</w:t>
            </w:r>
          </w:p>
        </w:tc>
        <w:tc>
          <w:tcPr>
            <w:tcW w:w="1985" w:type="dxa"/>
            <w:tcBorders>
              <w:top w:val="nil"/>
              <w:left w:val="nil"/>
              <w:bottom w:val="single" w:sz="4" w:space="0" w:color="auto"/>
              <w:right w:val="single" w:sz="4" w:space="0" w:color="auto"/>
            </w:tcBorders>
            <w:shd w:val="clear" w:color="auto" w:fill="auto"/>
            <w:noWrap/>
            <w:vAlign w:val="bottom"/>
            <w:hideMark/>
          </w:tcPr>
          <w:p w14:paraId="2CC34056"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6F86B9C5"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E1981ED"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60553</w:t>
            </w:r>
          </w:p>
        </w:tc>
        <w:tc>
          <w:tcPr>
            <w:tcW w:w="4678" w:type="dxa"/>
            <w:tcBorders>
              <w:top w:val="nil"/>
              <w:left w:val="nil"/>
              <w:bottom w:val="single" w:sz="4" w:space="0" w:color="auto"/>
              <w:right w:val="single" w:sz="4" w:space="0" w:color="auto"/>
            </w:tcBorders>
            <w:shd w:val="clear" w:color="auto" w:fill="auto"/>
            <w:noWrap/>
            <w:vAlign w:val="bottom"/>
            <w:hideMark/>
          </w:tcPr>
          <w:p w14:paraId="439A37CA"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TERNERA RAZA BLANCO OREJINEGRO (BON) PURA HIJA DE VACA 46327 ID INT 812</w:t>
            </w:r>
          </w:p>
        </w:tc>
        <w:tc>
          <w:tcPr>
            <w:tcW w:w="1275" w:type="dxa"/>
            <w:tcBorders>
              <w:top w:val="nil"/>
              <w:left w:val="nil"/>
              <w:bottom w:val="single" w:sz="4" w:space="0" w:color="auto"/>
              <w:right w:val="single" w:sz="4" w:space="0" w:color="auto"/>
            </w:tcBorders>
            <w:shd w:val="clear" w:color="auto" w:fill="auto"/>
            <w:noWrap/>
            <w:vAlign w:val="bottom"/>
            <w:hideMark/>
          </w:tcPr>
          <w:p w14:paraId="0E5B204B"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160.000,00</w:t>
            </w:r>
          </w:p>
        </w:tc>
        <w:tc>
          <w:tcPr>
            <w:tcW w:w="1985" w:type="dxa"/>
            <w:tcBorders>
              <w:top w:val="nil"/>
              <w:left w:val="nil"/>
              <w:bottom w:val="single" w:sz="4" w:space="0" w:color="auto"/>
              <w:right w:val="single" w:sz="4" w:space="0" w:color="auto"/>
            </w:tcBorders>
            <w:shd w:val="clear" w:color="auto" w:fill="auto"/>
            <w:noWrap/>
            <w:vAlign w:val="bottom"/>
            <w:hideMark/>
          </w:tcPr>
          <w:p w14:paraId="58F2A3E7"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2542F20F"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E91A724"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60557</w:t>
            </w:r>
          </w:p>
        </w:tc>
        <w:tc>
          <w:tcPr>
            <w:tcW w:w="4678" w:type="dxa"/>
            <w:tcBorders>
              <w:top w:val="nil"/>
              <w:left w:val="nil"/>
              <w:bottom w:val="single" w:sz="4" w:space="0" w:color="auto"/>
              <w:right w:val="single" w:sz="4" w:space="0" w:color="auto"/>
            </w:tcBorders>
            <w:shd w:val="clear" w:color="auto" w:fill="auto"/>
            <w:noWrap/>
            <w:vAlign w:val="bottom"/>
            <w:hideMark/>
          </w:tcPr>
          <w:p w14:paraId="54C5CB32"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OVINO HEMBRA KATHADIN HIJA DE LA OVEJA 49902</w:t>
            </w:r>
          </w:p>
        </w:tc>
        <w:tc>
          <w:tcPr>
            <w:tcW w:w="1275" w:type="dxa"/>
            <w:tcBorders>
              <w:top w:val="nil"/>
              <w:left w:val="nil"/>
              <w:bottom w:val="single" w:sz="4" w:space="0" w:color="auto"/>
              <w:right w:val="single" w:sz="4" w:space="0" w:color="auto"/>
            </w:tcBorders>
            <w:shd w:val="clear" w:color="auto" w:fill="auto"/>
            <w:noWrap/>
            <w:vAlign w:val="bottom"/>
            <w:hideMark/>
          </w:tcPr>
          <w:p w14:paraId="43112311"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90.000,00</w:t>
            </w:r>
          </w:p>
        </w:tc>
        <w:tc>
          <w:tcPr>
            <w:tcW w:w="1985" w:type="dxa"/>
            <w:tcBorders>
              <w:top w:val="nil"/>
              <w:left w:val="nil"/>
              <w:bottom w:val="single" w:sz="4" w:space="0" w:color="auto"/>
              <w:right w:val="single" w:sz="4" w:space="0" w:color="auto"/>
            </w:tcBorders>
            <w:shd w:val="clear" w:color="auto" w:fill="auto"/>
            <w:noWrap/>
            <w:vAlign w:val="bottom"/>
            <w:hideMark/>
          </w:tcPr>
          <w:p w14:paraId="037B1E38"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7ECC2041"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44CE745"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61006</w:t>
            </w:r>
          </w:p>
        </w:tc>
        <w:tc>
          <w:tcPr>
            <w:tcW w:w="4678" w:type="dxa"/>
            <w:tcBorders>
              <w:top w:val="nil"/>
              <w:left w:val="nil"/>
              <w:bottom w:val="single" w:sz="4" w:space="0" w:color="auto"/>
              <w:right w:val="single" w:sz="4" w:space="0" w:color="auto"/>
            </w:tcBorders>
            <w:shd w:val="clear" w:color="auto" w:fill="auto"/>
            <w:noWrap/>
            <w:vAlign w:val="bottom"/>
            <w:hideMark/>
          </w:tcPr>
          <w:p w14:paraId="6550EFEC"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TERNERA RAZA (BON) PURA HIJA DE VACA PLACA 46332 E ID INT 724</w:t>
            </w:r>
          </w:p>
        </w:tc>
        <w:tc>
          <w:tcPr>
            <w:tcW w:w="1275" w:type="dxa"/>
            <w:tcBorders>
              <w:top w:val="nil"/>
              <w:left w:val="nil"/>
              <w:bottom w:val="single" w:sz="4" w:space="0" w:color="auto"/>
              <w:right w:val="single" w:sz="4" w:space="0" w:color="auto"/>
            </w:tcBorders>
            <w:shd w:val="clear" w:color="auto" w:fill="auto"/>
            <w:noWrap/>
            <w:vAlign w:val="bottom"/>
            <w:hideMark/>
          </w:tcPr>
          <w:p w14:paraId="6D1110DD"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160.000,00</w:t>
            </w:r>
          </w:p>
        </w:tc>
        <w:tc>
          <w:tcPr>
            <w:tcW w:w="1985" w:type="dxa"/>
            <w:tcBorders>
              <w:top w:val="nil"/>
              <w:left w:val="nil"/>
              <w:bottom w:val="single" w:sz="4" w:space="0" w:color="auto"/>
              <w:right w:val="single" w:sz="4" w:space="0" w:color="auto"/>
            </w:tcBorders>
            <w:shd w:val="clear" w:color="auto" w:fill="auto"/>
            <w:noWrap/>
            <w:vAlign w:val="bottom"/>
            <w:hideMark/>
          </w:tcPr>
          <w:p w14:paraId="42C0F036"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09EC95FD"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7FE593E"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61074</w:t>
            </w:r>
          </w:p>
        </w:tc>
        <w:tc>
          <w:tcPr>
            <w:tcW w:w="4678" w:type="dxa"/>
            <w:tcBorders>
              <w:top w:val="nil"/>
              <w:left w:val="nil"/>
              <w:bottom w:val="single" w:sz="4" w:space="0" w:color="auto"/>
              <w:right w:val="single" w:sz="4" w:space="0" w:color="auto"/>
            </w:tcBorders>
            <w:shd w:val="clear" w:color="auto" w:fill="auto"/>
            <w:noWrap/>
            <w:vAlign w:val="bottom"/>
            <w:hideMark/>
          </w:tcPr>
          <w:p w14:paraId="73B294A2"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TERNERA RAZA BON HIJA DE VACA 46328 E ID 805</w:t>
            </w:r>
          </w:p>
        </w:tc>
        <w:tc>
          <w:tcPr>
            <w:tcW w:w="1275" w:type="dxa"/>
            <w:tcBorders>
              <w:top w:val="nil"/>
              <w:left w:val="nil"/>
              <w:bottom w:val="single" w:sz="4" w:space="0" w:color="auto"/>
              <w:right w:val="single" w:sz="4" w:space="0" w:color="auto"/>
            </w:tcBorders>
            <w:shd w:val="clear" w:color="auto" w:fill="auto"/>
            <w:noWrap/>
            <w:vAlign w:val="bottom"/>
            <w:hideMark/>
          </w:tcPr>
          <w:p w14:paraId="24FD0776"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160.000,00</w:t>
            </w:r>
          </w:p>
        </w:tc>
        <w:tc>
          <w:tcPr>
            <w:tcW w:w="1985" w:type="dxa"/>
            <w:tcBorders>
              <w:top w:val="nil"/>
              <w:left w:val="nil"/>
              <w:bottom w:val="single" w:sz="4" w:space="0" w:color="auto"/>
              <w:right w:val="single" w:sz="4" w:space="0" w:color="auto"/>
            </w:tcBorders>
            <w:shd w:val="clear" w:color="auto" w:fill="auto"/>
            <w:noWrap/>
            <w:vAlign w:val="bottom"/>
            <w:hideMark/>
          </w:tcPr>
          <w:p w14:paraId="1A13F00B"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263FBB8D"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442C308"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61107</w:t>
            </w:r>
          </w:p>
        </w:tc>
        <w:tc>
          <w:tcPr>
            <w:tcW w:w="4678" w:type="dxa"/>
            <w:tcBorders>
              <w:top w:val="nil"/>
              <w:left w:val="nil"/>
              <w:bottom w:val="single" w:sz="4" w:space="0" w:color="auto"/>
              <w:right w:val="single" w:sz="4" w:space="0" w:color="auto"/>
            </w:tcBorders>
            <w:shd w:val="clear" w:color="auto" w:fill="auto"/>
            <w:noWrap/>
            <w:vAlign w:val="bottom"/>
            <w:hideMark/>
          </w:tcPr>
          <w:p w14:paraId="2040E59F"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TERNERA RAZA BON PURA HIJA DE VACA 38932 E ID INT 048</w:t>
            </w:r>
          </w:p>
        </w:tc>
        <w:tc>
          <w:tcPr>
            <w:tcW w:w="1275" w:type="dxa"/>
            <w:tcBorders>
              <w:top w:val="nil"/>
              <w:left w:val="nil"/>
              <w:bottom w:val="single" w:sz="4" w:space="0" w:color="auto"/>
              <w:right w:val="single" w:sz="4" w:space="0" w:color="auto"/>
            </w:tcBorders>
            <w:shd w:val="clear" w:color="auto" w:fill="auto"/>
            <w:noWrap/>
            <w:vAlign w:val="bottom"/>
            <w:hideMark/>
          </w:tcPr>
          <w:p w14:paraId="74B5C4D3"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110.000,00</w:t>
            </w:r>
          </w:p>
        </w:tc>
        <w:tc>
          <w:tcPr>
            <w:tcW w:w="1985" w:type="dxa"/>
            <w:tcBorders>
              <w:top w:val="nil"/>
              <w:left w:val="nil"/>
              <w:bottom w:val="single" w:sz="4" w:space="0" w:color="auto"/>
              <w:right w:val="single" w:sz="4" w:space="0" w:color="auto"/>
            </w:tcBorders>
            <w:shd w:val="clear" w:color="auto" w:fill="auto"/>
            <w:noWrap/>
            <w:vAlign w:val="bottom"/>
            <w:hideMark/>
          </w:tcPr>
          <w:p w14:paraId="7C4CB81A"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1A76C975"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60ADEAB"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61109</w:t>
            </w:r>
          </w:p>
        </w:tc>
        <w:tc>
          <w:tcPr>
            <w:tcW w:w="4678" w:type="dxa"/>
            <w:tcBorders>
              <w:top w:val="nil"/>
              <w:left w:val="nil"/>
              <w:bottom w:val="single" w:sz="4" w:space="0" w:color="auto"/>
              <w:right w:val="single" w:sz="4" w:space="0" w:color="auto"/>
            </w:tcBorders>
            <w:shd w:val="clear" w:color="auto" w:fill="auto"/>
            <w:noWrap/>
            <w:vAlign w:val="bottom"/>
            <w:hideMark/>
          </w:tcPr>
          <w:p w14:paraId="1A0D4D25"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TERNERA MESTIZA HIJA DE VACA 52905 ID INTERNA 1500</w:t>
            </w:r>
          </w:p>
        </w:tc>
        <w:tc>
          <w:tcPr>
            <w:tcW w:w="1275" w:type="dxa"/>
            <w:tcBorders>
              <w:top w:val="nil"/>
              <w:left w:val="nil"/>
              <w:bottom w:val="single" w:sz="4" w:space="0" w:color="auto"/>
              <w:right w:val="single" w:sz="4" w:space="0" w:color="auto"/>
            </w:tcBorders>
            <w:shd w:val="clear" w:color="auto" w:fill="auto"/>
            <w:noWrap/>
            <w:vAlign w:val="bottom"/>
            <w:hideMark/>
          </w:tcPr>
          <w:p w14:paraId="0B554435"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110.000,00</w:t>
            </w:r>
          </w:p>
        </w:tc>
        <w:tc>
          <w:tcPr>
            <w:tcW w:w="1985" w:type="dxa"/>
            <w:tcBorders>
              <w:top w:val="nil"/>
              <w:left w:val="nil"/>
              <w:bottom w:val="single" w:sz="4" w:space="0" w:color="auto"/>
              <w:right w:val="single" w:sz="4" w:space="0" w:color="auto"/>
            </w:tcBorders>
            <w:shd w:val="clear" w:color="auto" w:fill="auto"/>
            <w:noWrap/>
            <w:vAlign w:val="bottom"/>
            <w:hideMark/>
          </w:tcPr>
          <w:p w14:paraId="61266ED5"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42BA1026"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A1B4C71"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61130</w:t>
            </w:r>
          </w:p>
        </w:tc>
        <w:tc>
          <w:tcPr>
            <w:tcW w:w="4678" w:type="dxa"/>
            <w:tcBorders>
              <w:top w:val="nil"/>
              <w:left w:val="nil"/>
              <w:bottom w:val="single" w:sz="4" w:space="0" w:color="auto"/>
              <w:right w:val="single" w:sz="4" w:space="0" w:color="auto"/>
            </w:tcBorders>
            <w:shd w:val="clear" w:color="auto" w:fill="auto"/>
            <w:noWrap/>
            <w:vAlign w:val="bottom"/>
            <w:hideMark/>
          </w:tcPr>
          <w:p w14:paraId="64507B11"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OVEJA PURA RAZA DORPER HIJA DE OVEJA CON PLACA 51116</w:t>
            </w:r>
          </w:p>
        </w:tc>
        <w:tc>
          <w:tcPr>
            <w:tcW w:w="1275" w:type="dxa"/>
            <w:tcBorders>
              <w:top w:val="nil"/>
              <w:left w:val="nil"/>
              <w:bottom w:val="single" w:sz="4" w:space="0" w:color="auto"/>
              <w:right w:val="single" w:sz="4" w:space="0" w:color="auto"/>
            </w:tcBorders>
            <w:shd w:val="clear" w:color="auto" w:fill="auto"/>
            <w:noWrap/>
            <w:vAlign w:val="bottom"/>
            <w:hideMark/>
          </w:tcPr>
          <w:p w14:paraId="7E8E2A37"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90.000,00</w:t>
            </w:r>
          </w:p>
        </w:tc>
        <w:tc>
          <w:tcPr>
            <w:tcW w:w="1985" w:type="dxa"/>
            <w:tcBorders>
              <w:top w:val="nil"/>
              <w:left w:val="nil"/>
              <w:bottom w:val="single" w:sz="4" w:space="0" w:color="auto"/>
              <w:right w:val="single" w:sz="4" w:space="0" w:color="auto"/>
            </w:tcBorders>
            <w:shd w:val="clear" w:color="auto" w:fill="auto"/>
            <w:noWrap/>
            <w:vAlign w:val="bottom"/>
            <w:hideMark/>
          </w:tcPr>
          <w:p w14:paraId="2EF68787"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6B14F8C4"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70A4DEE"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61373</w:t>
            </w:r>
          </w:p>
        </w:tc>
        <w:tc>
          <w:tcPr>
            <w:tcW w:w="4678" w:type="dxa"/>
            <w:tcBorders>
              <w:top w:val="nil"/>
              <w:left w:val="nil"/>
              <w:bottom w:val="single" w:sz="4" w:space="0" w:color="auto"/>
              <w:right w:val="single" w:sz="4" w:space="0" w:color="auto"/>
            </w:tcBorders>
            <w:shd w:val="clear" w:color="auto" w:fill="auto"/>
            <w:noWrap/>
            <w:vAlign w:val="bottom"/>
            <w:hideMark/>
          </w:tcPr>
          <w:p w14:paraId="615C9247"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TERNERA PURA BON HIJA DE LA VACA ID INT 23 PLACA 38426</w:t>
            </w:r>
          </w:p>
        </w:tc>
        <w:tc>
          <w:tcPr>
            <w:tcW w:w="1275" w:type="dxa"/>
            <w:tcBorders>
              <w:top w:val="nil"/>
              <w:left w:val="nil"/>
              <w:bottom w:val="single" w:sz="4" w:space="0" w:color="auto"/>
              <w:right w:val="single" w:sz="4" w:space="0" w:color="auto"/>
            </w:tcBorders>
            <w:shd w:val="clear" w:color="auto" w:fill="auto"/>
            <w:noWrap/>
            <w:vAlign w:val="bottom"/>
            <w:hideMark/>
          </w:tcPr>
          <w:p w14:paraId="3764A082"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160.000,00</w:t>
            </w:r>
          </w:p>
        </w:tc>
        <w:tc>
          <w:tcPr>
            <w:tcW w:w="1985" w:type="dxa"/>
            <w:tcBorders>
              <w:top w:val="nil"/>
              <w:left w:val="nil"/>
              <w:bottom w:val="single" w:sz="4" w:space="0" w:color="auto"/>
              <w:right w:val="single" w:sz="4" w:space="0" w:color="auto"/>
            </w:tcBorders>
            <w:shd w:val="clear" w:color="auto" w:fill="auto"/>
            <w:noWrap/>
            <w:vAlign w:val="bottom"/>
            <w:hideMark/>
          </w:tcPr>
          <w:p w14:paraId="2A6E7897"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065E8E2B"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E987516"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61716</w:t>
            </w:r>
          </w:p>
        </w:tc>
        <w:tc>
          <w:tcPr>
            <w:tcW w:w="4678" w:type="dxa"/>
            <w:tcBorders>
              <w:top w:val="nil"/>
              <w:left w:val="nil"/>
              <w:bottom w:val="single" w:sz="4" w:space="0" w:color="auto"/>
              <w:right w:val="single" w:sz="4" w:space="0" w:color="auto"/>
            </w:tcBorders>
            <w:shd w:val="clear" w:color="auto" w:fill="auto"/>
            <w:noWrap/>
            <w:vAlign w:val="bottom"/>
            <w:hideMark/>
          </w:tcPr>
          <w:p w14:paraId="59D08676"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TERNERA MESTIZA HIJA DE LA VACA GYR PLACA DE INVENTARIO 1607 ID INTERNO 73</w:t>
            </w:r>
          </w:p>
        </w:tc>
        <w:tc>
          <w:tcPr>
            <w:tcW w:w="1275" w:type="dxa"/>
            <w:tcBorders>
              <w:top w:val="nil"/>
              <w:left w:val="nil"/>
              <w:bottom w:val="single" w:sz="4" w:space="0" w:color="auto"/>
              <w:right w:val="single" w:sz="4" w:space="0" w:color="auto"/>
            </w:tcBorders>
            <w:shd w:val="clear" w:color="auto" w:fill="auto"/>
            <w:noWrap/>
            <w:vAlign w:val="bottom"/>
            <w:hideMark/>
          </w:tcPr>
          <w:p w14:paraId="2FC342EC"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110.000,00</w:t>
            </w:r>
          </w:p>
        </w:tc>
        <w:tc>
          <w:tcPr>
            <w:tcW w:w="1985" w:type="dxa"/>
            <w:tcBorders>
              <w:top w:val="nil"/>
              <w:left w:val="nil"/>
              <w:bottom w:val="single" w:sz="4" w:space="0" w:color="auto"/>
              <w:right w:val="single" w:sz="4" w:space="0" w:color="auto"/>
            </w:tcBorders>
            <w:shd w:val="clear" w:color="auto" w:fill="auto"/>
            <w:noWrap/>
            <w:vAlign w:val="bottom"/>
            <w:hideMark/>
          </w:tcPr>
          <w:p w14:paraId="70EB1A58"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01DD7381"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480C62F"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62534</w:t>
            </w:r>
          </w:p>
        </w:tc>
        <w:tc>
          <w:tcPr>
            <w:tcW w:w="4678" w:type="dxa"/>
            <w:tcBorders>
              <w:top w:val="nil"/>
              <w:left w:val="nil"/>
              <w:bottom w:val="single" w:sz="4" w:space="0" w:color="auto"/>
              <w:right w:val="single" w:sz="4" w:space="0" w:color="auto"/>
            </w:tcBorders>
            <w:shd w:val="clear" w:color="auto" w:fill="auto"/>
            <w:noWrap/>
            <w:vAlign w:val="bottom"/>
            <w:hideMark/>
          </w:tcPr>
          <w:p w14:paraId="0B3FEC9E"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TERNERA MESTIZA HIJA DE LA VACA MESTIZA PLACA DE INVENTARIO 53996 ID BON 1502</w:t>
            </w:r>
          </w:p>
        </w:tc>
        <w:tc>
          <w:tcPr>
            <w:tcW w:w="1275" w:type="dxa"/>
            <w:tcBorders>
              <w:top w:val="nil"/>
              <w:left w:val="nil"/>
              <w:bottom w:val="single" w:sz="4" w:space="0" w:color="auto"/>
              <w:right w:val="single" w:sz="4" w:space="0" w:color="auto"/>
            </w:tcBorders>
            <w:shd w:val="clear" w:color="auto" w:fill="auto"/>
            <w:noWrap/>
            <w:vAlign w:val="bottom"/>
            <w:hideMark/>
          </w:tcPr>
          <w:p w14:paraId="2E652079"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110.000,00</w:t>
            </w:r>
          </w:p>
        </w:tc>
        <w:tc>
          <w:tcPr>
            <w:tcW w:w="1985" w:type="dxa"/>
            <w:tcBorders>
              <w:top w:val="nil"/>
              <w:left w:val="nil"/>
              <w:bottom w:val="single" w:sz="4" w:space="0" w:color="auto"/>
              <w:right w:val="single" w:sz="4" w:space="0" w:color="auto"/>
            </w:tcBorders>
            <w:shd w:val="clear" w:color="auto" w:fill="auto"/>
            <w:noWrap/>
            <w:vAlign w:val="bottom"/>
            <w:hideMark/>
          </w:tcPr>
          <w:p w14:paraId="789B88D6"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042CABA3"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7A4D5C9"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62536</w:t>
            </w:r>
          </w:p>
        </w:tc>
        <w:tc>
          <w:tcPr>
            <w:tcW w:w="4678" w:type="dxa"/>
            <w:tcBorders>
              <w:top w:val="nil"/>
              <w:left w:val="nil"/>
              <w:bottom w:val="single" w:sz="4" w:space="0" w:color="auto"/>
              <w:right w:val="single" w:sz="4" w:space="0" w:color="auto"/>
            </w:tcBorders>
            <w:shd w:val="clear" w:color="auto" w:fill="auto"/>
            <w:noWrap/>
            <w:vAlign w:val="bottom"/>
            <w:hideMark/>
          </w:tcPr>
          <w:p w14:paraId="79AA4328"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TERNERA BON PURA HIJA DE LA VACA BON PLACA DE INVENTARIO 38926 ID BON 159</w:t>
            </w:r>
          </w:p>
        </w:tc>
        <w:tc>
          <w:tcPr>
            <w:tcW w:w="1275" w:type="dxa"/>
            <w:tcBorders>
              <w:top w:val="nil"/>
              <w:left w:val="nil"/>
              <w:bottom w:val="single" w:sz="4" w:space="0" w:color="auto"/>
              <w:right w:val="single" w:sz="4" w:space="0" w:color="auto"/>
            </w:tcBorders>
            <w:shd w:val="clear" w:color="auto" w:fill="auto"/>
            <w:noWrap/>
            <w:vAlign w:val="bottom"/>
            <w:hideMark/>
          </w:tcPr>
          <w:p w14:paraId="13DF3CC9"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160.000,00</w:t>
            </w:r>
          </w:p>
        </w:tc>
        <w:tc>
          <w:tcPr>
            <w:tcW w:w="1985" w:type="dxa"/>
            <w:tcBorders>
              <w:top w:val="nil"/>
              <w:left w:val="nil"/>
              <w:bottom w:val="single" w:sz="4" w:space="0" w:color="auto"/>
              <w:right w:val="single" w:sz="4" w:space="0" w:color="auto"/>
            </w:tcBorders>
            <w:shd w:val="clear" w:color="auto" w:fill="auto"/>
            <w:noWrap/>
            <w:vAlign w:val="bottom"/>
            <w:hideMark/>
          </w:tcPr>
          <w:p w14:paraId="762BAA2E"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40BE797B"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0C148AF"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62668</w:t>
            </w:r>
          </w:p>
        </w:tc>
        <w:tc>
          <w:tcPr>
            <w:tcW w:w="4678" w:type="dxa"/>
            <w:tcBorders>
              <w:top w:val="nil"/>
              <w:left w:val="nil"/>
              <w:bottom w:val="single" w:sz="4" w:space="0" w:color="auto"/>
              <w:right w:val="single" w:sz="4" w:space="0" w:color="auto"/>
            </w:tcBorders>
            <w:shd w:val="clear" w:color="auto" w:fill="auto"/>
            <w:noWrap/>
            <w:vAlign w:val="bottom"/>
            <w:hideMark/>
          </w:tcPr>
          <w:p w14:paraId="520E2B74"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CONEJA HEMBRA RAZA LEONADO BORGONA</w:t>
            </w:r>
          </w:p>
        </w:tc>
        <w:tc>
          <w:tcPr>
            <w:tcW w:w="1275" w:type="dxa"/>
            <w:tcBorders>
              <w:top w:val="nil"/>
              <w:left w:val="nil"/>
              <w:bottom w:val="single" w:sz="4" w:space="0" w:color="auto"/>
              <w:right w:val="single" w:sz="4" w:space="0" w:color="auto"/>
            </w:tcBorders>
            <w:shd w:val="clear" w:color="auto" w:fill="auto"/>
            <w:noWrap/>
            <w:vAlign w:val="bottom"/>
            <w:hideMark/>
          </w:tcPr>
          <w:p w14:paraId="04A5DEBB"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15.500,00</w:t>
            </w:r>
          </w:p>
        </w:tc>
        <w:tc>
          <w:tcPr>
            <w:tcW w:w="1985" w:type="dxa"/>
            <w:tcBorders>
              <w:top w:val="nil"/>
              <w:left w:val="nil"/>
              <w:bottom w:val="single" w:sz="4" w:space="0" w:color="auto"/>
              <w:right w:val="single" w:sz="4" w:space="0" w:color="auto"/>
            </w:tcBorders>
            <w:shd w:val="clear" w:color="auto" w:fill="auto"/>
            <w:noWrap/>
            <w:vAlign w:val="bottom"/>
            <w:hideMark/>
          </w:tcPr>
          <w:p w14:paraId="6A5E5A63"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43AE5F27"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64744A4"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63631</w:t>
            </w:r>
          </w:p>
        </w:tc>
        <w:tc>
          <w:tcPr>
            <w:tcW w:w="4678" w:type="dxa"/>
            <w:tcBorders>
              <w:top w:val="nil"/>
              <w:left w:val="nil"/>
              <w:bottom w:val="single" w:sz="4" w:space="0" w:color="auto"/>
              <w:right w:val="single" w:sz="4" w:space="0" w:color="auto"/>
            </w:tcBorders>
            <w:shd w:val="clear" w:color="auto" w:fill="auto"/>
            <w:noWrap/>
            <w:vAlign w:val="bottom"/>
            <w:hideMark/>
          </w:tcPr>
          <w:p w14:paraId="57212311"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CONEJA RAZA RUSO CALIFORNIANO</w:t>
            </w:r>
          </w:p>
        </w:tc>
        <w:tc>
          <w:tcPr>
            <w:tcW w:w="1275" w:type="dxa"/>
            <w:tcBorders>
              <w:top w:val="nil"/>
              <w:left w:val="nil"/>
              <w:bottom w:val="single" w:sz="4" w:space="0" w:color="auto"/>
              <w:right w:val="single" w:sz="4" w:space="0" w:color="auto"/>
            </w:tcBorders>
            <w:shd w:val="clear" w:color="auto" w:fill="auto"/>
            <w:noWrap/>
            <w:vAlign w:val="bottom"/>
            <w:hideMark/>
          </w:tcPr>
          <w:p w14:paraId="2D4B14B3"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15.500,00</w:t>
            </w:r>
          </w:p>
        </w:tc>
        <w:tc>
          <w:tcPr>
            <w:tcW w:w="1985" w:type="dxa"/>
            <w:tcBorders>
              <w:top w:val="nil"/>
              <w:left w:val="nil"/>
              <w:bottom w:val="single" w:sz="4" w:space="0" w:color="auto"/>
              <w:right w:val="single" w:sz="4" w:space="0" w:color="auto"/>
            </w:tcBorders>
            <w:shd w:val="clear" w:color="auto" w:fill="auto"/>
            <w:noWrap/>
            <w:vAlign w:val="bottom"/>
            <w:hideMark/>
          </w:tcPr>
          <w:p w14:paraId="3465E27B"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5944B024"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385262D"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63638</w:t>
            </w:r>
          </w:p>
        </w:tc>
        <w:tc>
          <w:tcPr>
            <w:tcW w:w="4678" w:type="dxa"/>
            <w:tcBorders>
              <w:top w:val="nil"/>
              <w:left w:val="nil"/>
              <w:bottom w:val="single" w:sz="4" w:space="0" w:color="auto"/>
              <w:right w:val="single" w:sz="4" w:space="0" w:color="auto"/>
            </w:tcBorders>
            <w:shd w:val="clear" w:color="auto" w:fill="auto"/>
            <w:noWrap/>
            <w:vAlign w:val="bottom"/>
            <w:hideMark/>
          </w:tcPr>
          <w:p w14:paraId="76163900" w14:textId="77777777" w:rsidR="00F5131D" w:rsidRPr="00815385" w:rsidRDefault="00F5131D" w:rsidP="000F1324">
            <w:pPr>
              <w:rPr>
                <w:rFonts w:ascii="Calibri" w:hAnsi="Calibri" w:cs="Calibri"/>
                <w:color w:val="000000"/>
                <w:sz w:val="16"/>
                <w:szCs w:val="16"/>
              </w:rPr>
            </w:pPr>
            <w:r>
              <w:rPr>
                <w:rFonts w:ascii="Calibri" w:hAnsi="Calibri" w:cs="Calibri"/>
                <w:color w:val="000000"/>
                <w:sz w:val="16"/>
                <w:szCs w:val="16"/>
              </w:rPr>
              <w:t>TERNERA PURA BON HIJA DDE LA VACA BON PLACA DE INVENTARIO 58938 ID INTERNO 1716</w:t>
            </w:r>
          </w:p>
        </w:tc>
        <w:tc>
          <w:tcPr>
            <w:tcW w:w="1275" w:type="dxa"/>
            <w:tcBorders>
              <w:top w:val="nil"/>
              <w:left w:val="nil"/>
              <w:bottom w:val="single" w:sz="4" w:space="0" w:color="auto"/>
              <w:right w:val="single" w:sz="4" w:space="0" w:color="auto"/>
            </w:tcBorders>
            <w:shd w:val="clear" w:color="auto" w:fill="auto"/>
            <w:noWrap/>
            <w:vAlign w:val="bottom"/>
            <w:hideMark/>
          </w:tcPr>
          <w:p w14:paraId="4D95BF18" w14:textId="77777777" w:rsidR="00F5131D" w:rsidRPr="00815385" w:rsidRDefault="00F5131D" w:rsidP="000F1324">
            <w:pPr>
              <w:jc w:val="right"/>
              <w:rPr>
                <w:rFonts w:ascii="Calibri" w:hAnsi="Calibri" w:cs="Calibri"/>
                <w:color w:val="000000"/>
                <w:sz w:val="16"/>
                <w:szCs w:val="16"/>
              </w:rPr>
            </w:pPr>
            <w:r>
              <w:rPr>
                <w:rFonts w:ascii="Calibri" w:hAnsi="Calibri" w:cs="Calibri"/>
                <w:color w:val="000000"/>
                <w:sz w:val="16"/>
                <w:szCs w:val="16"/>
              </w:rPr>
              <w:t>160.000,00</w:t>
            </w:r>
          </w:p>
        </w:tc>
        <w:tc>
          <w:tcPr>
            <w:tcW w:w="1985" w:type="dxa"/>
            <w:tcBorders>
              <w:top w:val="nil"/>
              <w:left w:val="nil"/>
              <w:bottom w:val="single" w:sz="4" w:space="0" w:color="auto"/>
              <w:right w:val="single" w:sz="4" w:space="0" w:color="auto"/>
            </w:tcBorders>
            <w:shd w:val="clear" w:color="auto" w:fill="auto"/>
            <w:noWrap/>
            <w:vAlign w:val="bottom"/>
            <w:hideMark/>
          </w:tcPr>
          <w:p w14:paraId="04D0CC92"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440F8D5A"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AEEFEA4"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63639</w:t>
            </w:r>
          </w:p>
        </w:tc>
        <w:tc>
          <w:tcPr>
            <w:tcW w:w="4678" w:type="dxa"/>
            <w:tcBorders>
              <w:top w:val="nil"/>
              <w:left w:val="nil"/>
              <w:bottom w:val="single" w:sz="4" w:space="0" w:color="auto"/>
              <w:right w:val="single" w:sz="4" w:space="0" w:color="auto"/>
            </w:tcBorders>
            <w:shd w:val="clear" w:color="auto" w:fill="auto"/>
            <w:noWrap/>
            <w:vAlign w:val="bottom"/>
            <w:hideMark/>
          </w:tcPr>
          <w:p w14:paraId="2DABA4E2"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TERNERO PURA BON HIJO DE LA VACA BON PLACA DE INVENTARIO 58938 ID BON 1716</w:t>
            </w:r>
          </w:p>
        </w:tc>
        <w:tc>
          <w:tcPr>
            <w:tcW w:w="1275" w:type="dxa"/>
            <w:tcBorders>
              <w:top w:val="nil"/>
              <w:left w:val="nil"/>
              <w:bottom w:val="single" w:sz="4" w:space="0" w:color="auto"/>
              <w:right w:val="single" w:sz="4" w:space="0" w:color="auto"/>
            </w:tcBorders>
            <w:shd w:val="clear" w:color="auto" w:fill="auto"/>
            <w:noWrap/>
            <w:vAlign w:val="bottom"/>
            <w:hideMark/>
          </w:tcPr>
          <w:p w14:paraId="2CE13AA2"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160.000,00</w:t>
            </w:r>
          </w:p>
        </w:tc>
        <w:tc>
          <w:tcPr>
            <w:tcW w:w="1985" w:type="dxa"/>
            <w:tcBorders>
              <w:top w:val="nil"/>
              <w:left w:val="nil"/>
              <w:bottom w:val="single" w:sz="4" w:space="0" w:color="auto"/>
              <w:right w:val="single" w:sz="4" w:space="0" w:color="auto"/>
            </w:tcBorders>
            <w:shd w:val="clear" w:color="auto" w:fill="auto"/>
            <w:noWrap/>
            <w:vAlign w:val="bottom"/>
            <w:hideMark/>
          </w:tcPr>
          <w:p w14:paraId="57932C19"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65389DCF"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3AEA078"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63970</w:t>
            </w:r>
          </w:p>
        </w:tc>
        <w:tc>
          <w:tcPr>
            <w:tcW w:w="4678" w:type="dxa"/>
            <w:tcBorders>
              <w:top w:val="nil"/>
              <w:left w:val="nil"/>
              <w:bottom w:val="single" w:sz="4" w:space="0" w:color="auto"/>
              <w:right w:val="single" w:sz="4" w:space="0" w:color="auto"/>
            </w:tcBorders>
            <w:shd w:val="clear" w:color="auto" w:fill="auto"/>
            <w:noWrap/>
            <w:vAlign w:val="bottom"/>
            <w:hideMark/>
          </w:tcPr>
          <w:p w14:paraId="7D4EEF36"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TERNERA MESTIZA HIJA DE LA VACA F1 PLACA DE INVENTARIO 56693 ID INTERNA 1704</w:t>
            </w:r>
          </w:p>
        </w:tc>
        <w:tc>
          <w:tcPr>
            <w:tcW w:w="1275" w:type="dxa"/>
            <w:tcBorders>
              <w:top w:val="nil"/>
              <w:left w:val="nil"/>
              <w:bottom w:val="single" w:sz="4" w:space="0" w:color="auto"/>
              <w:right w:val="single" w:sz="4" w:space="0" w:color="auto"/>
            </w:tcBorders>
            <w:shd w:val="clear" w:color="auto" w:fill="auto"/>
            <w:noWrap/>
            <w:vAlign w:val="bottom"/>
            <w:hideMark/>
          </w:tcPr>
          <w:p w14:paraId="583BDFBB"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110.000,00</w:t>
            </w:r>
          </w:p>
        </w:tc>
        <w:tc>
          <w:tcPr>
            <w:tcW w:w="1985" w:type="dxa"/>
            <w:tcBorders>
              <w:top w:val="nil"/>
              <w:left w:val="nil"/>
              <w:bottom w:val="single" w:sz="4" w:space="0" w:color="auto"/>
              <w:right w:val="single" w:sz="4" w:space="0" w:color="auto"/>
            </w:tcBorders>
            <w:shd w:val="clear" w:color="auto" w:fill="auto"/>
            <w:noWrap/>
            <w:vAlign w:val="bottom"/>
            <w:hideMark/>
          </w:tcPr>
          <w:p w14:paraId="0C02DF2E"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3556062B"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80AED95"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64341</w:t>
            </w:r>
          </w:p>
        </w:tc>
        <w:tc>
          <w:tcPr>
            <w:tcW w:w="4678" w:type="dxa"/>
            <w:tcBorders>
              <w:top w:val="nil"/>
              <w:left w:val="nil"/>
              <w:bottom w:val="single" w:sz="4" w:space="0" w:color="auto"/>
              <w:right w:val="single" w:sz="4" w:space="0" w:color="auto"/>
            </w:tcBorders>
            <w:shd w:val="clear" w:color="auto" w:fill="auto"/>
            <w:noWrap/>
            <w:vAlign w:val="bottom"/>
            <w:hideMark/>
          </w:tcPr>
          <w:p w14:paraId="66494FBC"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TERNERA MESTIZA HIJA DE LA VACA GIROLANDO ID INTERNA 08- PLACA DE INVENTARIO 47108</w:t>
            </w:r>
          </w:p>
        </w:tc>
        <w:tc>
          <w:tcPr>
            <w:tcW w:w="1275" w:type="dxa"/>
            <w:tcBorders>
              <w:top w:val="nil"/>
              <w:left w:val="nil"/>
              <w:bottom w:val="single" w:sz="4" w:space="0" w:color="auto"/>
              <w:right w:val="single" w:sz="4" w:space="0" w:color="auto"/>
            </w:tcBorders>
            <w:shd w:val="clear" w:color="auto" w:fill="auto"/>
            <w:noWrap/>
            <w:vAlign w:val="bottom"/>
            <w:hideMark/>
          </w:tcPr>
          <w:p w14:paraId="2584BAA3"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110.000,00</w:t>
            </w:r>
          </w:p>
        </w:tc>
        <w:tc>
          <w:tcPr>
            <w:tcW w:w="1985" w:type="dxa"/>
            <w:tcBorders>
              <w:top w:val="nil"/>
              <w:left w:val="nil"/>
              <w:bottom w:val="single" w:sz="4" w:space="0" w:color="auto"/>
              <w:right w:val="single" w:sz="4" w:space="0" w:color="auto"/>
            </w:tcBorders>
            <w:shd w:val="clear" w:color="auto" w:fill="auto"/>
            <w:noWrap/>
            <w:vAlign w:val="bottom"/>
            <w:hideMark/>
          </w:tcPr>
          <w:p w14:paraId="6FF8C2CC"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734F841B"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037756A"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64637</w:t>
            </w:r>
          </w:p>
        </w:tc>
        <w:tc>
          <w:tcPr>
            <w:tcW w:w="4678" w:type="dxa"/>
            <w:tcBorders>
              <w:top w:val="nil"/>
              <w:left w:val="nil"/>
              <w:bottom w:val="single" w:sz="4" w:space="0" w:color="auto"/>
              <w:right w:val="single" w:sz="4" w:space="0" w:color="auto"/>
            </w:tcBorders>
            <w:shd w:val="clear" w:color="auto" w:fill="auto"/>
            <w:noWrap/>
            <w:vAlign w:val="bottom"/>
            <w:hideMark/>
          </w:tcPr>
          <w:p w14:paraId="2AA03C86"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CONEJO LEONADO BORGONA HEMBRA ID 892</w:t>
            </w:r>
          </w:p>
        </w:tc>
        <w:tc>
          <w:tcPr>
            <w:tcW w:w="1275" w:type="dxa"/>
            <w:tcBorders>
              <w:top w:val="nil"/>
              <w:left w:val="nil"/>
              <w:bottom w:val="single" w:sz="4" w:space="0" w:color="auto"/>
              <w:right w:val="single" w:sz="4" w:space="0" w:color="auto"/>
            </w:tcBorders>
            <w:shd w:val="clear" w:color="auto" w:fill="auto"/>
            <w:noWrap/>
            <w:vAlign w:val="bottom"/>
            <w:hideMark/>
          </w:tcPr>
          <w:p w14:paraId="603EB26D"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15.500,00</w:t>
            </w:r>
          </w:p>
        </w:tc>
        <w:tc>
          <w:tcPr>
            <w:tcW w:w="1985" w:type="dxa"/>
            <w:tcBorders>
              <w:top w:val="nil"/>
              <w:left w:val="nil"/>
              <w:bottom w:val="single" w:sz="4" w:space="0" w:color="auto"/>
              <w:right w:val="single" w:sz="4" w:space="0" w:color="auto"/>
            </w:tcBorders>
            <w:shd w:val="clear" w:color="auto" w:fill="auto"/>
            <w:noWrap/>
            <w:vAlign w:val="bottom"/>
            <w:hideMark/>
          </w:tcPr>
          <w:p w14:paraId="604FDFF4"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7F87919E"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C8BF24C"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64638</w:t>
            </w:r>
          </w:p>
        </w:tc>
        <w:tc>
          <w:tcPr>
            <w:tcW w:w="4678" w:type="dxa"/>
            <w:tcBorders>
              <w:top w:val="nil"/>
              <w:left w:val="nil"/>
              <w:bottom w:val="single" w:sz="4" w:space="0" w:color="auto"/>
              <w:right w:val="single" w:sz="4" w:space="0" w:color="auto"/>
            </w:tcBorders>
            <w:shd w:val="clear" w:color="auto" w:fill="auto"/>
            <w:noWrap/>
            <w:vAlign w:val="bottom"/>
            <w:hideMark/>
          </w:tcPr>
          <w:p w14:paraId="2FDB3C6E"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CONEJO LEONADO BORGONA HEMBRA ID 893</w:t>
            </w:r>
          </w:p>
        </w:tc>
        <w:tc>
          <w:tcPr>
            <w:tcW w:w="1275" w:type="dxa"/>
            <w:tcBorders>
              <w:top w:val="nil"/>
              <w:left w:val="nil"/>
              <w:bottom w:val="single" w:sz="4" w:space="0" w:color="auto"/>
              <w:right w:val="single" w:sz="4" w:space="0" w:color="auto"/>
            </w:tcBorders>
            <w:shd w:val="clear" w:color="auto" w:fill="auto"/>
            <w:noWrap/>
            <w:vAlign w:val="bottom"/>
            <w:hideMark/>
          </w:tcPr>
          <w:p w14:paraId="08AA143E"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15.500,00</w:t>
            </w:r>
          </w:p>
        </w:tc>
        <w:tc>
          <w:tcPr>
            <w:tcW w:w="1985" w:type="dxa"/>
            <w:tcBorders>
              <w:top w:val="nil"/>
              <w:left w:val="nil"/>
              <w:bottom w:val="single" w:sz="4" w:space="0" w:color="auto"/>
              <w:right w:val="single" w:sz="4" w:space="0" w:color="auto"/>
            </w:tcBorders>
            <w:shd w:val="clear" w:color="auto" w:fill="auto"/>
            <w:noWrap/>
            <w:vAlign w:val="bottom"/>
            <w:hideMark/>
          </w:tcPr>
          <w:p w14:paraId="7FD73E8D"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3D0A4358"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EEA57E8"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65022</w:t>
            </w:r>
          </w:p>
        </w:tc>
        <w:tc>
          <w:tcPr>
            <w:tcW w:w="4678" w:type="dxa"/>
            <w:tcBorders>
              <w:top w:val="nil"/>
              <w:left w:val="nil"/>
              <w:bottom w:val="single" w:sz="4" w:space="0" w:color="auto"/>
              <w:right w:val="single" w:sz="4" w:space="0" w:color="auto"/>
            </w:tcBorders>
            <w:shd w:val="clear" w:color="auto" w:fill="auto"/>
            <w:noWrap/>
            <w:vAlign w:val="bottom"/>
            <w:hideMark/>
          </w:tcPr>
          <w:p w14:paraId="4F3B1C59"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CONEJO LEONADO BORGONA HEMBRA ID 895</w:t>
            </w:r>
          </w:p>
        </w:tc>
        <w:tc>
          <w:tcPr>
            <w:tcW w:w="1275" w:type="dxa"/>
            <w:tcBorders>
              <w:top w:val="nil"/>
              <w:left w:val="nil"/>
              <w:bottom w:val="single" w:sz="4" w:space="0" w:color="auto"/>
              <w:right w:val="single" w:sz="4" w:space="0" w:color="auto"/>
            </w:tcBorders>
            <w:shd w:val="clear" w:color="auto" w:fill="auto"/>
            <w:noWrap/>
            <w:vAlign w:val="bottom"/>
            <w:hideMark/>
          </w:tcPr>
          <w:p w14:paraId="29BB5D99"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15.500,00</w:t>
            </w:r>
          </w:p>
        </w:tc>
        <w:tc>
          <w:tcPr>
            <w:tcW w:w="1985" w:type="dxa"/>
            <w:tcBorders>
              <w:top w:val="nil"/>
              <w:left w:val="nil"/>
              <w:bottom w:val="single" w:sz="4" w:space="0" w:color="auto"/>
              <w:right w:val="single" w:sz="4" w:space="0" w:color="auto"/>
            </w:tcBorders>
            <w:shd w:val="clear" w:color="auto" w:fill="auto"/>
            <w:noWrap/>
            <w:vAlign w:val="bottom"/>
            <w:hideMark/>
          </w:tcPr>
          <w:p w14:paraId="14027334"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4BEA268E"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DC65C50"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65026</w:t>
            </w:r>
          </w:p>
        </w:tc>
        <w:tc>
          <w:tcPr>
            <w:tcW w:w="4678" w:type="dxa"/>
            <w:tcBorders>
              <w:top w:val="nil"/>
              <w:left w:val="nil"/>
              <w:bottom w:val="single" w:sz="4" w:space="0" w:color="auto"/>
              <w:right w:val="single" w:sz="4" w:space="0" w:color="auto"/>
            </w:tcBorders>
            <w:shd w:val="clear" w:color="auto" w:fill="auto"/>
            <w:noWrap/>
            <w:vAlign w:val="bottom"/>
            <w:hideMark/>
          </w:tcPr>
          <w:p w14:paraId="4DD03EA1"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CONEJO RAZA CHINCHILLA HEMBRA ID 883</w:t>
            </w:r>
          </w:p>
        </w:tc>
        <w:tc>
          <w:tcPr>
            <w:tcW w:w="1275" w:type="dxa"/>
            <w:tcBorders>
              <w:top w:val="nil"/>
              <w:left w:val="nil"/>
              <w:bottom w:val="single" w:sz="4" w:space="0" w:color="auto"/>
              <w:right w:val="single" w:sz="4" w:space="0" w:color="auto"/>
            </w:tcBorders>
            <w:shd w:val="clear" w:color="auto" w:fill="auto"/>
            <w:noWrap/>
            <w:vAlign w:val="bottom"/>
            <w:hideMark/>
          </w:tcPr>
          <w:p w14:paraId="48FF90F6"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15.500,00</w:t>
            </w:r>
          </w:p>
        </w:tc>
        <w:tc>
          <w:tcPr>
            <w:tcW w:w="1985" w:type="dxa"/>
            <w:tcBorders>
              <w:top w:val="nil"/>
              <w:left w:val="nil"/>
              <w:bottom w:val="single" w:sz="4" w:space="0" w:color="auto"/>
              <w:right w:val="single" w:sz="4" w:space="0" w:color="auto"/>
            </w:tcBorders>
            <w:shd w:val="clear" w:color="auto" w:fill="auto"/>
            <w:noWrap/>
            <w:vAlign w:val="bottom"/>
            <w:hideMark/>
          </w:tcPr>
          <w:p w14:paraId="0F690B7B"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535DFF1D"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0D5EA41"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65027</w:t>
            </w:r>
          </w:p>
        </w:tc>
        <w:tc>
          <w:tcPr>
            <w:tcW w:w="4678" w:type="dxa"/>
            <w:tcBorders>
              <w:top w:val="nil"/>
              <w:left w:val="nil"/>
              <w:bottom w:val="single" w:sz="4" w:space="0" w:color="auto"/>
              <w:right w:val="single" w:sz="4" w:space="0" w:color="auto"/>
            </w:tcBorders>
            <w:shd w:val="clear" w:color="auto" w:fill="auto"/>
            <w:noWrap/>
            <w:vAlign w:val="bottom"/>
            <w:hideMark/>
          </w:tcPr>
          <w:p w14:paraId="5988A331"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CONEJO RAZA CHINCHILLA HEMBRA ID 885</w:t>
            </w:r>
          </w:p>
        </w:tc>
        <w:tc>
          <w:tcPr>
            <w:tcW w:w="1275" w:type="dxa"/>
            <w:tcBorders>
              <w:top w:val="nil"/>
              <w:left w:val="nil"/>
              <w:bottom w:val="single" w:sz="4" w:space="0" w:color="auto"/>
              <w:right w:val="single" w:sz="4" w:space="0" w:color="auto"/>
            </w:tcBorders>
            <w:shd w:val="clear" w:color="auto" w:fill="auto"/>
            <w:noWrap/>
            <w:vAlign w:val="bottom"/>
            <w:hideMark/>
          </w:tcPr>
          <w:p w14:paraId="69E97813"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15.500,00</w:t>
            </w:r>
          </w:p>
        </w:tc>
        <w:tc>
          <w:tcPr>
            <w:tcW w:w="1985" w:type="dxa"/>
            <w:tcBorders>
              <w:top w:val="nil"/>
              <w:left w:val="nil"/>
              <w:bottom w:val="single" w:sz="4" w:space="0" w:color="auto"/>
              <w:right w:val="single" w:sz="4" w:space="0" w:color="auto"/>
            </w:tcBorders>
            <w:shd w:val="clear" w:color="auto" w:fill="auto"/>
            <w:noWrap/>
            <w:vAlign w:val="bottom"/>
            <w:hideMark/>
          </w:tcPr>
          <w:p w14:paraId="3CB0529C"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0DFD8506"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810F092"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65030</w:t>
            </w:r>
          </w:p>
        </w:tc>
        <w:tc>
          <w:tcPr>
            <w:tcW w:w="4678" w:type="dxa"/>
            <w:tcBorders>
              <w:top w:val="nil"/>
              <w:left w:val="nil"/>
              <w:bottom w:val="single" w:sz="4" w:space="0" w:color="auto"/>
              <w:right w:val="single" w:sz="4" w:space="0" w:color="auto"/>
            </w:tcBorders>
            <w:shd w:val="clear" w:color="auto" w:fill="auto"/>
            <w:noWrap/>
            <w:vAlign w:val="bottom"/>
            <w:hideMark/>
          </w:tcPr>
          <w:p w14:paraId="1CEA069B"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CONEJO RAZA AZUL DE VIENA HEMBRA ID 933</w:t>
            </w:r>
          </w:p>
        </w:tc>
        <w:tc>
          <w:tcPr>
            <w:tcW w:w="1275" w:type="dxa"/>
            <w:tcBorders>
              <w:top w:val="nil"/>
              <w:left w:val="nil"/>
              <w:bottom w:val="single" w:sz="4" w:space="0" w:color="auto"/>
              <w:right w:val="single" w:sz="4" w:space="0" w:color="auto"/>
            </w:tcBorders>
            <w:shd w:val="clear" w:color="auto" w:fill="auto"/>
            <w:noWrap/>
            <w:vAlign w:val="bottom"/>
            <w:hideMark/>
          </w:tcPr>
          <w:p w14:paraId="590C1B8F"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15.500,00</w:t>
            </w:r>
          </w:p>
        </w:tc>
        <w:tc>
          <w:tcPr>
            <w:tcW w:w="1985" w:type="dxa"/>
            <w:tcBorders>
              <w:top w:val="nil"/>
              <w:left w:val="nil"/>
              <w:bottom w:val="single" w:sz="4" w:space="0" w:color="auto"/>
              <w:right w:val="single" w:sz="4" w:space="0" w:color="auto"/>
            </w:tcBorders>
            <w:shd w:val="clear" w:color="auto" w:fill="auto"/>
            <w:noWrap/>
            <w:vAlign w:val="bottom"/>
            <w:hideMark/>
          </w:tcPr>
          <w:p w14:paraId="408A2014"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18D27521"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1E4DDEB"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65031</w:t>
            </w:r>
          </w:p>
        </w:tc>
        <w:tc>
          <w:tcPr>
            <w:tcW w:w="4678" w:type="dxa"/>
            <w:tcBorders>
              <w:top w:val="nil"/>
              <w:left w:val="nil"/>
              <w:bottom w:val="single" w:sz="4" w:space="0" w:color="auto"/>
              <w:right w:val="single" w:sz="4" w:space="0" w:color="auto"/>
            </w:tcBorders>
            <w:shd w:val="clear" w:color="auto" w:fill="auto"/>
            <w:noWrap/>
            <w:vAlign w:val="bottom"/>
            <w:hideMark/>
          </w:tcPr>
          <w:p w14:paraId="542256B0"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CONEJO GAZAPO RAZA HOLANDES HEMBRA ID 952</w:t>
            </w:r>
          </w:p>
        </w:tc>
        <w:tc>
          <w:tcPr>
            <w:tcW w:w="1275" w:type="dxa"/>
            <w:tcBorders>
              <w:top w:val="nil"/>
              <w:left w:val="nil"/>
              <w:bottom w:val="single" w:sz="4" w:space="0" w:color="auto"/>
              <w:right w:val="single" w:sz="4" w:space="0" w:color="auto"/>
            </w:tcBorders>
            <w:shd w:val="clear" w:color="auto" w:fill="auto"/>
            <w:noWrap/>
            <w:vAlign w:val="bottom"/>
            <w:hideMark/>
          </w:tcPr>
          <w:p w14:paraId="4464815E"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15.500,00</w:t>
            </w:r>
          </w:p>
        </w:tc>
        <w:tc>
          <w:tcPr>
            <w:tcW w:w="1985" w:type="dxa"/>
            <w:tcBorders>
              <w:top w:val="nil"/>
              <w:left w:val="nil"/>
              <w:bottom w:val="single" w:sz="4" w:space="0" w:color="auto"/>
              <w:right w:val="single" w:sz="4" w:space="0" w:color="auto"/>
            </w:tcBorders>
            <w:shd w:val="clear" w:color="auto" w:fill="auto"/>
            <w:noWrap/>
            <w:vAlign w:val="bottom"/>
            <w:hideMark/>
          </w:tcPr>
          <w:p w14:paraId="5EC3CE69"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417ADFE3"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CE42471"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65035</w:t>
            </w:r>
          </w:p>
        </w:tc>
        <w:tc>
          <w:tcPr>
            <w:tcW w:w="4678" w:type="dxa"/>
            <w:tcBorders>
              <w:top w:val="nil"/>
              <w:left w:val="nil"/>
              <w:bottom w:val="single" w:sz="4" w:space="0" w:color="auto"/>
              <w:right w:val="single" w:sz="4" w:space="0" w:color="auto"/>
            </w:tcBorders>
            <w:shd w:val="clear" w:color="auto" w:fill="auto"/>
            <w:noWrap/>
            <w:vAlign w:val="bottom"/>
            <w:hideMark/>
          </w:tcPr>
          <w:p w14:paraId="3756D865"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CONEJO RAZA AZUL DE VIENA HEMBRA ID 977</w:t>
            </w:r>
          </w:p>
        </w:tc>
        <w:tc>
          <w:tcPr>
            <w:tcW w:w="1275" w:type="dxa"/>
            <w:tcBorders>
              <w:top w:val="nil"/>
              <w:left w:val="nil"/>
              <w:bottom w:val="single" w:sz="4" w:space="0" w:color="auto"/>
              <w:right w:val="single" w:sz="4" w:space="0" w:color="auto"/>
            </w:tcBorders>
            <w:shd w:val="clear" w:color="auto" w:fill="auto"/>
            <w:noWrap/>
            <w:vAlign w:val="bottom"/>
            <w:hideMark/>
          </w:tcPr>
          <w:p w14:paraId="19B87043"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15.500,00</w:t>
            </w:r>
          </w:p>
        </w:tc>
        <w:tc>
          <w:tcPr>
            <w:tcW w:w="1985" w:type="dxa"/>
            <w:tcBorders>
              <w:top w:val="nil"/>
              <w:left w:val="nil"/>
              <w:bottom w:val="single" w:sz="4" w:space="0" w:color="auto"/>
              <w:right w:val="single" w:sz="4" w:space="0" w:color="auto"/>
            </w:tcBorders>
            <w:shd w:val="clear" w:color="auto" w:fill="auto"/>
            <w:noWrap/>
            <w:vAlign w:val="bottom"/>
            <w:hideMark/>
          </w:tcPr>
          <w:p w14:paraId="53B77E73"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378D13D1"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1EBE6B3"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65037</w:t>
            </w:r>
          </w:p>
        </w:tc>
        <w:tc>
          <w:tcPr>
            <w:tcW w:w="4678" w:type="dxa"/>
            <w:tcBorders>
              <w:top w:val="nil"/>
              <w:left w:val="nil"/>
              <w:bottom w:val="single" w:sz="4" w:space="0" w:color="auto"/>
              <w:right w:val="single" w:sz="4" w:space="0" w:color="auto"/>
            </w:tcBorders>
            <w:shd w:val="clear" w:color="auto" w:fill="auto"/>
            <w:noWrap/>
            <w:vAlign w:val="bottom"/>
            <w:hideMark/>
          </w:tcPr>
          <w:p w14:paraId="71FE35B2"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CONEJA RAZA RUSO CALIFORNIANO HEMBRA ID 997</w:t>
            </w:r>
          </w:p>
        </w:tc>
        <w:tc>
          <w:tcPr>
            <w:tcW w:w="1275" w:type="dxa"/>
            <w:tcBorders>
              <w:top w:val="nil"/>
              <w:left w:val="nil"/>
              <w:bottom w:val="single" w:sz="4" w:space="0" w:color="auto"/>
              <w:right w:val="single" w:sz="4" w:space="0" w:color="auto"/>
            </w:tcBorders>
            <w:shd w:val="clear" w:color="auto" w:fill="auto"/>
            <w:noWrap/>
            <w:vAlign w:val="bottom"/>
            <w:hideMark/>
          </w:tcPr>
          <w:p w14:paraId="405ED13E"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15.500,00</w:t>
            </w:r>
          </w:p>
        </w:tc>
        <w:tc>
          <w:tcPr>
            <w:tcW w:w="1985" w:type="dxa"/>
            <w:tcBorders>
              <w:top w:val="nil"/>
              <w:left w:val="nil"/>
              <w:bottom w:val="single" w:sz="4" w:space="0" w:color="auto"/>
              <w:right w:val="single" w:sz="4" w:space="0" w:color="auto"/>
            </w:tcBorders>
            <w:shd w:val="clear" w:color="auto" w:fill="auto"/>
            <w:noWrap/>
            <w:vAlign w:val="bottom"/>
            <w:hideMark/>
          </w:tcPr>
          <w:p w14:paraId="108E20CD"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63D4CA04"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A3E0D5F"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65039</w:t>
            </w:r>
          </w:p>
        </w:tc>
        <w:tc>
          <w:tcPr>
            <w:tcW w:w="4678" w:type="dxa"/>
            <w:tcBorders>
              <w:top w:val="nil"/>
              <w:left w:val="nil"/>
              <w:bottom w:val="single" w:sz="4" w:space="0" w:color="auto"/>
              <w:right w:val="single" w:sz="4" w:space="0" w:color="auto"/>
            </w:tcBorders>
            <w:shd w:val="clear" w:color="auto" w:fill="auto"/>
            <w:noWrap/>
            <w:vAlign w:val="bottom"/>
            <w:hideMark/>
          </w:tcPr>
          <w:p w14:paraId="7993C42F"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CONEJO RAZA AZUL DE VIENA HEMBRA 109</w:t>
            </w:r>
          </w:p>
        </w:tc>
        <w:tc>
          <w:tcPr>
            <w:tcW w:w="1275" w:type="dxa"/>
            <w:tcBorders>
              <w:top w:val="nil"/>
              <w:left w:val="nil"/>
              <w:bottom w:val="single" w:sz="4" w:space="0" w:color="auto"/>
              <w:right w:val="single" w:sz="4" w:space="0" w:color="auto"/>
            </w:tcBorders>
            <w:shd w:val="clear" w:color="auto" w:fill="auto"/>
            <w:noWrap/>
            <w:vAlign w:val="bottom"/>
            <w:hideMark/>
          </w:tcPr>
          <w:p w14:paraId="34DA34A3"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15.500,00</w:t>
            </w:r>
          </w:p>
        </w:tc>
        <w:tc>
          <w:tcPr>
            <w:tcW w:w="1985" w:type="dxa"/>
            <w:tcBorders>
              <w:top w:val="nil"/>
              <w:left w:val="nil"/>
              <w:bottom w:val="single" w:sz="4" w:space="0" w:color="auto"/>
              <w:right w:val="single" w:sz="4" w:space="0" w:color="auto"/>
            </w:tcBorders>
            <w:shd w:val="clear" w:color="auto" w:fill="auto"/>
            <w:noWrap/>
            <w:vAlign w:val="bottom"/>
            <w:hideMark/>
          </w:tcPr>
          <w:p w14:paraId="32222AE8"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40CDF03C"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556DD15"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65042</w:t>
            </w:r>
          </w:p>
        </w:tc>
        <w:tc>
          <w:tcPr>
            <w:tcW w:w="4678" w:type="dxa"/>
            <w:tcBorders>
              <w:top w:val="nil"/>
              <w:left w:val="nil"/>
              <w:bottom w:val="single" w:sz="4" w:space="0" w:color="auto"/>
              <w:right w:val="single" w:sz="4" w:space="0" w:color="auto"/>
            </w:tcBorders>
            <w:shd w:val="clear" w:color="auto" w:fill="auto"/>
            <w:noWrap/>
            <w:vAlign w:val="bottom"/>
            <w:hideMark/>
          </w:tcPr>
          <w:p w14:paraId="206C6278"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CONEJO RAZA RUSO CALIFORNIANO HEMBRA ID 771</w:t>
            </w:r>
          </w:p>
        </w:tc>
        <w:tc>
          <w:tcPr>
            <w:tcW w:w="1275" w:type="dxa"/>
            <w:tcBorders>
              <w:top w:val="nil"/>
              <w:left w:val="nil"/>
              <w:bottom w:val="single" w:sz="4" w:space="0" w:color="auto"/>
              <w:right w:val="single" w:sz="4" w:space="0" w:color="auto"/>
            </w:tcBorders>
            <w:shd w:val="clear" w:color="auto" w:fill="auto"/>
            <w:noWrap/>
            <w:vAlign w:val="bottom"/>
            <w:hideMark/>
          </w:tcPr>
          <w:p w14:paraId="790A6889"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15.500,00</w:t>
            </w:r>
          </w:p>
        </w:tc>
        <w:tc>
          <w:tcPr>
            <w:tcW w:w="1985" w:type="dxa"/>
            <w:tcBorders>
              <w:top w:val="nil"/>
              <w:left w:val="nil"/>
              <w:bottom w:val="single" w:sz="4" w:space="0" w:color="auto"/>
              <w:right w:val="single" w:sz="4" w:space="0" w:color="auto"/>
            </w:tcBorders>
            <w:shd w:val="clear" w:color="auto" w:fill="auto"/>
            <w:noWrap/>
            <w:vAlign w:val="bottom"/>
            <w:hideMark/>
          </w:tcPr>
          <w:p w14:paraId="1F5952E5"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15D8F367"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7860DDB"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65044</w:t>
            </w:r>
          </w:p>
        </w:tc>
        <w:tc>
          <w:tcPr>
            <w:tcW w:w="4678" w:type="dxa"/>
            <w:tcBorders>
              <w:top w:val="nil"/>
              <w:left w:val="nil"/>
              <w:bottom w:val="single" w:sz="4" w:space="0" w:color="auto"/>
              <w:right w:val="single" w:sz="4" w:space="0" w:color="auto"/>
            </w:tcBorders>
            <w:shd w:val="clear" w:color="auto" w:fill="auto"/>
            <w:noWrap/>
            <w:vAlign w:val="bottom"/>
            <w:hideMark/>
          </w:tcPr>
          <w:p w14:paraId="2CCE5F27"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CONEJO GAZAPO RAZA HOLANDES MACHO ID 882</w:t>
            </w:r>
          </w:p>
        </w:tc>
        <w:tc>
          <w:tcPr>
            <w:tcW w:w="1275" w:type="dxa"/>
            <w:tcBorders>
              <w:top w:val="nil"/>
              <w:left w:val="nil"/>
              <w:bottom w:val="single" w:sz="4" w:space="0" w:color="auto"/>
              <w:right w:val="single" w:sz="4" w:space="0" w:color="auto"/>
            </w:tcBorders>
            <w:shd w:val="clear" w:color="auto" w:fill="auto"/>
            <w:noWrap/>
            <w:vAlign w:val="bottom"/>
            <w:hideMark/>
          </w:tcPr>
          <w:p w14:paraId="042537C9"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15.500,00</w:t>
            </w:r>
          </w:p>
        </w:tc>
        <w:tc>
          <w:tcPr>
            <w:tcW w:w="1985" w:type="dxa"/>
            <w:tcBorders>
              <w:top w:val="nil"/>
              <w:left w:val="nil"/>
              <w:bottom w:val="single" w:sz="4" w:space="0" w:color="auto"/>
              <w:right w:val="single" w:sz="4" w:space="0" w:color="auto"/>
            </w:tcBorders>
            <w:shd w:val="clear" w:color="auto" w:fill="auto"/>
            <w:noWrap/>
            <w:vAlign w:val="bottom"/>
            <w:hideMark/>
          </w:tcPr>
          <w:p w14:paraId="22D9BA9E"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589D22B9"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EFE6C24"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65130</w:t>
            </w:r>
          </w:p>
        </w:tc>
        <w:tc>
          <w:tcPr>
            <w:tcW w:w="4678" w:type="dxa"/>
            <w:tcBorders>
              <w:top w:val="nil"/>
              <w:left w:val="nil"/>
              <w:bottom w:val="single" w:sz="4" w:space="0" w:color="auto"/>
              <w:right w:val="single" w:sz="4" w:space="0" w:color="auto"/>
            </w:tcBorders>
            <w:shd w:val="clear" w:color="auto" w:fill="auto"/>
            <w:noWrap/>
            <w:vAlign w:val="bottom"/>
            <w:hideMark/>
          </w:tcPr>
          <w:p w14:paraId="418783FC"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TERNERA BON PURA HIJA DE LA VACA CON PLACA DE INVENTARIO 53994 INTERNO BON 1600</w:t>
            </w:r>
          </w:p>
        </w:tc>
        <w:tc>
          <w:tcPr>
            <w:tcW w:w="1275" w:type="dxa"/>
            <w:tcBorders>
              <w:top w:val="nil"/>
              <w:left w:val="nil"/>
              <w:bottom w:val="single" w:sz="4" w:space="0" w:color="auto"/>
              <w:right w:val="single" w:sz="4" w:space="0" w:color="auto"/>
            </w:tcBorders>
            <w:shd w:val="clear" w:color="auto" w:fill="auto"/>
            <w:noWrap/>
            <w:vAlign w:val="bottom"/>
            <w:hideMark/>
          </w:tcPr>
          <w:p w14:paraId="06DF2B66"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160.000,00</w:t>
            </w:r>
          </w:p>
        </w:tc>
        <w:tc>
          <w:tcPr>
            <w:tcW w:w="1985" w:type="dxa"/>
            <w:tcBorders>
              <w:top w:val="nil"/>
              <w:left w:val="nil"/>
              <w:bottom w:val="single" w:sz="4" w:space="0" w:color="auto"/>
              <w:right w:val="single" w:sz="4" w:space="0" w:color="auto"/>
            </w:tcBorders>
            <w:shd w:val="clear" w:color="auto" w:fill="auto"/>
            <w:noWrap/>
            <w:vAlign w:val="bottom"/>
            <w:hideMark/>
          </w:tcPr>
          <w:p w14:paraId="3A909B28"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2896B793"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F4A0134"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65134</w:t>
            </w:r>
          </w:p>
        </w:tc>
        <w:tc>
          <w:tcPr>
            <w:tcW w:w="4678" w:type="dxa"/>
            <w:tcBorders>
              <w:top w:val="nil"/>
              <w:left w:val="nil"/>
              <w:bottom w:val="single" w:sz="4" w:space="0" w:color="auto"/>
              <w:right w:val="single" w:sz="4" w:space="0" w:color="auto"/>
            </w:tcBorders>
            <w:shd w:val="clear" w:color="auto" w:fill="auto"/>
            <w:noWrap/>
            <w:vAlign w:val="bottom"/>
            <w:hideMark/>
          </w:tcPr>
          <w:p w14:paraId="751CF43D"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HEMBRA CUNICULA RAZA AZUL DE VIENA ID 161 P 10</w:t>
            </w:r>
          </w:p>
        </w:tc>
        <w:tc>
          <w:tcPr>
            <w:tcW w:w="1275" w:type="dxa"/>
            <w:tcBorders>
              <w:top w:val="nil"/>
              <w:left w:val="nil"/>
              <w:bottom w:val="single" w:sz="4" w:space="0" w:color="auto"/>
              <w:right w:val="single" w:sz="4" w:space="0" w:color="auto"/>
            </w:tcBorders>
            <w:shd w:val="clear" w:color="auto" w:fill="auto"/>
            <w:noWrap/>
            <w:vAlign w:val="bottom"/>
            <w:hideMark/>
          </w:tcPr>
          <w:p w14:paraId="72D2CBE2"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15.500,00</w:t>
            </w:r>
          </w:p>
        </w:tc>
        <w:tc>
          <w:tcPr>
            <w:tcW w:w="1985" w:type="dxa"/>
            <w:tcBorders>
              <w:top w:val="nil"/>
              <w:left w:val="nil"/>
              <w:bottom w:val="single" w:sz="4" w:space="0" w:color="auto"/>
              <w:right w:val="single" w:sz="4" w:space="0" w:color="auto"/>
            </w:tcBorders>
            <w:shd w:val="clear" w:color="auto" w:fill="auto"/>
            <w:noWrap/>
            <w:vAlign w:val="bottom"/>
            <w:hideMark/>
          </w:tcPr>
          <w:p w14:paraId="1BE48388"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6AFFD2A2"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90D3A99"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65136</w:t>
            </w:r>
          </w:p>
        </w:tc>
        <w:tc>
          <w:tcPr>
            <w:tcW w:w="4678" w:type="dxa"/>
            <w:tcBorders>
              <w:top w:val="nil"/>
              <w:left w:val="nil"/>
              <w:bottom w:val="single" w:sz="4" w:space="0" w:color="auto"/>
              <w:right w:val="single" w:sz="4" w:space="0" w:color="auto"/>
            </w:tcBorders>
            <w:shd w:val="clear" w:color="auto" w:fill="auto"/>
            <w:noWrap/>
            <w:vAlign w:val="bottom"/>
            <w:hideMark/>
          </w:tcPr>
          <w:p w14:paraId="4B8DE243"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HEMBRA CUNICULA RAZA AZUL DE VIENA ID 163 P 11</w:t>
            </w:r>
          </w:p>
        </w:tc>
        <w:tc>
          <w:tcPr>
            <w:tcW w:w="1275" w:type="dxa"/>
            <w:tcBorders>
              <w:top w:val="nil"/>
              <w:left w:val="nil"/>
              <w:bottom w:val="single" w:sz="4" w:space="0" w:color="auto"/>
              <w:right w:val="single" w:sz="4" w:space="0" w:color="auto"/>
            </w:tcBorders>
            <w:shd w:val="clear" w:color="auto" w:fill="auto"/>
            <w:noWrap/>
            <w:vAlign w:val="bottom"/>
            <w:hideMark/>
          </w:tcPr>
          <w:p w14:paraId="1D2E06A6"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15.500,00</w:t>
            </w:r>
          </w:p>
        </w:tc>
        <w:tc>
          <w:tcPr>
            <w:tcW w:w="1985" w:type="dxa"/>
            <w:tcBorders>
              <w:top w:val="nil"/>
              <w:left w:val="nil"/>
              <w:bottom w:val="single" w:sz="4" w:space="0" w:color="auto"/>
              <w:right w:val="single" w:sz="4" w:space="0" w:color="auto"/>
            </w:tcBorders>
            <w:shd w:val="clear" w:color="auto" w:fill="auto"/>
            <w:noWrap/>
            <w:vAlign w:val="bottom"/>
            <w:hideMark/>
          </w:tcPr>
          <w:p w14:paraId="09C1CDC6"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78A44795"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3408969"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65139</w:t>
            </w:r>
          </w:p>
        </w:tc>
        <w:tc>
          <w:tcPr>
            <w:tcW w:w="4678" w:type="dxa"/>
            <w:tcBorders>
              <w:top w:val="nil"/>
              <w:left w:val="nil"/>
              <w:bottom w:val="single" w:sz="4" w:space="0" w:color="auto"/>
              <w:right w:val="single" w:sz="4" w:space="0" w:color="auto"/>
            </w:tcBorders>
            <w:shd w:val="clear" w:color="auto" w:fill="auto"/>
            <w:noWrap/>
            <w:vAlign w:val="bottom"/>
            <w:hideMark/>
          </w:tcPr>
          <w:p w14:paraId="0DE46507"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HEMBRA CUNICULA RAZA RUSO CALIFORNIANO ID 285 P 27</w:t>
            </w:r>
          </w:p>
        </w:tc>
        <w:tc>
          <w:tcPr>
            <w:tcW w:w="1275" w:type="dxa"/>
            <w:tcBorders>
              <w:top w:val="nil"/>
              <w:left w:val="nil"/>
              <w:bottom w:val="single" w:sz="4" w:space="0" w:color="auto"/>
              <w:right w:val="single" w:sz="4" w:space="0" w:color="auto"/>
            </w:tcBorders>
            <w:shd w:val="clear" w:color="auto" w:fill="auto"/>
            <w:noWrap/>
            <w:vAlign w:val="bottom"/>
            <w:hideMark/>
          </w:tcPr>
          <w:p w14:paraId="0E0475F8"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15.500,00</w:t>
            </w:r>
          </w:p>
        </w:tc>
        <w:tc>
          <w:tcPr>
            <w:tcW w:w="1985" w:type="dxa"/>
            <w:tcBorders>
              <w:top w:val="nil"/>
              <w:left w:val="nil"/>
              <w:bottom w:val="single" w:sz="4" w:space="0" w:color="auto"/>
              <w:right w:val="single" w:sz="4" w:space="0" w:color="auto"/>
            </w:tcBorders>
            <w:shd w:val="clear" w:color="auto" w:fill="auto"/>
            <w:noWrap/>
            <w:vAlign w:val="bottom"/>
            <w:hideMark/>
          </w:tcPr>
          <w:p w14:paraId="5C2E55F4"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0F513326"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15B0614"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65140</w:t>
            </w:r>
          </w:p>
        </w:tc>
        <w:tc>
          <w:tcPr>
            <w:tcW w:w="4678" w:type="dxa"/>
            <w:tcBorders>
              <w:top w:val="nil"/>
              <w:left w:val="nil"/>
              <w:bottom w:val="single" w:sz="4" w:space="0" w:color="auto"/>
              <w:right w:val="single" w:sz="4" w:space="0" w:color="auto"/>
            </w:tcBorders>
            <w:shd w:val="clear" w:color="auto" w:fill="auto"/>
            <w:noWrap/>
            <w:vAlign w:val="bottom"/>
            <w:hideMark/>
          </w:tcPr>
          <w:p w14:paraId="2C051D49"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HEMBRA CUNICULA RAZA RUSO CALIFORNIANO ID 286 P 27</w:t>
            </w:r>
          </w:p>
        </w:tc>
        <w:tc>
          <w:tcPr>
            <w:tcW w:w="1275" w:type="dxa"/>
            <w:tcBorders>
              <w:top w:val="nil"/>
              <w:left w:val="nil"/>
              <w:bottom w:val="single" w:sz="4" w:space="0" w:color="auto"/>
              <w:right w:val="single" w:sz="4" w:space="0" w:color="auto"/>
            </w:tcBorders>
            <w:shd w:val="clear" w:color="auto" w:fill="auto"/>
            <w:noWrap/>
            <w:vAlign w:val="bottom"/>
            <w:hideMark/>
          </w:tcPr>
          <w:p w14:paraId="5B414233"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15.500,00</w:t>
            </w:r>
          </w:p>
        </w:tc>
        <w:tc>
          <w:tcPr>
            <w:tcW w:w="1985" w:type="dxa"/>
            <w:tcBorders>
              <w:top w:val="nil"/>
              <w:left w:val="nil"/>
              <w:bottom w:val="single" w:sz="4" w:space="0" w:color="auto"/>
              <w:right w:val="single" w:sz="4" w:space="0" w:color="auto"/>
            </w:tcBorders>
            <w:shd w:val="clear" w:color="auto" w:fill="auto"/>
            <w:noWrap/>
            <w:vAlign w:val="bottom"/>
            <w:hideMark/>
          </w:tcPr>
          <w:p w14:paraId="71957FB5"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43FFB890"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923FDF7"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65141</w:t>
            </w:r>
          </w:p>
        </w:tc>
        <w:tc>
          <w:tcPr>
            <w:tcW w:w="4678" w:type="dxa"/>
            <w:tcBorders>
              <w:top w:val="nil"/>
              <w:left w:val="nil"/>
              <w:bottom w:val="single" w:sz="4" w:space="0" w:color="auto"/>
              <w:right w:val="single" w:sz="4" w:space="0" w:color="auto"/>
            </w:tcBorders>
            <w:shd w:val="clear" w:color="auto" w:fill="auto"/>
            <w:noWrap/>
            <w:vAlign w:val="bottom"/>
            <w:hideMark/>
          </w:tcPr>
          <w:p w14:paraId="34D2B94F"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HEMBRA CUNICULA RAZA RUSO CALIFORNIANO ID 293 P 27</w:t>
            </w:r>
          </w:p>
        </w:tc>
        <w:tc>
          <w:tcPr>
            <w:tcW w:w="1275" w:type="dxa"/>
            <w:tcBorders>
              <w:top w:val="nil"/>
              <w:left w:val="nil"/>
              <w:bottom w:val="single" w:sz="4" w:space="0" w:color="auto"/>
              <w:right w:val="single" w:sz="4" w:space="0" w:color="auto"/>
            </w:tcBorders>
            <w:shd w:val="clear" w:color="auto" w:fill="auto"/>
            <w:noWrap/>
            <w:vAlign w:val="bottom"/>
            <w:hideMark/>
          </w:tcPr>
          <w:p w14:paraId="131BD79B"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15.500,00</w:t>
            </w:r>
          </w:p>
        </w:tc>
        <w:tc>
          <w:tcPr>
            <w:tcW w:w="1985" w:type="dxa"/>
            <w:tcBorders>
              <w:top w:val="nil"/>
              <w:left w:val="nil"/>
              <w:bottom w:val="single" w:sz="4" w:space="0" w:color="auto"/>
              <w:right w:val="single" w:sz="4" w:space="0" w:color="auto"/>
            </w:tcBorders>
            <w:shd w:val="clear" w:color="auto" w:fill="auto"/>
            <w:noWrap/>
            <w:vAlign w:val="bottom"/>
            <w:hideMark/>
          </w:tcPr>
          <w:p w14:paraId="2E2B08DC"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5CABF41A"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4584195"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65145</w:t>
            </w:r>
          </w:p>
        </w:tc>
        <w:tc>
          <w:tcPr>
            <w:tcW w:w="4678" w:type="dxa"/>
            <w:tcBorders>
              <w:top w:val="nil"/>
              <w:left w:val="nil"/>
              <w:bottom w:val="single" w:sz="4" w:space="0" w:color="auto"/>
              <w:right w:val="single" w:sz="4" w:space="0" w:color="auto"/>
            </w:tcBorders>
            <w:shd w:val="clear" w:color="auto" w:fill="auto"/>
            <w:noWrap/>
            <w:vAlign w:val="bottom"/>
            <w:hideMark/>
          </w:tcPr>
          <w:p w14:paraId="08D8BFBB"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HEMBRA CUNICULA RAZA AZUL DE VIENA ID 301 P 27</w:t>
            </w:r>
          </w:p>
        </w:tc>
        <w:tc>
          <w:tcPr>
            <w:tcW w:w="1275" w:type="dxa"/>
            <w:tcBorders>
              <w:top w:val="nil"/>
              <w:left w:val="nil"/>
              <w:bottom w:val="single" w:sz="4" w:space="0" w:color="auto"/>
              <w:right w:val="single" w:sz="4" w:space="0" w:color="auto"/>
            </w:tcBorders>
            <w:shd w:val="clear" w:color="auto" w:fill="auto"/>
            <w:noWrap/>
            <w:vAlign w:val="bottom"/>
            <w:hideMark/>
          </w:tcPr>
          <w:p w14:paraId="7E403129"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15.500,00</w:t>
            </w:r>
          </w:p>
        </w:tc>
        <w:tc>
          <w:tcPr>
            <w:tcW w:w="1985" w:type="dxa"/>
            <w:tcBorders>
              <w:top w:val="nil"/>
              <w:left w:val="nil"/>
              <w:bottom w:val="single" w:sz="4" w:space="0" w:color="auto"/>
              <w:right w:val="single" w:sz="4" w:space="0" w:color="auto"/>
            </w:tcBorders>
            <w:shd w:val="clear" w:color="auto" w:fill="auto"/>
            <w:noWrap/>
            <w:vAlign w:val="bottom"/>
            <w:hideMark/>
          </w:tcPr>
          <w:p w14:paraId="7FAAF5FD"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0A741EFF"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BC079C3"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65341</w:t>
            </w:r>
          </w:p>
        </w:tc>
        <w:tc>
          <w:tcPr>
            <w:tcW w:w="4678" w:type="dxa"/>
            <w:tcBorders>
              <w:top w:val="nil"/>
              <w:left w:val="nil"/>
              <w:bottom w:val="single" w:sz="4" w:space="0" w:color="auto"/>
              <w:right w:val="single" w:sz="4" w:space="0" w:color="auto"/>
            </w:tcBorders>
            <w:shd w:val="clear" w:color="auto" w:fill="auto"/>
            <w:noWrap/>
            <w:vAlign w:val="bottom"/>
            <w:hideMark/>
          </w:tcPr>
          <w:p w14:paraId="320C1265"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HEMBRA CUNICULA RAZA AZUL DE VIENA ID NZ 356</w:t>
            </w:r>
          </w:p>
        </w:tc>
        <w:tc>
          <w:tcPr>
            <w:tcW w:w="1275" w:type="dxa"/>
            <w:tcBorders>
              <w:top w:val="nil"/>
              <w:left w:val="nil"/>
              <w:bottom w:val="single" w:sz="4" w:space="0" w:color="auto"/>
              <w:right w:val="single" w:sz="4" w:space="0" w:color="auto"/>
            </w:tcBorders>
            <w:shd w:val="clear" w:color="auto" w:fill="auto"/>
            <w:noWrap/>
            <w:vAlign w:val="bottom"/>
            <w:hideMark/>
          </w:tcPr>
          <w:p w14:paraId="142A7D64"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15.500,00</w:t>
            </w:r>
          </w:p>
        </w:tc>
        <w:tc>
          <w:tcPr>
            <w:tcW w:w="1985" w:type="dxa"/>
            <w:tcBorders>
              <w:top w:val="nil"/>
              <w:left w:val="nil"/>
              <w:bottom w:val="single" w:sz="4" w:space="0" w:color="auto"/>
              <w:right w:val="single" w:sz="4" w:space="0" w:color="auto"/>
            </w:tcBorders>
            <w:shd w:val="clear" w:color="auto" w:fill="auto"/>
            <w:noWrap/>
            <w:vAlign w:val="bottom"/>
            <w:hideMark/>
          </w:tcPr>
          <w:p w14:paraId="3D1930DB"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6778C5F1"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3D5E385"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65345</w:t>
            </w:r>
          </w:p>
        </w:tc>
        <w:tc>
          <w:tcPr>
            <w:tcW w:w="4678" w:type="dxa"/>
            <w:tcBorders>
              <w:top w:val="nil"/>
              <w:left w:val="nil"/>
              <w:bottom w:val="single" w:sz="4" w:space="0" w:color="auto"/>
              <w:right w:val="single" w:sz="4" w:space="0" w:color="auto"/>
            </w:tcBorders>
            <w:shd w:val="clear" w:color="auto" w:fill="auto"/>
            <w:noWrap/>
            <w:vAlign w:val="bottom"/>
            <w:hideMark/>
          </w:tcPr>
          <w:p w14:paraId="5F8638B6"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HEMBRA CUNICULA RAZA MARIPOSA ID 479</w:t>
            </w:r>
          </w:p>
        </w:tc>
        <w:tc>
          <w:tcPr>
            <w:tcW w:w="1275" w:type="dxa"/>
            <w:tcBorders>
              <w:top w:val="nil"/>
              <w:left w:val="nil"/>
              <w:bottom w:val="single" w:sz="4" w:space="0" w:color="auto"/>
              <w:right w:val="single" w:sz="4" w:space="0" w:color="auto"/>
            </w:tcBorders>
            <w:shd w:val="clear" w:color="auto" w:fill="auto"/>
            <w:noWrap/>
            <w:vAlign w:val="bottom"/>
            <w:hideMark/>
          </w:tcPr>
          <w:p w14:paraId="3B3A7E53"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15.500,00</w:t>
            </w:r>
          </w:p>
        </w:tc>
        <w:tc>
          <w:tcPr>
            <w:tcW w:w="1985" w:type="dxa"/>
            <w:tcBorders>
              <w:top w:val="nil"/>
              <w:left w:val="nil"/>
              <w:bottom w:val="single" w:sz="4" w:space="0" w:color="auto"/>
              <w:right w:val="single" w:sz="4" w:space="0" w:color="auto"/>
            </w:tcBorders>
            <w:shd w:val="clear" w:color="auto" w:fill="auto"/>
            <w:noWrap/>
            <w:vAlign w:val="bottom"/>
            <w:hideMark/>
          </w:tcPr>
          <w:p w14:paraId="4E0D18AF"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647509F7"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F4E9C9F"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65717</w:t>
            </w:r>
          </w:p>
        </w:tc>
        <w:tc>
          <w:tcPr>
            <w:tcW w:w="4678" w:type="dxa"/>
            <w:tcBorders>
              <w:top w:val="nil"/>
              <w:left w:val="nil"/>
              <w:bottom w:val="single" w:sz="4" w:space="0" w:color="auto"/>
              <w:right w:val="single" w:sz="4" w:space="0" w:color="auto"/>
            </w:tcBorders>
            <w:shd w:val="clear" w:color="auto" w:fill="auto"/>
            <w:noWrap/>
            <w:vAlign w:val="bottom"/>
            <w:hideMark/>
          </w:tcPr>
          <w:p w14:paraId="25DB5315"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HEMBRA CONEJA RAZA RUSO CALIFORNIANO ID 869</w:t>
            </w:r>
          </w:p>
        </w:tc>
        <w:tc>
          <w:tcPr>
            <w:tcW w:w="1275" w:type="dxa"/>
            <w:tcBorders>
              <w:top w:val="nil"/>
              <w:left w:val="nil"/>
              <w:bottom w:val="single" w:sz="4" w:space="0" w:color="auto"/>
              <w:right w:val="single" w:sz="4" w:space="0" w:color="auto"/>
            </w:tcBorders>
            <w:shd w:val="clear" w:color="auto" w:fill="auto"/>
            <w:noWrap/>
            <w:vAlign w:val="bottom"/>
            <w:hideMark/>
          </w:tcPr>
          <w:p w14:paraId="6A0F25DE"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15.500,00</w:t>
            </w:r>
          </w:p>
        </w:tc>
        <w:tc>
          <w:tcPr>
            <w:tcW w:w="1985" w:type="dxa"/>
            <w:tcBorders>
              <w:top w:val="nil"/>
              <w:left w:val="nil"/>
              <w:bottom w:val="single" w:sz="4" w:space="0" w:color="auto"/>
              <w:right w:val="single" w:sz="4" w:space="0" w:color="auto"/>
            </w:tcBorders>
            <w:shd w:val="clear" w:color="auto" w:fill="auto"/>
            <w:noWrap/>
            <w:vAlign w:val="bottom"/>
            <w:hideMark/>
          </w:tcPr>
          <w:p w14:paraId="622C9C4C"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43D65FC1"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90C3A52"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65719</w:t>
            </w:r>
          </w:p>
        </w:tc>
        <w:tc>
          <w:tcPr>
            <w:tcW w:w="4678" w:type="dxa"/>
            <w:tcBorders>
              <w:top w:val="nil"/>
              <w:left w:val="nil"/>
              <w:bottom w:val="single" w:sz="4" w:space="0" w:color="auto"/>
              <w:right w:val="single" w:sz="4" w:space="0" w:color="auto"/>
            </w:tcBorders>
            <w:shd w:val="clear" w:color="auto" w:fill="auto"/>
            <w:noWrap/>
            <w:vAlign w:val="bottom"/>
            <w:hideMark/>
          </w:tcPr>
          <w:p w14:paraId="652643B6"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HEMBRA CUNICULA RAZA LEONADO DE BORGONA ID 363</w:t>
            </w:r>
          </w:p>
        </w:tc>
        <w:tc>
          <w:tcPr>
            <w:tcW w:w="1275" w:type="dxa"/>
            <w:tcBorders>
              <w:top w:val="nil"/>
              <w:left w:val="nil"/>
              <w:bottom w:val="single" w:sz="4" w:space="0" w:color="auto"/>
              <w:right w:val="single" w:sz="4" w:space="0" w:color="auto"/>
            </w:tcBorders>
            <w:shd w:val="clear" w:color="auto" w:fill="auto"/>
            <w:noWrap/>
            <w:vAlign w:val="bottom"/>
            <w:hideMark/>
          </w:tcPr>
          <w:p w14:paraId="08009AED"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15.500,00</w:t>
            </w:r>
          </w:p>
        </w:tc>
        <w:tc>
          <w:tcPr>
            <w:tcW w:w="1985" w:type="dxa"/>
            <w:tcBorders>
              <w:top w:val="nil"/>
              <w:left w:val="nil"/>
              <w:bottom w:val="single" w:sz="4" w:space="0" w:color="auto"/>
              <w:right w:val="single" w:sz="4" w:space="0" w:color="auto"/>
            </w:tcBorders>
            <w:shd w:val="clear" w:color="auto" w:fill="auto"/>
            <w:noWrap/>
            <w:vAlign w:val="bottom"/>
            <w:hideMark/>
          </w:tcPr>
          <w:p w14:paraId="1A44289A"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1B93C5AC"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22457B7"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lastRenderedPageBreak/>
              <w:t>65720</w:t>
            </w:r>
          </w:p>
        </w:tc>
        <w:tc>
          <w:tcPr>
            <w:tcW w:w="4678" w:type="dxa"/>
            <w:tcBorders>
              <w:top w:val="nil"/>
              <w:left w:val="nil"/>
              <w:bottom w:val="single" w:sz="4" w:space="0" w:color="auto"/>
              <w:right w:val="single" w:sz="4" w:space="0" w:color="auto"/>
            </w:tcBorders>
            <w:shd w:val="clear" w:color="auto" w:fill="auto"/>
            <w:noWrap/>
            <w:vAlign w:val="bottom"/>
            <w:hideMark/>
          </w:tcPr>
          <w:p w14:paraId="1745D0D7"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HEMBRA CUNICULA RAZA RUSO CALIFORNIANO ID 372</w:t>
            </w:r>
          </w:p>
        </w:tc>
        <w:tc>
          <w:tcPr>
            <w:tcW w:w="1275" w:type="dxa"/>
            <w:tcBorders>
              <w:top w:val="nil"/>
              <w:left w:val="nil"/>
              <w:bottom w:val="single" w:sz="4" w:space="0" w:color="auto"/>
              <w:right w:val="single" w:sz="4" w:space="0" w:color="auto"/>
            </w:tcBorders>
            <w:shd w:val="clear" w:color="auto" w:fill="auto"/>
            <w:noWrap/>
            <w:vAlign w:val="bottom"/>
            <w:hideMark/>
          </w:tcPr>
          <w:p w14:paraId="6C6974E9"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15.500,00</w:t>
            </w:r>
          </w:p>
        </w:tc>
        <w:tc>
          <w:tcPr>
            <w:tcW w:w="1985" w:type="dxa"/>
            <w:tcBorders>
              <w:top w:val="nil"/>
              <w:left w:val="nil"/>
              <w:bottom w:val="single" w:sz="4" w:space="0" w:color="auto"/>
              <w:right w:val="single" w:sz="4" w:space="0" w:color="auto"/>
            </w:tcBorders>
            <w:shd w:val="clear" w:color="auto" w:fill="auto"/>
            <w:noWrap/>
            <w:vAlign w:val="bottom"/>
            <w:hideMark/>
          </w:tcPr>
          <w:p w14:paraId="24B70050"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232D7061"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F130B57"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65914</w:t>
            </w:r>
          </w:p>
        </w:tc>
        <w:tc>
          <w:tcPr>
            <w:tcW w:w="4678" w:type="dxa"/>
            <w:tcBorders>
              <w:top w:val="nil"/>
              <w:left w:val="nil"/>
              <w:bottom w:val="single" w:sz="4" w:space="0" w:color="auto"/>
              <w:right w:val="single" w:sz="4" w:space="0" w:color="auto"/>
            </w:tcBorders>
            <w:shd w:val="clear" w:color="auto" w:fill="auto"/>
            <w:noWrap/>
            <w:vAlign w:val="bottom"/>
            <w:hideMark/>
          </w:tcPr>
          <w:p w14:paraId="68A6B064"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TERNERA PURA BON HIJA DE LA VACA BON PLACA DE INVENTARIO 38931 ID INTERNA 160</w:t>
            </w:r>
          </w:p>
        </w:tc>
        <w:tc>
          <w:tcPr>
            <w:tcW w:w="1275" w:type="dxa"/>
            <w:tcBorders>
              <w:top w:val="nil"/>
              <w:left w:val="nil"/>
              <w:bottom w:val="single" w:sz="4" w:space="0" w:color="auto"/>
              <w:right w:val="single" w:sz="4" w:space="0" w:color="auto"/>
            </w:tcBorders>
            <w:shd w:val="clear" w:color="auto" w:fill="auto"/>
            <w:noWrap/>
            <w:vAlign w:val="bottom"/>
            <w:hideMark/>
          </w:tcPr>
          <w:p w14:paraId="5DC9D779"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160.000,00</w:t>
            </w:r>
          </w:p>
        </w:tc>
        <w:tc>
          <w:tcPr>
            <w:tcW w:w="1985" w:type="dxa"/>
            <w:tcBorders>
              <w:top w:val="nil"/>
              <w:left w:val="nil"/>
              <w:bottom w:val="single" w:sz="4" w:space="0" w:color="auto"/>
              <w:right w:val="single" w:sz="4" w:space="0" w:color="auto"/>
            </w:tcBorders>
            <w:shd w:val="clear" w:color="auto" w:fill="auto"/>
            <w:noWrap/>
            <w:vAlign w:val="bottom"/>
            <w:hideMark/>
          </w:tcPr>
          <w:p w14:paraId="235C336C"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0349BD2D"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13D1148"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66870</w:t>
            </w:r>
          </w:p>
        </w:tc>
        <w:tc>
          <w:tcPr>
            <w:tcW w:w="4678" w:type="dxa"/>
            <w:tcBorders>
              <w:top w:val="nil"/>
              <w:left w:val="nil"/>
              <w:bottom w:val="single" w:sz="4" w:space="0" w:color="auto"/>
              <w:right w:val="single" w:sz="4" w:space="0" w:color="auto"/>
            </w:tcBorders>
            <w:shd w:val="clear" w:color="auto" w:fill="auto"/>
            <w:noWrap/>
            <w:vAlign w:val="bottom"/>
            <w:hideMark/>
          </w:tcPr>
          <w:p w14:paraId="3ECCBB0B"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TERNERO BON PURO HIJA DE LA VACA BON PLACA INVENTARIO 58935 ID INTERNO 1714</w:t>
            </w:r>
          </w:p>
        </w:tc>
        <w:tc>
          <w:tcPr>
            <w:tcW w:w="1275" w:type="dxa"/>
            <w:tcBorders>
              <w:top w:val="nil"/>
              <w:left w:val="nil"/>
              <w:bottom w:val="single" w:sz="4" w:space="0" w:color="auto"/>
              <w:right w:val="single" w:sz="4" w:space="0" w:color="auto"/>
            </w:tcBorders>
            <w:shd w:val="clear" w:color="auto" w:fill="auto"/>
            <w:noWrap/>
            <w:vAlign w:val="bottom"/>
            <w:hideMark/>
          </w:tcPr>
          <w:p w14:paraId="4F305E33"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160.000,00</w:t>
            </w:r>
          </w:p>
        </w:tc>
        <w:tc>
          <w:tcPr>
            <w:tcW w:w="1985" w:type="dxa"/>
            <w:tcBorders>
              <w:top w:val="nil"/>
              <w:left w:val="nil"/>
              <w:bottom w:val="single" w:sz="4" w:space="0" w:color="auto"/>
              <w:right w:val="single" w:sz="4" w:space="0" w:color="auto"/>
            </w:tcBorders>
            <w:shd w:val="clear" w:color="auto" w:fill="auto"/>
            <w:noWrap/>
            <w:vAlign w:val="bottom"/>
            <w:hideMark/>
          </w:tcPr>
          <w:p w14:paraId="0D9AB621"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22F65678"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EEB08C4"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66878</w:t>
            </w:r>
          </w:p>
        </w:tc>
        <w:tc>
          <w:tcPr>
            <w:tcW w:w="4678" w:type="dxa"/>
            <w:tcBorders>
              <w:top w:val="nil"/>
              <w:left w:val="nil"/>
              <w:bottom w:val="single" w:sz="4" w:space="0" w:color="auto"/>
              <w:right w:val="single" w:sz="4" w:space="0" w:color="auto"/>
            </w:tcBorders>
            <w:shd w:val="clear" w:color="auto" w:fill="auto"/>
            <w:noWrap/>
            <w:vAlign w:val="bottom"/>
            <w:hideMark/>
          </w:tcPr>
          <w:p w14:paraId="59BC217E"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TERNERO BON PURO HIJO DE LA VACA PURA CON PLACA DE INVENTARIO 61007 ID INTERNO 1828</w:t>
            </w:r>
          </w:p>
        </w:tc>
        <w:tc>
          <w:tcPr>
            <w:tcW w:w="1275" w:type="dxa"/>
            <w:tcBorders>
              <w:top w:val="nil"/>
              <w:left w:val="nil"/>
              <w:bottom w:val="single" w:sz="4" w:space="0" w:color="auto"/>
              <w:right w:val="single" w:sz="4" w:space="0" w:color="auto"/>
            </w:tcBorders>
            <w:shd w:val="clear" w:color="auto" w:fill="auto"/>
            <w:noWrap/>
            <w:vAlign w:val="bottom"/>
            <w:hideMark/>
          </w:tcPr>
          <w:p w14:paraId="215DCAE6"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160.000,00</w:t>
            </w:r>
          </w:p>
        </w:tc>
        <w:tc>
          <w:tcPr>
            <w:tcW w:w="1985" w:type="dxa"/>
            <w:tcBorders>
              <w:top w:val="nil"/>
              <w:left w:val="nil"/>
              <w:bottom w:val="single" w:sz="4" w:space="0" w:color="auto"/>
              <w:right w:val="single" w:sz="4" w:space="0" w:color="auto"/>
            </w:tcBorders>
            <w:shd w:val="clear" w:color="auto" w:fill="auto"/>
            <w:noWrap/>
            <w:vAlign w:val="bottom"/>
            <w:hideMark/>
          </w:tcPr>
          <w:p w14:paraId="263D9127"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010F5658"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F5FF024"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66879</w:t>
            </w:r>
          </w:p>
        </w:tc>
        <w:tc>
          <w:tcPr>
            <w:tcW w:w="4678" w:type="dxa"/>
            <w:tcBorders>
              <w:top w:val="nil"/>
              <w:left w:val="nil"/>
              <w:bottom w:val="single" w:sz="4" w:space="0" w:color="auto"/>
              <w:right w:val="single" w:sz="4" w:space="0" w:color="auto"/>
            </w:tcBorders>
            <w:shd w:val="clear" w:color="auto" w:fill="auto"/>
            <w:noWrap/>
            <w:vAlign w:val="bottom"/>
            <w:hideMark/>
          </w:tcPr>
          <w:p w14:paraId="7E8C77E8"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TERNERA MESTIZA HIJO DE LA VACA MESTIZA PLACA DE INVENTARIO 61009 ID INTERNO 1827</w:t>
            </w:r>
          </w:p>
        </w:tc>
        <w:tc>
          <w:tcPr>
            <w:tcW w:w="1275" w:type="dxa"/>
            <w:tcBorders>
              <w:top w:val="nil"/>
              <w:left w:val="nil"/>
              <w:bottom w:val="single" w:sz="4" w:space="0" w:color="auto"/>
              <w:right w:val="single" w:sz="4" w:space="0" w:color="auto"/>
            </w:tcBorders>
            <w:shd w:val="clear" w:color="auto" w:fill="auto"/>
            <w:noWrap/>
            <w:vAlign w:val="bottom"/>
            <w:hideMark/>
          </w:tcPr>
          <w:p w14:paraId="6DE0EF85"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110.000,00</w:t>
            </w:r>
          </w:p>
        </w:tc>
        <w:tc>
          <w:tcPr>
            <w:tcW w:w="1985" w:type="dxa"/>
            <w:tcBorders>
              <w:top w:val="nil"/>
              <w:left w:val="nil"/>
              <w:bottom w:val="single" w:sz="4" w:space="0" w:color="auto"/>
              <w:right w:val="single" w:sz="4" w:space="0" w:color="auto"/>
            </w:tcBorders>
            <w:shd w:val="clear" w:color="auto" w:fill="auto"/>
            <w:noWrap/>
            <w:vAlign w:val="bottom"/>
            <w:hideMark/>
          </w:tcPr>
          <w:p w14:paraId="6951C56A"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18D69272"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470117C"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66884</w:t>
            </w:r>
          </w:p>
        </w:tc>
        <w:tc>
          <w:tcPr>
            <w:tcW w:w="4678" w:type="dxa"/>
            <w:tcBorders>
              <w:top w:val="nil"/>
              <w:left w:val="nil"/>
              <w:bottom w:val="single" w:sz="4" w:space="0" w:color="auto"/>
              <w:right w:val="single" w:sz="4" w:space="0" w:color="auto"/>
            </w:tcBorders>
            <w:shd w:val="clear" w:color="auto" w:fill="auto"/>
            <w:noWrap/>
            <w:vAlign w:val="bottom"/>
            <w:hideMark/>
          </w:tcPr>
          <w:p w14:paraId="1A5B9FA3"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TERNERA MESTIZA HIJA DE LA VACA PLACA DE INVENTARIO 56693 ID INTERNO 1704</w:t>
            </w:r>
          </w:p>
        </w:tc>
        <w:tc>
          <w:tcPr>
            <w:tcW w:w="1275" w:type="dxa"/>
            <w:tcBorders>
              <w:top w:val="nil"/>
              <w:left w:val="nil"/>
              <w:bottom w:val="single" w:sz="4" w:space="0" w:color="auto"/>
              <w:right w:val="single" w:sz="4" w:space="0" w:color="auto"/>
            </w:tcBorders>
            <w:shd w:val="clear" w:color="auto" w:fill="auto"/>
            <w:noWrap/>
            <w:vAlign w:val="bottom"/>
            <w:hideMark/>
          </w:tcPr>
          <w:p w14:paraId="4807EA22"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110.000,00</w:t>
            </w:r>
          </w:p>
        </w:tc>
        <w:tc>
          <w:tcPr>
            <w:tcW w:w="1985" w:type="dxa"/>
            <w:tcBorders>
              <w:top w:val="nil"/>
              <w:left w:val="nil"/>
              <w:bottom w:val="single" w:sz="4" w:space="0" w:color="auto"/>
              <w:right w:val="single" w:sz="4" w:space="0" w:color="auto"/>
            </w:tcBorders>
            <w:shd w:val="clear" w:color="auto" w:fill="auto"/>
            <w:noWrap/>
            <w:vAlign w:val="bottom"/>
            <w:hideMark/>
          </w:tcPr>
          <w:p w14:paraId="72AE03D9"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7DCB3C76"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ABCE791"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66901</w:t>
            </w:r>
          </w:p>
        </w:tc>
        <w:tc>
          <w:tcPr>
            <w:tcW w:w="4678" w:type="dxa"/>
            <w:tcBorders>
              <w:top w:val="nil"/>
              <w:left w:val="nil"/>
              <w:bottom w:val="single" w:sz="4" w:space="0" w:color="auto"/>
              <w:right w:val="single" w:sz="4" w:space="0" w:color="auto"/>
            </w:tcBorders>
            <w:shd w:val="clear" w:color="auto" w:fill="auto"/>
            <w:noWrap/>
            <w:vAlign w:val="bottom"/>
            <w:hideMark/>
          </w:tcPr>
          <w:p w14:paraId="3C0CA2CE"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TERNERA BON PURA HIJA DE LA VACA BON PLACA DE INVENTARIO 59266 ID INTERNO 1804</w:t>
            </w:r>
          </w:p>
        </w:tc>
        <w:tc>
          <w:tcPr>
            <w:tcW w:w="1275" w:type="dxa"/>
            <w:tcBorders>
              <w:top w:val="nil"/>
              <w:left w:val="nil"/>
              <w:bottom w:val="single" w:sz="4" w:space="0" w:color="auto"/>
              <w:right w:val="single" w:sz="4" w:space="0" w:color="auto"/>
            </w:tcBorders>
            <w:shd w:val="clear" w:color="auto" w:fill="auto"/>
            <w:noWrap/>
            <w:vAlign w:val="bottom"/>
            <w:hideMark/>
          </w:tcPr>
          <w:p w14:paraId="4BCE9FDD"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160.000,00</w:t>
            </w:r>
          </w:p>
        </w:tc>
        <w:tc>
          <w:tcPr>
            <w:tcW w:w="1985" w:type="dxa"/>
            <w:tcBorders>
              <w:top w:val="nil"/>
              <w:left w:val="nil"/>
              <w:bottom w:val="single" w:sz="4" w:space="0" w:color="auto"/>
              <w:right w:val="single" w:sz="4" w:space="0" w:color="auto"/>
            </w:tcBorders>
            <w:shd w:val="clear" w:color="auto" w:fill="auto"/>
            <w:noWrap/>
            <w:vAlign w:val="bottom"/>
            <w:hideMark/>
          </w:tcPr>
          <w:p w14:paraId="50D7B1C2"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65B2E4F4"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8DB64AA"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67261</w:t>
            </w:r>
          </w:p>
        </w:tc>
        <w:tc>
          <w:tcPr>
            <w:tcW w:w="4678" w:type="dxa"/>
            <w:tcBorders>
              <w:top w:val="nil"/>
              <w:left w:val="nil"/>
              <w:bottom w:val="single" w:sz="4" w:space="0" w:color="auto"/>
              <w:right w:val="single" w:sz="4" w:space="0" w:color="auto"/>
            </w:tcBorders>
            <w:shd w:val="clear" w:color="auto" w:fill="auto"/>
            <w:noWrap/>
            <w:vAlign w:val="bottom"/>
            <w:hideMark/>
          </w:tcPr>
          <w:p w14:paraId="13B1B9E2"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HEMBRA CUNICULA REEMPLAZO RAZA MARIPOSA ID 754</w:t>
            </w:r>
          </w:p>
        </w:tc>
        <w:tc>
          <w:tcPr>
            <w:tcW w:w="1275" w:type="dxa"/>
            <w:tcBorders>
              <w:top w:val="nil"/>
              <w:left w:val="nil"/>
              <w:bottom w:val="single" w:sz="4" w:space="0" w:color="auto"/>
              <w:right w:val="single" w:sz="4" w:space="0" w:color="auto"/>
            </w:tcBorders>
            <w:shd w:val="clear" w:color="auto" w:fill="auto"/>
            <w:noWrap/>
            <w:vAlign w:val="bottom"/>
            <w:hideMark/>
          </w:tcPr>
          <w:p w14:paraId="2434CAC6"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15.500,00</w:t>
            </w:r>
          </w:p>
        </w:tc>
        <w:tc>
          <w:tcPr>
            <w:tcW w:w="1985" w:type="dxa"/>
            <w:tcBorders>
              <w:top w:val="nil"/>
              <w:left w:val="nil"/>
              <w:bottom w:val="single" w:sz="4" w:space="0" w:color="auto"/>
              <w:right w:val="single" w:sz="4" w:space="0" w:color="auto"/>
            </w:tcBorders>
            <w:shd w:val="clear" w:color="auto" w:fill="auto"/>
            <w:noWrap/>
            <w:vAlign w:val="bottom"/>
            <w:hideMark/>
          </w:tcPr>
          <w:p w14:paraId="1853E633"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04F9F73F"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B0647D9"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67262</w:t>
            </w:r>
          </w:p>
        </w:tc>
        <w:tc>
          <w:tcPr>
            <w:tcW w:w="4678" w:type="dxa"/>
            <w:tcBorders>
              <w:top w:val="nil"/>
              <w:left w:val="nil"/>
              <w:bottom w:val="single" w:sz="4" w:space="0" w:color="auto"/>
              <w:right w:val="single" w:sz="4" w:space="0" w:color="auto"/>
            </w:tcBorders>
            <w:shd w:val="clear" w:color="auto" w:fill="auto"/>
            <w:noWrap/>
            <w:vAlign w:val="bottom"/>
            <w:hideMark/>
          </w:tcPr>
          <w:p w14:paraId="5AFF1630"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HEMBRA CUNICULA REEMPLAZO RAZA MARIPOSA ID 756</w:t>
            </w:r>
          </w:p>
        </w:tc>
        <w:tc>
          <w:tcPr>
            <w:tcW w:w="1275" w:type="dxa"/>
            <w:tcBorders>
              <w:top w:val="nil"/>
              <w:left w:val="nil"/>
              <w:bottom w:val="single" w:sz="4" w:space="0" w:color="auto"/>
              <w:right w:val="single" w:sz="4" w:space="0" w:color="auto"/>
            </w:tcBorders>
            <w:shd w:val="clear" w:color="auto" w:fill="auto"/>
            <w:noWrap/>
            <w:vAlign w:val="bottom"/>
            <w:hideMark/>
          </w:tcPr>
          <w:p w14:paraId="07031EC9"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15.500,00</w:t>
            </w:r>
          </w:p>
        </w:tc>
        <w:tc>
          <w:tcPr>
            <w:tcW w:w="1985" w:type="dxa"/>
            <w:tcBorders>
              <w:top w:val="nil"/>
              <w:left w:val="nil"/>
              <w:bottom w:val="single" w:sz="4" w:space="0" w:color="auto"/>
              <w:right w:val="single" w:sz="4" w:space="0" w:color="auto"/>
            </w:tcBorders>
            <w:shd w:val="clear" w:color="auto" w:fill="auto"/>
            <w:noWrap/>
            <w:vAlign w:val="bottom"/>
            <w:hideMark/>
          </w:tcPr>
          <w:p w14:paraId="1DC0B55A"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06229609"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48ECC2F"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67263</w:t>
            </w:r>
          </w:p>
        </w:tc>
        <w:tc>
          <w:tcPr>
            <w:tcW w:w="4678" w:type="dxa"/>
            <w:tcBorders>
              <w:top w:val="nil"/>
              <w:left w:val="nil"/>
              <w:bottom w:val="single" w:sz="4" w:space="0" w:color="auto"/>
              <w:right w:val="single" w:sz="4" w:space="0" w:color="auto"/>
            </w:tcBorders>
            <w:shd w:val="clear" w:color="auto" w:fill="auto"/>
            <w:noWrap/>
            <w:vAlign w:val="bottom"/>
            <w:hideMark/>
          </w:tcPr>
          <w:p w14:paraId="753BE590"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HEMBRA CUNICULA REEMPLAZORAZA CHINCHILLA ID 772</w:t>
            </w:r>
          </w:p>
        </w:tc>
        <w:tc>
          <w:tcPr>
            <w:tcW w:w="1275" w:type="dxa"/>
            <w:tcBorders>
              <w:top w:val="nil"/>
              <w:left w:val="nil"/>
              <w:bottom w:val="single" w:sz="4" w:space="0" w:color="auto"/>
              <w:right w:val="single" w:sz="4" w:space="0" w:color="auto"/>
            </w:tcBorders>
            <w:shd w:val="clear" w:color="auto" w:fill="auto"/>
            <w:noWrap/>
            <w:vAlign w:val="bottom"/>
            <w:hideMark/>
          </w:tcPr>
          <w:p w14:paraId="15E2B1E3"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15.500,00</w:t>
            </w:r>
          </w:p>
        </w:tc>
        <w:tc>
          <w:tcPr>
            <w:tcW w:w="1985" w:type="dxa"/>
            <w:tcBorders>
              <w:top w:val="nil"/>
              <w:left w:val="nil"/>
              <w:bottom w:val="single" w:sz="4" w:space="0" w:color="auto"/>
              <w:right w:val="single" w:sz="4" w:space="0" w:color="auto"/>
            </w:tcBorders>
            <w:shd w:val="clear" w:color="auto" w:fill="auto"/>
            <w:noWrap/>
            <w:vAlign w:val="bottom"/>
            <w:hideMark/>
          </w:tcPr>
          <w:p w14:paraId="34CF0C96"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0C14B752"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7E28BF1"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67264</w:t>
            </w:r>
          </w:p>
        </w:tc>
        <w:tc>
          <w:tcPr>
            <w:tcW w:w="4678" w:type="dxa"/>
            <w:tcBorders>
              <w:top w:val="nil"/>
              <w:left w:val="nil"/>
              <w:bottom w:val="single" w:sz="4" w:space="0" w:color="auto"/>
              <w:right w:val="single" w:sz="4" w:space="0" w:color="auto"/>
            </w:tcBorders>
            <w:shd w:val="clear" w:color="auto" w:fill="auto"/>
            <w:noWrap/>
            <w:vAlign w:val="bottom"/>
            <w:hideMark/>
          </w:tcPr>
          <w:p w14:paraId="491F90FD"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HEMBRA CUNICOLA REEMPLAZO RAZA NUEVA ZELANDA ID 780</w:t>
            </w:r>
          </w:p>
        </w:tc>
        <w:tc>
          <w:tcPr>
            <w:tcW w:w="1275" w:type="dxa"/>
            <w:tcBorders>
              <w:top w:val="nil"/>
              <w:left w:val="nil"/>
              <w:bottom w:val="single" w:sz="4" w:space="0" w:color="auto"/>
              <w:right w:val="single" w:sz="4" w:space="0" w:color="auto"/>
            </w:tcBorders>
            <w:shd w:val="clear" w:color="auto" w:fill="auto"/>
            <w:noWrap/>
            <w:vAlign w:val="bottom"/>
            <w:hideMark/>
          </w:tcPr>
          <w:p w14:paraId="5B0A1E3D"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15.500,00</w:t>
            </w:r>
          </w:p>
        </w:tc>
        <w:tc>
          <w:tcPr>
            <w:tcW w:w="1985" w:type="dxa"/>
            <w:tcBorders>
              <w:top w:val="nil"/>
              <w:left w:val="nil"/>
              <w:bottom w:val="single" w:sz="4" w:space="0" w:color="auto"/>
              <w:right w:val="single" w:sz="4" w:space="0" w:color="auto"/>
            </w:tcBorders>
            <w:shd w:val="clear" w:color="auto" w:fill="auto"/>
            <w:noWrap/>
            <w:vAlign w:val="bottom"/>
            <w:hideMark/>
          </w:tcPr>
          <w:p w14:paraId="2E36EC51"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1A745D22"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1C97ABE"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67265</w:t>
            </w:r>
          </w:p>
        </w:tc>
        <w:tc>
          <w:tcPr>
            <w:tcW w:w="4678" w:type="dxa"/>
            <w:tcBorders>
              <w:top w:val="nil"/>
              <w:left w:val="nil"/>
              <w:bottom w:val="single" w:sz="4" w:space="0" w:color="auto"/>
              <w:right w:val="single" w:sz="4" w:space="0" w:color="auto"/>
            </w:tcBorders>
            <w:shd w:val="clear" w:color="auto" w:fill="auto"/>
            <w:noWrap/>
            <w:vAlign w:val="bottom"/>
            <w:hideMark/>
          </w:tcPr>
          <w:p w14:paraId="7976761B"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HEMBRA CUNICOLA REEMPLAZO RAZA NUEVA ZELANDA ID 781</w:t>
            </w:r>
          </w:p>
        </w:tc>
        <w:tc>
          <w:tcPr>
            <w:tcW w:w="1275" w:type="dxa"/>
            <w:tcBorders>
              <w:top w:val="nil"/>
              <w:left w:val="nil"/>
              <w:bottom w:val="single" w:sz="4" w:space="0" w:color="auto"/>
              <w:right w:val="single" w:sz="4" w:space="0" w:color="auto"/>
            </w:tcBorders>
            <w:shd w:val="clear" w:color="auto" w:fill="auto"/>
            <w:noWrap/>
            <w:vAlign w:val="bottom"/>
            <w:hideMark/>
          </w:tcPr>
          <w:p w14:paraId="509DD4A8"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15.500,00</w:t>
            </w:r>
          </w:p>
        </w:tc>
        <w:tc>
          <w:tcPr>
            <w:tcW w:w="1985" w:type="dxa"/>
            <w:tcBorders>
              <w:top w:val="nil"/>
              <w:left w:val="nil"/>
              <w:bottom w:val="single" w:sz="4" w:space="0" w:color="auto"/>
              <w:right w:val="single" w:sz="4" w:space="0" w:color="auto"/>
            </w:tcBorders>
            <w:shd w:val="clear" w:color="auto" w:fill="auto"/>
            <w:noWrap/>
            <w:vAlign w:val="bottom"/>
            <w:hideMark/>
          </w:tcPr>
          <w:p w14:paraId="51F40BC5"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145149E1"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D25AFA6"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67266</w:t>
            </w:r>
          </w:p>
        </w:tc>
        <w:tc>
          <w:tcPr>
            <w:tcW w:w="4678" w:type="dxa"/>
            <w:tcBorders>
              <w:top w:val="nil"/>
              <w:left w:val="nil"/>
              <w:bottom w:val="single" w:sz="4" w:space="0" w:color="auto"/>
              <w:right w:val="single" w:sz="4" w:space="0" w:color="auto"/>
            </w:tcBorders>
            <w:shd w:val="clear" w:color="auto" w:fill="auto"/>
            <w:noWrap/>
            <w:vAlign w:val="bottom"/>
            <w:hideMark/>
          </w:tcPr>
          <w:p w14:paraId="29D06C64"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HEMBRA CUNICOLA REEMPLAZO RAZA NUEVA ZELANDA ID 782</w:t>
            </w:r>
          </w:p>
        </w:tc>
        <w:tc>
          <w:tcPr>
            <w:tcW w:w="1275" w:type="dxa"/>
            <w:tcBorders>
              <w:top w:val="nil"/>
              <w:left w:val="nil"/>
              <w:bottom w:val="single" w:sz="4" w:space="0" w:color="auto"/>
              <w:right w:val="single" w:sz="4" w:space="0" w:color="auto"/>
            </w:tcBorders>
            <w:shd w:val="clear" w:color="auto" w:fill="auto"/>
            <w:noWrap/>
            <w:vAlign w:val="bottom"/>
            <w:hideMark/>
          </w:tcPr>
          <w:p w14:paraId="3BDB002F"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15.500,00</w:t>
            </w:r>
          </w:p>
        </w:tc>
        <w:tc>
          <w:tcPr>
            <w:tcW w:w="1985" w:type="dxa"/>
            <w:tcBorders>
              <w:top w:val="nil"/>
              <w:left w:val="nil"/>
              <w:bottom w:val="single" w:sz="4" w:space="0" w:color="auto"/>
              <w:right w:val="single" w:sz="4" w:space="0" w:color="auto"/>
            </w:tcBorders>
            <w:shd w:val="clear" w:color="auto" w:fill="auto"/>
            <w:noWrap/>
            <w:vAlign w:val="bottom"/>
            <w:hideMark/>
          </w:tcPr>
          <w:p w14:paraId="5BA2EC54"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7751D263"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D8BFDC8"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67267</w:t>
            </w:r>
          </w:p>
        </w:tc>
        <w:tc>
          <w:tcPr>
            <w:tcW w:w="4678" w:type="dxa"/>
            <w:tcBorders>
              <w:top w:val="nil"/>
              <w:left w:val="nil"/>
              <w:bottom w:val="single" w:sz="4" w:space="0" w:color="auto"/>
              <w:right w:val="single" w:sz="4" w:space="0" w:color="auto"/>
            </w:tcBorders>
            <w:shd w:val="clear" w:color="auto" w:fill="auto"/>
            <w:noWrap/>
            <w:vAlign w:val="bottom"/>
            <w:hideMark/>
          </w:tcPr>
          <w:p w14:paraId="4E93883E"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TERNERO BON PURO HIJO DE LA VACA BON PLACA DE INVENTARIO 38929 ID INTERNO 044</w:t>
            </w:r>
          </w:p>
        </w:tc>
        <w:tc>
          <w:tcPr>
            <w:tcW w:w="1275" w:type="dxa"/>
            <w:tcBorders>
              <w:top w:val="nil"/>
              <w:left w:val="nil"/>
              <w:bottom w:val="single" w:sz="4" w:space="0" w:color="auto"/>
              <w:right w:val="single" w:sz="4" w:space="0" w:color="auto"/>
            </w:tcBorders>
            <w:shd w:val="clear" w:color="auto" w:fill="auto"/>
            <w:noWrap/>
            <w:vAlign w:val="bottom"/>
            <w:hideMark/>
          </w:tcPr>
          <w:p w14:paraId="0CDEA145"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160.000,00</w:t>
            </w:r>
          </w:p>
        </w:tc>
        <w:tc>
          <w:tcPr>
            <w:tcW w:w="1985" w:type="dxa"/>
            <w:tcBorders>
              <w:top w:val="nil"/>
              <w:left w:val="nil"/>
              <w:bottom w:val="single" w:sz="4" w:space="0" w:color="auto"/>
              <w:right w:val="single" w:sz="4" w:space="0" w:color="auto"/>
            </w:tcBorders>
            <w:shd w:val="clear" w:color="auto" w:fill="auto"/>
            <w:noWrap/>
            <w:vAlign w:val="bottom"/>
            <w:hideMark/>
          </w:tcPr>
          <w:p w14:paraId="53DD9960"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7A6429C8"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90109FE"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67373</w:t>
            </w:r>
          </w:p>
        </w:tc>
        <w:tc>
          <w:tcPr>
            <w:tcW w:w="4678" w:type="dxa"/>
            <w:tcBorders>
              <w:top w:val="nil"/>
              <w:left w:val="nil"/>
              <w:bottom w:val="single" w:sz="4" w:space="0" w:color="auto"/>
              <w:right w:val="single" w:sz="4" w:space="0" w:color="auto"/>
            </w:tcBorders>
            <w:shd w:val="clear" w:color="auto" w:fill="auto"/>
            <w:noWrap/>
            <w:vAlign w:val="bottom"/>
            <w:hideMark/>
          </w:tcPr>
          <w:p w14:paraId="57E909A6"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HEMBRA PORCINA REEMPLAZO RAZA HAMPSHIRE ID 414</w:t>
            </w:r>
          </w:p>
        </w:tc>
        <w:tc>
          <w:tcPr>
            <w:tcW w:w="1275" w:type="dxa"/>
            <w:tcBorders>
              <w:top w:val="nil"/>
              <w:left w:val="nil"/>
              <w:bottom w:val="single" w:sz="4" w:space="0" w:color="auto"/>
              <w:right w:val="single" w:sz="4" w:space="0" w:color="auto"/>
            </w:tcBorders>
            <w:shd w:val="clear" w:color="auto" w:fill="auto"/>
            <w:noWrap/>
            <w:vAlign w:val="bottom"/>
            <w:hideMark/>
          </w:tcPr>
          <w:p w14:paraId="2223FDDF"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35.000,00</w:t>
            </w:r>
          </w:p>
        </w:tc>
        <w:tc>
          <w:tcPr>
            <w:tcW w:w="1985" w:type="dxa"/>
            <w:tcBorders>
              <w:top w:val="nil"/>
              <w:left w:val="nil"/>
              <w:bottom w:val="single" w:sz="4" w:space="0" w:color="auto"/>
              <w:right w:val="single" w:sz="4" w:space="0" w:color="auto"/>
            </w:tcBorders>
            <w:shd w:val="clear" w:color="auto" w:fill="auto"/>
            <w:noWrap/>
            <w:vAlign w:val="bottom"/>
            <w:hideMark/>
          </w:tcPr>
          <w:p w14:paraId="59CF224F"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37ABA4B7"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FA3CBE0"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67379</w:t>
            </w:r>
          </w:p>
        </w:tc>
        <w:tc>
          <w:tcPr>
            <w:tcW w:w="4678" w:type="dxa"/>
            <w:tcBorders>
              <w:top w:val="nil"/>
              <w:left w:val="nil"/>
              <w:bottom w:val="single" w:sz="4" w:space="0" w:color="auto"/>
              <w:right w:val="single" w:sz="4" w:space="0" w:color="auto"/>
            </w:tcBorders>
            <w:shd w:val="clear" w:color="auto" w:fill="auto"/>
            <w:noWrap/>
            <w:vAlign w:val="bottom"/>
            <w:hideMark/>
          </w:tcPr>
          <w:p w14:paraId="79D131B4"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TERNERA BON PURO HIJO DE LA VACA BON PLACA DE INVENTARIO 46330 ID INTERNO 785</w:t>
            </w:r>
          </w:p>
        </w:tc>
        <w:tc>
          <w:tcPr>
            <w:tcW w:w="1275" w:type="dxa"/>
            <w:tcBorders>
              <w:top w:val="nil"/>
              <w:left w:val="nil"/>
              <w:bottom w:val="single" w:sz="4" w:space="0" w:color="auto"/>
              <w:right w:val="single" w:sz="4" w:space="0" w:color="auto"/>
            </w:tcBorders>
            <w:shd w:val="clear" w:color="auto" w:fill="auto"/>
            <w:noWrap/>
            <w:vAlign w:val="bottom"/>
            <w:hideMark/>
          </w:tcPr>
          <w:p w14:paraId="696CC4CB"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160.000,00</w:t>
            </w:r>
          </w:p>
        </w:tc>
        <w:tc>
          <w:tcPr>
            <w:tcW w:w="1985" w:type="dxa"/>
            <w:tcBorders>
              <w:top w:val="nil"/>
              <w:left w:val="nil"/>
              <w:bottom w:val="single" w:sz="4" w:space="0" w:color="auto"/>
              <w:right w:val="single" w:sz="4" w:space="0" w:color="auto"/>
            </w:tcBorders>
            <w:shd w:val="clear" w:color="auto" w:fill="auto"/>
            <w:noWrap/>
            <w:vAlign w:val="bottom"/>
            <w:hideMark/>
          </w:tcPr>
          <w:p w14:paraId="0CC68A13"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26C1E9E0"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EDAC198"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67411</w:t>
            </w:r>
          </w:p>
        </w:tc>
        <w:tc>
          <w:tcPr>
            <w:tcW w:w="4678" w:type="dxa"/>
            <w:tcBorders>
              <w:top w:val="nil"/>
              <w:left w:val="nil"/>
              <w:bottom w:val="single" w:sz="4" w:space="0" w:color="auto"/>
              <w:right w:val="single" w:sz="4" w:space="0" w:color="auto"/>
            </w:tcBorders>
            <w:shd w:val="clear" w:color="auto" w:fill="auto"/>
            <w:noWrap/>
            <w:vAlign w:val="bottom"/>
            <w:hideMark/>
          </w:tcPr>
          <w:p w14:paraId="3941B824"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TERNERA MESTIZA HEMBRA ID INTERNO 2120</w:t>
            </w:r>
          </w:p>
        </w:tc>
        <w:tc>
          <w:tcPr>
            <w:tcW w:w="1275" w:type="dxa"/>
            <w:tcBorders>
              <w:top w:val="nil"/>
              <w:left w:val="nil"/>
              <w:bottom w:val="single" w:sz="4" w:space="0" w:color="auto"/>
              <w:right w:val="single" w:sz="4" w:space="0" w:color="auto"/>
            </w:tcBorders>
            <w:shd w:val="clear" w:color="auto" w:fill="auto"/>
            <w:noWrap/>
            <w:vAlign w:val="bottom"/>
            <w:hideMark/>
          </w:tcPr>
          <w:p w14:paraId="29420157"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110.000,00</w:t>
            </w:r>
          </w:p>
        </w:tc>
        <w:tc>
          <w:tcPr>
            <w:tcW w:w="1985" w:type="dxa"/>
            <w:tcBorders>
              <w:top w:val="nil"/>
              <w:left w:val="nil"/>
              <w:bottom w:val="single" w:sz="4" w:space="0" w:color="auto"/>
              <w:right w:val="single" w:sz="4" w:space="0" w:color="auto"/>
            </w:tcBorders>
            <w:shd w:val="clear" w:color="auto" w:fill="auto"/>
            <w:noWrap/>
            <w:vAlign w:val="bottom"/>
            <w:hideMark/>
          </w:tcPr>
          <w:p w14:paraId="643A2C49"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369273B9"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8360BCA"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67416</w:t>
            </w:r>
          </w:p>
        </w:tc>
        <w:tc>
          <w:tcPr>
            <w:tcW w:w="4678" w:type="dxa"/>
            <w:tcBorders>
              <w:top w:val="nil"/>
              <w:left w:val="nil"/>
              <w:bottom w:val="single" w:sz="4" w:space="0" w:color="auto"/>
              <w:right w:val="single" w:sz="4" w:space="0" w:color="auto"/>
            </w:tcBorders>
            <w:shd w:val="clear" w:color="auto" w:fill="auto"/>
            <w:noWrap/>
            <w:vAlign w:val="bottom"/>
            <w:hideMark/>
          </w:tcPr>
          <w:p w14:paraId="4C6F4748"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TERNERA RAZA BLANCO OREJINEGRO PURO ID INTERNO 2122</w:t>
            </w:r>
          </w:p>
        </w:tc>
        <w:tc>
          <w:tcPr>
            <w:tcW w:w="1275" w:type="dxa"/>
            <w:tcBorders>
              <w:top w:val="nil"/>
              <w:left w:val="nil"/>
              <w:bottom w:val="single" w:sz="4" w:space="0" w:color="auto"/>
              <w:right w:val="single" w:sz="4" w:space="0" w:color="auto"/>
            </w:tcBorders>
            <w:shd w:val="clear" w:color="auto" w:fill="auto"/>
            <w:noWrap/>
            <w:vAlign w:val="bottom"/>
            <w:hideMark/>
          </w:tcPr>
          <w:p w14:paraId="640E7B95"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160.000,00</w:t>
            </w:r>
          </w:p>
        </w:tc>
        <w:tc>
          <w:tcPr>
            <w:tcW w:w="1985" w:type="dxa"/>
            <w:tcBorders>
              <w:top w:val="nil"/>
              <w:left w:val="nil"/>
              <w:bottom w:val="single" w:sz="4" w:space="0" w:color="auto"/>
              <w:right w:val="single" w:sz="4" w:space="0" w:color="auto"/>
            </w:tcBorders>
            <w:shd w:val="clear" w:color="auto" w:fill="auto"/>
            <w:noWrap/>
            <w:vAlign w:val="bottom"/>
            <w:hideMark/>
          </w:tcPr>
          <w:p w14:paraId="1AA7E896"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1C297468"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B6E40A6"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67516</w:t>
            </w:r>
          </w:p>
        </w:tc>
        <w:tc>
          <w:tcPr>
            <w:tcW w:w="4678" w:type="dxa"/>
            <w:tcBorders>
              <w:top w:val="nil"/>
              <w:left w:val="nil"/>
              <w:bottom w:val="single" w:sz="4" w:space="0" w:color="auto"/>
              <w:right w:val="single" w:sz="4" w:space="0" w:color="auto"/>
            </w:tcBorders>
            <w:shd w:val="clear" w:color="auto" w:fill="auto"/>
            <w:noWrap/>
            <w:vAlign w:val="bottom"/>
            <w:hideMark/>
          </w:tcPr>
          <w:p w14:paraId="3FB2DBDF"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CONEJO RAZA MARIPOSA</w:t>
            </w:r>
          </w:p>
        </w:tc>
        <w:tc>
          <w:tcPr>
            <w:tcW w:w="1275" w:type="dxa"/>
            <w:tcBorders>
              <w:top w:val="nil"/>
              <w:left w:val="nil"/>
              <w:bottom w:val="single" w:sz="4" w:space="0" w:color="auto"/>
              <w:right w:val="single" w:sz="4" w:space="0" w:color="auto"/>
            </w:tcBorders>
            <w:shd w:val="clear" w:color="auto" w:fill="auto"/>
            <w:noWrap/>
            <w:vAlign w:val="bottom"/>
            <w:hideMark/>
          </w:tcPr>
          <w:p w14:paraId="4BA9E35C"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15.000,00</w:t>
            </w:r>
          </w:p>
        </w:tc>
        <w:tc>
          <w:tcPr>
            <w:tcW w:w="1985" w:type="dxa"/>
            <w:tcBorders>
              <w:top w:val="nil"/>
              <w:left w:val="nil"/>
              <w:bottom w:val="single" w:sz="4" w:space="0" w:color="auto"/>
              <w:right w:val="single" w:sz="4" w:space="0" w:color="auto"/>
            </w:tcBorders>
            <w:shd w:val="clear" w:color="auto" w:fill="auto"/>
            <w:noWrap/>
            <w:vAlign w:val="bottom"/>
            <w:hideMark/>
          </w:tcPr>
          <w:p w14:paraId="4F842919"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5C7B5B06"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D6388D4"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67518</w:t>
            </w:r>
          </w:p>
        </w:tc>
        <w:tc>
          <w:tcPr>
            <w:tcW w:w="4678" w:type="dxa"/>
            <w:tcBorders>
              <w:top w:val="nil"/>
              <w:left w:val="nil"/>
              <w:bottom w:val="single" w:sz="4" w:space="0" w:color="auto"/>
              <w:right w:val="single" w:sz="4" w:space="0" w:color="auto"/>
            </w:tcBorders>
            <w:shd w:val="clear" w:color="auto" w:fill="auto"/>
            <w:noWrap/>
            <w:vAlign w:val="bottom"/>
            <w:hideMark/>
          </w:tcPr>
          <w:p w14:paraId="6E851F0E"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CONEJO RAZA AZUL DE VIENA</w:t>
            </w:r>
          </w:p>
        </w:tc>
        <w:tc>
          <w:tcPr>
            <w:tcW w:w="1275" w:type="dxa"/>
            <w:tcBorders>
              <w:top w:val="nil"/>
              <w:left w:val="nil"/>
              <w:bottom w:val="single" w:sz="4" w:space="0" w:color="auto"/>
              <w:right w:val="single" w:sz="4" w:space="0" w:color="auto"/>
            </w:tcBorders>
            <w:shd w:val="clear" w:color="auto" w:fill="auto"/>
            <w:noWrap/>
            <w:vAlign w:val="bottom"/>
            <w:hideMark/>
          </w:tcPr>
          <w:p w14:paraId="0405479D"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15.000,00</w:t>
            </w:r>
          </w:p>
        </w:tc>
        <w:tc>
          <w:tcPr>
            <w:tcW w:w="1985" w:type="dxa"/>
            <w:tcBorders>
              <w:top w:val="nil"/>
              <w:left w:val="nil"/>
              <w:bottom w:val="single" w:sz="4" w:space="0" w:color="auto"/>
              <w:right w:val="single" w:sz="4" w:space="0" w:color="auto"/>
            </w:tcBorders>
            <w:shd w:val="clear" w:color="auto" w:fill="auto"/>
            <w:noWrap/>
            <w:vAlign w:val="bottom"/>
            <w:hideMark/>
          </w:tcPr>
          <w:p w14:paraId="5998F853"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6309E6DB"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35FCAFA"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67519</w:t>
            </w:r>
          </w:p>
        </w:tc>
        <w:tc>
          <w:tcPr>
            <w:tcW w:w="4678" w:type="dxa"/>
            <w:tcBorders>
              <w:top w:val="nil"/>
              <w:left w:val="nil"/>
              <w:bottom w:val="single" w:sz="4" w:space="0" w:color="auto"/>
              <w:right w:val="single" w:sz="4" w:space="0" w:color="auto"/>
            </w:tcBorders>
            <w:shd w:val="clear" w:color="auto" w:fill="auto"/>
            <w:noWrap/>
            <w:vAlign w:val="bottom"/>
            <w:hideMark/>
          </w:tcPr>
          <w:p w14:paraId="0CFA8B7A"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CONEJO RAZA AZUL DE VIENA</w:t>
            </w:r>
          </w:p>
        </w:tc>
        <w:tc>
          <w:tcPr>
            <w:tcW w:w="1275" w:type="dxa"/>
            <w:tcBorders>
              <w:top w:val="nil"/>
              <w:left w:val="nil"/>
              <w:bottom w:val="single" w:sz="4" w:space="0" w:color="auto"/>
              <w:right w:val="single" w:sz="4" w:space="0" w:color="auto"/>
            </w:tcBorders>
            <w:shd w:val="clear" w:color="auto" w:fill="auto"/>
            <w:noWrap/>
            <w:vAlign w:val="bottom"/>
            <w:hideMark/>
          </w:tcPr>
          <w:p w14:paraId="02C572B5"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15.000,00</w:t>
            </w:r>
          </w:p>
        </w:tc>
        <w:tc>
          <w:tcPr>
            <w:tcW w:w="1985" w:type="dxa"/>
            <w:tcBorders>
              <w:top w:val="nil"/>
              <w:left w:val="nil"/>
              <w:bottom w:val="single" w:sz="4" w:space="0" w:color="auto"/>
              <w:right w:val="single" w:sz="4" w:space="0" w:color="auto"/>
            </w:tcBorders>
            <w:shd w:val="clear" w:color="auto" w:fill="auto"/>
            <w:noWrap/>
            <w:vAlign w:val="bottom"/>
            <w:hideMark/>
          </w:tcPr>
          <w:p w14:paraId="6BCE43BF"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5F506699"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DEA42B1"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67520</w:t>
            </w:r>
          </w:p>
        </w:tc>
        <w:tc>
          <w:tcPr>
            <w:tcW w:w="4678" w:type="dxa"/>
            <w:tcBorders>
              <w:top w:val="nil"/>
              <w:left w:val="nil"/>
              <w:bottom w:val="single" w:sz="4" w:space="0" w:color="auto"/>
              <w:right w:val="single" w:sz="4" w:space="0" w:color="auto"/>
            </w:tcBorders>
            <w:shd w:val="clear" w:color="auto" w:fill="auto"/>
            <w:noWrap/>
            <w:vAlign w:val="bottom"/>
            <w:hideMark/>
          </w:tcPr>
          <w:p w14:paraId="6F0D3FB0"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CONEJO RAZA MARIPOSA</w:t>
            </w:r>
          </w:p>
        </w:tc>
        <w:tc>
          <w:tcPr>
            <w:tcW w:w="1275" w:type="dxa"/>
            <w:tcBorders>
              <w:top w:val="nil"/>
              <w:left w:val="nil"/>
              <w:bottom w:val="single" w:sz="4" w:space="0" w:color="auto"/>
              <w:right w:val="single" w:sz="4" w:space="0" w:color="auto"/>
            </w:tcBorders>
            <w:shd w:val="clear" w:color="auto" w:fill="auto"/>
            <w:noWrap/>
            <w:vAlign w:val="bottom"/>
            <w:hideMark/>
          </w:tcPr>
          <w:p w14:paraId="6A513666"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15.000,00</w:t>
            </w:r>
          </w:p>
        </w:tc>
        <w:tc>
          <w:tcPr>
            <w:tcW w:w="1985" w:type="dxa"/>
            <w:tcBorders>
              <w:top w:val="nil"/>
              <w:left w:val="nil"/>
              <w:bottom w:val="single" w:sz="4" w:space="0" w:color="auto"/>
              <w:right w:val="single" w:sz="4" w:space="0" w:color="auto"/>
            </w:tcBorders>
            <w:shd w:val="clear" w:color="auto" w:fill="auto"/>
            <w:noWrap/>
            <w:vAlign w:val="bottom"/>
            <w:hideMark/>
          </w:tcPr>
          <w:p w14:paraId="48A0E3CF"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1EFEB697"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A7CD2BA"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67522</w:t>
            </w:r>
          </w:p>
        </w:tc>
        <w:tc>
          <w:tcPr>
            <w:tcW w:w="4678" w:type="dxa"/>
            <w:tcBorders>
              <w:top w:val="nil"/>
              <w:left w:val="nil"/>
              <w:bottom w:val="single" w:sz="4" w:space="0" w:color="auto"/>
              <w:right w:val="single" w:sz="4" w:space="0" w:color="auto"/>
            </w:tcBorders>
            <w:shd w:val="clear" w:color="auto" w:fill="auto"/>
            <w:noWrap/>
            <w:vAlign w:val="bottom"/>
            <w:hideMark/>
          </w:tcPr>
          <w:p w14:paraId="11ACE691"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CONEJA RAZA RUSO CALIFORNIANO</w:t>
            </w:r>
          </w:p>
        </w:tc>
        <w:tc>
          <w:tcPr>
            <w:tcW w:w="1275" w:type="dxa"/>
            <w:tcBorders>
              <w:top w:val="nil"/>
              <w:left w:val="nil"/>
              <w:bottom w:val="single" w:sz="4" w:space="0" w:color="auto"/>
              <w:right w:val="single" w:sz="4" w:space="0" w:color="auto"/>
            </w:tcBorders>
            <w:shd w:val="clear" w:color="auto" w:fill="auto"/>
            <w:noWrap/>
            <w:vAlign w:val="bottom"/>
            <w:hideMark/>
          </w:tcPr>
          <w:p w14:paraId="3115F69C"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15.000,00</w:t>
            </w:r>
          </w:p>
        </w:tc>
        <w:tc>
          <w:tcPr>
            <w:tcW w:w="1985" w:type="dxa"/>
            <w:tcBorders>
              <w:top w:val="nil"/>
              <w:left w:val="nil"/>
              <w:bottom w:val="single" w:sz="4" w:space="0" w:color="auto"/>
              <w:right w:val="single" w:sz="4" w:space="0" w:color="auto"/>
            </w:tcBorders>
            <w:shd w:val="clear" w:color="auto" w:fill="auto"/>
            <w:noWrap/>
            <w:vAlign w:val="bottom"/>
            <w:hideMark/>
          </w:tcPr>
          <w:p w14:paraId="32A27F69"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4985E94C"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CAF715C"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67523</w:t>
            </w:r>
          </w:p>
        </w:tc>
        <w:tc>
          <w:tcPr>
            <w:tcW w:w="4678" w:type="dxa"/>
            <w:tcBorders>
              <w:top w:val="nil"/>
              <w:left w:val="nil"/>
              <w:bottom w:val="single" w:sz="4" w:space="0" w:color="auto"/>
              <w:right w:val="single" w:sz="4" w:space="0" w:color="auto"/>
            </w:tcBorders>
            <w:shd w:val="clear" w:color="auto" w:fill="auto"/>
            <w:noWrap/>
            <w:vAlign w:val="bottom"/>
            <w:hideMark/>
          </w:tcPr>
          <w:p w14:paraId="619C9A3B"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CONEJA RAZA RUSO CALIFORNIANO</w:t>
            </w:r>
          </w:p>
        </w:tc>
        <w:tc>
          <w:tcPr>
            <w:tcW w:w="1275" w:type="dxa"/>
            <w:tcBorders>
              <w:top w:val="nil"/>
              <w:left w:val="nil"/>
              <w:bottom w:val="single" w:sz="4" w:space="0" w:color="auto"/>
              <w:right w:val="single" w:sz="4" w:space="0" w:color="auto"/>
            </w:tcBorders>
            <w:shd w:val="clear" w:color="auto" w:fill="auto"/>
            <w:noWrap/>
            <w:vAlign w:val="bottom"/>
            <w:hideMark/>
          </w:tcPr>
          <w:p w14:paraId="4FD5B208"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15.000,00</w:t>
            </w:r>
          </w:p>
        </w:tc>
        <w:tc>
          <w:tcPr>
            <w:tcW w:w="1985" w:type="dxa"/>
            <w:tcBorders>
              <w:top w:val="nil"/>
              <w:left w:val="nil"/>
              <w:bottom w:val="single" w:sz="4" w:space="0" w:color="auto"/>
              <w:right w:val="single" w:sz="4" w:space="0" w:color="auto"/>
            </w:tcBorders>
            <w:shd w:val="clear" w:color="auto" w:fill="auto"/>
            <w:noWrap/>
            <w:vAlign w:val="bottom"/>
            <w:hideMark/>
          </w:tcPr>
          <w:p w14:paraId="541BCCA0"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6FEC1DDE"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153D3EA"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67524</w:t>
            </w:r>
          </w:p>
        </w:tc>
        <w:tc>
          <w:tcPr>
            <w:tcW w:w="4678" w:type="dxa"/>
            <w:tcBorders>
              <w:top w:val="nil"/>
              <w:left w:val="nil"/>
              <w:bottom w:val="single" w:sz="4" w:space="0" w:color="auto"/>
              <w:right w:val="single" w:sz="4" w:space="0" w:color="auto"/>
            </w:tcBorders>
            <w:shd w:val="clear" w:color="auto" w:fill="auto"/>
            <w:noWrap/>
            <w:vAlign w:val="bottom"/>
            <w:hideMark/>
          </w:tcPr>
          <w:p w14:paraId="77F58089"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CONEJA RAZA RUSO CALIFORNIANO</w:t>
            </w:r>
          </w:p>
        </w:tc>
        <w:tc>
          <w:tcPr>
            <w:tcW w:w="1275" w:type="dxa"/>
            <w:tcBorders>
              <w:top w:val="nil"/>
              <w:left w:val="nil"/>
              <w:bottom w:val="single" w:sz="4" w:space="0" w:color="auto"/>
              <w:right w:val="single" w:sz="4" w:space="0" w:color="auto"/>
            </w:tcBorders>
            <w:shd w:val="clear" w:color="auto" w:fill="auto"/>
            <w:noWrap/>
            <w:vAlign w:val="bottom"/>
            <w:hideMark/>
          </w:tcPr>
          <w:p w14:paraId="20510161"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15.000,00</w:t>
            </w:r>
          </w:p>
        </w:tc>
        <w:tc>
          <w:tcPr>
            <w:tcW w:w="1985" w:type="dxa"/>
            <w:tcBorders>
              <w:top w:val="nil"/>
              <w:left w:val="nil"/>
              <w:bottom w:val="single" w:sz="4" w:space="0" w:color="auto"/>
              <w:right w:val="single" w:sz="4" w:space="0" w:color="auto"/>
            </w:tcBorders>
            <w:shd w:val="clear" w:color="auto" w:fill="auto"/>
            <w:noWrap/>
            <w:vAlign w:val="bottom"/>
            <w:hideMark/>
          </w:tcPr>
          <w:p w14:paraId="5EAEB895"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10894AF5"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042C383"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67525</w:t>
            </w:r>
          </w:p>
        </w:tc>
        <w:tc>
          <w:tcPr>
            <w:tcW w:w="4678" w:type="dxa"/>
            <w:tcBorders>
              <w:top w:val="nil"/>
              <w:left w:val="nil"/>
              <w:bottom w:val="single" w:sz="4" w:space="0" w:color="auto"/>
              <w:right w:val="single" w:sz="4" w:space="0" w:color="auto"/>
            </w:tcBorders>
            <w:shd w:val="clear" w:color="auto" w:fill="auto"/>
            <w:noWrap/>
            <w:vAlign w:val="bottom"/>
            <w:hideMark/>
          </w:tcPr>
          <w:p w14:paraId="2C5347CA"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CONEJO LEONADO BORGONA</w:t>
            </w:r>
          </w:p>
        </w:tc>
        <w:tc>
          <w:tcPr>
            <w:tcW w:w="1275" w:type="dxa"/>
            <w:tcBorders>
              <w:top w:val="nil"/>
              <w:left w:val="nil"/>
              <w:bottom w:val="single" w:sz="4" w:space="0" w:color="auto"/>
              <w:right w:val="single" w:sz="4" w:space="0" w:color="auto"/>
            </w:tcBorders>
            <w:shd w:val="clear" w:color="auto" w:fill="auto"/>
            <w:noWrap/>
            <w:vAlign w:val="bottom"/>
            <w:hideMark/>
          </w:tcPr>
          <w:p w14:paraId="11F5EA00"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15.000,00</w:t>
            </w:r>
          </w:p>
        </w:tc>
        <w:tc>
          <w:tcPr>
            <w:tcW w:w="1985" w:type="dxa"/>
            <w:tcBorders>
              <w:top w:val="nil"/>
              <w:left w:val="nil"/>
              <w:bottom w:val="single" w:sz="4" w:space="0" w:color="auto"/>
              <w:right w:val="single" w:sz="4" w:space="0" w:color="auto"/>
            </w:tcBorders>
            <w:shd w:val="clear" w:color="auto" w:fill="auto"/>
            <w:noWrap/>
            <w:vAlign w:val="bottom"/>
            <w:hideMark/>
          </w:tcPr>
          <w:p w14:paraId="221EBEC5"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12B4F451"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E0D661A"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67526</w:t>
            </w:r>
          </w:p>
        </w:tc>
        <w:tc>
          <w:tcPr>
            <w:tcW w:w="4678" w:type="dxa"/>
            <w:tcBorders>
              <w:top w:val="nil"/>
              <w:left w:val="nil"/>
              <w:bottom w:val="single" w:sz="4" w:space="0" w:color="auto"/>
              <w:right w:val="single" w:sz="4" w:space="0" w:color="auto"/>
            </w:tcBorders>
            <w:shd w:val="clear" w:color="auto" w:fill="auto"/>
            <w:noWrap/>
            <w:vAlign w:val="bottom"/>
            <w:hideMark/>
          </w:tcPr>
          <w:p w14:paraId="6312F020"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CONEJO NUEVA ZELANDA</w:t>
            </w:r>
          </w:p>
        </w:tc>
        <w:tc>
          <w:tcPr>
            <w:tcW w:w="1275" w:type="dxa"/>
            <w:tcBorders>
              <w:top w:val="nil"/>
              <w:left w:val="nil"/>
              <w:bottom w:val="single" w:sz="4" w:space="0" w:color="auto"/>
              <w:right w:val="single" w:sz="4" w:space="0" w:color="auto"/>
            </w:tcBorders>
            <w:shd w:val="clear" w:color="auto" w:fill="auto"/>
            <w:noWrap/>
            <w:vAlign w:val="bottom"/>
            <w:hideMark/>
          </w:tcPr>
          <w:p w14:paraId="6892DF0D"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15.000,00</w:t>
            </w:r>
          </w:p>
        </w:tc>
        <w:tc>
          <w:tcPr>
            <w:tcW w:w="1985" w:type="dxa"/>
            <w:tcBorders>
              <w:top w:val="nil"/>
              <w:left w:val="nil"/>
              <w:bottom w:val="single" w:sz="4" w:space="0" w:color="auto"/>
              <w:right w:val="single" w:sz="4" w:space="0" w:color="auto"/>
            </w:tcBorders>
            <w:shd w:val="clear" w:color="auto" w:fill="auto"/>
            <w:noWrap/>
            <w:vAlign w:val="bottom"/>
            <w:hideMark/>
          </w:tcPr>
          <w:p w14:paraId="6583F759"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10379F12"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30D78E1"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67528</w:t>
            </w:r>
          </w:p>
        </w:tc>
        <w:tc>
          <w:tcPr>
            <w:tcW w:w="4678" w:type="dxa"/>
            <w:tcBorders>
              <w:top w:val="nil"/>
              <w:left w:val="nil"/>
              <w:bottom w:val="single" w:sz="4" w:space="0" w:color="auto"/>
              <w:right w:val="single" w:sz="4" w:space="0" w:color="auto"/>
            </w:tcBorders>
            <w:shd w:val="clear" w:color="auto" w:fill="auto"/>
            <w:noWrap/>
            <w:vAlign w:val="bottom"/>
            <w:hideMark/>
          </w:tcPr>
          <w:p w14:paraId="76E32514"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CONEJO NUEVA ZELANDA</w:t>
            </w:r>
          </w:p>
        </w:tc>
        <w:tc>
          <w:tcPr>
            <w:tcW w:w="1275" w:type="dxa"/>
            <w:tcBorders>
              <w:top w:val="nil"/>
              <w:left w:val="nil"/>
              <w:bottom w:val="single" w:sz="4" w:space="0" w:color="auto"/>
              <w:right w:val="single" w:sz="4" w:space="0" w:color="auto"/>
            </w:tcBorders>
            <w:shd w:val="clear" w:color="auto" w:fill="auto"/>
            <w:noWrap/>
            <w:vAlign w:val="bottom"/>
            <w:hideMark/>
          </w:tcPr>
          <w:p w14:paraId="03126C33"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15.000,00</w:t>
            </w:r>
          </w:p>
        </w:tc>
        <w:tc>
          <w:tcPr>
            <w:tcW w:w="1985" w:type="dxa"/>
            <w:tcBorders>
              <w:top w:val="nil"/>
              <w:left w:val="nil"/>
              <w:bottom w:val="single" w:sz="4" w:space="0" w:color="auto"/>
              <w:right w:val="single" w:sz="4" w:space="0" w:color="auto"/>
            </w:tcBorders>
            <w:shd w:val="clear" w:color="auto" w:fill="auto"/>
            <w:noWrap/>
            <w:vAlign w:val="bottom"/>
            <w:hideMark/>
          </w:tcPr>
          <w:p w14:paraId="74CDA4C9"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78578C97"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0DE3D3F"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67529</w:t>
            </w:r>
          </w:p>
        </w:tc>
        <w:tc>
          <w:tcPr>
            <w:tcW w:w="4678" w:type="dxa"/>
            <w:tcBorders>
              <w:top w:val="nil"/>
              <w:left w:val="nil"/>
              <w:bottom w:val="single" w:sz="4" w:space="0" w:color="auto"/>
              <w:right w:val="single" w:sz="4" w:space="0" w:color="auto"/>
            </w:tcBorders>
            <w:shd w:val="clear" w:color="auto" w:fill="auto"/>
            <w:noWrap/>
            <w:vAlign w:val="bottom"/>
            <w:hideMark/>
          </w:tcPr>
          <w:p w14:paraId="28E06D35"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CONEJO NUEVA ZELANDA</w:t>
            </w:r>
          </w:p>
        </w:tc>
        <w:tc>
          <w:tcPr>
            <w:tcW w:w="1275" w:type="dxa"/>
            <w:tcBorders>
              <w:top w:val="nil"/>
              <w:left w:val="nil"/>
              <w:bottom w:val="single" w:sz="4" w:space="0" w:color="auto"/>
              <w:right w:val="single" w:sz="4" w:space="0" w:color="auto"/>
            </w:tcBorders>
            <w:shd w:val="clear" w:color="auto" w:fill="auto"/>
            <w:noWrap/>
            <w:vAlign w:val="bottom"/>
            <w:hideMark/>
          </w:tcPr>
          <w:p w14:paraId="44CA637E"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15.000,00</w:t>
            </w:r>
          </w:p>
        </w:tc>
        <w:tc>
          <w:tcPr>
            <w:tcW w:w="1985" w:type="dxa"/>
            <w:tcBorders>
              <w:top w:val="nil"/>
              <w:left w:val="nil"/>
              <w:bottom w:val="single" w:sz="4" w:space="0" w:color="auto"/>
              <w:right w:val="single" w:sz="4" w:space="0" w:color="auto"/>
            </w:tcBorders>
            <w:shd w:val="clear" w:color="auto" w:fill="auto"/>
            <w:noWrap/>
            <w:vAlign w:val="bottom"/>
            <w:hideMark/>
          </w:tcPr>
          <w:p w14:paraId="2357BF6D"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7EF063FC"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1B96E72"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67530</w:t>
            </w:r>
          </w:p>
        </w:tc>
        <w:tc>
          <w:tcPr>
            <w:tcW w:w="4678" w:type="dxa"/>
            <w:tcBorders>
              <w:top w:val="nil"/>
              <w:left w:val="nil"/>
              <w:bottom w:val="single" w:sz="4" w:space="0" w:color="auto"/>
              <w:right w:val="single" w:sz="4" w:space="0" w:color="auto"/>
            </w:tcBorders>
            <w:shd w:val="clear" w:color="auto" w:fill="auto"/>
            <w:noWrap/>
            <w:vAlign w:val="bottom"/>
            <w:hideMark/>
          </w:tcPr>
          <w:p w14:paraId="51CEF357"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CONEJO NUEVA ZELANDA</w:t>
            </w:r>
          </w:p>
        </w:tc>
        <w:tc>
          <w:tcPr>
            <w:tcW w:w="1275" w:type="dxa"/>
            <w:tcBorders>
              <w:top w:val="nil"/>
              <w:left w:val="nil"/>
              <w:bottom w:val="single" w:sz="4" w:space="0" w:color="auto"/>
              <w:right w:val="single" w:sz="4" w:space="0" w:color="auto"/>
            </w:tcBorders>
            <w:shd w:val="clear" w:color="auto" w:fill="auto"/>
            <w:noWrap/>
            <w:vAlign w:val="bottom"/>
            <w:hideMark/>
          </w:tcPr>
          <w:p w14:paraId="0B5A27FA"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15.000,00</w:t>
            </w:r>
          </w:p>
        </w:tc>
        <w:tc>
          <w:tcPr>
            <w:tcW w:w="1985" w:type="dxa"/>
            <w:tcBorders>
              <w:top w:val="nil"/>
              <w:left w:val="nil"/>
              <w:bottom w:val="single" w:sz="4" w:space="0" w:color="auto"/>
              <w:right w:val="single" w:sz="4" w:space="0" w:color="auto"/>
            </w:tcBorders>
            <w:shd w:val="clear" w:color="auto" w:fill="auto"/>
            <w:noWrap/>
            <w:vAlign w:val="bottom"/>
            <w:hideMark/>
          </w:tcPr>
          <w:p w14:paraId="1CBC4D5B"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6CB5DC7F"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738C922"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67531</w:t>
            </w:r>
          </w:p>
        </w:tc>
        <w:tc>
          <w:tcPr>
            <w:tcW w:w="4678" w:type="dxa"/>
            <w:tcBorders>
              <w:top w:val="nil"/>
              <w:left w:val="nil"/>
              <w:bottom w:val="single" w:sz="4" w:space="0" w:color="auto"/>
              <w:right w:val="single" w:sz="4" w:space="0" w:color="auto"/>
            </w:tcBorders>
            <w:shd w:val="clear" w:color="auto" w:fill="auto"/>
            <w:noWrap/>
            <w:vAlign w:val="bottom"/>
            <w:hideMark/>
          </w:tcPr>
          <w:p w14:paraId="088910AB"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CONEJO NUEVA ZELANDA</w:t>
            </w:r>
          </w:p>
        </w:tc>
        <w:tc>
          <w:tcPr>
            <w:tcW w:w="1275" w:type="dxa"/>
            <w:tcBorders>
              <w:top w:val="nil"/>
              <w:left w:val="nil"/>
              <w:bottom w:val="single" w:sz="4" w:space="0" w:color="auto"/>
              <w:right w:val="single" w:sz="4" w:space="0" w:color="auto"/>
            </w:tcBorders>
            <w:shd w:val="clear" w:color="auto" w:fill="auto"/>
            <w:noWrap/>
            <w:vAlign w:val="bottom"/>
            <w:hideMark/>
          </w:tcPr>
          <w:p w14:paraId="0D513881"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15.000,00</w:t>
            </w:r>
          </w:p>
        </w:tc>
        <w:tc>
          <w:tcPr>
            <w:tcW w:w="1985" w:type="dxa"/>
            <w:tcBorders>
              <w:top w:val="nil"/>
              <w:left w:val="nil"/>
              <w:bottom w:val="single" w:sz="4" w:space="0" w:color="auto"/>
              <w:right w:val="single" w:sz="4" w:space="0" w:color="auto"/>
            </w:tcBorders>
            <w:shd w:val="clear" w:color="auto" w:fill="auto"/>
            <w:noWrap/>
            <w:vAlign w:val="bottom"/>
            <w:hideMark/>
          </w:tcPr>
          <w:p w14:paraId="7FF1722B"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1A7BD573"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7D8DE2A"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67532</w:t>
            </w:r>
          </w:p>
        </w:tc>
        <w:tc>
          <w:tcPr>
            <w:tcW w:w="4678" w:type="dxa"/>
            <w:tcBorders>
              <w:top w:val="nil"/>
              <w:left w:val="nil"/>
              <w:bottom w:val="single" w:sz="4" w:space="0" w:color="auto"/>
              <w:right w:val="single" w:sz="4" w:space="0" w:color="auto"/>
            </w:tcBorders>
            <w:shd w:val="clear" w:color="auto" w:fill="auto"/>
            <w:noWrap/>
            <w:vAlign w:val="bottom"/>
            <w:hideMark/>
          </w:tcPr>
          <w:p w14:paraId="75CFA5A1"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CONEJO NUEVA ZELANDA</w:t>
            </w:r>
          </w:p>
        </w:tc>
        <w:tc>
          <w:tcPr>
            <w:tcW w:w="1275" w:type="dxa"/>
            <w:tcBorders>
              <w:top w:val="nil"/>
              <w:left w:val="nil"/>
              <w:bottom w:val="single" w:sz="4" w:space="0" w:color="auto"/>
              <w:right w:val="single" w:sz="4" w:space="0" w:color="auto"/>
            </w:tcBorders>
            <w:shd w:val="clear" w:color="auto" w:fill="auto"/>
            <w:noWrap/>
            <w:vAlign w:val="bottom"/>
            <w:hideMark/>
          </w:tcPr>
          <w:p w14:paraId="3A12106B"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15.000,00</w:t>
            </w:r>
          </w:p>
        </w:tc>
        <w:tc>
          <w:tcPr>
            <w:tcW w:w="1985" w:type="dxa"/>
            <w:tcBorders>
              <w:top w:val="nil"/>
              <w:left w:val="nil"/>
              <w:bottom w:val="single" w:sz="4" w:space="0" w:color="auto"/>
              <w:right w:val="single" w:sz="4" w:space="0" w:color="auto"/>
            </w:tcBorders>
            <w:shd w:val="clear" w:color="auto" w:fill="auto"/>
            <w:noWrap/>
            <w:vAlign w:val="bottom"/>
            <w:hideMark/>
          </w:tcPr>
          <w:p w14:paraId="620CA752"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5C80448A"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BB85C65"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67534</w:t>
            </w:r>
          </w:p>
        </w:tc>
        <w:tc>
          <w:tcPr>
            <w:tcW w:w="4678" w:type="dxa"/>
            <w:tcBorders>
              <w:top w:val="nil"/>
              <w:left w:val="nil"/>
              <w:bottom w:val="single" w:sz="4" w:space="0" w:color="auto"/>
              <w:right w:val="single" w:sz="4" w:space="0" w:color="auto"/>
            </w:tcBorders>
            <w:shd w:val="clear" w:color="auto" w:fill="auto"/>
            <w:noWrap/>
            <w:vAlign w:val="bottom"/>
            <w:hideMark/>
          </w:tcPr>
          <w:p w14:paraId="0ABD4A57"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CONEJO NUEVA ZELANDA</w:t>
            </w:r>
          </w:p>
        </w:tc>
        <w:tc>
          <w:tcPr>
            <w:tcW w:w="1275" w:type="dxa"/>
            <w:tcBorders>
              <w:top w:val="nil"/>
              <w:left w:val="nil"/>
              <w:bottom w:val="single" w:sz="4" w:space="0" w:color="auto"/>
              <w:right w:val="single" w:sz="4" w:space="0" w:color="auto"/>
            </w:tcBorders>
            <w:shd w:val="clear" w:color="auto" w:fill="auto"/>
            <w:noWrap/>
            <w:vAlign w:val="bottom"/>
            <w:hideMark/>
          </w:tcPr>
          <w:p w14:paraId="1AD98F33"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15.000,00</w:t>
            </w:r>
          </w:p>
        </w:tc>
        <w:tc>
          <w:tcPr>
            <w:tcW w:w="1985" w:type="dxa"/>
            <w:tcBorders>
              <w:top w:val="nil"/>
              <w:left w:val="nil"/>
              <w:bottom w:val="single" w:sz="4" w:space="0" w:color="auto"/>
              <w:right w:val="single" w:sz="4" w:space="0" w:color="auto"/>
            </w:tcBorders>
            <w:shd w:val="clear" w:color="auto" w:fill="auto"/>
            <w:noWrap/>
            <w:vAlign w:val="bottom"/>
            <w:hideMark/>
          </w:tcPr>
          <w:p w14:paraId="275755B8"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7466986C"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FD25406"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67535</w:t>
            </w:r>
          </w:p>
        </w:tc>
        <w:tc>
          <w:tcPr>
            <w:tcW w:w="4678" w:type="dxa"/>
            <w:tcBorders>
              <w:top w:val="nil"/>
              <w:left w:val="nil"/>
              <w:bottom w:val="single" w:sz="4" w:space="0" w:color="auto"/>
              <w:right w:val="single" w:sz="4" w:space="0" w:color="auto"/>
            </w:tcBorders>
            <w:shd w:val="clear" w:color="auto" w:fill="auto"/>
            <w:noWrap/>
            <w:vAlign w:val="bottom"/>
            <w:hideMark/>
          </w:tcPr>
          <w:p w14:paraId="02EE479F"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CONEJO RAZA MARIPOSA</w:t>
            </w:r>
          </w:p>
        </w:tc>
        <w:tc>
          <w:tcPr>
            <w:tcW w:w="1275" w:type="dxa"/>
            <w:tcBorders>
              <w:top w:val="nil"/>
              <w:left w:val="nil"/>
              <w:bottom w:val="single" w:sz="4" w:space="0" w:color="auto"/>
              <w:right w:val="single" w:sz="4" w:space="0" w:color="auto"/>
            </w:tcBorders>
            <w:shd w:val="clear" w:color="auto" w:fill="auto"/>
            <w:noWrap/>
            <w:vAlign w:val="bottom"/>
            <w:hideMark/>
          </w:tcPr>
          <w:p w14:paraId="0A3E3F49"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15.000,00</w:t>
            </w:r>
          </w:p>
        </w:tc>
        <w:tc>
          <w:tcPr>
            <w:tcW w:w="1985" w:type="dxa"/>
            <w:tcBorders>
              <w:top w:val="nil"/>
              <w:left w:val="nil"/>
              <w:bottom w:val="single" w:sz="4" w:space="0" w:color="auto"/>
              <w:right w:val="single" w:sz="4" w:space="0" w:color="auto"/>
            </w:tcBorders>
            <w:shd w:val="clear" w:color="auto" w:fill="auto"/>
            <w:noWrap/>
            <w:vAlign w:val="bottom"/>
            <w:hideMark/>
          </w:tcPr>
          <w:p w14:paraId="110E808F"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70CBE100"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EF257D1"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67536</w:t>
            </w:r>
          </w:p>
        </w:tc>
        <w:tc>
          <w:tcPr>
            <w:tcW w:w="4678" w:type="dxa"/>
            <w:tcBorders>
              <w:top w:val="nil"/>
              <w:left w:val="nil"/>
              <w:bottom w:val="single" w:sz="4" w:space="0" w:color="auto"/>
              <w:right w:val="single" w:sz="4" w:space="0" w:color="auto"/>
            </w:tcBorders>
            <w:shd w:val="clear" w:color="auto" w:fill="auto"/>
            <w:noWrap/>
            <w:vAlign w:val="bottom"/>
            <w:hideMark/>
          </w:tcPr>
          <w:p w14:paraId="521FB06F"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CONEJO LEONADO BORGONA</w:t>
            </w:r>
          </w:p>
        </w:tc>
        <w:tc>
          <w:tcPr>
            <w:tcW w:w="1275" w:type="dxa"/>
            <w:tcBorders>
              <w:top w:val="nil"/>
              <w:left w:val="nil"/>
              <w:bottom w:val="single" w:sz="4" w:space="0" w:color="auto"/>
              <w:right w:val="single" w:sz="4" w:space="0" w:color="auto"/>
            </w:tcBorders>
            <w:shd w:val="clear" w:color="auto" w:fill="auto"/>
            <w:noWrap/>
            <w:vAlign w:val="bottom"/>
            <w:hideMark/>
          </w:tcPr>
          <w:p w14:paraId="24C0856B"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15.000,00</w:t>
            </w:r>
          </w:p>
        </w:tc>
        <w:tc>
          <w:tcPr>
            <w:tcW w:w="1985" w:type="dxa"/>
            <w:tcBorders>
              <w:top w:val="nil"/>
              <w:left w:val="nil"/>
              <w:bottom w:val="single" w:sz="4" w:space="0" w:color="auto"/>
              <w:right w:val="single" w:sz="4" w:space="0" w:color="auto"/>
            </w:tcBorders>
            <w:shd w:val="clear" w:color="auto" w:fill="auto"/>
            <w:noWrap/>
            <w:vAlign w:val="bottom"/>
            <w:hideMark/>
          </w:tcPr>
          <w:p w14:paraId="08CB0D5A"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6108F623"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883BCC0"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67538</w:t>
            </w:r>
          </w:p>
        </w:tc>
        <w:tc>
          <w:tcPr>
            <w:tcW w:w="4678" w:type="dxa"/>
            <w:tcBorders>
              <w:top w:val="nil"/>
              <w:left w:val="nil"/>
              <w:bottom w:val="single" w:sz="4" w:space="0" w:color="auto"/>
              <w:right w:val="single" w:sz="4" w:space="0" w:color="auto"/>
            </w:tcBorders>
            <w:shd w:val="clear" w:color="auto" w:fill="auto"/>
            <w:noWrap/>
            <w:vAlign w:val="bottom"/>
            <w:hideMark/>
          </w:tcPr>
          <w:p w14:paraId="50ED066A"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CONEJO RAZA AZUL DE VIENA</w:t>
            </w:r>
          </w:p>
        </w:tc>
        <w:tc>
          <w:tcPr>
            <w:tcW w:w="1275" w:type="dxa"/>
            <w:tcBorders>
              <w:top w:val="nil"/>
              <w:left w:val="nil"/>
              <w:bottom w:val="single" w:sz="4" w:space="0" w:color="auto"/>
              <w:right w:val="single" w:sz="4" w:space="0" w:color="auto"/>
            </w:tcBorders>
            <w:shd w:val="clear" w:color="auto" w:fill="auto"/>
            <w:noWrap/>
            <w:vAlign w:val="bottom"/>
            <w:hideMark/>
          </w:tcPr>
          <w:p w14:paraId="301BE33B"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15.000,00</w:t>
            </w:r>
          </w:p>
        </w:tc>
        <w:tc>
          <w:tcPr>
            <w:tcW w:w="1985" w:type="dxa"/>
            <w:tcBorders>
              <w:top w:val="nil"/>
              <w:left w:val="nil"/>
              <w:bottom w:val="single" w:sz="4" w:space="0" w:color="auto"/>
              <w:right w:val="single" w:sz="4" w:space="0" w:color="auto"/>
            </w:tcBorders>
            <w:shd w:val="clear" w:color="auto" w:fill="auto"/>
            <w:noWrap/>
            <w:vAlign w:val="bottom"/>
            <w:hideMark/>
          </w:tcPr>
          <w:p w14:paraId="38E9164A"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7C3D91F4"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FD79414"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68146</w:t>
            </w:r>
          </w:p>
        </w:tc>
        <w:tc>
          <w:tcPr>
            <w:tcW w:w="4678" w:type="dxa"/>
            <w:tcBorders>
              <w:top w:val="nil"/>
              <w:left w:val="nil"/>
              <w:bottom w:val="single" w:sz="4" w:space="0" w:color="auto"/>
              <w:right w:val="single" w:sz="4" w:space="0" w:color="auto"/>
            </w:tcBorders>
            <w:shd w:val="clear" w:color="auto" w:fill="auto"/>
            <w:noWrap/>
            <w:vAlign w:val="bottom"/>
            <w:hideMark/>
          </w:tcPr>
          <w:p w14:paraId="7C58844D"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MACHO BOVINO MESTIZO</w:t>
            </w:r>
          </w:p>
        </w:tc>
        <w:tc>
          <w:tcPr>
            <w:tcW w:w="1275" w:type="dxa"/>
            <w:tcBorders>
              <w:top w:val="nil"/>
              <w:left w:val="nil"/>
              <w:bottom w:val="single" w:sz="4" w:space="0" w:color="auto"/>
              <w:right w:val="single" w:sz="4" w:space="0" w:color="auto"/>
            </w:tcBorders>
            <w:shd w:val="clear" w:color="auto" w:fill="auto"/>
            <w:noWrap/>
            <w:vAlign w:val="bottom"/>
            <w:hideMark/>
          </w:tcPr>
          <w:p w14:paraId="6AD87149"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110.000,00</w:t>
            </w:r>
          </w:p>
        </w:tc>
        <w:tc>
          <w:tcPr>
            <w:tcW w:w="1985" w:type="dxa"/>
            <w:tcBorders>
              <w:top w:val="nil"/>
              <w:left w:val="nil"/>
              <w:bottom w:val="single" w:sz="4" w:space="0" w:color="auto"/>
              <w:right w:val="single" w:sz="4" w:space="0" w:color="auto"/>
            </w:tcBorders>
            <w:shd w:val="clear" w:color="auto" w:fill="auto"/>
            <w:noWrap/>
            <w:vAlign w:val="bottom"/>
            <w:hideMark/>
          </w:tcPr>
          <w:p w14:paraId="0C7EEC58"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13ADDECB"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115415D"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68147</w:t>
            </w:r>
          </w:p>
        </w:tc>
        <w:tc>
          <w:tcPr>
            <w:tcW w:w="4678" w:type="dxa"/>
            <w:tcBorders>
              <w:top w:val="nil"/>
              <w:left w:val="nil"/>
              <w:bottom w:val="single" w:sz="4" w:space="0" w:color="auto"/>
              <w:right w:val="single" w:sz="4" w:space="0" w:color="auto"/>
            </w:tcBorders>
            <w:shd w:val="clear" w:color="auto" w:fill="auto"/>
            <w:noWrap/>
            <w:vAlign w:val="bottom"/>
            <w:hideMark/>
          </w:tcPr>
          <w:p w14:paraId="07797337"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MACHO BOVINO MESTIZO</w:t>
            </w:r>
          </w:p>
        </w:tc>
        <w:tc>
          <w:tcPr>
            <w:tcW w:w="1275" w:type="dxa"/>
            <w:tcBorders>
              <w:top w:val="nil"/>
              <w:left w:val="nil"/>
              <w:bottom w:val="single" w:sz="4" w:space="0" w:color="auto"/>
              <w:right w:val="single" w:sz="4" w:space="0" w:color="auto"/>
            </w:tcBorders>
            <w:shd w:val="clear" w:color="auto" w:fill="auto"/>
            <w:noWrap/>
            <w:vAlign w:val="bottom"/>
            <w:hideMark/>
          </w:tcPr>
          <w:p w14:paraId="5945C412"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110.000,00</w:t>
            </w:r>
          </w:p>
        </w:tc>
        <w:tc>
          <w:tcPr>
            <w:tcW w:w="1985" w:type="dxa"/>
            <w:tcBorders>
              <w:top w:val="nil"/>
              <w:left w:val="nil"/>
              <w:bottom w:val="single" w:sz="4" w:space="0" w:color="auto"/>
              <w:right w:val="single" w:sz="4" w:space="0" w:color="auto"/>
            </w:tcBorders>
            <w:shd w:val="clear" w:color="auto" w:fill="auto"/>
            <w:noWrap/>
            <w:vAlign w:val="bottom"/>
            <w:hideMark/>
          </w:tcPr>
          <w:p w14:paraId="647FBE21"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1A921D16"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048CD51"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68148</w:t>
            </w:r>
          </w:p>
        </w:tc>
        <w:tc>
          <w:tcPr>
            <w:tcW w:w="4678" w:type="dxa"/>
            <w:tcBorders>
              <w:top w:val="nil"/>
              <w:left w:val="nil"/>
              <w:bottom w:val="single" w:sz="4" w:space="0" w:color="auto"/>
              <w:right w:val="single" w:sz="4" w:space="0" w:color="auto"/>
            </w:tcBorders>
            <w:shd w:val="clear" w:color="auto" w:fill="auto"/>
            <w:noWrap/>
            <w:vAlign w:val="bottom"/>
            <w:hideMark/>
          </w:tcPr>
          <w:p w14:paraId="53F95F69"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MACHO BOVINO MESTIZO</w:t>
            </w:r>
          </w:p>
        </w:tc>
        <w:tc>
          <w:tcPr>
            <w:tcW w:w="1275" w:type="dxa"/>
            <w:tcBorders>
              <w:top w:val="nil"/>
              <w:left w:val="nil"/>
              <w:bottom w:val="single" w:sz="4" w:space="0" w:color="auto"/>
              <w:right w:val="single" w:sz="4" w:space="0" w:color="auto"/>
            </w:tcBorders>
            <w:shd w:val="clear" w:color="auto" w:fill="auto"/>
            <w:noWrap/>
            <w:vAlign w:val="bottom"/>
            <w:hideMark/>
          </w:tcPr>
          <w:p w14:paraId="20CE27D2"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110.000,00</w:t>
            </w:r>
          </w:p>
        </w:tc>
        <w:tc>
          <w:tcPr>
            <w:tcW w:w="1985" w:type="dxa"/>
            <w:tcBorders>
              <w:top w:val="nil"/>
              <w:left w:val="nil"/>
              <w:bottom w:val="single" w:sz="4" w:space="0" w:color="auto"/>
              <w:right w:val="single" w:sz="4" w:space="0" w:color="auto"/>
            </w:tcBorders>
            <w:shd w:val="clear" w:color="auto" w:fill="auto"/>
            <w:noWrap/>
            <w:vAlign w:val="bottom"/>
            <w:hideMark/>
          </w:tcPr>
          <w:p w14:paraId="1FDA739D"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7AF426BD"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272A0AB"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68149</w:t>
            </w:r>
          </w:p>
        </w:tc>
        <w:tc>
          <w:tcPr>
            <w:tcW w:w="4678" w:type="dxa"/>
            <w:tcBorders>
              <w:top w:val="nil"/>
              <w:left w:val="nil"/>
              <w:bottom w:val="single" w:sz="4" w:space="0" w:color="auto"/>
              <w:right w:val="single" w:sz="4" w:space="0" w:color="auto"/>
            </w:tcBorders>
            <w:shd w:val="clear" w:color="auto" w:fill="auto"/>
            <w:noWrap/>
            <w:vAlign w:val="bottom"/>
            <w:hideMark/>
          </w:tcPr>
          <w:p w14:paraId="328AAB7F"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HEMBRA BOVINO MESTIZO</w:t>
            </w:r>
          </w:p>
        </w:tc>
        <w:tc>
          <w:tcPr>
            <w:tcW w:w="1275" w:type="dxa"/>
            <w:tcBorders>
              <w:top w:val="nil"/>
              <w:left w:val="nil"/>
              <w:bottom w:val="single" w:sz="4" w:space="0" w:color="auto"/>
              <w:right w:val="single" w:sz="4" w:space="0" w:color="auto"/>
            </w:tcBorders>
            <w:shd w:val="clear" w:color="auto" w:fill="auto"/>
            <w:noWrap/>
            <w:vAlign w:val="bottom"/>
            <w:hideMark/>
          </w:tcPr>
          <w:p w14:paraId="0CE1E5DB"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110.000,00</w:t>
            </w:r>
          </w:p>
        </w:tc>
        <w:tc>
          <w:tcPr>
            <w:tcW w:w="1985" w:type="dxa"/>
            <w:tcBorders>
              <w:top w:val="nil"/>
              <w:left w:val="nil"/>
              <w:bottom w:val="single" w:sz="4" w:space="0" w:color="auto"/>
              <w:right w:val="single" w:sz="4" w:space="0" w:color="auto"/>
            </w:tcBorders>
            <w:shd w:val="clear" w:color="auto" w:fill="auto"/>
            <w:noWrap/>
            <w:vAlign w:val="bottom"/>
            <w:hideMark/>
          </w:tcPr>
          <w:p w14:paraId="513BB74F"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10358229"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37F2716"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68150</w:t>
            </w:r>
          </w:p>
        </w:tc>
        <w:tc>
          <w:tcPr>
            <w:tcW w:w="4678" w:type="dxa"/>
            <w:tcBorders>
              <w:top w:val="nil"/>
              <w:left w:val="nil"/>
              <w:bottom w:val="single" w:sz="4" w:space="0" w:color="auto"/>
              <w:right w:val="single" w:sz="4" w:space="0" w:color="auto"/>
            </w:tcBorders>
            <w:shd w:val="clear" w:color="auto" w:fill="auto"/>
            <w:noWrap/>
            <w:vAlign w:val="bottom"/>
            <w:hideMark/>
          </w:tcPr>
          <w:p w14:paraId="400B2560"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MACHO BOVINO MESTIZO</w:t>
            </w:r>
          </w:p>
        </w:tc>
        <w:tc>
          <w:tcPr>
            <w:tcW w:w="1275" w:type="dxa"/>
            <w:tcBorders>
              <w:top w:val="nil"/>
              <w:left w:val="nil"/>
              <w:bottom w:val="single" w:sz="4" w:space="0" w:color="auto"/>
              <w:right w:val="single" w:sz="4" w:space="0" w:color="auto"/>
            </w:tcBorders>
            <w:shd w:val="clear" w:color="auto" w:fill="auto"/>
            <w:noWrap/>
            <w:vAlign w:val="bottom"/>
            <w:hideMark/>
          </w:tcPr>
          <w:p w14:paraId="06A59810"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110.000,00</w:t>
            </w:r>
          </w:p>
        </w:tc>
        <w:tc>
          <w:tcPr>
            <w:tcW w:w="1985" w:type="dxa"/>
            <w:tcBorders>
              <w:top w:val="nil"/>
              <w:left w:val="nil"/>
              <w:bottom w:val="single" w:sz="4" w:space="0" w:color="auto"/>
              <w:right w:val="single" w:sz="4" w:space="0" w:color="auto"/>
            </w:tcBorders>
            <w:shd w:val="clear" w:color="auto" w:fill="auto"/>
            <w:noWrap/>
            <w:vAlign w:val="bottom"/>
            <w:hideMark/>
          </w:tcPr>
          <w:p w14:paraId="19C75C88"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5080635E"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FCF0D93"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68152</w:t>
            </w:r>
          </w:p>
        </w:tc>
        <w:tc>
          <w:tcPr>
            <w:tcW w:w="4678" w:type="dxa"/>
            <w:tcBorders>
              <w:top w:val="nil"/>
              <w:left w:val="nil"/>
              <w:bottom w:val="single" w:sz="4" w:space="0" w:color="auto"/>
              <w:right w:val="single" w:sz="4" w:space="0" w:color="auto"/>
            </w:tcBorders>
            <w:shd w:val="clear" w:color="auto" w:fill="auto"/>
            <w:noWrap/>
            <w:vAlign w:val="bottom"/>
            <w:hideMark/>
          </w:tcPr>
          <w:p w14:paraId="7548A075"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TERNERA RAZA BLANCO OREJINEGRO (BON)</w:t>
            </w:r>
          </w:p>
        </w:tc>
        <w:tc>
          <w:tcPr>
            <w:tcW w:w="1275" w:type="dxa"/>
            <w:tcBorders>
              <w:top w:val="nil"/>
              <w:left w:val="nil"/>
              <w:bottom w:val="single" w:sz="4" w:space="0" w:color="auto"/>
              <w:right w:val="single" w:sz="4" w:space="0" w:color="auto"/>
            </w:tcBorders>
            <w:shd w:val="clear" w:color="auto" w:fill="auto"/>
            <w:noWrap/>
            <w:vAlign w:val="bottom"/>
            <w:hideMark/>
          </w:tcPr>
          <w:p w14:paraId="7E40A39C"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160.000,00</w:t>
            </w:r>
          </w:p>
        </w:tc>
        <w:tc>
          <w:tcPr>
            <w:tcW w:w="1985" w:type="dxa"/>
            <w:tcBorders>
              <w:top w:val="nil"/>
              <w:left w:val="nil"/>
              <w:bottom w:val="single" w:sz="4" w:space="0" w:color="auto"/>
              <w:right w:val="single" w:sz="4" w:space="0" w:color="auto"/>
            </w:tcBorders>
            <w:shd w:val="clear" w:color="auto" w:fill="auto"/>
            <w:noWrap/>
            <w:vAlign w:val="bottom"/>
            <w:hideMark/>
          </w:tcPr>
          <w:p w14:paraId="10D1824C"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541EF38B"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870EB1B"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68153</w:t>
            </w:r>
          </w:p>
        </w:tc>
        <w:tc>
          <w:tcPr>
            <w:tcW w:w="4678" w:type="dxa"/>
            <w:tcBorders>
              <w:top w:val="nil"/>
              <w:left w:val="nil"/>
              <w:bottom w:val="single" w:sz="4" w:space="0" w:color="auto"/>
              <w:right w:val="single" w:sz="4" w:space="0" w:color="auto"/>
            </w:tcBorders>
            <w:shd w:val="clear" w:color="auto" w:fill="auto"/>
            <w:noWrap/>
            <w:vAlign w:val="bottom"/>
            <w:hideMark/>
          </w:tcPr>
          <w:p w14:paraId="4EF86278"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TERNERO MESTIZO</w:t>
            </w:r>
          </w:p>
        </w:tc>
        <w:tc>
          <w:tcPr>
            <w:tcW w:w="1275" w:type="dxa"/>
            <w:tcBorders>
              <w:top w:val="nil"/>
              <w:left w:val="nil"/>
              <w:bottom w:val="single" w:sz="4" w:space="0" w:color="auto"/>
              <w:right w:val="single" w:sz="4" w:space="0" w:color="auto"/>
            </w:tcBorders>
            <w:shd w:val="clear" w:color="auto" w:fill="auto"/>
            <w:noWrap/>
            <w:vAlign w:val="bottom"/>
            <w:hideMark/>
          </w:tcPr>
          <w:p w14:paraId="29E67282"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110.000,00</w:t>
            </w:r>
          </w:p>
        </w:tc>
        <w:tc>
          <w:tcPr>
            <w:tcW w:w="1985" w:type="dxa"/>
            <w:tcBorders>
              <w:top w:val="nil"/>
              <w:left w:val="nil"/>
              <w:bottom w:val="single" w:sz="4" w:space="0" w:color="auto"/>
              <w:right w:val="single" w:sz="4" w:space="0" w:color="auto"/>
            </w:tcBorders>
            <w:shd w:val="clear" w:color="auto" w:fill="auto"/>
            <w:noWrap/>
            <w:vAlign w:val="bottom"/>
            <w:hideMark/>
          </w:tcPr>
          <w:p w14:paraId="08C3A1B3"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6A3D445B"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271F915"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lastRenderedPageBreak/>
              <w:t>68154</w:t>
            </w:r>
          </w:p>
        </w:tc>
        <w:tc>
          <w:tcPr>
            <w:tcW w:w="4678" w:type="dxa"/>
            <w:tcBorders>
              <w:top w:val="nil"/>
              <w:left w:val="nil"/>
              <w:bottom w:val="single" w:sz="4" w:space="0" w:color="auto"/>
              <w:right w:val="single" w:sz="4" w:space="0" w:color="auto"/>
            </w:tcBorders>
            <w:shd w:val="clear" w:color="auto" w:fill="auto"/>
            <w:noWrap/>
            <w:vAlign w:val="bottom"/>
            <w:hideMark/>
          </w:tcPr>
          <w:p w14:paraId="296D6F73"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TERNERA RAZA BLANCO OREJINEGRO (BON)</w:t>
            </w:r>
          </w:p>
        </w:tc>
        <w:tc>
          <w:tcPr>
            <w:tcW w:w="1275" w:type="dxa"/>
            <w:tcBorders>
              <w:top w:val="nil"/>
              <w:left w:val="nil"/>
              <w:bottom w:val="single" w:sz="4" w:space="0" w:color="auto"/>
              <w:right w:val="single" w:sz="4" w:space="0" w:color="auto"/>
            </w:tcBorders>
            <w:shd w:val="clear" w:color="auto" w:fill="auto"/>
            <w:noWrap/>
            <w:vAlign w:val="bottom"/>
            <w:hideMark/>
          </w:tcPr>
          <w:p w14:paraId="665959EE"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160.000,00</w:t>
            </w:r>
          </w:p>
        </w:tc>
        <w:tc>
          <w:tcPr>
            <w:tcW w:w="1985" w:type="dxa"/>
            <w:tcBorders>
              <w:top w:val="nil"/>
              <w:left w:val="nil"/>
              <w:bottom w:val="single" w:sz="4" w:space="0" w:color="auto"/>
              <w:right w:val="single" w:sz="4" w:space="0" w:color="auto"/>
            </w:tcBorders>
            <w:shd w:val="clear" w:color="auto" w:fill="auto"/>
            <w:noWrap/>
            <w:vAlign w:val="bottom"/>
            <w:hideMark/>
          </w:tcPr>
          <w:p w14:paraId="0CDBE06C"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7B8E1F6F"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B744EF2"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68155</w:t>
            </w:r>
          </w:p>
        </w:tc>
        <w:tc>
          <w:tcPr>
            <w:tcW w:w="4678" w:type="dxa"/>
            <w:tcBorders>
              <w:top w:val="nil"/>
              <w:left w:val="nil"/>
              <w:bottom w:val="single" w:sz="4" w:space="0" w:color="auto"/>
              <w:right w:val="single" w:sz="4" w:space="0" w:color="auto"/>
            </w:tcBorders>
            <w:shd w:val="clear" w:color="auto" w:fill="auto"/>
            <w:noWrap/>
            <w:vAlign w:val="bottom"/>
            <w:hideMark/>
          </w:tcPr>
          <w:p w14:paraId="4805655E"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TERNERA MESTIZA HIJA DE LA VACA MADRE GYR 73</w:t>
            </w:r>
          </w:p>
        </w:tc>
        <w:tc>
          <w:tcPr>
            <w:tcW w:w="1275" w:type="dxa"/>
            <w:tcBorders>
              <w:top w:val="nil"/>
              <w:left w:val="nil"/>
              <w:bottom w:val="single" w:sz="4" w:space="0" w:color="auto"/>
              <w:right w:val="single" w:sz="4" w:space="0" w:color="auto"/>
            </w:tcBorders>
            <w:shd w:val="clear" w:color="auto" w:fill="auto"/>
            <w:noWrap/>
            <w:vAlign w:val="bottom"/>
            <w:hideMark/>
          </w:tcPr>
          <w:p w14:paraId="120E9D9E"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110.000,00</w:t>
            </w:r>
          </w:p>
        </w:tc>
        <w:tc>
          <w:tcPr>
            <w:tcW w:w="1985" w:type="dxa"/>
            <w:tcBorders>
              <w:top w:val="nil"/>
              <w:left w:val="nil"/>
              <w:bottom w:val="single" w:sz="4" w:space="0" w:color="auto"/>
              <w:right w:val="single" w:sz="4" w:space="0" w:color="auto"/>
            </w:tcBorders>
            <w:shd w:val="clear" w:color="auto" w:fill="auto"/>
            <w:noWrap/>
            <w:vAlign w:val="bottom"/>
            <w:hideMark/>
          </w:tcPr>
          <w:p w14:paraId="55C18167"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2DE21F91"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658EF6C"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68156</w:t>
            </w:r>
          </w:p>
        </w:tc>
        <w:tc>
          <w:tcPr>
            <w:tcW w:w="4678" w:type="dxa"/>
            <w:tcBorders>
              <w:top w:val="nil"/>
              <w:left w:val="nil"/>
              <w:bottom w:val="single" w:sz="4" w:space="0" w:color="auto"/>
              <w:right w:val="single" w:sz="4" w:space="0" w:color="auto"/>
            </w:tcBorders>
            <w:shd w:val="clear" w:color="auto" w:fill="auto"/>
            <w:noWrap/>
            <w:vAlign w:val="bottom"/>
            <w:hideMark/>
          </w:tcPr>
          <w:p w14:paraId="6CE5ACB7"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TERNERA MESTIZA</w:t>
            </w:r>
          </w:p>
        </w:tc>
        <w:tc>
          <w:tcPr>
            <w:tcW w:w="1275" w:type="dxa"/>
            <w:tcBorders>
              <w:top w:val="nil"/>
              <w:left w:val="nil"/>
              <w:bottom w:val="single" w:sz="4" w:space="0" w:color="auto"/>
              <w:right w:val="single" w:sz="4" w:space="0" w:color="auto"/>
            </w:tcBorders>
            <w:shd w:val="clear" w:color="auto" w:fill="auto"/>
            <w:noWrap/>
            <w:vAlign w:val="bottom"/>
            <w:hideMark/>
          </w:tcPr>
          <w:p w14:paraId="421FE84F"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110.000,00</w:t>
            </w:r>
          </w:p>
        </w:tc>
        <w:tc>
          <w:tcPr>
            <w:tcW w:w="1985" w:type="dxa"/>
            <w:tcBorders>
              <w:top w:val="nil"/>
              <w:left w:val="nil"/>
              <w:bottom w:val="single" w:sz="4" w:space="0" w:color="auto"/>
              <w:right w:val="single" w:sz="4" w:space="0" w:color="auto"/>
            </w:tcBorders>
            <w:shd w:val="clear" w:color="auto" w:fill="auto"/>
            <w:noWrap/>
            <w:vAlign w:val="bottom"/>
            <w:hideMark/>
          </w:tcPr>
          <w:p w14:paraId="5D1FF40B"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7CB76474"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6E1C1C9"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68204</w:t>
            </w:r>
          </w:p>
        </w:tc>
        <w:tc>
          <w:tcPr>
            <w:tcW w:w="4678" w:type="dxa"/>
            <w:tcBorders>
              <w:top w:val="nil"/>
              <w:left w:val="nil"/>
              <w:bottom w:val="single" w:sz="4" w:space="0" w:color="auto"/>
              <w:right w:val="single" w:sz="4" w:space="0" w:color="auto"/>
            </w:tcBorders>
            <w:shd w:val="clear" w:color="auto" w:fill="auto"/>
            <w:noWrap/>
            <w:vAlign w:val="bottom"/>
            <w:hideMark/>
          </w:tcPr>
          <w:p w14:paraId="2DD41A22"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TERNERA MESTIZA</w:t>
            </w:r>
          </w:p>
        </w:tc>
        <w:tc>
          <w:tcPr>
            <w:tcW w:w="1275" w:type="dxa"/>
            <w:tcBorders>
              <w:top w:val="nil"/>
              <w:left w:val="nil"/>
              <w:bottom w:val="single" w:sz="4" w:space="0" w:color="auto"/>
              <w:right w:val="single" w:sz="4" w:space="0" w:color="auto"/>
            </w:tcBorders>
            <w:shd w:val="clear" w:color="auto" w:fill="auto"/>
            <w:noWrap/>
            <w:vAlign w:val="bottom"/>
            <w:hideMark/>
          </w:tcPr>
          <w:p w14:paraId="3CFB4339"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110.000,00</w:t>
            </w:r>
          </w:p>
        </w:tc>
        <w:tc>
          <w:tcPr>
            <w:tcW w:w="1985" w:type="dxa"/>
            <w:tcBorders>
              <w:top w:val="nil"/>
              <w:left w:val="nil"/>
              <w:bottom w:val="single" w:sz="4" w:space="0" w:color="auto"/>
              <w:right w:val="single" w:sz="4" w:space="0" w:color="auto"/>
            </w:tcBorders>
            <w:shd w:val="clear" w:color="auto" w:fill="auto"/>
            <w:noWrap/>
            <w:vAlign w:val="bottom"/>
            <w:hideMark/>
          </w:tcPr>
          <w:p w14:paraId="0E4EB661"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5D094E42"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2959F58"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68205</w:t>
            </w:r>
          </w:p>
        </w:tc>
        <w:tc>
          <w:tcPr>
            <w:tcW w:w="4678" w:type="dxa"/>
            <w:tcBorders>
              <w:top w:val="nil"/>
              <w:left w:val="nil"/>
              <w:bottom w:val="single" w:sz="4" w:space="0" w:color="auto"/>
              <w:right w:val="single" w:sz="4" w:space="0" w:color="auto"/>
            </w:tcBorders>
            <w:shd w:val="clear" w:color="auto" w:fill="auto"/>
            <w:noWrap/>
            <w:vAlign w:val="bottom"/>
            <w:hideMark/>
          </w:tcPr>
          <w:p w14:paraId="610EA758"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TERNERO RAZA BLANCO OREJINEGRO (BON)</w:t>
            </w:r>
          </w:p>
        </w:tc>
        <w:tc>
          <w:tcPr>
            <w:tcW w:w="1275" w:type="dxa"/>
            <w:tcBorders>
              <w:top w:val="nil"/>
              <w:left w:val="nil"/>
              <w:bottom w:val="single" w:sz="4" w:space="0" w:color="auto"/>
              <w:right w:val="single" w:sz="4" w:space="0" w:color="auto"/>
            </w:tcBorders>
            <w:shd w:val="clear" w:color="auto" w:fill="auto"/>
            <w:noWrap/>
            <w:vAlign w:val="bottom"/>
            <w:hideMark/>
          </w:tcPr>
          <w:p w14:paraId="0A36B38A"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200.000,00</w:t>
            </w:r>
          </w:p>
        </w:tc>
        <w:tc>
          <w:tcPr>
            <w:tcW w:w="1985" w:type="dxa"/>
            <w:tcBorders>
              <w:top w:val="nil"/>
              <w:left w:val="nil"/>
              <w:bottom w:val="single" w:sz="4" w:space="0" w:color="auto"/>
              <w:right w:val="single" w:sz="4" w:space="0" w:color="auto"/>
            </w:tcBorders>
            <w:shd w:val="clear" w:color="auto" w:fill="auto"/>
            <w:noWrap/>
            <w:vAlign w:val="bottom"/>
            <w:hideMark/>
          </w:tcPr>
          <w:p w14:paraId="6F925D11"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24B14791"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90C2832"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68206</w:t>
            </w:r>
          </w:p>
        </w:tc>
        <w:tc>
          <w:tcPr>
            <w:tcW w:w="4678" w:type="dxa"/>
            <w:tcBorders>
              <w:top w:val="nil"/>
              <w:left w:val="nil"/>
              <w:bottom w:val="single" w:sz="4" w:space="0" w:color="auto"/>
              <w:right w:val="single" w:sz="4" w:space="0" w:color="auto"/>
            </w:tcBorders>
            <w:shd w:val="clear" w:color="auto" w:fill="auto"/>
            <w:noWrap/>
            <w:vAlign w:val="bottom"/>
            <w:hideMark/>
          </w:tcPr>
          <w:p w14:paraId="726EE76B"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TERNERO RAZA BLANCO OREJINEGRO (BON)</w:t>
            </w:r>
          </w:p>
        </w:tc>
        <w:tc>
          <w:tcPr>
            <w:tcW w:w="1275" w:type="dxa"/>
            <w:tcBorders>
              <w:top w:val="nil"/>
              <w:left w:val="nil"/>
              <w:bottom w:val="single" w:sz="4" w:space="0" w:color="auto"/>
              <w:right w:val="single" w:sz="4" w:space="0" w:color="auto"/>
            </w:tcBorders>
            <w:shd w:val="clear" w:color="auto" w:fill="auto"/>
            <w:noWrap/>
            <w:vAlign w:val="bottom"/>
            <w:hideMark/>
          </w:tcPr>
          <w:p w14:paraId="23B0EB3C"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200.000,00</w:t>
            </w:r>
          </w:p>
        </w:tc>
        <w:tc>
          <w:tcPr>
            <w:tcW w:w="1985" w:type="dxa"/>
            <w:tcBorders>
              <w:top w:val="nil"/>
              <w:left w:val="nil"/>
              <w:bottom w:val="single" w:sz="4" w:space="0" w:color="auto"/>
              <w:right w:val="single" w:sz="4" w:space="0" w:color="auto"/>
            </w:tcBorders>
            <w:shd w:val="clear" w:color="auto" w:fill="auto"/>
            <w:noWrap/>
            <w:vAlign w:val="bottom"/>
            <w:hideMark/>
          </w:tcPr>
          <w:p w14:paraId="553D1DE9"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59211B31"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01349F0"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68207</w:t>
            </w:r>
          </w:p>
        </w:tc>
        <w:tc>
          <w:tcPr>
            <w:tcW w:w="4678" w:type="dxa"/>
            <w:tcBorders>
              <w:top w:val="nil"/>
              <w:left w:val="nil"/>
              <w:bottom w:val="single" w:sz="4" w:space="0" w:color="auto"/>
              <w:right w:val="single" w:sz="4" w:space="0" w:color="auto"/>
            </w:tcBorders>
            <w:shd w:val="clear" w:color="auto" w:fill="auto"/>
            <w:noWrap/>
            <w:vAlign w:val="bottom"/>
            <w:hideMark/>
          </w:tcPr>
          <w:p w14:paraId="3F0841DF"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CONEJO LEONADO BORGONA</w:t>
            </w:r>
          </w:p>
        </w:tc>
        <w:tc>
          <w:tcPr>
            <w:tcW w:w="1275" w:type="dxa"/>
            <w:tcBorders>
              <w:top w:val="nil"/>
              <w:left w:val="nil"/>
              <w:bottom w:val="single" w:sz="4" w:space="0" w:color="auto"/>
              <w:right w:val="single" w:sz="4" w:space="0" w:color="auto"/>
            </w:tcBorders>
            <w:shd w:val="clear" w:color="auto" w:fill="auto"/>
            <w:noWrap/>
            <w:vAlign w:val="bottom"/>
            <w:hideMark/>
          </w:tcPr>
          <w:p w14:paraId="3AD3DF01"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15.550,00</w:t>
            </w:r>
          </w:p>
        </w:tc>
        <w:tc>
          <w:tcPr>
            <w:tcW w:w="1985" w:type="dxa"/>
            <w:tcBorders>
              <w:top w:val="nil"/>
              <w:left w:val="nil"/>
              <w:bottom w:val="single" w:sz="4" w:space="0" w:color="auto"/>
              <w:right w:val="single" w:sz="4" w:space="0" w:color="auto"/>
            </w:tcBorders>
            <w:shd w:val="clear" w:color="auto" w:fill="auto"/>
            <w:noWrap/>
            <w:vAlign w:val="bottom"/>
            <w:hideMark/>
          </w:tcPr>
          <w:p w14:paraId="6D1EFEC7"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49512694"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61D0D3A"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68208</w:t>
            </w:r>
          </w:p>
        </w:tc>
        <w:tc>
          <w:tcPr>
            <w:tcW w:w="4678" w:type="dxa"/>
            <w:tcBorders>
              <w:top w:val="nil"/>
              <w:left w:val="nil"/>
              <w:bottom w:val="single" w:sz="4" w:space="0" w:color="auto"/>
              <w:right w:val="single" w:sz="4" w:space="0" w:color="auto"/>
            </w:tcBorders>
            <w:shd w:val="clear" w:color="auto" w:fill="auto"/>
            <w:noWrap/>
            <w:vAlign w:val="bottom"/>
            <w:hideMark/>
          </w:tcPr>
          <w:p w14:paraId="03914F87"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CONEJA RAZA NUEVA ZELANDA POR RUSO</w:t>
            </w:r>
          </w:p>
        </w:tc>
        <w:tc>
          <w:tcPr>
            <w:tcW w:w="1275" w:type="dxa"/>
            <w:tcBorders>
              <w:top w:val="nil"/>
              <w:left w:val="nil"/>
              <w:bottom w:val="single" w:sz="4" w:space="0" w:color="auto"/>
              <w:right w:val="single" w:sz="4" w:space="0" w:color="auto"/>
            </w:tcBorders>
            <w:shd w:val="clear" w:color="auto" w:fill="auto"/>
            <w:noWrap/>
            <w:vAlign w:val="bottom"/>
            <w:hideMark/>
          </w:tcPr>
          <w:p w14:paraId="78A49F45"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15.550,00</w:t>
            </w:r>
          </w:p>
        </w:tc>
        <w:tc>
          <w:tcPr>
            <w:tcW w:w="1985" w:type="dxa"/>
            <w:tcBorders>
              <w:top w:val="nil"/>
              <w:left w:val="nil"/>
              <w:bottom w:val="single" w:sz="4" w:space="0" w:color="auto"/>
              <w:right w:val="single" w:sz="4" w:space="0" w:color="auto"/>
            </w:tcBorders>
            <w:shd w:val="clear" w:color="auto" w:fill="auto"/>
            <w:noWrap/>
            <w:vAlign w:val="bottom"/>
            <w:hideMark/>
          </w:tcPr>
          <w:p w14:paraId="5E7F00DE"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50F3349F"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941E51D"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68210</w:t>
            </w:r>
          </w:p>
        </w:tc>
        <w:tc>
          <w:tcPr>
            <w:tcW w:w="4678" w:type="dxa"/>
            <w:tcBorders>
              <w:top w:val="nil"/>
              <w:left w:val="nil"/>
              <w:bottom w:val="single" w:sz="4" w:space="0" w:color="auto"/>
              <w:right w:val="single" w:sz="4" w:space="0" w:color="auto"/>
            </w:tcBorders>
            <w:shd w:val="clear" w:color="auto" w:fill="auto"/>
            <w:noWrap/>
            <w:vAlign w:val="bottom"/>
            <w:hideMark/>
          </w:tcPr>
          <w:p w14:paraId="7FFF7235"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CONEJO LEONADO BORGONA</w:t>
            </w:r>
          </w:p>
        </w:tc>
        <w:tc>
          <w:tcPr>
            <w:tcW w:w="1275" w:type="dxa"/>
            <w:tcBorders>
              <w:top w:val="nil"/>
              <w:left w:val="nil"/>
              <w:bottom w:val="single" w:sz="4" w:space="0" w:color="auto"/>
              <w:right w:val="single" w:sz="4" w:space="0" w:color="auto"/>
            </w:tcBorders>
            <w:shd w:val="clear" w:color="auto" w:fill="auto"/>
            <w:noWrap/>
            <w:vAlign w:val="bottom"/>
            <w:hideMark/>
          </w:tcPr>
          <w:p w14:paraId="05CD51F2"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15.000,00</w:t>
            </w:r>
          </w:p>
        </w:tc>
        <w:tc>
          <w:tcPr>
            <w:tcW w:w="1985" w:type="dxa"/>
            <w:tcBorders>
              <w:top w:val="nil"/>
              <w:left w:val="nil"/>
              <w:bottom w:val="single" w:sz="4" w:space="0" w:color="auto"/>
              <w:right w:val="single" w:sz="4" w:space="0" w:color="auto"/>
            </w:tcBorders>
            <w:shd w:val="clear" w:color="auto" w:fill="auto"/>
            <w:noWrap/>
            <w:vAlign w:val="bottom"/>
            <w:hideMark/>
          </w:tcPr>
          <w:p w14:paraId="30CD599A"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6DBAFFEB"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D36A323"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68213</w:t>
            </w:r>
          </w:p>
        </w:tc>
        <w:tc>
          <w:tcPr>
            <w:tcW w:w="4678" w:type="dxa"/>
            <w:tcBorders>
              <w:top w:val="nil"/>
              <w:left w:val="nil"/>
              <w:bottom w:val="single" w:sz="4" w:space="0" w:color="auto"/>
              <w:right w:val="single" w:sz="4" w:space="0" w:color="auto"/>
            </w:tcBorders>
            <w:shd w:val="clear" w:color="auto" w:fill="auto"/>
            <w:noWrap/>
            <w:vAlign w:val="bottom"/>
            <w:hideMark/>
          </w:tcPr>
          <w:p w14:paraId="541D345B"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CONEJA RAZA RUSO CALIFORNIANO</w:t>
            </w:r>
          </w:p>
        </w:tc>
        <w:tc>
          <w:tcPr>
            <w:tcW w:w="1275" w:type="dxa"/>
            <w:tcBorders>
              <w:top w:val="nil"/>
              <w:left w:val="nil"/>
              <w:bottom w:val="single" w:sz="4" w:space="0" w:color="auto"/>
              <w:right w:val="single" w:sz="4" w:space="0" w:color="auto"/>
            </w:tcBorders>
            <w:shd w:val="clear" w:color="auto" w:fill="auto"/>
            <w:noWrap/>
            <w:vAlign w:val="bottom"/>
            <w:hideMark/>
          </w:tcPr>
          <w:p w14:paraId="7F6E5B33"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15.500,00</w:t>
            </w:r>
          </w:p>
        </w:tc>
        <w:tc>
          <w:tcPr>
            <w:tcW w:w="1985" w:type="dxa"/>
            <w:tcBorders>
              <w:top w:val="nil"/>
              <w:left w:val="nil"/>
              <w:bottom w:val="single" w:sz="4" w:space="0" w:color="auto"/>
              <w:right w:val="single" w:sz="4" w:space="0" w:color="auto"/>
            </w:tcBorders>
            <w:shd w:val="clear" w:color="auto" w:fill="auto"/>
            <w:noWrap/>
            <w:vAlign w:val="bottom"/>
            <w:hideMark/>
          </w:tcPr>
          <w:p w14:paraId="47ADB30E"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75A2EA55"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9F8C06D"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68214</w:t>
            </w:r>
          </w:p>
        </w:tc>
        <w:tc>
          <w:tcPr>
            <w:tcW w:w="4678" w:type="dxa"/>
            <w:tcBorders>
              <w:top w:val="nil"/>
              <w:left w:val="nil"/>
              <w:bottom w:val="single" w:sz="4" w:space="0" w:color="auto"/>
              <w:right w:val="single" w:sz="4" w:space="0" w:color="auto"/>
            </w:tcBorders>
            <w:shd w:val="clear" w:color="auto" w:fill="auto"/>
            <w:noWrap/>
            <w:vAlign w:val="bottom"/>
            <w:hideMark/>
          </w:tcPr>
          <w:p w14:paraId="16FAD85D"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CONEJA RAZA RUSO CALIFORNIANO</w:t>
            </w:r>
          </w:p>
        </w:tc>
        <w:tc>
          <w:tcPr>
            <w:tcW w:w="1275" w:type="dxa"/>
            <w:tcBorders>
              <w:top w:val="nil"/>
              <w:left w:val="nil"/>
              <w:bottom w:val="single" w:sz="4" w:space="0" w:color="auto"/>
              <w:right w:val="single" w:sz="4" w:space="0" w:color="auto"/>
            </w:tcBorders>
            <w:shd w:val="clear" w:color="auto" w:fill="auto"/>
            <w:noWrap/>
            <w:vAlign w:val="bottom"/>
            <w:hideMark/>
          </w:tcPr>
          <w:p w14:paraId="304B1531"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15.500,00</w:t>
            </w:r>
          </w:p>
        </w:tc>
        <w:tc>
          <w:tcPr>
            <w:tcW w:w="1985" w:type="dxa"/>
            <w:tcBorders>
              <w:top w:val="nil"/>
              <w:left w:val="nil"/>
              <w:bottom w:val="single" w:sz="4" w:space="0" w:color="auto"/>
              <w:right w:val="single" w:sz="4" w:space="0" w:color="auto"/>
            </w:tcBorders>
            <w:shd w:val="clear" w:color="auto" w:fill="auto"/>
            <w:noWrap/>
            <w:vAlign w:val="bottom"/>
            <w:hideMark/>
          </w:tcPr>
          <w:p w14:paraId="4B78D57D"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1D5F7014"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604BB7D"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68215</w:t>
            </w:r>
          </w:p>
        </w:tc>
        <w:tc>
          <w:tcPr>
            <w:tcW w:w="4678" w:type="dxa"/>
            <w:tcBorders>
              <w:top w:val="nil"/>
              <w:left w:val="nil"/>
              <w:bottom w:val="single" w:sz="4" w:space="0" w:color="auto"/>
              <w:right w:val="single" w:sz="4" w:space="0" w:color="auto"/>
            </w:tcBorders>
            <w:shd w:val="clear" w:color="auto" w:fill="auto"/>
            <w:noWrap/>
            <w:vAlign w:val="bottom"/>
            <w:hideMark/>
          </w:tcPr>
          <w:p w14:paraId="7E996094"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CONEJA RAZA NUEVA ZELANDA POR RUSO</w:t>
            </w:r>
          </w:p>
        </w:tc>
        <w:tc>
          <w:tcPr>
            <w:tcW w:w="1275" w:type="dxa"/>
            <w:tcBorders>
              <w:top w:val="nil"/>
              <w:left w:val="nil"/>
              <w:bottom w:val="single" w:sz="4" w:space="0" w:color="auto"/>
              <w:right w:val="single" w:sz="4" w:space="0" w:color="auto"/>
            </w:tcBorders>
            <w:shd w:val="clear" w:color="auto" w:fill="auto"/>
            <w:noWrap/>
            <w:vAlign w:val="bottom"/>
            <w:hideMark/>
          </w:tcPr>
          <w:p w14:paraId="5D1B1A7B"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73D3BF51"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61A9ABBC"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15B673C"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68217</w:t>
            </w:r>
          </w:p>
        </w:tc>
        <w:tc>
          <w:tcPr>
            <w:tcW w:w="4678" w:type="dxa"/>
            <w:tcBorders>
              <w:top w:val="nil"/>
              <w:left w:val="nil"/>
              <w:bottom w:val="single" w:sz="4" w:space="0" w:color="auto"/>
              <w:right w:val="single" w:sz="4" w:space="0" w:color="auto"/>
            </w:tcBorders>
            <w:shd w:val="clear" w:color="auto" w:fill="auto"/>
            <w:noWrap/>
            <w:vAlign w:val="bottom"/>
            <w:hideMark/>
          </w:tcPr>
          <w:p w14:paraId="5A945CEF"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CONEJA RAZA RUSO CALIFORNIANO</w:t>
            </w:r>
          </w:p>
        </w:tc>
        <w:tc>
          <w:tcPr>
            <w:tcW w:w="1275" w:type="dxa"/>
            <w:tcBorders>
              <w:top w:val="nil"/>
              <w:left w:val="nil"/>
              <w:bottom w:val="single" w:sz="4" w:space="0" w:color="auto"/>
              <w:right w:val="single" w:sz="4" w:space="0" w:color="auto"/>
            </w:tcBorders>
            <w:shd w:val="clear" w:color="auto" w:fill="auto"/>
            <w:noWrap/>
            <w:vAlign w:val="bottom"/>
            <w:hideMark/>
          </w:tcPr>
          <w:p w14:paraId="08BE2BA6"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029D2539"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572FD011"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52E35B3"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68218</w:t>
            </w:r>
          </w:p>
        </w:tc>
        <w:tc>
          <w:tcPr>
            <w:tcW w:w="4678" w:type="dxa"/>
            <w:tcBorders>
              <w:top w:val="nil"/>
              <w:left w:val="nil"/>
              <w:bottom w:val="single" w:sz="4" w:space="0" w:color="auto"/>
              <w:right w:val="single" w:sz="4" w:space="0" w:color="auto"/>
            </w:tcBorders>
            <w:shd w:val="clear" w:color="auto" w:fill="auto"/>
            <w:noWrap/>
            <w:vAlign w:val="bottom"/>
            <w:hideMark/>
          </w:tcPr>
          <w:p w14:paraId="18CEDBD0"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CONEJA RAZA RUSO CALIFORNIANO</w:t>
            </w:r>
          </w:p>
        </w:tc>
        <w:tc>
          <w:tcPr>
            <w:tcW w:w="1275" w:type="dxa"/>
            <w:tcBorders>
              <w:top w:val="nil"/>
              <w:left w:val="nil"/>
              <w:bottom w:val="single" w:sz="4" w:space="0" w:color="auto"/>
              <w:right w:val="single" w:sz="4" w:space="0" w:color="auto"/>
            </w:tcBorders>
            <w:shd w:val="clear" w:color="auto" w:fill="auto"/>
            <w:noWrap/>
            <w:vAlign w:val="bottom"/>
            <w:hideMark/>
          </w:tcPr>
          <w:p w14:paraId="52D36E7D"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14428688"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459B57C4"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04E1303"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68219</w:t>
            </w:r>
          </w:p>
        </w:tc>
        <w:tc>
          <w:tcPr>
            <w:tcW w:w="4678" w:type="dxa"/>
            <w:tcBorders>
              <w:top w:val="nil"/>
              <w:left w:val="nil"/>
              <w:bottom w:val="single" w:sz="4" w:space="0" w:color="auto"/>
              <w:right w:val="single" w:sz="4" w:space="0" w:color="auto"/>
            </w:tcBorders>
            <w:shd w:val="clear" w:color="auto" w:fill="auto"/>
            <w:noWrap/>
            <w:vAlign w:val="bottom"/>
            <w:hideMark/>
          </w:tcPr>
          <w:p w14:paraId="2E3C3714"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CONEJA RAZA RUSO CALIFORNIANO</w:t>
            </w:r>
          </w:p>
        </w:tc>
        <w:tc>
          <w:tcPr>
            <w:tcW w:w="1275" w:type="dxa"/>
            <w:tcBorders>
              <w:top w:val="nil"/>
              <w:left w:val="nil"/>
              <w:bottom w:val="single" w:sz="4" w:space="0" w:color="auto"/>
              <w:right w:val="single" w:sz="4" w:space="0" w:color="auto"/>
            </w:tcBorders>
            <w:shd w:val="clear" w:color="auto" w:fill="auto"/>
            <w:noWrap/>
            <w:vAlign w:val="bottom"/>
            <w:hideMark/>
          </w:tcPr>
          <w:p w14:paraId="5719BDB3"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118F6827"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2CB6D08F"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382CB7F"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68220</w:t>
            </w:r>
          </w:p>
        </w:tc>
        <w:tc>
          <w:tcPr>
            <w:tcW w:w="4678" w:type="dxa"/>
            <w:tcBorders>
              <w:top w:val="nil"/>
              <w:left w:val="nil"/>
              <w:bottom w:val="single" w:sz="4" w:space="0" w:color="auto"/>
              <w:right w:val="single" w:sz="4" w:space="0" w:color="auto"/>
            </w:tcBorders>
            <w:shd w:val="clear" w:color="auto" w:fill="auto"/>
            <w:noWrap/>
            <w:vAlign w:val="bottom"/>
            <w:hideMark/>
          </w:tcPr>
          <w:p w14:paraId="7BC5CA68"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CONEJO HEMBRA DE CRIA RAZA AZUL DE VIENA</w:t>
            </w:r>
          </w:p>
        </w:tc>
        <w:tc>
          <w:tcPr>
            <w:tcW w:w="1275" w:type="dxa"/>
            <w:tcBorders>
              <w:top w:val="nil"/>
              <w:left w:val="nil"/>
              <w:bottom w:val="single" w:sz="4" w:space="0" w:color="auto"/>
              <w:right w:val="single" w:sz="4" w:space="0" w:color="auto"/>
            </w:tcBorders>
            <w:shd w:val="clear" w:color="auto" w:fill="auto"/>
            <w:noWrap/>
            <w:vAlign w:val="bottom"/>
            <w:hideMark/>
          </w:tcPr>
          <w:p w14:paraId="6DF300F9"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1E7940C7"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147FC4CE"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C6BD59D"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68222</w:t>
            </w:r>
          </w:p>
        </w:tc>
        <w:tc>
          <w:tcPr>
            <w:tcW w:w="4678" w:type="dxa"/>
            <w:tcBorders>
              <w:top w:val="nil"/>
              <w:left w:val="nil"/>
              <w:bottom w:val="single" w:sz="4" w:space="0" w:color="auto"/>
              <w:right w:val="single" w:sz="4" w:space="0" w:color="auto"/>
            </w:tcBorders>
            <w:shd w:val="clear" w:color="auto" w:fill="auto"/>
            <w:noWrap/>
            <w:vAlign w:val="bottom"/>
            <w:hideMark/>
          </w:tcPr>
          <w:p w14:paraId="4FEED5CE"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CONEJA RAZA NUEVA ZELANDA POR RUSO</w:t>
            </w:r>
          </w:p>
        </w:tc>
        <w:tc>
          <w:tcPr>
            <w:tcW w:w="1275" w:type="dxa"/>
            <w:tcBorders>
              <w:top w:val="nil"/>
              <w:left w:val="nil"/>
              <w:bottom w:val="single" w:sz="4" w:space="0" w:color="auto"/>
              <w:right w:val="single" w:sz="4" w:space="0" w:color="auto"/>
            </w:tcBorders>
            <w:shd w:val="clear" w:color="auto" w:fill="auto"/>
            <w:noWrap/>
            <w:vAlign w:val="bottom"/>
            <w:hideMark/>
          </w:tcPr>
          <w:p w14:paraId="188D1DB9"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78BA0C88"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4FDEFCD0"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4ADCF02"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68223</w:t>
            </w:r>
          </w:p>
        </w:tc>
        <w:tc>
          <w:tcPr>
            <w:tcW w:w="4678" w:type="dxa"/>
            <w:tcBorders>
              <w:top w:val="nil"/>
              <w:left w:val="nil"/>
              <w:bottom w:val="single" w:sz="4" w:space="0" w:color="auto"/>
              <w:right w:val="single" w:sz="4" w:space="0" w:color="auto"/>
            </w:tcBorders>
            <w:shd w:val="clear" w:color="auto" w:fill="auto"/>
            <w:noWrap/>
            <w:vAlign w:val="bottom"/>
            <w:hideMark/>
          </w:tcPr>
          <w:p w14:paraId="1AEB2DBC"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CONEJA RAZA NUEVA ZELANDA POR RUSO</w:t>
            </w:r>
          </w:p>
        </w:tc>
        <w:tc>
          <w:tcPr>
            <w:tcW w:w="1275" w:type="dxa"/>
            <w:tcBorders>
              <w:top w:val="nil"/>
              <w:left w:val="nil"/>
              <w:bottom w:val="single" w:sz="4" w:space="0" w:color="auto"/>
              <w:right w:val="single" w:sz="4" w:space="0" w:color="auto"/>
            </w:tcBorders>
            <w:shd w:val="clear" w:color="auto" w:fill="auto"/>
            <w:noWrap/>
            <w:vAlign w:val="bottom"/>
            <w:hideMark/>
          </w:tcPr>
          <w:p w14:paraId="4B464D01"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6304F2AF"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75C050E2"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8959E37"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68224</w:t>
            </w:r>
          </w:p>
        </w:tc>
        <w:tc>
          <w:tcPr>
            <w:tcW w:w="4678" w:type="dxa"/>
            <w:tcBorders>
              <w:top w:val="nil"/>
              <w:left w:val="nil"/>
              <w:bottom w:val="single" w:sz="4" w:space="0" w:color="auto"/>
              <w:right w:val="single" w:sz="4" w:space="0" w:color="auto"/>
            </w:tcBorders>
            <w:shd w:val="clear" w:color="auto" w:fill="auto"/>
            <w:noWrap/>
            <w:vAlign w:val="bottom"/>
            <w:hideMark/>
          </w:tcPr>
          <w:p w14:paraId="5EE377F9"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CONEJA RAZA NUEVA ZELANDA POR RUSO</w:t>
            </w:r>
          </w:p>
        </w:tc>
        <w:tc>
          <w:tcPr>
            <w:tcW w:w="1275" w:type="dxa"/>
            <w:tcBorders>
              <w:top w:val="nil"/>
              <w:left w:val="nil"/>
              <w:bottom w:val="single" w:sz="4" w:space="0" w:color="auto"/>
              <w:right w:val="single" w:sz="4" w:space="0" w:color="auto"/>
            </w:tcBorders>
            <w:shd w:val="clear" w:color="auto" w:fill="auto"/>
            <w:noWrap/>
            <w:vAlign w:val="bottom"/>
            <w:hideMark/>
          </w:tcPr>
          <w:p w14:paraId="577E7D0C"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2A901D49"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3E8CCB5C"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DEBE65C"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68225</w:t>
            </w:r>
          </w:p>
        </w:tc>
        <w:tc>
          <w:tcPr>
            <w:tcW w:w="4678" w:type="dxa"/>
            <w:tcBorders>
              <w:top w:val="nil"/>
              <w:left w:val="nil"/>
              <w:bottom w:val="single" w:sz="4" w:space="0" w:color="auto"/>
              <w:right w:val="single" w:sz="4" w:space="0" w:color="auto"/>
            </w:tcBorders>
            <w:shd w:val="clear" w:color="auto" w:fill="auto"/>
            <w:noWrap/>
            <w:vAlign w:val="bottom"/>
            <w:hideMark/>
          </w:tcPr>
          <w:p w14:paraId="0DF145CB"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CONEJO HEMBRA DE CRIA RAZA MARIPOSA</w:t>
            </w:r>
          </w:p>
        </w:tc>
        <w:tc>
          <w:tcPr>
            <w:tcW w:w="1275" w:type="dxa"/>
            <w:tcBorders>
              <w:top w:val="nil"/>
              <w:left w:val="nil"/>
              <w:bottom w:val="single" w:sz="4" w:space="0" w:color="auto"/>
              <w:right w:val="single" w:sz="4" w:space="0" w:color="auto"/>
            </w:tcBorders>
            <w:shd w:val="clear" w:color="auto" w:fill="auto"/>
            <w:noWrap/>
            <w:vAlign w:val="bottom"/>
            <w:hideMark/>
          </w:tcPr>
          <w:p w14:paraId="7C0F45A6"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70EFE764"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56B4C075"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A624EC8"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68226</w:t>
            </w:r>
          </w:p>
        </w:tc>
        <w:tc>
          <w:tcPr>
            <w:tcW w:w="4678" w:type="dxa"/>
            <w:tcBorders>
              <w:top w:val="nil"/>
              <w:left w:val="nil"/>
              <w:bottom w:val="single" w:sz="4" w:space="0" w:color="auto"/>
              <w:right w:val="single" w:sz="4" w:space="0" w:color="auto"/>
            </w:tcBorders>
            <w:shd w:val="clear" w:color="auto" w:fill="auto"/>
            <w:noWrap/>
            <w:vAlign w:val="bottom"/>
            <w:hideMark/>
          </w:tcPr>
          <w:p w14:paraId="687517A2"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CONEJO LEONADO BORGONA</w:t>
            </w:r>
          </w:p>
        </w:tc>
        <w:tc>
          <w:tcPr>
            <w:tcW w:w="1275" w:type="dxa"/>
            <w:tcBorders>
              <w:top w:val="nil"/>
              <w:left w:val="nil"/>
              <w:bottom w:val="single" w:sz="4" w:space="0" w:color="auto"/>
              <w:right w:val="single" w:sz="4" w:space="0" w:color="auto"/>
            </w:tcBorders>
            <w:shd w:val="clear" w:color="auto" w:fill="auto"/>
            <w:noWrap/>
            <w:vAlign w:val="bottom"/>
            <w:hideMark/>
          </w:tcPr>
          <w:p w14:paraId="6F189EE8"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1E950A31"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73ABD5AC"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F482D5B"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68227</w:t>
            </w:r>
          </w:p>
        </w:tc>
        <w:tc>
          <w:tcPr>
            <w:tcW w:w="4678" w:type="dxa"/>
            <w:tcBorders>
              <w:top w:val="nil"/>
              <w:left w:val="nil"/>
              <w:bottom w:val="single" w:sz="4" w:space="0" w:color="auto"/>
              <w:right w:val="single" w:sz="4" w:space="0" w:color="auto"/>
            </w:tcBorders>
            <w:shd w:val="clear" w:color="auto" w:fill="auto"/>
            <w:noWrap/>
            <w:vAlign w:val="bottom"/>
            <w:hideMark/>
          </w:tcPr>
          <w:p w14:paraId="3F00E8A1"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CONEJA RAZA NUEVA ZELANDA POR RUSO</w:t>
            </w:r>
          </w:p>
        </w:tc>
        <w:tc>
          <w:tcPr>
            <w:tcW w:w="1275" w:type="dxa"/>
            <w:tcBorders>
              <w:top w:val="nil"/>
              <w:left w:val="nil"/>
              <w:bottom w:val="single" w:sz="4" w:space="0" w:color="auto"/>
              <w:right w:val="single" w:sz="4" w:space="0" w:color="auto"/>
            </w:tcBorders>
            <w:shd w:val="clear" w:color="auto" w:fill="auto"/>
            <w:noWrap/>
            <w:vAlign w:val="bottom"/>
            <w:hideMark/>
          </w:tcPr>
          <w:p w14:paraId="20E949F9"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30C794FF"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156210DD"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2311BED"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68228</w:t>
            </w:r>
          </w:p>
        </w:tc>
        <w:tc>
          <w:tcPr>
            <w:tcW w:w="4678" w:type="dxa"/>
            <w:tcBorders>
              <w:top w:val="nil"/>
              <w:left w:val="nil"/>
              <w:bottom w:val="single" w:sz="4" w:space="0" w:color="auto"/>
              <w:right w:val="single" w:sz="4" w:space="0" w:color="auto"/>
            </w:tcBorders>
            <w:shd w:val="clear" w:color="auto" w:fill="auto"/>
            <w:noWrap/>
            <w:vAlign w:val="bottom"/>
            <w:hideMark/>
          </w:tcPr>
          <w:p w14:paraId="51091110"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CONEJA RAZA NUEVA ZELANDA POR RUSO</w:t>
            </w:r>
          </w:p>
        </w:tc>
        <w:tc>
          <w:tcPr>
            <w:tcW w:w="1275" w:type="dxa"/>
            <w:tcBorders>
              <w:top w:val="nil"/>
              <w:left w:val="nil"/>
              <w:bottom w:val="single" w:sz="4" w:space="0" w:color="auto"/>
              <w:right w:val="single" w:sz="4" w:space="0" w:color="auto"/>
            </w:tcBorders>
            <w:shd w:val="clear" w:color="auto" w:fill="auto"/>
            <w:noWrap/>
            <w:vAlign w:val="bottom"/>
            <w:hideMark/>
          </w:tcPr>
          <w:p w14:paraId="63E074F7"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34F425FC"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47B96E5A"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E2D995E"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68230</w:t>
            </w:r>
          </w:p>
        </w:tc>
        <w:tc>
          <w:tcPr>
            <w:tcW w:w="4678" w:type="dxa"/>
            <w:tcBorders>
              <w:top w:val="nil"/>
              <w:left w:val="nil"/>
              <w:bottom w:val="single" w:sz="4" w:space="0" w:color="auto"/>
              <w:right w:val="single" w:sz="4" w:space="0" w:color="auto"/>
            </w:tcBorders>
            <w:shd w:val="clear" w:color="auto" w:fill="auto"/>
            <w:noWrap/>
            <w:vAlign w:val="bottom"/>
            <w:hideMark/>
          </w:tcPr>
          <w:p w14:paraId="666195FF"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CONEJA RAZA NUEVA ZELANDA POR RUSO</w:t>
            </w:r>
          </w:p>
        </w:tc>
        <w:tc>
          <w:tcPr>
            <w:tcW w:w="1275" w:type="dxa"/>
            <w:tcBorders>
              <w:top w:val="nil"/>
              <w:left w:val="nil"/>
              <w:bottom w:val="single" w:sz="4" w:space="0" w:color="auto"/>
              <w:right w:val="single" w:sz="4" w:space="0" w:color="auto"/>
            </w:tcBorders>
            <w:shd w:val="clear" w:color="auto" w:fill="auto"/>
            <w:noWrap/>
            <w:vAlign w:val="bottom"/>
            <w:hideMark/>
          </w:tcPr>
          <w:p w14:paraId="48C43260"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29CD6571"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2908FD7E"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FCB456B"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68231</w:t>
            </w:r>
          </w:p>
        </w:tc>
        <w:tc>
          <w:tcPr>
            <w:tcW w:w="4678" w:type="dxa"/>
            <w:tcBorders>
              <w:top w:val="nil"/>
              <w:left w:val="nil"/>
              <w:bottom w:val="single" w:sz="4" w:space="0" w:color="auto"/>
              <w:right w:val="single" w:sz="4" w:space="0" w:color="auto"/>
            </w:tcBorders>
            <w:shd w:val="clear" w:color="auto" w:fill="auto"/>
            <w:noWrap/>
            <w:vAlign w:val="bottom"/>
            <w:hideMark/>
          </w:tcPr>
          <w:p w14:paraId="2432E1BB"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CONEJA RAZA NUEVA ZELANDA POR RUSO</w:t>
            </w:r>
          </w:p>
        </w:tc>
        <w:tc>
          <w:tcPr>
            <w:tcW w:w="1275" w:type="dxa"/>
            <w:tcBorders>
              <w:top w:val="nil"/>
              <w:left w:val="nil"/>
              <w:bottom w:val="single" w:sz="4" w:space="0" w:color="auto"/>
              <w:right w:val="single" w:sz="4" w:space="0" w:color="auto"/>
            </w:tcBorders>
            <w:shd w:val="clear" w:color="auto" w:fill="auto"/>
            <w:noWrap/>
            <w:vAlign w:val="bottom"/>
            <w:hideMark/>
          </w:tcPr>
          <w:p w14:paraId="4F0A7DD4"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6089FF03"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1CE62A69"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8F197B9"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68232</w:t>
            </w:r>
          </w:p>
        </w:tc>
        <w:tc>
          <w:tcPr>
            <w:tcW w:w="4678" w:type="dxa"/>
            <w:tcBorders>
              <w:top w:val="nil"/>
              <w:left w:val="nil"/>
              <w:bottom w:val="single" w:sz="4" w:space="0" w:color="auto"/>
              <w:right w:val="single" w:sz="4" w:space="0" w:color="auto"/>
            </w:tcBorders>
            <w:shd w:val="clear" w:color="auto" w:fill="auto"/>
            <w:noWrap/>
            <w:vAlign w:val="bottom"/>
            <w:hideMark/>
          </w:tcPr>
          <w:p w14:paraId="475682F3"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CONEJA RAZA RUSO CALIFORNIANO</w:t>
            </w:r>
          </w:p>
        </w:tc>
        <w:tc>
          <w:tcPr>
            <w:tcW w:w="1275" w:type="dxa"/>
            <w:tcBorders>
              <w:top w:val="nil"/>
              <w:left w:val="nil"/>
              <w:bottom w:val="single" w:sz="4" w:space="0" w:color="auto"/>
              <w:right w:val="single" w:sz="4" w:space="0" w:color="auto"/>
            </w:tcBorders>
            <w:shd w:val="clear" w:color="auto" w:fill="auto"/>
            <w:noWrap/>
            <w:vAlign w:val="bottom"/>
            <w:hideMark/>
          </w:tcPr>
          <w:p w14:paraId="5CEA8FF3"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2DA137CB"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7BAA8B90"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4F5B272"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68233</w:t>
            </w:r>
          </w:p>
        </w:tc>
        <w:tc>
          <w:tcPr>
            <w:tcW w:w="4678" w:type="dxa"/>
            <w:tcBorders>
              <w:top w:val="nil"/>
              <w:left w:val="nil"/>
              <w:bottom w:val="single" w:sz="4" w:space="0" w:color="auto"/>
              <w:right w:val="single" w:sz="4" w:space="0" w:color="auto"/>
            </w:tcBorders>
            <w:shd w:val="clear" w:color="auto" w:fill="auto"/>
            <w:noWrap/>
            <w:vAlign w:val="bottom"/>
            <w:hideMark/>
          </w:tcPr>
          <w:p w14:paraId="20CB9103"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CONEJA RAZA RUSO CALIFORNIANO</w:t>
            </w:r>
          </w:p>
        </w:tc>
        <w:tc>
          <w:tcPr>
            <w:tcW w:w="1275" w:type="dxa"/>
            <w:tcBorders>
              <w:top w:val="nil"/>
              <w:left w:val="nil"/>
              <w:bottom w:val="single" w:sz="4" w:space="0" w:color="auto"/>
              <w:right w:val="single" w:sz="4" w:space="0" w:color="auto"/>
            </w:tcBorders>
            <w:shd w:val="clear" w:color="auto" w:fill="auto"/>
            <w:noWrap/>
            <w:vAlign w:val="bottom"/>
            <w:hideMark/>
          </w:tcPr>
          <w:p w14:paraId="3C86F283"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20125DF0"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095F90C0"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8B9092C"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68234</w:t>
            </w:r>
          </w:p>
        </w:tc>
        <w:tc>
          <w:tcPr>
            <w:tcW w:w="4678" w:type="dxa"/>
            <w:tcBorders>
              <w:top w:val="nil"/>
              <w:left w:val="nil"/>
              <w:bottom w:val="single" w:sz="4" w:space="0" w:color="auto"/>
              <w:right w:val="single" w:sz="4" w:space="0" w:color="auto"/>
            </w:tcBorders>
            <w:shd w:val="clear" w:color="auto" w:fill="auto"/>
            <w:noWrap/>
            <w:vAlign w:val="bottom"/>
            <w:hideMark/>
          </w:tcPr>
          <w:p w14:paraId="4DA1D28C"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HEMBRA DE CRIA CONEJO RAZA LEONADO</w:t>
            </w:r>
          </w:p>
        </w:tc>
        <w:tc>
          <w:tcPr>
            <w:tcW w:w="1275" w:type="dxa"/>
            <w:tcBorders>
              <w:top w:val="nil"/>
              <w:left w:val="nil"/>
              <w:bottom w:val="single" w:sz="4" w:space="0" w:color="auto"/>
              <w:right w:val="single" w:sz="4" w:space="0" w:color="auto"/>
            </w:tcBorders>
            <w:shd w:val="clear" w:color="auto" w:fill="auto"/>
            <w:noWrap/>
            <w:vAlign w:val="bottom"/>
            <w:hideMark/>
          </w:tcPr>
          <w:p w14:paraId="54171E79"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15F8EB17"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05A2C832"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240BC7D"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68235</w:t>
            </w:r>
          </w:p>
        </w:tc>
        <w:tc>
          <w:tcPr>
            <w:tcW w:w="4678" w:type="dxa"/>
            <w:tcBorders>
              <w:top w:val="nil"/>
              <w:left w:val="nil"/>
              <w:bottom w:val="single" w:sz="4" w:space="0" w:color="auto"/>
              <w:right w:val="single" w:sz="4" w:space="0" w:color="auto"/>
            </w:tcBorders>
            <w:shd w:val="clear" w:color="auto" w:fill="auto"/>
            <w:noWrap/>
            <w:vAlign w:val="bottom"/>
            <w:hideMark/>
          </w:tcPr>
          <w:p w14:paraId="788BDDB9"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HEMBRA DE CRIA CONEJO RAZA LEONADO</w:t>
            </w:r>
          </w:p>
        </w:tc>
        <w:tc>
          <w:tcPr>
            <w:tcW w:w="1275" w:type="dxa"/>
            <w:tcBorders>
              <w:top w:val="nil"/>
              <w:left w:val="nil"/>
              <w:bottom w:val="single" w:sz="4" w:space="0" w:color="auto"/>
              <w:right w:val="single" w:sz="4" w:space="0" w:color="auto"/>
            </w:tcBorders>
            <w:shd w:val="clear" w:color="auto" w:fill="auto"/>
            <w:noWrap/>
            <w:vAlign w:val="bottom"/>
            <w:hideMark/>
          </w:tcPr>
          <w:p w14:paraId="28C60C00"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50C73756"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5557FD54"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0E6D37F"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68236</w:t>
            </w:r>
          </w:p>
        </w:tc>
        <w:tc>
          <w:tcPr>
            <w:tcW w:w="4678" w:type="dxa"/>
            <w:tcBorders>
              <w:top w:val="nil"/>
              <w:left w:val="nil"/>
              <w:bottom w:val="single" w:sz="4" w:space="0" w:color="auto"/>
              <w:right w:val="single" w:sz="4" w:space="0" w:color="auto"/>
            </w:tcBorders>
            <w:shd w:val="clear" w:color="auto" w:fill="auto"/>
            <w:noWrap/>
            <w:vAlign w:val="bottom"/>
            <w:hideMark/>
          </w:tcPr>
          <w:p w14:paraId="424C84DB"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HEMBRA DE CRIA CONEJO RAZA LEONADO</w:t>
            </w:r>
          </w:p>
        </w:tc>
        <w:tc>
          <w:tcPr>
            <w:tcW w:w="1275" w:type="dxa"/>
            <w:tcBorders>
              <w:top w:val="nil"/>
              <w:left w:val="nil"/>
              <w:bottom w:val="single" w:sz="4" w:space="0" w:color="auto"/>
              <w:right w:val="single" w:sz="4" w:space="0" w:color="auto"/>
            </w:tcBorders>
            <w:shd w:val="clear" w:color="auto" w:fill="auto"/>
            <w:noWrap/>
            <w:vAlign w:val="bottom"/>
            <w:hideMark/>
          </w:tcPr>
          <w:p w14:paraId="0C91979C"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4871EB2D"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5CBA3A83"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B9E7382"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68237</w:t>
            </w:r>
          </w:p>
        </w:tc>
        <w:tc>
          <w:tcPr>
            <w:tcW w:w="4678" w:type="dxa"/>
            <w:tcBorders>
              <w:top w:val="nil"/>
              <w:left w:val="nil"/>
              <w:bottom w:val="single" w:sz="4" w:space="0" w:color="auto"/>
              <w:right w:val="single" w:sz="4" w:space="0" w:color="auto"/>
            </w:tcBorders>
            <w:shd w:val="clear" w:color="auto" w:fill="auto"/>
            <w:noWrap/>
            <w:vAlign w:val="bottom"/>
            <w:hideMark/>
          </w:tcPr>
          <w:p w14:paraId="78C1FC98"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HEMBRA DE CRIA CONEJO RAZA LEONADO</w:t>
            </w:r>
          </w:p>
        </w:tc>
        <w:tc>
          <w:tcPr>
            <w:tcW w:w="1275" w:type="dxa"/>
            <w:tcBorders>
              <w:top w:val="nil"/>
              <w:left w:val="nil"/>
              <w:bottom w:val="single" w:sz="4" w:space="0" w:color="auto"/>
              <w:right w:val="single" w:sz="4" w:space="0" w:color="auto"/>
            </w:tcBorders>
            <w:shd w:val="clear" w:color="auto" w:fill="auto"/>
            <w:noWrap/>
            <w:vAlign w:val="bottom"/>
            <w:hideMark/>
          </w:tcPr>
          <w:p w14:paraId="4504402A"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4F1E694B"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7676407C"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F638C61"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68238</w:t>
            </w:r>
          </w:p>
        </w:tc>
        <w:tc>
          <w:tcPr>
            <w:tcW w:w="4678" w:type="dxa"/>
            <w:tcBorders>
              <w:top w:val="nil"/>
              <w:left w:val="nil"/>
              <w:bottom w:val="single" w:sz="4" w:space="0" w:color="auto"/>
              <w:right w:val="single" w:sz="4" w:space="0" w:color="auto"/>
            </w:tcBorders>
            <w:shd w:val="clear" w:color="auto" w:fill="auto"/>
            <w:noWrap/>
            <w:vAlign w:val="bottom"/>
            <w:hideMark/>
          </w:tcPr>
          <w:p w14:paraId="590D4871"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CONEJO HEMBRA DE CRIA RAZA AZUL DE VIENA</w:t>
            </w:r>
          </w:p>
        </w:tc>
        <w:tc>
          <w:tcPr>
            <w:tcW w:w="1275" w:type="dxa"/>
            <w:tcBorders>
              <w:top w:val="nil"/>
              <w:left w:val="nil"/>
              <w:bottom w:val="single" w:sz="4" w:space="0" w:color="auto"/>
              <w:right w:val="single" w:sz="4" w:space="0" w:color="auto"/>
            </w:tcBorders>
            <w:shd w:val="clear" w:color="auto" w:fill="auto"/>
            <w:noWrap/>
            <w:vAlign w:val="bottom"/>
            <w:hideMark/>
          </w:tcPr>
          <w:p w14:paraId="6DA103C5"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551A8BE9"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734DAB06"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194C2E5"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68239</w:t>
            </w:r>
          </w:p>
        </w:tc>
        <w:tc>
          <w:tcPr>
            <w:tcW w:w="4678" w:type="dxa"/>
            <w:tcBorders>
              <w:top w:val="nil"/>
              <w:left w:val="nil"/>
              <w:bottom w:val="single" w:sz="4" w:space="0" w:color="auto"/>
              <w:right w:val="single" w:sz="4" w:space="0" w:color="auto"/>
            </w:tcBorders>
            <w:shd w:val="clear" w:color="auto" w:fill="auto"/>
            <w:noWrap/>
            <w:vAlign w:val="bottom"/>
            <w:hideMark/>
          </w:tcPr>
          <w:p w14:paraId="330589C2"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CONEJO HEMBRA DE CRIA RAZA AZUL DE VIENA</w:t>
            </w:r>
          </w:p>
        </w:tc>
        <w:tc>
          <w:tcPr>
            <w:tcW w:w="1275" w:type="dxa"/>
            <w:tcBorders>
              <w:top w:val="nil"/>
              <w:left w:val="nil"/>
              <w:bottom w:val="single" w:sz="4" w:space="0" w:color="auto"/>
              <w:right w:val="single" w:sz="4" w:space="0" w:color="auto"/>
            </w:tcBorders>
            <w:shd w:val="clear" w:color="auto" w:fill="auto"/>
            <w:noWrap/>
            <w:vAlign w:val="bottom"/>
            <w:hideMark/>
          </w:tcPr>
          <w:p w14:paraId="7682A4A6"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0CF377F5"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43F392B2"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5A6E7CA"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68240</w:t>
            </w:r>
          </w:p>
        </w:tc>
        <w:tc>
          <w:tcPr>
            <w:tcW w:w="4678" w:type="dxa"/>
            <w:tcBorders>
              <w:top w:val="nil"/>
              <w:left w:val="nil"/>
              <w:bottom w:val="single" w:sz="4" w:space="0" w:color="auto"/>
              <w:right w:val="single" w:sz="4" w:space="0" w:color="auto"/>
            </w:tcBorders>
            <w:shd w:val="clear" w:color="auto" w:fill="auto"/>
            <w:noWrap/>
            <w:vAlign w:val="bottom"/>
            <w:hideMark/>
          </w:tcPr>
          <w:p w14:paraId="6F16E55B"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CONEJO HEMBRA DE CRIA RAZA AZUL DE VIENA</w:t>
            </w:r>
          </w:p>
        </w:tc>
        <w:tc>
          <w:tcPr>
            <w:tcW w:w="1275" w:type="dxa"/>
            <w:tcBorders>
              <w:top w:val="nil"/>
              <w:left w:val="nil"/>
              <w:bottom w:val="single" w:sz="4" w:space="0" w:color="auto"/>
              <w:right w:val="single" w:sz="4" w:space="0" w:color="auto"/>
            </w:tcBorders>
            <w:shd w:val="clear" w:color="auto" w:fill="auto"/>
            <w:noWrap/>
            <w:vAlign w:val="bottom"/>
            <w:hideMark/>
          </w:tcPr>
          <w:p w14:paraId="5C69BE01"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5FAB2692"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549C05FE"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24F8077"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68241</w:t>
            </w:r>
          </w:p>
        </w:tc>
        <w:tc>
          <w:tcPr>
            <w:tcW w:w="4678" w:type="dxa"/>
            <w:tcBorders>
              <w:top w:val="nil"/>
              <w:left w:val="nil"/>
              <w:bottom w:val="single" w:sz="4" w:space="0" w:color="auto"/>
              <w:right w:val="single" w:sz="4" w:space="0" w:color="auto"/>
            </w:tcBorders>
            <w:shd w:val="clear" w:color="auto" w:fill="auto"/>
            <w:noWrap/>
            <w:vAlign w:val="bottom"/>
            <w:hideMark/>
          </w:tcPr>
          <w:p w14:paraId="6F005235"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CONEJA RAZA RUSO CALIFORNIANO</w:t>
            </w:r>
          </w:p>
        </w:tc>
        <w:tc>
          <w:tcPr>
            <w:tcW w:w="1275" w:type="dxa"/>
            <w:tcBorders>
              <w:top w:val="nil"/>
              <w:left w:val="nil"/>
              <w:bottom w:val="single" w:sz="4" w:space="0" w:color="auto"/>
              <w:right w:val="single" w:sz="4" w:space="0" w:color="auto"/>
            </w:tcBorders>
            <w:shd w:val="clear" w:color="auto" w:fill="auto"/>
            <w:noWrap/>
            <w:vAlign w:val="bottom"/>
            <w:hideMark/>
          </w:tcPr>
          <w:p w14:paraId="7A5EBA8E"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1F27CACE"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57855D33"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09ED438"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68242</w:t>
            </w:r>
          </w:p>
        </w:tc>
        <w:tc>
          <w:tcPr>
            <w:tcW w:w="4678" w:type="dxa"/>
            <w:tcBorders>
              <w:top w:val="nil"/>
              <w:left w:val="nil"/>
              <w:bottom w:val="single" w:sz="4" w:space="0" w:color="auto"/>
              <w:right w:val="single" w:sz="4" w:space="0" w:color="auto"/>
            </w:tcBorders>
            <w:shd w:val="clear" w:color="auto" w:fill="auto"/>
            <w:noWrap/>
            <w:vAlign w:val="bottom"/>
            <w:hideMark/>
          </w:tcPr>
          <w:p w14:paraId="68400DE1"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CONEJA RAZA NUEVA ZELANDA POR RUSO</w:t>
            </w:r>
          </w:p>
        </w:tc>
        <w:tc>
          <w:tcPr>
            <w:tcW w:w="1275" w:type="dxa"/>
            <w:tcBorders>
              <w:top w:val="nil"/>
              <w:left w:val="nil"/>
              <w:bottom w:val="single" w:sz="4" w:space="0" w:color="auto"/>
              <w:right w:val="single" w:sz="4" w:space="0" w:color="auto"/>
            </w:tcBorders>
            <w:shd w:val="clear" w:color="auto" w:fill="auto"/>
            <w:noWrap/>
            <w:vAlign w:val="bottom"/>
            <w:hideMark/>
          </w:tcPr>
          <w:p w14:paraId="7C617103"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41398A8F"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0BBF54BC"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25551C8"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68243</w:t>
            </w:r>
          </w:p>
        </w:tc>
        <w:tc>
          <w:tcPr>
            <w:tcW w:w="4678" w:type="dxa"/>
            <w:tcBorders>
              <w:top w:val="nil"/>
              <w:left w:val="nil"/>
              <w:bottom w:val="single" w:sz="4" w:space="0" w:color="auto"/>
              <w:right w:val="single" w:sz="4" w:space="0" w:color="auto"/>
            </w:tcBorders>
            <w:shd w:val="clear" w:color="auto" w:fill="auto"/>
            <w:noWrap/>
            <w:vAlign w:val="bottom"/>
            <w:hideMark/>
          </w:tcPr>
          <w:p w14:paraId="0E2F40D9"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CONEJA RAZA NUEVA ZELANDA POR RUSO</w:t>
            </w:r>
          </w:p>
        </w:tc>
        <w:tc>
          <w:tcPr>
            <w:tcW w:w="1275" w:type="dxa"/>
            <w:tcBorders>
              <w:top w:val="nil"/>
              <w:left w:val="nil"/>
              <w:bottom w:val="single" w:sz="4" w:space="0" w:color="auto"/>
              <w:right w:val="single" w:sz="4" w:space="0" w:color="auto"/>
            </w:tcBorders>
            <w:shd w:val="clear" w:color="auto" w:fill="auto"/>
            <w:noWrap/>
            <w:vAlign w:val="bottom"/>
            <w:hideMark/>
          </w:tcPr>
          <w:p w14:paraId="45D77A7B"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76829C9E"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6F45B264"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622632C"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68245</w:t>
            </w:r>
          </w:p>
        </w:tc>
        <w:tc>
          <w:tcPr>
            <w:tcW w:w="4678" w:type="dxa"/>
            <w:tcBorders>
              <w:top w:val="nil"/>
              <w:left w:val="nil"/>
              <w:bottom w:val="single" w:sz="4" w:space="0" w:color="auto"/>
              <w:right w:val="single" w:sz="4" w:space="0" w:color="auto"/>
            </w:tcBorders>
            <w:shd w:val="clear" w:color="auto" w:fill="auto"/>
            <w:noWrap/>
            <w:vAlign w:val="bottom"/>
            <w:hideMark/>
          </w:tcPr>
          <w:p w14:paraId="304375A3"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HEMBRA OVINA APTA PARA REPRODUCCION DE LA RAZA HAMPSHIRE DOWN</w:t>
            </w:r>
          </w:p>
        </w:tc>
        <w:tc>
          <w:tcPr>
            <w:tcW w:w="1275" w:type="dxa"/>
            <w:tcBorders>
              <w:top w:val="nil"/>
              <w:left w:val="nil"/>
              <w:bottom w:val="single" w:sz="4" w:space="0" w:color="auto"/>
              <w:right w:val="single" w:sz="4" w:space="0" w:color="auto"/>
            </w:tcBorders>
            <w:shd w:val="clear" w:color="auto" w:fill="auto"/>
            <w:noWrap/>
            <w:vAlign w:val="bottom"/>
            <w:hideMark/>
          </w:tcPr>
          <w:p w14:paraId="2704C236"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30.000,00</w:t>
            </w:r>
          </w:p>
        </w:tc>
        <w:tc>
          <w:tcPr>
            <w:tcW w:w="1985" w:type="dxa"/>
            <w:tcBorders>
              <w:top w:val="nil"/>
              <w:left w:val="nil"/>
              <w:bottom w:val="single" w:sz="4" w:space="0" w:color="auto"/>
              <w:right w:val="single" w:sz="4" w:space="0" w:color="auto"/>
            </w:tcBorders>
            <w:shd w:val="clear" w:color="auto" w:fill="auto"/>
            <w:noWrap/>
            <w:vAlign w:val="bottom"/>
            <w:hideMark/>
          </w:tcPr>
          <w:p w14:paraId="7C9B5CD8"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7737601F"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FD9A422"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68246</w:t>
            </w:r>
          </w:p>
        </w:tc>
        <w:tc>
          <w:tcPr>
            <w:tcW w:w="4678" w:type="dxa"/>
            <w:tcBorders>
              <w:top w:val="nil"/>
              <w:left w:val="nil"/>
              <w:bottom w:val="single" w:sz="4" w:space="0" w:color="auto"/>
              <w:right w:val="single" w:sz="4" w:space="0" w:color="auto"/>
            </w:tcBorders>
            <w:shd w:val="clear" w:color="auto" w:fill="auto"/>
            <w:noWrap/>
            <w:vAlign w:val="bottom"/>
            <w:hideMark/>
          </w:tcPr>
          <w:p w14:paraId="3B7A854B"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HEMBRA OVINA APTA PARA REPRODUCCION DE LA RAZA HAMPSHIRE DOWN</w:t>
            </w:r>
          </w:p>
        </w:tc>
        <w:tc>
          <w:tcPr>
            <w:tcW w:w="1275" w:type="dxa"/>
            <w:tcBorders>
              <w:top w:val="nil"/>
              <w:left w:val="nil"/>
              <w:bottom w:val="single" w:sz="4" w:space="0" w:color="auto"/>
              <w:right w:val="single" w:sz="4" w:space="0" w:color="auto"/>
            </w:tcBorders>
            <w:shd w:val="clear" w:color="auto" w:fill="auto"/>
            <w:noWrap/>
            <w:vAlign w:val="bottom"/>
            <w:hideMark/>
          </w:tcPr>
          <w:p w14:paraId="66585906"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30.000,00</w:t>
            </w:r>
          </w:p>
        </w:tc>
        <w:tc>
          <w:tcPr>
            <w:tcW w:w="1985" w:type="dxa"/>
            <w:tcBorders>
              <w:top w:val="nil"/>
              <w:left w:val="nil"/>
              <w:bottom w:val="single" w:sz="4" w:space="0" w:color="auto"/>
              <w:right w:val="single" w:sz="4" w:space="0" w:color="auto"/>
            </w:tcBorders>
            <w:shd w:val="clear" w:color="auto" w:fill="auto"/>
            <w:noWrap/>
            <w:vAlign w:val="bottom"/>
            <w:hideMark/>
          </w:tcPr>
          <w:p w14:paraId="665C1FA8"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2C4D0BDF"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26F7B47"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68247</w:t>
            </w:r>
          </w:p>
        </w:tc>
        <w:tc>
          <w:tcPr>
            <w:tcW w:w="4678" w:type="dxa"/>
            <w:tcBorders>
              <w:top w:val="nil"/>
              <w:left w:val="nil"/>
              <w:bottom w:val="single" w:sz="4" w:space="0" w:color="auto"/>
              <w:right w:val="single" w:sz="4" w:space="0" w:color="auto"/>
            </w:tcBorders>
            <w:shd w:val="clear" w:color="auto" w:fill="auto"/>
            <w:noWrap/>
            <w:vAlign w:val="bottom"/>
            <w:hideMark/>
          </w:tcPr>
          <w:p w14:paraId="29D90991"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HEMBRA OVINA APTA PARA REPRODUCCION DE LA RAZA HAMPSHIRE DOWN</w:t>
            </w:r>
          </w:p>
        </w:tc>
        <w:tc>
          <w:tcPr>
            <w:tcW w:w="1275" w:type="dxa"/>
            <w:tcBorders>
              <w:top w:val="nil"/>
              <w:left w:val="nil"/>
              <w:bottom w:val="single" w:sz="4" w:space="0" w:color="auto"/>
              <w:right w:val="single" w:sz="4" w:space="0" w:color="auto"/>
            </w:tcBorders>
            <w:shd w:val="clear" w:color="auto" w:fill="auto"/>
            <w:noWrap/>
            <w:vAlign w:val="bottom"/>
            <w:hideMark/>
          </w:tcPr>
          <w:p w14:paraId="0650D10D"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30.000,00</w:t>
            </w:r>
          </w:p>
        </w:tc>
        <w:tc>
          <w:tcPr>
            <w:tcW w:w="1985" w:type="dxa"/>
            <w:tcBorders>
              <w:top w:val="nil"/>
              <w:left w:val="nil"/>
              <w:bottom w:val="single" w:sz="4" w:space="0" w:color="auto"/>
              <w:right w:val="single" w:sz="4" w:space="0" w:color="auto"/>
            </w:tcBorders>
            <w:shd w:val="clear" w:color="auto" w:fill="auto"/>
            <w:noWrap/>
            <w:vAlign w:val="bottom"/>
            <w:hideMark/>
          </w:tcPr>
          <w:p w14:paraId="65709D3D"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15C66CED"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2CD3445"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68248</w:t>
            </w:r>
          </w:p>
        </w:tc>
        <w:tc>
          <w:tcPr>
            <w:tcW w:w="4678" w:type="dxa"/>
            <w:tcBorders>
              <w:top w:val="nil"/>
              <w:left w:val="nil"/>
              <w:bottom w:val="single" w:sz="4" w:space="0" w:color="auto"/>
              <w:right w:val="single" w:sz="4" w:space="0" w:color="auto"/>
            </w:tcBorders>
            <w:shd w:val="clear" w:color="auto" w:fill="auto"/>
            <w:noWrap/>
            <w:vAlign w:val="bottom"/>
            <w:hideMark/>
          </w:tcPr>
          <w:p w14:paraId="355AEEC5"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HEMBRA OVINA APTA PARA REPRODUCCION DE LA RAZA HAMPSHIRE DOWN</w:t>
            </w:r>
          </w:p>
        </w:tc>
        <w:tc>
          <w:tcPr>
            <w:tcW w:w="1275" w:type="dxa"/>
            <w:tcBorders>
              <w:top w:val="nil"/>
              <w:left w:val="nil"/>
              <w:bottom w:val="single" w:sz="4" w:space="0" w:color="auto"/>
              <w:right w:val="single" w:sz="4" w:space="0" w:color="auto"/>
            </w:tcBorders>
            <w:shd w:val="clear" w:color="auto" w:fill="auto"/>
            <w:noWrap/>
            <w:vAlign w:val="bottom"/>
            <w:hideMark/>
          </w:tcPr>
          <w:p w14:paraId="7C86BBC7"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30.000,00</w:t>
            </w:r>
          </w:p>
        </w:tc>
        <w:tc>
          <w:tcPr>
            <w:tcW w:w="1985" w:type="dxa"/>
            <w:tcBorders>
              <w:top w:val="nil"/>
              <w:left w:val="nil"/>
              <w:bottom w:val="single" w:sz="4" w:space="0" w:color="auto"/>
              <w:right w:val="single" w:sz="4" w:space="0" w:color="auto"/>
            </w:tcBorders>
            <w:shd w:val="clear" w:color="auto" w:fill="auto"/>
            <w:noWrap/>
            <w:vAlign w:val="bottom"/>
            <w:hideMark/>
          </w:tcPr>
          <w:p w14:paraId="57DEB4AE"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30302D21"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84D8148"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68249</w:t>
            </w:r>
          </w:p>
        </w:tc>
        <w:tc>
          <w:tcPr>
            <w:tcW w:w="4678" w:type="dxa"/>
            <w:tcBorders>
              <w:top w:val="nil"/>
              <w:left w:val="nil"/>
              <w:bottom w:val="single" w:sz="4" w:space="0" w:color="auto"/>
              <w:right w:val="single" w:sz="4" w:space="0" w:color="auto"/>
            </w:tcBorders>
            <w:shd w:val="clear" w:color="auto" w:fill="auto"/>
            <w:noWrap/>
            <w:vAlign w:val="bottom"/>
            <w:hideMark/>
          </w:tcPr>
          <w:p w14:paraId="5065A868"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HEMBRA OVINA APTA PARA REPRODUCCION DE LA RAZA HAMPSHIRE DOWN</w:t>
            </w:r>
          </w:p>
        </w:tc>
        <w:tc>
          <w:tcPr>
            <w:tcW w:w="1275" w:type="dxa"/>
            <w:tcBorders>
              <w:top w:val="nil"/>
              <w:left w:val="nil"/>
              <w:bottom w:val="single" w:sz="4" w:space="0" w:color="auto"/>
              <w:right w:val="single" w:sz="4" w:space="0" w:color="auto"/>
            </w:tcBorders>
            <w:shd w:val="clear" w:color="auto" w:fill="auto"/>
            <w:noWrap/>
            <w:vAlign w:val="bottom"/>
            <w:hideMark/>
          </w:tcPr>
          <w:p w14:paraId="66FA845B"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30.000,00</w:t>
            </w:r>
          </w:p>
        </w:tc>
        <w:tc>
          <w:tcPr>
            <w:tcW w:w="1985" w:type="dxa"/>
            <w:tcBorders>
              <w:top w:val="nil"/>
              <w:left w:val="nil"/>
              <w:bottom w:val="single" w:sz="4" w:space="0" w:color="auto"/>
              <w:right w:val="single" w:sz="4" w:space="0" w:color="auto"/>
            </w:tcBorders>
            <w:shd w:val="clear" w:color="auto" w:fill="auto"/>
            <w:noWrap/>
            <w:vAlign w:val="bottom"/>
            <w:hideMark/>
          </w:tcPr>
          <w:p w14:paraId="33B48A73"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364EE361"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3400C2D"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68250</w:t>
            </w:r>
          </w:p>
        </w:tc>
        <w:tc>
          <w:tcPr>
            <w:tcW w:w="4678" w:type="dxa"/>
            <w:tcBorders>
              <w:top w:val="nil"/>
              <w:left w:val="nil"/>
              <w:bottom w:val="single" w:sz="4" w:space="0" w:color="auto"/>
              <w:right w:val="single" w:sz="4" w:space="0" w:color="auto"/>
            </w:tcBorders>
            <w:shd w:val="clear" w:color="auto" w:fill="auto"/>
            <w:noWrap/>
            <w:vAlign w:val="bottom"/>
            <w:hideMark/>
          </w:tcPr>
          <w:p w14:paraId="0B1FF53D"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HEMBRA OVINA APTA PARA REPRODUCCION DE LA RAZA HAMPSHIRE DOWN</w:t>
            </w:r>
          </w:p>
        </w:tc>
        <w:tc>
          <w:tcPr>
            <w:tcW w:w="1275" w:type="dxa"/>
            <w:tcBorders>
              <w:top w:val="nil"/>
              <w:left w:val="nil"/>
              <w:bottom w:val="single" w:sz="4" w:space="0" w:color="auto"/>
              <w:right w:val="single" w:sz="4" w:space="0" w:color="auto"/>
            </w:tcBorders>
            <w:shd w:val="clear" w:color="auto" w:fill="auto"/>
            <w:noWrap/>
            <w:vAlign w:val="bottom"/>
            <w:hideMark/>
          </w:tcPr>
          <w:p w14:paraId="640FE54C"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35.000,00</w:t>
            </w:r>
          </w:p>
        </w:tc>
        <w:tc>
          <w:tcPr>
            <w:tcW w:w="1985" w:type="dxa"/>
            <w:tcBorders>
              <w:top w:val="nil"/>
              <w:left w:val="nil"/>
              <w:bottom w:val="single" w:sz="4" w:space="0" w:color="auto"/>
              <w:right w:val="single" w:sz="4" w:space="0" w:color="auto"/>
            </w:tcBorders>
            <w:shd w:val="clear" w:color="auto" w:fill="auto"/>
            <w:noWrap/>
            <w:vAlign w:val="bottom"/>
            <w:hideMark/>
          </w:tcPr>
          <w:p w14:paraId="50DC8108"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6CF067C7"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B75C10E"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68251</w:t>
            </w:r>
          </w:p>
        </w:tc>
        <w:tc>
          <w:tcPr>
            <w:tcW w:w="4678" w:type="dxa"/>
            <w:tcBorders>
              <w:top w:val="nil"/>
              <w:left w:val="nil"/>
              <w:bottom w:val="single" w:sz="4" w:space="0" w:color="auto"/>
              <w:right w:val="single" w:sz="4" w:space="0" w:color="auto"/>
            </w:tcBorders>
            <w:shd w:val="clear" w:color="auto" w:fill="auto"/>
            <w:noWrap/>
            <w:vAlign w:val="bottom"/>
            <w:hideMark/>
          </w:tcPr>
          <w:p w14:paraId="3F7BEE22"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TERNERA RAZA BLANCO OREJINEGRO (BON)</w:t>
            </w:r>
          </w:p>
        </w:tc>
        <w:tc>
          <w:tcPr>
            <w:tcW w:w="1275" w:type="dxa"/>
            <w:tcBorders>
              <w:top w:val="nil"/>
              <w:left w:val="nil"/>
              <w:bottom w:val="single" w:sz="4" w:space="0" w:color="auto"/>
              <w:right w:val="single" w:sz="4" w:space="0" w:color="auto"/>
            </w:tcBorders>
            <w:shd w:val="clear" w:color="auto" w:fill="auto"/>
            <w:noWrap/>
            <w:vAlign w:val="bottom"/>
            <w:hideMark/>
          </w:tcPr>
          <w:p w14:paraId="106B6319"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200.000,00</w:t>
            </w:r>
          </w:p>
        </w:tc>
        <w:tc>
          <w:tcPr>
            <w:tcW w:w="1985" w:type="dxa"/>
            <w:tcBorders>
              <w:top w:val="nil"/>
              <w:left w:val="nil"/>
              <w:bottom w:val="single" w:sz="4" w:space="0" w:color="auto"/>
              <w:right w:val="single" w:sz="4" w:space="0" w:color="auto"/>
            </w:tcBorders>
            <w:shd w:val="clear" w:color="auto" w:fill="auto"/>
            <w:noWrap/>
            <w:vAlign w:val="bottom"/>
            <w:hideMark/>
          </w:tcPr>
          <w:p w14:paraId="02C57A45"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510D682E"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DCA3EC5"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lastRenderedPageBreak/>
              <w:t>68252</w:t>
            </w:r>
          </w:p>
        </w:tc>
        <w:tc>
          <w:tcPr>
            <w:tcW w:w="4678" w:type="dxa"/>
            <w:tcBorders>
              <w:top w:val="nil"/>
              <w:left w:val="nil"/>
              <w:bottom w:val="single" w:sz="4" w:space="0" w:color="auto"/>
              <w:right w:val="single" w:sz="4" w:space="0" w:color="auto"/>
            </w:tcBorders>
            <w:shd w:val="clear" w:color="auto" w:fill="auto"/>
            <w:noWrap/>
            <w:vAlign w:val="bottom"/>
            <w:hideMark/>
          </w:tcPr>
          <w:p w14:paraId="32D6F7B0"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MACHO CUNICULA REPRODUCTOR RAZA NUEVA ZELANDA BLANCO, 5 MESES EDAD, PESO 3000 Y 3500 GRAMOS</w:t>
            </w:r>
          </w:p>
        </w:tc>
        <w:tc>
          <w:tcPr>
            <w:tcW w:w="1275" w:type="dxa"/>
            <w:tcBorders>
              <w:top w:val="nil"/>
              <w:left w:val="nil"/>
              <w:bottom w:val="single" w:sz="4" w:space="0" w:color="auto"/>
              <w:right w:val="single" w:sz="4" w:space="0" w:color="auto"/>
            </w:tcBorders>
            <w:shd w:val="clear" w:color="auto" w:fill="auto"/>
            <w:noWrap/>
            <w:vAlign w:val="bottom"/>
            <w:hideMark/>
          </w:tcPr>
          <w:p w14:paraId="7BE8F8E5"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340.000,00</w:t>
            </w:r>
          </w:p>
        </w:tc>
        <w:tc>
          <w:tcPr>
            <w:tcW w:w="1985" w:type="dxa"/>
            <w:tcBorders>
              <w:top w:val="nil"/>
              <w:left w:val="nil"/>
              <w:bottom w:val="single" w:sz="4" w:space="0" w:color="auto"/>
              <w:right w:val="single" w:sz="4" w:space="0" w:color="auto"/>
            </w:tcBorders>
            <w:shd w:val="clear" w:color="auto" w:fill="auto"/>
            <w:noWrap/>
            <w:vAlign w:val="bottom"/>
            <w:hideMark/>
          </w:tcPr>
          <w:p w14:paraId="33A160DA"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12DA2B6A"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A629683"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68253</w:t>
            </w:r>
          </w:p>
        </w:tc>
        <w:tc>
          <w:tcPr>
            <w:tcW w:w="4678" w:type="dxa"/>
            <w:tcBorders>
              <w:top w:val="nil"/>
              <w:left w:val="nil"/>
              <w:bottom w:val="single" w:sz="4" w:space="0" w:color="auto"/>
              <w:right w:val="single" w:sz="4" w:space="0" w:color="auto"/>
            </w:tcBorders>
            <w:shd w:val="clear" w:color="auto" w:fill="auto"/>
            <w:noWrap/>
            <w:vAlign w:val="bottom"/>
            <w:hideMark/>
          </w:tcPr>
          <w:p w14:paraId="0334E55A"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MACHO CUNICULA REPRODUCTOR RAZA CHINCHILLA, 5 MESES EDAD, PESO 3000 Y 3500 GRAMOS</w:t>
            </w:r>
          </w:p>
        </w:tc>
        <w:tc>
          <w:tcPr>
            <w:tcW w:w="1275" w:type="dxa"/>
            <w:tcBorders>
              <w:top w:val="nil"/>
              <w:left w:val="nil"/>
              <w:bottom w:val="single" w:sz="4" w:space="0" w:color="auto"/>
              <w:right w:val="single" w:sz="4" w:space="0" w:color="auto"/>
            </w:tcBorders>
            <w:shd w:val="clear" w:color="auto" w:fill="auto"/>
            <w:noWrap/>
            <w:vAlign w:val="bottom"/>
            <w:hideMark/>
          </w:tcPr>
          <w:p w14:paraId="1F4F654B"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340.000,00</w:t>
            </w:r>
          </w:p>
        </w:tc>
        <w:tc>
          <w:tcPr>
            <w:tcW w:w="1985" w:type="dxa"/>
            <w:tcBorders>
              <w:top w:val="nil"/>
              <w:left w:val="nil"/>
              <w:bottom w:val="single" w:sz="4" w:space="0" w:color="auto"/>
              <w:right w:val="single" w:sz="4" w:space="0" w:color="auto"/>
            </w:tcBorders>
            <w:shd w:val="clear" w:color="auto" w:fill="auto"/>
            <w:noWrap/>
            <w:vAlign w:val="bottom"/>
            <w:hideMark/>
          </w:tcPr>
          <w:p w14:paraId="43EDBF8C"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7F701D0F"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6C034E8"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68254</w:t>
            </w:r>
          </w:p>
        </w:tc>
        <w:tc>
          <w:tcPr>
            <w:tcW w:w="4678" w:type="dxa"/>
            <w:tcBorders>
              <w:top w:val="nil"/>
              <w:left w:val="nil"/>
              <w:bottom w:val="single" w:sz="4" w:space="0" w:color="auto"/>
              <w:right w:val="single" w:sz="4" w:space="0" w:color="auto"/>
            </w:tcBorders>
            <w:shd w:val="clear" w:color="auto" w:fill="auto"/>
            <w:noWrap/>
            <w:vAlign w:val="bottom"/>
            <w:hideMark/>
          </w:tcPr>
          <w:p w14:paraId="26BA995A"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MACHO CUNICULA REPRODUCTOR RAZA RUSO CALIFORNIANO, 5 MESES EDAD, PESO 3000 Y 3500 GRAMOS</w:t>
            </w:r>
          </w:p>
        </w:tc>
        <w:tc>
          <w:tcPr>
            <w:tcW w:w="1275" w:type="dxa"/>
            <w:tcBorders>
              <w:top w:val="nil"/>
              <w:left w:val="nil"/>
              <w:bottom w:val="single" w:sz="4" w:space="0" w:color="auto"/>
              <w:right w:val="single" w:sz="4" w:space="0" w:color="auto"/>
            </w:tcBorders>
            <w:shd w:val="clear" w:color="auto" w:fill="auto"/>
            <w:noWrap/>
            <w:vAlign w:val="bottom"/>
            <w:hideMark/>
          </w:tcPr>
          <w:p w14:paraId="5F99C8D7"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340.000,00</w:t>
            </w:r>
          </w:p>
        </w:tc>
        <w:tc>
          <w:tcPr>
            <w:tcW w:w="1985" w:type="dxa"/>
            <w:tcBorders>
              <w:top w:val="nil"/>
              <w:left w:val="nil"/>
              <w:bottom w:val="single" w:sz="4" w:space="0" w:color="auto"/>
              <w:right w:val="single" w:sz="4" w:space="0" w:color="auto"/>
            </w:tcBorders>
            <w:shd w:val="clear" w:color="auto" w:fill="auto"/>
            <w:noWrap/>
            <w:vAlign w:val="bottom"/>
            <w:hideMark/>
          </w:tcPr>
          <w:p w14:paraId="29BAD452"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28B25774"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B17CF66"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68255</w:t>
            </w:r>
          </w:p>
        </w:tc>
        <w:tc>
          <w:tcPr>
            <w:tcW w:w="4678" w:type="dxa"/>
            <w:tcBorders>
              <w:top w:val="nil"/>
              <w:left w:val="nil"/>
              <w:bottom w:val="single" w:sz="4" w:space="0" w:color="auto"/>
              <w:right w:val="single" w:sz="4" w:space="0" w:color="auto"/>
            </w:tcBorders>
            <w:shd w:val="clear" w:color="auto" w:fill="auto"/>
            <w:noWrap/>
            <w:vAlign w:val="bottom"/>
            <w:hideMark/>
          </w:tcPr>
          <w:p w14:paraId="2B7C34C7"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MACHO CUNICULA REPRODUCTOR RAZA MARIPOSA, 5 MESES EDAD, PESO 3000 Y 3500 GRAMOS</w:t>
            </w:r>
          </w:p>
        </w:tc>
        <w:tc>
          <w:tcPr>
            <w:tcW w:w="1275" w:type="dxa"/>
            <w:tcBorders>
              <w:top w:val="nil"/>
              <w:left w:val="nil"/>
              <w:bottom w:val="single" w:sz="4" w:space="0" w:color="auto"/>
              <w:right w:val="single" w:sz="4" w:space="0" w:color="auto"/>
            </w:tcBorders>
            <w:shd w:val="clear" w:color="auto" w:fill="auto"/>
            <w:noWrap/>
            <w:vAlign w:val="bottom"/>
            <w:hideMark/>
          </w:tcPr>
          <w:p w14:paraId="57017D06"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340.000,00</w:t>
            </w:r>
          </w:p>
        </w:tc>
        <w:tc>
          <w:tcPr>
            <w:tcW w:w="1985" w:type="dxa"/>
            <w:tcBorders>
              <w:top w:val="nil"/>
              <w:left w:val="nil"/>
              <w:bottom w:val="single" w:sz="4" w:space="0" w:color="auto"/>
              <w:right w:val="single" w:sz="4" w:space="0" w:color="auto"/>
            </w:tcBorders>
            <w:shd w:val="clear" w:color="auto" w:fill="auto"/>
            <w:noWrap/>
            <w:vAlign w:val="bottom"/>
            <w:hideMark/>
          </w:tcPr>
          <w:p w14:paraId="6F263B00"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4432CD6A"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CD1B8B5"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68256</w:t>
            </w:r>
          </w:p>
        </w:tc>
        <w:tc>
          <w:tcPr>
            <w:tcW w:w="4678" w:type="dxa"/>
            <w:tcBorders>
              <w:top w:val="nil"/>
              <w:left w:val="nil"/>
              <w:bottom w:val="single" w:sz="4" w:space="0" w:color="auto"/>
              <w:right w:val="single" w:sz="4" w:space="0" w:color="auto"/>
            </w:tcBorders>
            <w:shd w:val="clear" w:color="auto" w:fill="auto"/>
            <w:noWrap/>
            <w:vAlign w:val="bottom"/>
            <w:hideMark/>
          </w:tcPr>
          <w:p w14:paraId="74A7E11A"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TERNERA MESTIZA</w:t>
            </w:r>
          </w:p>
        </w:tc>
        <w:tc>
          <w:tcPr>
            <w:tcW w:w="1275" w:type="dxa"/>
            <w:tcBorders>
              <w:top w:val="nil"/>
              <w:left w:val="nil"/>
              <w:bottom w:val="single" w:sz="4" w:space="0" w:color="auto"/>
              <w:right w:val="single" w:sz="4" w:space="0" w:color="auto"/>
            </w:tcBorders>
            <w:shd w:val="clear" w:color="auto" w:fill="auto"/>
            <w:noWrap/>
            <w:vAlign w:val="bottom"/>
            <w:hideMark/>
          </w:tcPr>
          <w:p w14:paraId="67738B1E"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110.000,00</w:t>
            </w:r>
          </w:p>
        </w:tc>
        <w:tc>
          <w:tcPr>
            <w:tcW w:w="1985" w:type="dxa"/>
            <w:tcBorders>
              <w:top w:val="nil"/>
              <w:left w:val="nil"/>
              <w:bottom w:val="single" w:sz="4" w:space="0" w:color="auto"/>
              <w:right w:val="single" w:sz="4" w:space="0" w:color="auto"/>
            </w:tcBorders>
            <w:shd w:val="clear" w:color="auto" w:fill="auto"/>
            <w:noWrap/>
            <w:vAlign w:val="bottom"/>
            <w:hideMark/>
          </w:tcPr>
          <w:p w14:paraId="56ACF4A9"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35053941"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BFF2310"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68260</w:t>
            </w:r>
          </w:p>
        </w:tc>
        <w:tc>
          <w:tcPr>
            <w:tcW w:w="4678" w:type="dxa"/>
            <w:tcBorders>
              <w:top w:val="nil"/>
              <w:left w:val="nil"/>
              <w:bottom w:val="single" w:sz="4" w:space="0" w:color="auto"/>
              <w:right w:val="single" w:sz="4" w:space="0" w:color="auto"/>
            </w:tcBorders>
            <w:shd w:val="clear" w:color="auto" w:fill="auto"/>
            <w:noWrap/>
            <w:vAlign w:val="bottom"/>
            <w:hideMark/>
          </w:tcPr>
          <w:p w14:paraId="35F1088F"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CERDA DE CRIA LINEA MATERNA CG36 HEMBRA DE 18 A 19 SEMANAS DE EDAD Y KG ENTRE 70 A 80</w:t>
            </w:r>
          </w:p>
        </w:tc>
        <w:tc>
          <w:tcPr>
            <w:tcW w:w="1275" w:type="dxa"/>
            <w:tcBorders>
              <w:top w:val="nil"/>
              <w:left w:val="nil"/>
              <w:bottom w:val="single" w:sz="4" w:space="0" w:color="auto"/>
              <w:right w:val="single" w:sz="4" w:space="0" w:color="auto"/>
            </w:tcBorders>
            <w:shd w:val="clear" w:color="auto" w:fill="auto"/>
            <w:noWrap/>
            <w:vAlign w:val="bottom"/>
            <w:hideMark/>
          </w:tcPr>
          <w:p w14:paraId="7AE23794"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2.300.000,00</w:t>
            </w:r>
          </w:p>
        </w:tc>
        <w:tc>
          <w:tcPr>
            <w:tcW w:w="1985" w:type="dxa"/>
            <w:tcBorders>
              <w:top w:val="nil"/>
              <w:left w:val="nil"/>
              <w:bottom w:val="single" w:sz="4" w:space="0" w:color="auto"/>
              <w:right w:val="single" w:sz="4" w:space="0" w:color="auto"/>
            </w:tcBorders>
            <w:shd w:val="clear" w:color="auto" w:fill="auto"/>
            <w:noWrap/>
            <w:vAlign w:val="bottom"/>
            <w:hideMark/>
          </w:tcPr>
          <w:p w14:paraId="537B1C9B"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096834DF"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4724F60"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68261</w:t>
            </w:r>
          </w:p>
        </w:tc>
        <w:tc>
          <w:tcPr>
            <w:tcW w:w="4678" w:type="dxa"/>
            <w:tcBorders>
              <w:top w:val="nil"/>
              <w:left w:val="nil"/>
              <w:bottom w:val="single" w:sz="4" w:space="0" w:color="auto"/>
              <w:right w:val="single" w:sz="4" w:space="0" w:color="auto"/>
            </w:tcBorders>
            <w:shd w:val="clear" w:color="auto" w:fill="auto"/>
            <w:noWrap/>
            <w:vAlign w:val="bottom"/>
            <w:hideMark/>
          </w:tcPr>
          <w:p w14:paraId="505BEAC5"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CERDA DE CRIA LINEA MATERNA CG36 HEMBRA DE 18 A 19 SEMANAS DE EDAD Y KG ENTRE 70 A 80</w:t>
            </w:r>
          </w:p>
        </w:tc>
        <w:tc>
          <w:tcPr>
            <w:tcW w:w="1275" w:type="dxa"/>
            <w:tcBorders>
              <w:top w:val="nil"/>
              <w:left w:val="nil"/>
              <w:bottom w:val="single" w:sz="4" w:space="0" w:color="auto"/>
              <w:right w:val="single" w:sz="4" w:space="0" w:color="auto"/>
            </w:tcBorders>
            <w:shd w:val="clear" w:color="auto" w:fill="auto"/>
            <w:noWrap/>
            <w:vAlign w:val="bottom"/>
            <w:hideMark/>
          </w:tcPr>
          <w:p w14:paraId="714A59AF"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2.300.000,00</w:t>
            </w:r>
          </w:p>
        </w:tc>
        <w:tc>
          <w:tcPr>
            <w:tcW w:w="1985" w:type="dxa"/>
            <w:tcBorders>
              <w:top w:val="nil"/>
              <w:left w:val="nil"/>
              <w:bottom w:val="single" w:sz="4" w:space="0" w:color="auto"/>
              <w:right w:val="single" w:sz="4" w:space="0" w:color="auto"/>
            </w:tcBorders>
            <w:shd w:val="clear" w:color="auto" w:fill="auto"/>
            <w:noWrap/>
            <w:vAlign w:val="bottom"/>
            <w:hideMark/>
          </w:tcPr>
          <w:p w14:paraId="4C5F91C6"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787A3C86"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DC0FD9D"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68262</w:t>
            </w:r>
          </w:p>
        </w:tc>
        <w:tc>
          <w:tcPr>
            <w:tcW w:w="4678" w:type="dxa"/>
            <w:tcBorders>
              <w:top w:val="nil"/>
              <w:left w:val="nil"/>
              <w:bottom w:val="single" w:sz="4" w:space="0" w:color="auto"/>
              <w:right w:val="single" w:sz="4" w:space="0" w:color="auto"/>
            </w:tcBorders>
            <w:shd w:val="clear" w:color="auto" w:fill="auto"/>
            <w:noWrap/>
            <w:vAlign w:val="bottom"/>
            <w:hideMark/>
          </w:tcPr>
          <w:p w14:paraId="6FCE6F7C"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CERDA DE CRIA LINEA MATERNA CG36 HEMBRA DE 18 A 19 SEMANAS DE EDAD Y KG ENTRE 70 A 80</w:t>
            </w:r>
          </w:p>
        </w:tc>
        <w:tc>
          <w:tcPr>
            <w:tcW w:w="1275" w:type="dxa"/>
            <w:tcBorders>
              <w:top w:val="nil"/>
              <w:left w:val="nil"/>
              <w:bottom w:val="single" w:sz="4" w:space="0" w:color="auto"/>
              <w:right w:val="single" w:sz="4" w:space="0" w:color="auto"/>
            </w:tcBorders>
            <w:shd w:val="clear" w:color="auto" w:fill="auto"/>
            <w:noWrap/>
            <w:vAlign w:val="bottom"/>
            <w:hideMark/>
          </w:tcPr>
          <w:p w14:paraId="5D97E733"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2.300.000,00</w:t>
            </w:r>
          </w:p>
        </w:tc>
        <w:tc>
          <w:tcPr>
            <w:tcW w:w="1985" w:type="dxa"/>
            <w:tcBorders>
              <w:top w:val="nil"/>
              <w:left w:val="nil"/>
              <w:bottom w:val="single" w:sz="4" w:space="0" w:color="auto"/>
              <w:right w:val="single" w:sz="4" w:space="0" w:color="auto"/>
            </w:tcBorders>
            <w:shd w:val="clear" w:color="auto" w:fill="auto"/>
            <w:noWrap/>
            <w:vAlign w:val="bottom"/>
            <w:hideMark/>
          </w:tcPr>
          <w:p w14:paraId="278D72CF"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2B9D55D5"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470CBE8"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68263</w:t>
            </w:r>
          </w:p>
        </w:tc>
        <w:tc>
          <w:tcPr>
            <w:tcW w:w="4678" w:type="dxa"/>
            <w:tcBorders>
              <w:top w:val="nil"/>
              <w:left w:val="nil"/>
              <w:bottom w:val="single" w:sz="4" w:space="0" w:color="auto"/>
              <w:right w:val="single" w:sz="4" w:space="0" w:color="auto"/>
            </w:tcBorders>
            <w:shd w:val="clear" w:color="auto" w:fill="auto"/>
            <w:noWrap/>
            <w:vAlign w:val="bottom"/>
            <w:hideMark/>
          </w:tcPr>
          <w:p w14:paraId="764B340E"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CERDA DE CRIA LINEA MATERNA CG36 HEMBRA DE 18 A 19 SEMANAS DE EDAD Y KG ENTRE 70 A 80</w:t>
            </w:r>
          </w:p>
        </w:tc>
        <w:tc>
          <w:tcPr>
            <w:tcW w:w="1275" w:type="dxa"/>
            <w:tcBorders>
              <w:top w:val="nil"/>
              <w:left w:val="nil"/>
              <w:bottom w:val="single" w:sz="4" w:space="0" w:color="auto"/>
              <w:right w:val="single" w:sz="4" w:space="0" w:color="auto"/>
            </w:tcBorders>
            <w:shd w:val="clear" w:color="auto" w:fill="auto"/>
            <w:noWrap/>
            <w:vAlign w:val="bottom"/>
            <w:hideMark/>
          </w:tcPr>
          <w:p w14:paraId="3E1906CE"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2.300.000,00</w:t>
            </w:r>
          </w:p>
        </w:tc>
        <w:tc>
          <w:tcPr>
            <w:tcW w:w="1985" w:type="dxa"/>
            <w:tcBorders>
              <w:top w:val="nil"/>
              <w:left w:val="nil"/>
              <w:bottom w:val="single" w:sz="4" w:space="0" w:color="auto"/>
              <w:right w:val="single" w:sz="4" w:space="0" w:color="auto"/>
            </w:tcBorders>
            <w:shd w:val="clear" w:color="auto" w:fill="auto"/>
            <w:noWrap/>
            <w:vAlign w:val="bottom"/>
            <w:hideMark/>
          </w:tcPr>
          <w:p w14:paraId="6126E147"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5A19F3E3"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DF29B94"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68278</w:t>
            </w:r>
          </w:p>
        </w:tc>
        <w:tc>
          <w:tcPr>
            <w:tcW w:w="4678" w:type="dxa"/>
            <w:tcBorders>
              <w:top w:val="nil"/>
              <w:left w:val="nil"/>
              <w:bottom w:val="single" w:sz="4" w:space="0" w:color="auto"/>
              <w:right w:val="single" w:sz="4" w:space="0" w:color="auto"/>
            </w:tcBorders>
            <w:shd w:val="clear" w:color="auto" w:fill="auto"/>
            <w:noWrap/>
            <w:vAlign w:val="bottom"/>
            <w:hideMark/>
          </w:tcPr>
          <w:p w14:paraId="6F475661"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CONEJA RAZA RUSO CALIFORNIANO</w:t>
            </w:r>
          </w:p>
        </w:tc>
        <w:tc>
          <w:tcPr>
            <w:tcW w:w="1275" w:type="dxa"/>
            <w:tcBorders>
              <w:top w:val="nil"/>
              <w:left w:val="nil"/>
              <w:bottom w:val="single" w:sz="4" w:space="0" w:color="auto"/>
              <w:right w:val="single" w:sz="4" w:space="0" w:color="auto"/>
            </w:tcBorders>
            <w:shd w:val="clear" w:color="auto" w:fill="auto"/>
            <w:noWrap/>
            <w:vAlign w:val="bottom"/>
            <w:hideMark/>
          </w:tcPr>
          <w:p w14:paraId="1EC9AA5F"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3999BDFA"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2DDC12AB"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0AE4407"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68279</w:t>
            </w:r>
          </w:p>
        </w:tc>
        <w:tc>
          <w:tcPr>
            <w:tcW w:w="4678" w:type="dxa"/>
            <w:tcBorders>
              <w:top w:val="nil"/>
              <w:left w:val="nil"/>
              <w:bottom w:val="single" w:sz="4" w:space="0" w:color="auto"/>
              <w:right w:val="single" w:sz="4" w:space="0" w:color="auto"/>
            </w:tcBorders>
            <w:shd w:val="clear" w:color="auto" w:fill="auto"/>
            <w:noWrap/>
            <w:vAlign w:val="bottom"/>
            <w:hideMark/>
          </w:tcPr>
          <w:p w14:paraId="28747DFC"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CONEJA RAZA RUSO CALIFORNIANO</w:t>
            </w:r>
          </w:p>
        </w:tc>
        <w:tc>
          <w:tcPr>
            <w:tcW w:w="1275" w:type="dxa"/>
            <w:tcBorders>
              <w:top w:val="nil"/>
              <w:left w:val="nil"/>
              <w:bottom w:val="single" w:sz="4" w:space="0" w:color="auto"/>
              <w:right w:val="single" w:sz="4" w:space="0" w:color="auto"/>
            </w:tcBorders>
            <w:shd w:val="clear" w:color="auto" w:fill="auto"/>
            <w:noWrap/>
            <w:vAlign w:val="bottom"/>
            <w:hideMark/>
          </w:tcPr>
          <w:p w14:paraId="1812044A"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063B5943"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2872C0B9"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EC4EDDB"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68280</w:t>
            </w:r>
          </w:p>
        </w:tc>
        <w:tc>
          <w:tcPr>
            <w:tcW w:w="4678" w:type="dxa"/>
            <w:tcBorders>
              <w:top w:val="nil"/>
              <w:left w:val="nil"/>
              <w:bottom w:val="single" w:sz="4" w:space="0" w:color="auto"/>
              <w:right w:val="single" w:sz="4" w:space="0" w:color="auto"/>
            </w:tcBorders>
            <w:shd w:val="clear" w:color="auto" w:fill="auto"/>
            <w:noWrap/>
            <w:vAlign w:val="bottom"/>
            <w:hideMark/>
          </w:tcPr>
          <w:p w14:paraId="13E5CC31"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CONEJA RAZA NUEVA ZELANDA POR RUSO</w:t>
            </w:r>
          </w:p>
        </w:tc>
        <w:tc>
          <w:tcPr>
            <w:tcW w:w="1275" w:type="dxa"/>
            <w:tcBorders>
              <w:top w:val="nil"/>
              <w:left w:val="nil"/>
              <w:bottom w:val="single" w:sz="4" w:space="0" w:color="auto"/>
              <w:right w:val="single" w:sz="4" w:space="0" w:color="auto"/>
            </w:tcBorders>
            <w:shd w:val="clear" w:color="auto" w:fill="auto"/>
            <w:noWrap/>
            <w:vAlign w:val="bottom"/>
            <w:hideMark/>
          </w:tcPr>
          <w:p w14:paraId="71D74159"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69F2F375"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3250E65C"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5583E4A"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68281</w:t>
            </w:r>
          </w:p>
        </w:tc>
        <w:tc>
          <w:tcPr>
            <w:tcW w:w="4678" w:type="dxa"/>
            <w:tcBorders>
              <w:top w:val="nil"/>
              <w:left w:val="nil"/>
              <w:bottom w:val="single" w:sz="4" w:space="0" w:color="auto"/>
              <w:right w:val="single" w:sz="4" w:space="0" w:color="auto"/>
            </w:tcBorders>
            <w:shd w:val="clear" w:color="auto" w:fill="auto"/>
            <w:noWrap/>
            <w:vAlign w:val="bottom"/>
            <w:hideMark/>
          </w:tcPr>
          <w:p w14:paraId="355A88DB"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CONEJA RAZA RUSO CALIFORNIANO</w:t>
            </w:r>
          </w:p>
        </w:tc>
        <w:tc>
          <w:tcPr>
            <w:tcW w:w="1275" w:type="dxa"/>
            <w:tcBorders>
              <w:top w:val="nil"/>
              <w:left w:val="nil"/>
              <w:bottom w:val="single" w:sz="4" w:space="0" w:color="auto"/>
              <w:right w:val="single" w:sz="4" w:space="0" w:color="auto"/>
            </w:tcBorders>
            <w:shd w:val="clear" w:color="auto" w:fill="auto"/>
            <w:noWrap/>
            <w:vAlign w:val="bottom"/>
            <w:hideMark/>
          </w:tcPr>
          <w:p w14:paraId="6D410994"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731972AA"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5444DC1F"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4A221F9"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68282</w:t>
            </w:r>
          </w:p>
        </w:tc>
        <w:tc>
          <w:tcPr>
            <w:tcW w:w="4678" w:type="dxa"/>
            <w:tcBorders>
              <w:top w:val="nil"/>
              <w:left w:val="nil"/>
              <w:bottom w:val="single" w:sz="4" w:space="0" w:color="auto"/>
              <w:right w:val="single" w:sz="4" w:space="0" w:color="auto"/>
            </w:tcBorders>
            <w:shd w:val="clear" w:color="auto" w:fill="auto"/>
            <w:noWrap/>
            <w:vAlign w:val="bottom"/>
            <w:hideMark/>
          </w:tcPr>
          <w:p w14:paraId="3AFE4365"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CONEJA RAZA RUSO CALIFORNIANO</w:t>
            </w:r>
          </w:p>
        </w:tc>
        <w:tc>
          <w:tcPr>
            <w:tcW w:w="1275" w:type="dxa"/>
            <w:tcBorders>
              <w:top w:val="nil"/>
              <w:left w:val="nil"/>
              <w:bottom w:val="single" w:sz="4" w:space="0" w:color="auto"/>
              <w:right w:val="single" w:sz="4" w:space="0" w:color="auto"/>
            </w:tcBorders>
            <w:shd w:val="clear" w:color="auto" w:fill="auto"/>
            <w:noWrap/>
            <w:vAlign w:val="bottom"/>
            <w:hideMark/>
          </w:tcPr>
          <w:p w14:paraId="476C4FC9"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213DA08C"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74D0A34B"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0BD731E"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68283</w:t>
            </w:r>
          </w:p>
        </w:tc>
        <w:tc>
          <w:tcPr>
            <w:tcW w:w="4678" w:type="dxa"/>
            <w:tcBorders>
              <w:top w:val="nil"/>
              <w:left w:val="nil"/>
              <w:bottom w:val="single" w:sz="4" w:space="0" w:color="auto"/>
              <w:right w:val="single" w:sz="4" w:space="0" w:color="auto"/>
            </w:tcBorders>
            <w:shd w:val="clear" w:color="auto" w:fill="auto"/>
            <w:noWrap/>
            <w:vAlign w:val="bottom"/>
            <w:hideMark/>
          </w:tcPr>
          <w:p w14:paraId="2EF62848"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HEMBRA DE CRIA CONEJO RAZA LEONADO</w:t>
            </w:r>
          </w:p>
        </w:tc>
        <w:tc>
          <w:tcPr>
            <w:tcW w:w="1275" w:type="dxa"/>
            <w:tcBorders>
              <w:top w:val="nil"/>
              <w:left w:val="nil"/>
              <w:bottom w:val="single" w:sz="4" w:space="0" w:color="auto"/>
              <w:right w:val="single" w:sz="4" w:space="0" w:color="auto"/>
            </w:tcBorders>
            <w:shd w:val="clear" w:color="auto" w:fill="auto"/>
            <w:noWrap/>
            <w:vAlign w:val="bottom"/>
            <w:hideMark/>
          </w:tcPr>
          <w:p w14:paraId="347418AA"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64E308AC"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3BCA4CDE"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3157B45"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68284</w:t>
            </w:r>
          </w:p>
        </w:tc>
        <w:tc>
          <w:tcPr>
            <w:tcW w:w="4678" w:type="dxa"/>
            <w:tcBorders>
              <w:top w:val="nil"/>
              <w:left w:val="nil"/>
              <w:bottom w:val="single" w:sz="4" w:space="0" w:color="auto"/>
              <w:right w:val="single" w:sz="4" w:space="0" w:color="auto"/>
            </w:tcBorders>
            <w:shd w:val="clear" w:color="auto" w:fill="auto"/>
            <w:noWrap/>
            <w:vAlign w:val="bottom"/>
            <w:hideMark/>
          </w:tcPr>
          <w:p w14:paraId="6A26C5D4"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CONEJO HEMBRA DE CRIA RAZA AZUL DE VIENA</w:t>
            </w:r>
          </w:p>
        </w:tc>
        <w:tc>
          <w:tcPr>
            <w:tcW w:w="1275" w:type="dxa"/>
            <w:tcBorders>
              <w:top w:val="nil"/>
              <w:left w:val="nil"/>
              <w:bottom w:val="single" w:sz="4" w:space="0" w:color="auto"/>
              <w:right w:val="single" w:sz="4" w:space="0" w:color="auto"/>
            </w:tcBorders>
            <w:shd w:val="clear" w:color="auto" w:fill="auto"/>
            <w:noWrap/>
            <w:vAlign w:val="bottom"/>
            <w:hideMark/>
          </w:tcPr>
          <w:p w14:paraId="6C8045F5"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1008C716"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68AB632D"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AF3AB20"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68286</w:t>
            </w:r>
          </w:p>
        </w:tc>
        <w:tc>
          <w:tcPr>
            <w:tcW w:w="4678" w:type="dxa"/>
            <w:tcBorders>
              <w:top w:val="nil"/>
              <w:left w:val="nil"/>
              <w:bottom w:val="single" w:sz="4" w:space="0" w:color="auto"/>
              <w:right w:val="single" w:sz="4" w:space="0" w:color="auto"/>
            </w:tcBorders>
            <w:shd w:val="clear" w:color="auto" w:fill="auto"/>
            <w:noWrap/>
            <w:vAlign w:val="bottom"/>
            <w:hideMark/>
          </w:tcPr>
          <w:p w14:paraId="50F8D998"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CONEJA RAZA RUSO CALIFORNIANO</w:t>
            </w:r>
          </w:p>
        </w:tc>
        <w:tc>
          <w:tcPr>
            <w:tcW w:w="1275" w:type="dxa"/>
            <w:tcBorders>
              <w:top w:val="nil"/>
              <w:left w:val="nil"/>
              <w:bottom w:val="single" w:sz="4" w:space="0" w:color="auto"/>
              <w:right w:val="single" w:sz="4" w:space="0" w:color="auto"/>
            </w:tcBorders>
            <w:shd w:val="clear" w:color="auto" w:fill="auto"/>
            <w:noWrap/>
            <w:vAlign w:val="bottom"/>
            <w:hideMark/>
          </w:tcPr>
          <w:p w14:paraId="75C0766E"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738C4E79"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1C00D867"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208B2DB"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68287</w:t>
            </w:r>
          </w:p>
        </w:tc>
        <w:tc>
          <w:tcPr>
            <w:tcW w:w="4678" w:type="dxa"/>
            <w:tcBorders>
              <w:top w:val="nil"/>
              <w:left w:val="nil"/>
              <w:bottom w:val="single" w:sz="4" w:space="0" w:color="auto"/>
              <w:right w:val="single" w:sz="4" w:space="0" w:color="auto"/>
            </w:tcBorders>
            <w:shd w:val="clear" w:color="auto" w:fill="auto"/>
            <w:noWrap/>
            <w:vAlign w:val="bottom"/>
            <w:hideMark/>
          </w:tcPr>
          <w:p w14:paraId="72C2388C"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CONEJA RAZA RUSO CALIFORNIANO</w:t>
            </w:r>
          </w:p>
        </w:tc>
        <w:tc>
          <w:tcPr>
            <w:tcW w:w="1275" w:type="dxa"/>
            <w:tcBorders>
              <w:top w:val="nil"/>
              <w:left w:val="nil"/>
              <w:bottom w:val="single" w:sz="4" w:space="0" w:color="auto"/>
              <w:right w:val="single" w:sz="4" w:space="0" w:color="auto"/>
            </w:tcBorders>
            <w:shd w:val="clear" w:color="auto" w:fill="auto"/>
            <w:noWrap/>
            <w:vAlign w:val="bottom"/>
            <w:hideMark/>
          </w:tcPr>
          <w:p w14:paraId="20004D85"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46AAA821"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7425B18F"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77A95CC"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68288</w:t>
            </w:r>
          </w:p>
        </w:tc>
        <w:tc>
          <w:tcPr>
            <w:tcW w:w="4678" w:type="dxa"/>
            <w:tcBorders>
              <w:top w:val="nil"/>
              <w:left w:val="nil"/>
              <w:bottom w:val="single" w:sz="4" w:space="0" w:color="auto"/>
              <w:right w:val="single" w:sz="4" w:space="0" w:color="auto"/>
            </w:tcBorders>
            <w:shd w:val="clear" w:color="auto" w:fill="auto"/>
            <w:noWrap/>
            <w:vAlign w:val="bottom"/>
            <w:hideMark/>
          </w:tcPr>
          <w:p w14:paraId="64D19DA8"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CONEJO RAZA AZUL DE VIENA</w:t>
            </w:r>
          </w:p>
        </w:tc>
        <w:tc>
          <w:tcPr>
            <w:tcW w:w="1275" w:type="dxa"/>
            <w:tcBorders>
              <w:top w:val="nil"/>
              <w:left w:val="nil"/>
              <w:bottom w:val="single" w:sz="4" w:space="0" w:color="auto"/>
              <w:right w:val="single" w:sz="4" w:space="0" w:color="auto"/>
            </w:tcBorders>
            <w:shd w:val="clear" w:color="auto" w:fill="auto"/>
            <w:noWrap/>
            <w:vAlign w:val="bottom"/>
            <w:hideMark/>
          </w:tcPr>
          <w:p w14:paraId="589A1B1C"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2B0EDC49"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51C13E92"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519C15E"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68289</w:t>
            </w:r>
          </w:p>
        </w:tc>
        <w:tc>
          <w:tcPr>
            <w:tcW w:w="4678" w:type="dxa"/>
            <w:tcBorders>
              <w:top w:val="nil"/>
              <w:left w:val="nil"/>
              <w:bottom w:val="single" w:sz="4" w:space="0" w:color="auto"/>
              <w:right w:val="single" w:sz="4" w:space="0" w:color="auto"/>
            </w:tcBorders>
            <w:shd w:val="clear" w:color="auto" w:fill="auto"/>
            <w:noWrap/>
            <w:vAlign w:val="bottom"/>
            <w:hideMark/>
          </w:tcPr>
          <w:p w14:paraId="281C2E42"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CONEJA RAZA NUEVA ZELANDA POR RUSO</w:t>
            </w:r>
          </w:p>
        </w:tc>
        <w:tc>
          <w:tcPr>
            <w:tcW w:w="1275" w:type="dxa"/>
            <w:tcBorders>
              <w:top w:val="nil"/>
              <w:left w:val="nil"/>
              <w:bottom w:val="single" w:sz="4" w:space="0" w:color="auto"/>
              <w:right w:val="single" w:sz="4" w:space="0" w:color="auto"/>
            </w:tcBorders>
            <w:shd w:val="clear" w:color="auto" w:fill="auto"/>
            <w:noWrap/>
            <w:vAlign w:val="bottom"/>
            <w:hideMark/>
          </w:tcPr>
          <w:p w14:paraId="5C275E29"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16.000,00</w:t>
            </w:r>
          </w:p>
        </w:tc>
        <w:tc>
          <w:tcPr>
            <w:tcW w:w="1985" w:type="dxa"/>
            <w:tcBorders>
              <w:top w:val="nil"/>
              <w:left w:val="nil"/>
              <w:bottom w:val="single" w:sz="4" w:space="0" w:color="auto"/>
              <w:right w:val="single" w:sz="4" w:space="0" w:color="auto"/>
            </w:tcBorders>
            <w:shd w:val="clear" w:color="auto" w:fill="auto"/>
            <w:noWrap/>
            <w:vAlign w:val="bottom"/>
            <w:hideMark/>
          </w:tcPr>
          <w:p w14:paraId="6D542FF8"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1744C98F" w14:textId="77777777" w:rsidTr="00F5131D">
        <w:trPr>
          <w:trHeight w:val="22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D8A3C14"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68415</w:t>
            </w:r>
          </w:p>
        </w:tc>
        <w:tc>
          <w:tcPr>
            <w:tcW w:w="4678" w:type="dxa"/>
            <w:tcBorders>
              <w:top w:val="nil"/>
              <w:left w:val="nil"/>
              <w:bottom w:val="single" w:sz="4" w:space="0" w:color="auto"/>
              <w:right w:val="single" w:sz="4" w:space="0" w:color="auto"/>
            </w:tcBorders>
            <w:shd w:val="clear" w:color="auto" w:fill="auto"/>
            <w:noWrap/>
            <w:vAlign w:val="bottom"/>
            <w:hideMark/>
          </w:tcPr>
          <w:p w14:paraId="3B2FD1B0" w14:textId="77777777" w:rsidR="00F5131D" w:rsidRPr="00815385" w:rsidRDefault="00F5131D" w:rsidP="000F1324">
            <w:pPr>
              <w:rPr>
                <w:rFonts w:ascii="Calibri" w:hAnsi="Calibri" w:cs="Calibri"/>
                <w:color w:val="000000"/>
                <w:sz w:val="16"/>
                <w:szCs w:val="16"/>
                <w:lang w:eastAsia="es-CO"/>
              </w:rPr>
            </w:pPr>
            <w:r>
              <w:rPr>
                <w:rFonts w:ascii="Calibri" w:hAnsi="Calibri" w:cs="Calibri"/>
                <w:color w:val="000000"/>
                <w:sz w:val="16"/>
                <w:szCs w:val="16"/>
              </w:rPr>
              <w:t>TERNERO MESTIZO</w:t>
            </w:r>
          </w:p>
        </w:tc>
        <w:tc>
          <w:tcPr>
            <w:tcW w:w="1275" w:type="dxa"/>
            <w:tcBorders>
              <w:top w:val="nil"/>
              <w:left w:val="nil"/>
              <w:bottom w:val="single" w:sz="4" w:space="0" w:color="auto"/>
              <w:right w:val="single" w:sz="4" w:space="0" w:color="auto"/>
            </w:tcBorders>
            <w:shd w:val="clear" w:color="auto" w:fill="auto"/>
            <w:noWrap/>
            <w:vAlign w:val="bottom"/>
            <w:hideMark/>
          </w:tcPr>
          <w:p w14:paraId="348C21AF" w14:textId="77777777" w:rsidR="00F5131D" w:rsidRPr="00815385" w:rsidRDefault="00F5131D" w:rsidP="000F1324">
            <w:pPr>
              <w:jc w:val="right"/>
              <w:rPr>
                <w:rFonts w:ascii="Calibri" w:hAnsi="Calibri" w:cs="Calibri"/>
                <w:color w:val="000000"/>
                <w:sz w:val="16"/>
                <w:szCs w:val="16"/>
                <w:lang w:eastAsia="es-CO"/>
              </w:rPr>
            </w:pPr>
            <w:r>
              <w:rPr>
                <w:rFonts w:ascii="Calibri" w:hAnsi="Calibri" w:cs="Calibri"/>
                <w:color w:val="000000"/>
                <w:sz w:val="16"/>
                <w:szCs w:val="16"/>
              </w:rPr>
              <w:t>110.000,00</w:t>
            </w:r>
          </w:p>
        </w:tc>
        <w:tc>
          <w:tcPr>
            <w:tcW w:w="1985" w:type="dxa"/>
            <w:tcBorders>
              <w:top w:val="nil"/>
              <w:left w:val="nil"/>
              <w:bottom w:val="single" w:sz="4" w:space="0" w:color="auto"/>
              <w:right w:val="single" w:sz="4" w:space="0" w:color="auto"/>
            </w:tcBorders>
            <w:shd w:val="clear" w:color="auto" w:fill="auto"/>
            <w:noWrap/>
            <w:vAlign w:val="bottom"/>
            <w:hideMark/>
          </w:tcPr>
          <w:p w14:paraId="7EF4FAC1" w14:textId="77777777" w:rsidR="00F5131D" w:rsidRPr="00815385" w:rsidRDefault="00F5131D" w:rsidP="000F1324">
            <w:pPr>
              <w:rPr>
                <w:rFonts w:ascii="Calibri" w:hAnsi="Calibri" w:cs="Calibri"/>
                <w:color w:val="000000"/>
                <w:sz w:val="16"/>
                <w:szCs w:val="16"/>
                <w:lang w:eastAsia="es-CO"/>
              </w:rPr>
            </w:pPr>
            <w:r w:rsidRPr="00815385">
              <w:rPr>
                <w:rFonts w:ascii="Calibri" w:hAnsi="Calibri" w:cs="Calibri"/>
                <w:color w:val="000000"/>
                <w:sz w:val="16"/>
                <w:szCs w:val="16"/>
                <w:lang w:eastAsia="es-CO"/>
              </w:rPr>
              <w:t>SEMOVIENTES DE TRABAJO</w:t>
            </w:r>
          </w:p>
        </w:tc>
      </w:tr>
      <w:tr w:rsidR="00F5131D" w:rsidRPr="00815385" w14:paraId="04F4A37E" w14:textId="77777777" w:rsidTr="000F1324">
        <w:trPr>
          <w:trHeight w:val="225"/>
        </w:trPr>
        <w:tc>
          <w:tcPr>
            <w:tcW w:w="5529" w:type="dxa"/>
            <w:gridSpan w:val="2"/>
            <w:tcBorders>
              <w:top w:val="single" w:sz="4" w:space="0" w:color="auto"/>
              <w:left w:val="single" w:sz="4" w:space="0" w:color="auto"/>
              <w:bottom w:val="single" w:sz="4" w:space="0" w:color="auto"/>
              <w:right w:val="single" w:sz="4" w:space="0" w:color="auto"/>
            </w:tcBorders>
            <w:shd w:val="clear" w:color="auto" w:fill="009900"/>
            <w:noWrap/>
            <w:vAlign w:val="bottom"/>
            <w:hideMark/>
          </w:tcPr>
          <w:p w14:paraId="44F527C6" w14:textId="77777777" w:rsidR="00F5131D" w:rsidRPr="00815385" w:rsidRDefault="00F5131D" w:rsidP="000F1324">
            <w:pPr>
              <w:jc w:val="center"/>
              <w:rPr>
                <w:rFonts w:ascii="Calibri" w:hAnsi="Calibri" w:cs="Calibri"/>
                <w:b/>
                <w:bCs/>
                <w:color w:val="000000"/>
                <w:sz w:val="16"/>
                <w:szCs w:val="16"/>
                <w:lang w:eastAsia="es-CO"/>
              </w:rPr>
            </w:pPr>
            <w:r w:rsidRPr="00815385">
              <w:rPr>
                <w:rFonts w:ascii="Calibri" w:hAnsi="Calibri" w:cs="Calibri"/>
                <w:b/>
                <w:bCs/>
                <w:color w:val="000000"/>
                <w:sz w:val="16"/>
                <w:szCs w:val="16"/>
                <w:lang w:eastAsia="es-CO"/>
              </w:rPr>
              <w:t>TOTAL SEMOVIENTES GRANJA LA ESPERANZA FUSAGASUGA</w:t>
            </w:r>
          </w:p>
        </w:tc>
        <w:tc>
          <w:tcPr>
            <w:tcW w:w="3260" w:type="dxa"/>
            <w:gridSpan w:val="2"/>
            <w:tcBorders>
              <w:top w:val="single" w:sz="4" w:space="0" w:color="auto"/>
              <w:left w:val="nil"/>
              <w:bottom w:val="single" w:sz="4" w:space="0" w:color="auto"/>
              <w:right w:val="single" w:sz="4" w:space="0" w:color="auto"/>
            </w:tcBorders>
            <w:shd w:val="clear" w:color="auto" w:fill="009900"/>
            <w:noWrap/>
            <w:vAlign w:val="bottom"/>
            <w:hideMark/>
          </w:tcPr>
          <w:p w14:paraId="0C03B2F2" w14:textId="77777777" w:rsidR="00F5131D" w:rsidRPr="00815385" w:rsidRDefault="00F5131D" w:rsidP="000F1324">
            <w:pPr>
              <w:jc w:val="center"/>
              <w:rPr>
                <w:rFonts w:ascii="Calibri" w:hAnsi="Calibri" w:cs="Calibri"/>
                <w:b/>
                <w:bCs/>
                <w:color w:val="000000"/>
                <w:sz w:val="16"/>
                <w:szCs w:val="16"/>
                <w:lang w:eastAsia="es-CO"/>
              </w:rPr>
            </w:pPr>
            <w:r>
              <w:rPr>
                <w:rFonts w:ascii="Calibri" w:hAnsi="Calibri" w:cs="Calibri"/>
                <w:b/>
                <w:bCs/>
                <w:color w:val="000000"/>
                <w:sz w:val="16"/>
                <w:szCs w:val="16"/>
                <w:lang w:eastAsia="es-CO"/>
              </w:rPr>
              <w:t>$    52.997.600,00</w:t>
            </w:r>
          </w:p>
        </w:tc>
      </w:tr>
    </w:tbl>
    <w:p w14:paraId="3830C761" w14:textId="77777777" w:rsidR="00F5131D" w:rsidRDefault="00F5131D" w:rsidP="00F5131D">
      <w:pPr>
        <w:tabs>
          <w:tab w:val="left" w:pos="3480"/>
        </w:tabs>
        <w:jc w:val="both"/>
        <w:rPr>
          <w:rFonts w:ascii="Arial" w:hAnsi="Arial" w:cs="Arial"/>
          <w:sz w:val="22"/>
          <w:szCs w:val="22"/>
          <w:lang w:val="es-ES_tradnl"/>
        </w:rPr>
      </w:pPr>
    </w:p>
    <w:tbl>
      <w:tblPr>
        <w:tblW w:w="53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08"/>
        <w:gridCol w:w="2409"/>
        <w:gridCol w:w="2268"/>
      </w:tblGrid>
      <w:tr w:rsidR="00F5131D" w:rsidRPr="007A4448" w14:paraId="1ECF483C" w14:textId="77777777" w:rsidTr="00613D7C">
        <w:trPr>
          <w:trHeight w:val="252"/>
        </w:trPr>
        <w:tc>
          <w:tcPr>
            <w:tcW w:w="5000" w:type="pct"/>
            <w:gridSpan w:val="3"/>
            <w:shd w:val="clear" w:color="auto" w:fill="auto"/>
            <w:noWrap/>
            <w:vAlign w:val="bottom"/>
            <w:hideMark/>
          </w:tcPr>
          <w:p w14:paraId="425DAD54" w14:textId="77777777" w:rsidR="00F5131D" w:rsidRPr="007A4448" w:rsidRDefault="00F5131D" w:rsidP="000F1324">
            <w:pPr>
              <w:jc w:val="center"/>
              <w:rPr>
                <w:rFonts w:ascii="Arial" w:hAnsi="Arial" w:cs="Arial"/>
                <w:bCs/>
                <w:i/>
                <w:color w:val="000000"/>
                <w:sz w:val="16"/>
                <w:szCs w:val="16"/>
                <w:lang w:eastAsia="es-CO"/>
              </w:rPr>
            </w:pPr>
            <w:r w:rsidRPr="007A4448">
              <w:rPr>
                <w:rFonts w:ascii="Arial" w:hAnsi="Arial" w:cs="Arial"/>
                <w:bCs/>
                <w:i/>
                <w:color w:val="000000"/>
                <w:sz w:val="16"/>
                <w:szCs w:val="16"/>
                <w:lang w:eastAsia="es-CO"/>
              </w:rPr>
              <w:t>TABLA 05.- RESUMEN DE LOS VALORES A ASEGURAR</w:t>
            </w:r>
          </w:p>
        </w:tc>
      </w:tr>
      <w:tr w:rsidR="00F5131D" w:rsidRPr="006A1AC1" w14:paraId="2B863075" w14:textId="77777777" w:rsidTr="00613D7C">
        <w:trPr>
          <w:trHeight w:val="423"/>
        </w:trPr>
        <w:tc>
          <w:tcPr>
            <w:tcW w:w="2338" w:type="pct"/>
            <w:shd w:val="clear" w:color="auto" w:fill="009900"/>
            <w:vAlign w:val="center"/>
            <w:hideMark/>
          </w:tcPr>
          <w:p w14:paraId="1112DBAC" w14:textId="77777777" w:rsidR="00F5131D" w:rsidRPr="006A1AC1" w:rsidRDefault="00F5131D" w:rsidP="000F1324">
            <w:pPr>
              <w:jc w:val="center"/>
              <w:rPr>
                <w:rFonts w:ascii="Calibri" w:hAnsi="Calibri"/>
                <w:b/>
                <w:bCs/>
                <w:color w:val="000000"/>
                <w:sz w:val="16"/>
                <w:szCs w:val="16"/>
                <w:lang w:eastAsia="es-CO"/>
              </w:rPr>
            </w:pPr>
            <w:r w:rsidRPr="006A1AC1">
              <w:rPr>
                <w:rFonts w:ascii="Calibri" w:hAnsi="Calibri"/>
                <w:b/>
                <w:bCs/>
                <w:color w:val="000000"/>
                <w:sz w:val="16"/>
                <w:szCs w:val="16"/>
                <w:lang w:eastAsia="es-CO"/>
              </w:rPr>
              <w:t>DESCRIPCION Y CATEGORIA DE LOS BIENES A ASEGURAR</w:t>
            </w:r>
          </w:p>
        </w:tc>
        <w:tc>
          <w:tcPr>
            <w:tcW w:w="1371" w:type="pct"/>
            <w:shd w:val="clear" w:color="auto" w:fill="009900"/>
            <w:vAlign w:val="center"/>
            <w:hideMark/>
          </w:tcPr>
          <w:p w14:paraId="1B821FF7" w14:textId="77777777" w:rsidR="00F5131D" w:rsidRPr="006A1AC1" w:rsidRDefault="00F5131D" w:rsidP="000F1324">
            <w:pPr>
              <w:jc w:val="center"/>
              <w:rPr>
                <w:rFonts w:ascii="Calibri" w:hAnsi="Calibri"/>
                <w:b/>
                <w:bCs/>
                <w:color w:val="000000"/>
                <w:sz w:val="16"/>
                <w:szCs w:val="16"/>
                <w:lang w:eastAsia="es-CO"/>
              </w:rPr>
            </w:pPr>
            <w:r w:rsidRPr="006A1AC1">
              <w:rPr>
                <w:rFonts w:ascii="Calibri" w:hAnsi="Calibri"/>
                <w:b/>
                <w:bCs/>
                <w:color w:val="000000"/>
                <w:sz w:val="16"/>
                <w:szCs w:val="16"/>
                <w:lang w:eastAsia="es-CO"/>
              </w:rPr>
              <w:t>VALOR TOTAL DE LOS BIENES</w:t>
            </w:r>
          </w:p>
        </w:tc>
        <w:tc>
          <w:tcPr>
            <w:tcW w:w="1291" w:type="pct"/>
            <w:shd w:val="clear" w:color="auto" w:fill="009900"/>
            <w:vAlign w:val="center"/>
            <w:hideMark/>
          </w:tcPr>
          <w:p w14:paraId="6A110F55" w14:textId="77777777" w:rsidR="00F5131D" w:rsidRPr="006A1AC1" w:rsidRDefault="00F5131D" w:rsidP="000F1324">
            <w:pPr>
              <w:jc w:val="center"/>
              <w:rPr>
                <w:rFonts w:ascii="Calibri" w:hAnsi="Calibri"/>
                <w:b/>
                <w:bCs/>
                <w:color w:val="000000"/>
                <w:sz w:val="16"/>
                <w:szCs w:val="16"/>
                <w:lang w:eastAsia="es-CO"/>
              </w:rPr>
            </w:pPr>
            <w:r w:rsidRPr="006A1AC1">
              <w:rPr>
                <w:rFonts w:ascii="Calibri" w:hAnsi="Calibri"/>
                <w:b/>
                <w:bCs/>
                <w:color w:val="000000"/>
                <w:sz w:val="16"/>
                <w:szCs w:val="16"/>
                <w:lang w:eastAsia="es-CO"/>
              </w:rPr>
              <w:t>VALOR TOTAL A ASEGURAR</w:t>
            </w:r>
          </w:p>
        </w:tc>
      </w:tr>
      <w:tr w:rsidR="00F5131D" w:rsidRPr="00156D92" w14:paraId="4C7E37B0" w14:textId="77777777" w:rsidTr="00613D7C">
        <w:trPr>
          <w:trHeight w:val="448"/>
        </w:trPr>
        <w:tc>
          <w:tcPr>
            <w:tcW w:w="2338" w:type="pct"/>
            <w:shd w:val="clear" w:color="auto" w:fill="auto"/>
            <w:vAlign w:val="bottom"/>
            <w:hideMark/>
          </w:tcPr>
          <w:p w14:paraId="55FDC6A7" w14:textId="77777777" w:rsidR="00F5131D" w:rsidRPr="006A1AC1" w:rsidRDefault="00F5131D" w:rsidP="000F1324">
            <w:pPr>
              <w:rPr>
                <w:rFonts w:ascii="Calibri" w:hAnsi="Calibri"/>
                <w:color w:val="000000"/>
                <w:sz w:val="16"/>
                <w:szCs w:val="16"/>
                <w:lang w:eastAsia="es-CO"/>
              </w:rPr>
            </w:pPr>
            <w:r w:rsidRPr="006A1AC1">
              <w:rPr>
                <w:rFonts w:ascii="Calibri" w:hAnsi="Calibri"/>
                <w:color w:val="000000"/>
                <w:sz w:val="16"/>
                <w:szCs w:val="16"/>
                <w:lang w:eastAsia="es-CO"/>
              </w:rPr>
              <w:t xml:space="preserve">SUMA A ASEGURAR DE SEDE FUSAGASUGA, GRANJA EXPERIMENTAL, CENTRO </w:t>
            </w:r>
            <w:r>
              <w:rPr>
                <w:rFonts w:ascii="Calibri" w:hAnsi="Calibri"/>
                <w:color w:val="000000"/>
                <w:sz w:val="16"/>
                <w:szCs w:val="16"/>
                <w:lang w:eastAsia="es-CO"/>
              </w:rPr>
              <w:t xml:space="preserve">ACADEMICO </w:t>
            </w:r>
            <w:r w:rsidRPr="006A1AC1">
              <w:rPr>
                <w:rFonts w:ascii="Calibri" w:hAnsi="Calibri"/>
                <w:color w:val="000000"/>
                <w:sz w:val="16"/>
                <w:szCs w:val="16"/>
                <w:lang w:eastAsia="es-CO"/>
              </w:rPr>
              <w:t>DEPORTIVO (</w:t>
            </w:r>
            <w:r>
              <w:rPr>
                <w:rFonts w:ascii="Calibri" w:hAnsi="Calibri"/>
                <w:color w:val="000000"/>
                <w:sz w:val="16"/>
                <w:szCs w:val="16"/>
                <w:lang w:eastAsia="es-CO"/>
              </w:rPr>
              <w:t>CAD</w:t>
            </w:r>
            <w:r w:rsidRPr="006A1AC1">
              <w:rPr>
                <w:rFonts w:ascii="Calibri" w:hAnsi="Calibri"/>
                <w:color w:val="000000"/>
                <w:sz w:val="16"/>
                <w:szCs w:val="16"/>
                <w:lang w:eastAsia="es-CO"/>
              </w:rPr>
              <w:t>), EXTENSIONES</w:t>
            </w:r>
            <w:r>
              <w:rPr>
                <w:rFonts w:ascii="Calibri" w:hAnsi="Calibri"/>
                <w:color w:val="000000"/>
                <w:sz w:val="16"/>
                <w:szCs w:val="16"/>
                <w:lang w:eastAsia="es-CO"/>
              </w:rPr>
              <w:t>,</w:t>
            </w:r>
            <w:r w:rsidRPr="006A1AC1">
              <w:rPr>
                <w:rFonts w:ascii="Calibri" w:hAnsi="Calibri"/>
                <w:color w:val="000000"/>
                <w:sz w:val="16"/>
                <w:szCs w:val="16"/>
                <w:lang w:eastAsia="es-CO"/>
              </w:rPr>
              <w:t xml:space="preserve"> SECCIONALES</w:t>
            </w:r>
            <w:r>
              <w:rPr>
                <w:rFonts w:ascii="Calibri" w:hAnsi="Calibri"/>
                <w:color w:val="000000"/>
                <w:sz w:val="16"/>
                <w:szCs w:val="16"/>
                <w:lang w:eastAsia="es-CO"/>
              </w:rPr>
              <w:t>, OTROS TERRENOS Y OTRAS CONSTRUCCIONES</w:t>
            </w:r>
            <w:r w:rsidRPr="006A1AC1">
              <w:rPr>
                <w:rFonts w:ascii="Calibri" w:hAnsi="Calibri"/>
                <w:color w:val="000000"/>
                <w:sz w:val="16"/>
                <w:szCs w:val="16"/>
                <w:lang w:eastAsia="es-CO"/>
              </w:rPr>
              <w:t xml:space="preserve"> (UDEC)</w:t>
            </w:r>
          </w:p>
        </w:tc>
        <w:tc>
          <w:tcPr>
            <w:tcW w:w="1371" w:type="pct"/>
            <w:shd w:val="clear" w:color="auto" w:fill="auto"/>
            <w:noWrap/>
            <w:vAlign w:val="center"/>
            <w:hideMark/>
          </w:tcPr>
          <w:p w14:paraId="03BADFD2" w14:textId="77777777" w:rsidR="00F5131D" w:rsidRPr="002A669D" w:rsidRDefault="00F5131D" w:rsidP="000F1324">
            <w:pPr>
              <w:jc w:val="right"/>
              <w:rPr>
                <w:rFonts w:ascii="Calibri" w:hAnsi="Calibri"/>
                <w:color w:val="000000"/>
                <w:sz w:val="16"/>
                <w:szCs w:val="16"/>
                <w:lang w:eastAsia="es-CO"/>
              </w:rPr>
            </w:pPr>
            <w:r w:rsidRPr="002A669D">
              <w:rPr>
                <w:rFonts w:ascii="Calibri" w:hAnsi="Calibri"/>
                <w:bCs/>
                <w:color w:val="000000"/>
                <w:sz w:val="16"/>
                <w:szCs w:val="16"/>
                <w:lang w:eastAsia="es-CO"/>
              </w:rPr>
              <w:t>$</w:t>
            </w:r>
            <w:r>
              <w:rPr>
                <w:rFonts w:ascii="Calibri" w:hAnsi="Calibri"/>
                <w:bCs/>
                <w:color w:val="000000"/>
                <w:sz w:val="16"/>
                <w:szCs w:val="16"/>
                <w:lang w:eastAsia="es-CO"/>
              </w:rPr>
              <w:t xml:space="preserve">   </w:t>
            </w:r>
            <w:r w:rsidRPr="002A669D">
              <w:rPr>
                <w:rFonts w:ascii="Calibri" w:hAnsi="Calibri"/>
                <w:bCs/>
                <w:color w:val="000000"/>
                <w:sz w:val="16"/>
                <w:szCs w:val="16"/>
                <w:lang w:eastAsia="es-CO"/>
              </w:rPr>
              <w:t xml:space="preserve"> </w:t>
            </w:r>
            <w:r>
              <w:rPr>
                <w:rFonts w:ascii="Calibri" w:hAnsi="Calibri"/>
                <w:bCs/>
                <w:color w:val="000000"/>
                <w:sz w:val="16"/>
                <w:szCs w:val="16"/>
                <w:lang w:eastAsia="es-CO"/>
              </w:rPr>
              <w:t>327.033.441.810,56</w:t>
            </w:r>
          </w:p>
        </w:tc>
        <w:tc>
          <w:tcPr>
            <w:tcW w:w="1291" w:type="pct"/>
            <w:shd w:val="clear" w:color="auto" w:fill="auto"/>
            <w:noWrap/>
            <w:vAlign w:val="center"/>
            <w:hideMark/>
          </w:tcPr>
          <w:p w14:paraId="33292506" w14:textId="77777777" w:rsidR="00F5131D" w:rsidRPr="002A669D" w:rsidRDefault="00F5131D" w:rsidP="000F1324">
            <w:pPr>
              <w:jc w:val="right"/>
              <w:rPr>
                <w:rFonts w:ascii="Calibri" w:hAnsi="Calibri"/>
                <w:color w:val="000000"/>
                <w:sz w:val="16"/>
                <w:szCs w:val="16"/>
                <w:lang w:eastAsia="es-CO"/>
              </w:rPr>
            </w:pPr>
            <w:r w:rsidRPr="002A669D">
              <w:rPr>
                <w:rFonts w:ascii="Calibri" w:hAnsi="Calibri"/>
                <w:bCs/>
                <w:color w:val="000000"/>
                <w:sz w:val="16"/>
                <w:szCs w:val="16"/>
                <w:lang w:eastAsia="es-CO"/>
              </w:rPr>
              <w:t xml:space="preserve">$ </w:t>
            </w:r>
            <w:r>
              <w:rPr>
                <w:rFonts w:ascii="Calibri" w:hAnsi="Calibri"/>
                <w:bCs/>
                <w:color w:val="000000"/>
                <w:sz w:val="16"/>
                <w:szCs w:val="16"/>
                <w:lang w:eastAsia="es-CO"/>
              </w:rPr>
              <w:t xml:space="preserve">    187.444.006.833,75</w:t>
            </w:r>
          </w:p>
        </w:tc>
      </w:tr>
      <w:tr w:rsidR="00F5131D" w:rsidRPr="00B24FE9" w14:paraId="421E369F" w14:textId="77777777" w:rsidTr="00613D7C">
        <w:trPr>
          <w:trHeight w:val="404"/>
        </w:trPr>
        <w:tc>
          <w:tcPr>
            <w:tcW w:w="2338" w:type="pct"/>
            <w:shd w:val="clear" w:color="auto" w:fill="auto"/>
            <w:vAlign w:val="bottom"/>
            <w:hideMark/>
          </w:tcPr>
          <w:p w14:paraId="212B32FB" w14:textId="77777777" w:rsidR="00F5131D" w:rsidRPr="006A1AC1" w:rsidRDefault="00F5131D" w:rsidP="000F1324">
            <w:pPr>
              <w:rPr>
                <w:rFonts w:ascii="Calibri" w:hAnsi="Calibri"/>
                <w:color w:val="000000"/>
                <w:sz w:val="16"/>
                <w:szCs w:val="16"/>
                <w:lang w:eastAsia="es-CO"/>
              </w:rPr>
            </w:pPr>
            <w:r w:rsidRPr="006A1AC1">
              <w:rPr>
                <w:rFonts w:ascii="Calibri" w:hAnsi="Calibri"/>
                <w:color w:val="000000"/>
                <w:sz w:val="16"/>
                <w:szCs w:val="16"/>
                <w:lang w:eastAsia="es-CO"/>
              </w:rPr>
              <w:t>TOTAL SEMOVIENTES A ASEGURAR -GRANJA UBATE Y FUSAGASUGA - UNIVERSIDAD DE CUNDINAMARCA</w:t>
            </w:r>
          </w:p>
        </w:tc>
        <w:tc>
          <w:tcPr>
            <w:tcW w:w="1371" w:type="pct"/>
            <w:shd w:val="clear" w:color="auto" w:fill="auto"/>
            <w:noWrap/>
            <w:vAlign w:val="center"/>
            <w:hideMark/>
          </w:tcPr>
          <w:p w14:paraId="114F8B12" w14:textId="77777777" w:rsidR="00F5131D" w:rsidRPr="00C96F39" w:rsidRDefault="00F5131D" w:rsidP="000F1324">
            <w:pPr>
              <w:jc w:val="right"/>
              <w:rPr>
                <w:rFonts w:ascii="Calibri" w:hAnsi="Calibri"/>
                <w:color w:val="000000"/>
                <w:sz w:val="16"/>
                <w:szCs w:val="16"/>
                <w:lang w:eastAsia="es-CO"/>
              </w:rPr>
            </w:pPr>
            <w:r w:rsidRPr="00C96F39">
              <w:rPr>
                <w:rFonts w:ascii="Calibri" w:hAnsi="Calibri"/>
                <w:bCs/>
                <w:color w:val="000000"/>
                <w:sz w:val="16"/>
                <w:szCs w:val="16"/>
                <w:lang w:eastAsia="es-CO"/>
              </w:rPr>
              <w:t xml:space="preserve"> $             </w:t>
            </w:r>
            <w:r>
              <w:rPr>
                <w:rFonts w:ascii="Calibri" w:hAnsi="Calibri"/>
                <w:bCs/>
                <w:color w:val="000000"/>
                <w:sz w:val="16"/>
                <w:szCs w:val="16"/>
                <w:lang w:eastAsia="es-CO"/>
              </w:rPr>
              <w:t>120.248.500,00</w:t>
            </w:r>
          </w:p>
        </w:tc>
        <w:tc>
          <w:tcPr>
            <w:tcW w:w="1291" w:type="pct"/>
            <w:shd w:val="clear" w:color="auto" w:fill="auto"/>
            <w:noWrap/>
            <w:vAlign w:val="center"/>
            <w:hideMark/>
          </w:tcPr>
          <w:p w14:paraId="3396FABF" w14:textId="77777777" w:rsidR="00F5131D" w:rsidRPr="00C96F39" w:rsidRDefault="00F5131D" w:rsidP="000F1324">
            <w:pPr>
              <w:jc w:val="right"/>
              <w:rPr>
                <w:rFonts w:ascii="Calibri" w:hAnsi="Calibri"/>
                <w:color w:val="000000"/>
                <w:sz w:val="16"/>
                <w:szCs w:val="16"/>
                <w:lang w:eastAsia="es-CO"/>
              </w:rPr>
            </w:pPr>
            <w:r w:rsidRPr="00C96F39">
              <w:rPr>
                <w:rFonts w:ascii="Calibri" w:hAnsi="Calibri"/>
                <w:bCs/>
                <w:color w:val="000000"/>
                <w:sz w:val="16"/>
                <w:szCs w:val="16"/>
                <w:lang w:eastAsia="es-CO"/>
              </w:rPr>
              <w:t xml:space="preserve">$             </w:t>
            </w:r>
            <w:r>
              <w:rPr>
                <w:rFonts w:ascii="Calibri" w:hAnsi="Calibri"/>
                <w:bCs/>
                <w:color w:val="000000"/>
                <w:sz w:val="16"/>
                <w:szCs w:val="16"/>
                <w:lang w:eastAsia="es-CO"/>
              </w:rPr>
              <w:t>120.248.500,00</w:t>
            </w:r>
          </w:p>
        </w:tc>
      </w:tr>
      <w:tr w:rsidR="00F5131D" w:rsidRPr="00FC254E" w14:paraId="20CCB494" w14:textId="77777777" w:rsidTr="00613D7C">
        <w:trPr>
          <w:trHeight w:val="447"/>
        </w:trPr>
        <w:tc>
          <w:tcPr>
            <w:tcW w:w="2338" w:type="pct"/>
            <w:shd w:val="clear" w:color="000000" w:fill="3A3838"/>
            <w:vAlign w:val="center"/>
            <w:hideMark/>
          </w:tcPr>
          <w:p w14:paraId="1C22454F" w14:textId="77777777" w:rsidR="00F5131D" w:rsidRPr="00567107" w:rsidRDefault="00F5131D" w:rsidP="000F1324">
            <w:pPr>
              <w:jc w:val="center"/>
              <w:rPr>
                <w:rFonts w:ascii="Calibri" w:hAnsi="Calibri"/>
                <w:b/>
                <w:bCs/>
                <w:color w:val="000000" w:themeColor="text1"/>
                <w:sz w:val="16"/>
                <w:szCs w:val="16"/>
                <w:lang w:eastAsia="es-CO"/>
              </w:rPr>
            </w:pPr>
            <w:r w:rsidRPr="00567107">
              <w:rPr>
                <w:rFonts w:ascii="Calibri" w:hAnsi="Calibri"/>
                <w:b/>
                <w:bCs/>
                <w:color w:val="000000" w:themeColor="text1"/>
                <w:sz w:val="16"/>
                <w:szCs w:val="16"/>
                <w:lang w:eastAsia="es-CO"/>
              </w:rPr>
              <w:t>GRAN TOTAL SUMA POR ASEGURAR DE BIENES PROPIEDAD UNIVERSIDAD DE CUNDINAMARCA</w:t>
            </w:r>
          </w:p>
        </w:tc>
        <w:tc>
          <w:tcPr>
            <w:tcW w:w="1371" w:type="pct"/>
            <w:shd w:val="clear" w:color="000000" w:fill="3A3838"/>
            <w:noWrap/>
            <w:vAlign w:val="center"/>
            <w:hideMark/>
          </w:tcPr>
          <w:p w14:paraId="69C9AF7A" w14:textId="77777777" w:rsidR="00F5131D" w:rsidRPr="00567107" w:rsidRDefault="00F5131D" w:rsidP="000F1324">
            <w:pPr>
              <w:jc w:val="center"/>
              <w:rPr>
                <w:rFonts w:ascii="Calibri" w:hAnsi="Calibri"/>
                <w:b/>
                <w:bCs/>
                <w:color w:val="000000" w:themeColor="text1"/>
                <w:lang w:eastAsia="es-CO"/>
              </w:rPr>
            </w:pPr>
            <w:r w:rsidRPr="00567107">
              <w:rPr>
                <w:rFonts w:ascii="Calibri" w:hAnsi="Calibri" w:cs="Calibri"/>
                <w:b/>
                <w:color w:val="000000" w:themeColor="text1"/>
                <w:sz w:val="22"/>
                <w:szCs w:val="16"/>
              </w:rPr>
              <w:t xml:space="preserve">$ </w:t>
            </w:r>
            <w:r>
              <w:rPr>
                <w:rFonts w:ascii="Calibri" w:hAnsi="Calibri" w:cs="Calibri"/>
                <w:b/>
                <w:color w:val="000000" w:themeColor="text1"/>
                <w:sz w:val="22"/>
                <w:szCs w:val="16"/>
              </w:rPr>
              <w:t>327.153.690.310,56</w:t>
            </w:r>
          </w:p>
        </w:tc>
        <w:tc>
          <w:tcPr>
            <w:tcW w:w="1291" w:type="pct"/>
            <w:shd w:val="clear" w:color="000000" w:fill="3A3838"/>
            <w:noWrap/>
            <w:vAlign w:val="center"/>
            <w:hideMark/>
          </w:tcPr>
          <w:p w14:paraId="795DDBF8" w14:textId="77777777" w:rsidR="00F5131D" w:rsidRPr="00567107" w:rsidRDefault="00F5131D" w:rsidP="000F1324">
            <w:pPr>
              <w:jc w:val="center"/>
              <w:rPr>
                <w:rFonts w:ascii="Calibri" w:hAnsi="Calibri"/>
                <w:b/>
                <w:bCs/>
                <w:color w:val="000000" w:themeColor="text1"/>
                <w:lang w:eastAsia="es-CO"/>
              </w:rPr>
            </w:pPr>
            <w:r w:rsidRPr="00567107">
              <w:rPr>
                <w:rFonts w:ascii="Calibri" w:hAnsi="Calibri" w:cs="Calibri"/>
                <w:b/>
                <w:color w:val="000000" w:themeColor="text1"/>
                <w:sz w:val="22"/>
                <w:szCs w:val="16"/>
              </w:rPr>
              <w:t xml:space="preserve">$ </w:t>
            </w:r>
            <w:r>
              <w:rPr>
                <w:rFonts w:ascii="Calibri" w:hAnsi="Calibri" w:cs="Calibri"/>
                <w:b/>
                <w:color w:val="000000" w:themeColor="text1"/>
                <w:sz w:val="22"/>
                <w:szCs w:val="16"/>
              </w:rPr>
              <w:t>187.564.255.333,75</w:t>
            </w:r>
          </w:p>
        </w:tc>
      </w:tr>
    </w:tbl>
    <w:p w14:paraId="1D02BC84" w14:textId="77777777" w:rsidR="00FB46AB" w:rsidRDefault="00FB46AB" w:rsidP="00FB46AB">
      <w:pPr>
        <w:pStyle w:val="Textoindependiente"/>
        <w:rPr>
          <w:rFonts w:ascii="Arial" w:hAnsi="Arial" w:cs="Arial"/>
          <w:sz w:val="22"/>
          <w:szCs w:val="22"/>
          <w:lang w:val="es-ES_tradnl"/>
        </w:rPr>
      </w:pPr>
    </w:p>
    <w:p w14:paraId="4330C209" w14:textId="77777777" w:rsidR="00F5131D" w:rsidRPr="00BF0528" w:rsidRDefault="00F5131D" w:rsidP="00F5131D">
      <w:pPr>
        <w:pStyle w:val="Textoindependiente"/>
        <w:jc w:val="both"/>
        <w:rPr>
          <w:rFonts w:ascii="Arial" w:hAnsi="Arial" w:cs="Arial"/>
          <w:b/>
          <w:sz w:val="21"/>
          <w:szCs w:val="21"/>
        </w:rPr>
      </w:pPr>
      <w:r w:rsidRPr="00BF0528">
        <w:rPr>
          <w:rFonts w:ascii="Arial" w:hAnsi="Arial" w:cs="Arial"/>
          <w:b/>
          <w:sz w:val="21"/>
          <w:szCs w:val="21"/>
        </w:rPr>
        <w:t>POLIZAS A ADQUIRIR</w:t>
      </w:r>
    </w:p>
    <w:p w14:paraId="4090A624" w14:textId="77777777" w:rsidR="00F5131D" w:rsidRPr="00BF0528" w:rsidRDefault="00F5131D" w:rsidP="00F5131D">
      <w:pPr>
        <w:pStyle w:val="Textoindependiente"/>
        <w:jc w:val="both"/>
        <w:rPr>
          <w:rFonts w:ascii="Arial" w:hAnsi="Arial" w:cs="Arial"/>
          <w:sz w:val="21"/>
          <w:szCs w:val="21"/>
        </w:rPr>
      </w:pPr>
    </w:p>
    <w:p w14:paraId="084288E0" w14:textId="77777777" w:rsidR="00F5131D" w:rsidRPr="00BF0528" w:rsidRDefault="00F5131D" w:rsidP="00F5131D">
      <w:pPr>
        <w:pStyle w:val="Textoindependiente"/>
        <w:jc w:val="both"/>
        <w:rPr>
          <w:rFonts w:ascii="Arial" w:hAnsi="Arial" w:cs="Arial"/>
          <w:sz w:val="21"/>
          <w:szCs w:val="21"/>
        </w:rPr>
      </w:pPr>
      <w:r w:rsidRPr="00BF0528">
        <w:rPr>
          <w:rFonts w:ascii="Arial" w:hAnsi="Arial" w:cs="Arial"/>
          <w:sz w:val="21"/>
          <w:szCs w:val="21"/>
        </w:rPr>
        <w:t xml:space="preserve">A continuación, se relaciona las pólizas a adquirir: </w:t>
      </w:r>
    </w:p>
    <w:p w14:paraId="7B89AC06" w14:textId="77777777" w:rsidR="00F5131D" w:rsidRPr="00BF0528" w:rsidRDefault="00F5131D" w:rsidP="00F5131D">
      <w:pPr>
        <w:pStyle w:val="Textoindependiente"/>
        <w:jc w:val="both"/>
        <w:rPr>
          <w:rFonts w:ascii="Arial" w:hAnsi="Arial" w:cs="Arial"/>
          <w:sz w:val="21"/>
          <w:szCs w:val="21"/>
        </w:rPr>
      </w:pPr>
    </w:p>
    <w:p w14:paraId="6B995A4A" w14:textId="77777777" w:rsidR="00F5131D" w:rsidRPr="00BF0528" w:rsidRDefault="00F5131D" w:rsidP="00F5131D">
      <w:pPr>
        <w:pStyle w:val="Textoindependiente"/>
        <w:jc w:val="both"/>
        <w:rPr>
          <w:rFonts w:ascii="Arial" w:hAnsi="Arial" w:cs="Arial"/>
          <w:b/>
          <w:sz w:val="21"/>
          <w:szCs w:val="21"/>
        </w:rPr>
      </w:pPr>
      <w:r w:rsidRPr="00BF0528">
        <w:rPr>
          <w:rFonts w:ascii="Arial" w:hAnsi="Arial" w:cs="Arial"/>
          <w:b/>
          <w:sz w:val="21"/>
          <w:szCs w:val="21"/>
        </w:rPr>
        <w:t xml:space="preserve">4.2.1. PÓLIZA TODO RIESGO </w:t>
      </w:r>
    </w:p>
    <w:p w14:paraId="7529A950" w14:textId="77777777" w:rsidR="00F5131D" w:rsidRPr="00BF0528" w:rsidRDefault="00F5131D" w:rsidP="00F5131D">
      <w:pPr>
        <w:pStyle w:val="Textoindependiente"/>
        <w:jc w:val="both"/>
        <w:rPr>
          <w:rFonts w:ascii="Arial" w:hAnsi="Arial" w:cs="Arial"/>
          <w:b/>
          <w:sz w:val="21"/>
          <w:szCs w:val="21"/>
        </w:rPr>
      </w:pPr>
    </w:p>
    <w:p w14:paraId="5A515992" w14:textId="77777777" w:rsidR="00F5131D" w:rsidRPr="000B6EA8" w:rsidRDefault="00F5131D" w:rsidP="00F5131D">
      <w:pPr>
        <w:pStyle w:val="Textoindependiente"/>
        <w:jc w:val="both"/>
        <w:rPr>
          <w:rFonts w:ascii="Arial" w:hAnsi="Arial" w:cs="Arial"/>
          <w:sz w:val="21"/>
          <w:szCs w:val="21"/>
        </w:rPr>
      </w:pPr>
      <w:r w:rsidRPr="00BF0528">
        <w:rPr>
          <w:rFonts w:ascii="Arial" w:hAnsi="Arial" w:cs="Arial"/>
          <w:sz w:val="21"/>
          <w:szCs w:val="21"/>
          <w:u w:val="single"/>
        </w:rPr>
        <w:t>Objeto:</w:t>
      </w:r>
      <w:r w:rsidRPr="00BF0528">
        <w:rPr>
          <w:rFonts w:ascii="Arial" w:hAnsi="Arial" w:cs="Arial"/>
          <w:sz w:val="21"/>
          <w:szCs w:val="21"/>
        </w:rPr>
        <w:t xml:space="preserve"> Amparar todos los bienes inmuebles y muebles de propiedad de UNIVERSIDAD DE CUNDINAMARCA o aquellos que se encuentren bajo su control, tenencia, responsabilidad o custodia, ubicados en el territorio nacional y aquellos ubicados internacionalmente, contra los daños o pérdidas materiales a consecuencia de cualquier riesgo, tanto por eventos internos o externos, incluyendo las pérdidas consecuenciales por todo concepto.</w:t>
      </w:r>
    </w:p>
    <w:p w14:paraId="7DE62B73" w14:textId="77777777" w:rsidR="00F5131D" w:rsidRPr="00BF0528" w:rsidRDefault="00F5131D" w:rsidP="00F5131D">
      <w:pPr>
        <w:pStyle w:val="Textoindependiente"/>
        <w:jc w:val="both"/>
        <w:rPr>
          <w:rFonts w:ascii="Arial" w:hAnsi="Arial" w:cs="Arial"/>
          <w:sz w:val="21"/>
          <w:szCs w:val="21"/>
        </w:rPr>
      </w:pPr>
      <w:r w:rsidRPr="00BF0528">
        <w:rPr>
          <w:rFonts w:ascii="Arial" w:hAnsi="Arial" w:cs="Arial"/>
          <w:sz w:val="21"/>
          <w:szCs w:val="21"/>
          <w:u w:val="single"/>
        </w:rPr>
        <w:t>Condiciones Obligatorias:</w:t>
      </w:r>
      <w:r w:rsidRPr="00BF0528">
        <w:rPr>
          <w:rFonts w:ascii="Arial" w:hAnsi="Arial" w:cs="Arial"/>
          <w:sz w:val="21"/>
          <w:szCs w:val="21"/>
        </w:rPr>
        <w:t xml:space="preserve"> Con esta póliza, se unifica en un solo seguro, parte de las coberturas que se pueden contratar bajo las pólizas de Incendio y/o Rayo, Sustracción, Equipo Electrónico y Rotura de Maquinaria, para obtener una mayor protección de sus bienes e intereses al contratar una póliza de Todo Riesgo, bajo la cual se amparen todas las pérdidas o daños que puedan sufrir estos, con excepción de los expresamente excluidos.</w:t>
      </w:r>
    </w:p>
    <w:p w14:paraId="021DCCD3" w14:textId="77777777" w:rsidR="00F5131D" w:rsidRPr="00BF0528" w:rsidRDefault="00F5131D" w:rsidP="00F5131D">
      <w:pPr>
        <w:pStyle w:val="Textoindependiente"/>
        <w:jc w:val="both"/>
        <w:rPr>
          <w:rFonts w:ascii="Arial" w:hAnsi="Arial" w:cs="Arial"/>
          <w:sz w:val="21"/>
          <w:szCs w:val="21"/>
        </w:rPr>
      </w:pPr>
      <w:r w:rsidRPr="00BF0528">
        <w:rPr>
          <w:rFonts w:ascii="Arial" w:hAnsi="Arial" w:cs="Arial"/>
          <w:sz w:val="21"/>
          <w:szCs w:val="21"/>
        </w:rPr>
        <w:t>En consecuencia, las aseguradoras deberán ofertar un seguro que opere bajo la modalidad de todo riesgo de pérdida o daño material y no seguro de riesgos nombrados, so pena de no ser calificado el ramo.  El proponente deberá ofrecer una TASA ÚNICA para este ramo.</w:t>
      </w:r>
    </w:p>
    <w:p w14:paraId="4C475973" w14:textId="77777777" w:rsidR="00F5131D" w:rsidRPr="00BF0528" w:rsidRDefault="00F5131D" w:rsidP="00F5131D">
      <w:pPr>
        <w:pStyle w:val="Textoindependiente"/>
        <w:jc w:val="both"/>
        <w:rPr>
          <w:rFonts w:ascii="Arial" w:hAnsi="Arial" w:cs="Arial"/>
          <w:sz w:val="21"/>
          <w:szCs w:val="21"/>
        </w:rPr>
      </w:pPr>
    </w:p>
    <w:p w14:paraId="683F5D5B" w14:textId="3432054A" w:rsidR="00F5131D" w:rsidRPr="00BF0528" w:rsidRDefault="00F5131D" w:rsidP="00F5131D">
      <w:pPr>
        <w:pStyle w:val="Textoindependiente"/>
        <w:numPr>
          <w:ilvl w:val="0"/>
          <w:numId w:val="14"/>
        </w:numPr>
        <w:pBdr>
          <w:top w:val="nil"/>
          <w:left w:val="nil"/>
          <w:bottom w:val="nil"/>
          <w:right w:val="nil"/>
          <w:between w:val="nil"/>
          <w:bar w:val="nil"/>
        </w:pBdr>
        <w:spacing w:after="0"/>
        <w:jc w:val="both"/>
        <w:rPr>
          <w:rFonts w:ascii="Arial" w:hAnsi="Arial" w:cs="Arial"/>
          <w:sz w:val="21"/>
          <w:szCs w:val="21"/>
          <w:lang w:val="es-MX"/>
        </w:rPr>
      </w:pPr>
      <w:r w:rsidRPr="00BF0528">
        <w:rPr>
          <w:rFonts w:ascii="Arial" w:hAnsi="Arial" w:cs="Arial"/>
          <w:sz w:val="21"/>
          <w:szCs w:val="21"/>
          <w:lang w:val="es-MX"/>
        </w:rPr>
        <w:t>Base de valoración Bienes Inmuebles: Costo de reconstrucción</w:t>
      </w:r>
      <w:r w:rsidRPr="00BF0528">
        <w:rPr>
          <w:rFonts w:ascii="Arial" w:hAnsi="Arial" w:cs="Arial"/>
          <w:sz w:val="21"/>
          <w:szCs w:val="21"/>
          <w:lang w:val="es-MX"/>
        </w:rPr>
        <w:tab/>
      </w:r>
      <w:r w:rsidRPr="00BF0528">
        <w:rPr>
          <w:rFonts w:ascii="Arial" w:hAnsi="Arial" w:cs="Arial"/>
          <w:sz w:val="21"/>
          <w:szCs w:val="21"/>
          <w:lang w:val="es-MX"/>
        </w:rPr>
        <w:tab/>
      </w:r>
    </w:p>
    <w:p w14:paraId="61ED4EF6" w14:textId="77777777" w:rsidR="00F5131D" w:rsidRPr="00BF0528" w:rsidRDefault="00F5131D" w:rsidP="00F5131D">
      <w:pPr>
        <w:pStyle w:val="Textoindependiente"/>
        <w:numPr>
          <w:ilvl w:val="0"/>
          <w:numId w:val="14"/>
        </w:numPr>
        <w:pBdr>
          <w:top w:val="nil"/>
          <w:left w:val="nil"/>
          <w:bottom w:val="nil"/>
          <w:right w:val="nil"/>
          <w:between w:val="nil"/>
          <w:bar w:val="nil"/>
        </w:pBdr>
        <w:spacing w:after="0"/>
        <w:jc w:val="both"/>
        <w:rPr>
          <w:rFonts w:ascii="Arial" w:hAnsi="Arial" w:cs="Arial"/>
          <w:sz w:val="21"/>
          <w:szCs w:val="21"/>
          <w:lang w:val="es-MX"/>
        </w:rPr>
      </w:pPr>
      <w:r w:rsidRPr="00BF0528">
        <w:rPr>
          <w:rFonts w:ascii="Arial" w:hAnsi="Arial" w:cs="Arial"/>
          <w:sz w:val="21"/>
          <w:szCs w:val="21"/>
          <w:lang w:val="es-MX"/>
        </w:rPr>
        <w:t>Base de valoración Bienes de arte y cultura: Valor Admitido</w:t>
      </w:r>
      <w:r w:rsidRPr="00BF0528">
        <w:rPr>
          <w:rFonts w:ascii="Arial" w:hAnsi="Arial" w:cs="Arial"/>
          <w:sz w:val="21"/>
          <w:szCs w:val="21"/>
          <w:lang w:val="es-MX"/>
        </w:rPr>
        <w:tab/>
      </w:r>
      <w:r w:rsidRPr="00BF0528">
        <w:rPr>
          <w:rFonts w:ascii="Arial" w:hAnsi="Arial" w:cs="Arial"/>
          <w:sz w:val="21"/>
          <w:szCs w:val="21"/>
          <w:lang w:val="es-MX"/>
        </w:rPr>
        <w:tab/>
      </w:r>
      <w:r w:rsidRPr="00BF0528">
        <w:rPr>
          <w:rFonts w:ascii="Arial" w:hAnsi="Arial" w:cs="Arial"/>
          <w:sz w:val="21"/>
          <w:szCs w:val="21"/>
          <w:lang w:val="es-MX"/>
        </w:rPr>
        <w:tab/>
      </w:r>
    </w:p>
    <w:p w14:paraId="67FB2A93" w14:textId="7E01C324" w:rsidR="00F5131D" w:rsidRPr="00BF0528" w:rsidRDefault="00F5131D" w:rsidP="00F5131D">
      <w:pPr>
        <w:pStyle w:val="Textoindependiente"/>
        <w:numPr>
          <w:ilvl w:val="0"/>
          <w:numId w:val="14"/>
        </w:numPr>
        <w:pBdr>
          <w:top w:val="nil"/>
          <w:left w:val="nil"/>
          <w:bottom w:val="nil"/>
          <w:right w:val="nil"/>
          <w:between w:val="nil"/>
          <w:bar w:val="nil"/>
        </w:pBdr>
        <w:spacing w:after="0"/>
        <w:jc w:val="both"/>
        <w:rPr>
          <w:rFonts w:ascii="Arial" w:hAnsi="Arial" w:cs="Arial"/>
          <w:sz w:val="21"/>
          <w:szCs w:val="21"/>
          <w:lang w:val="es-MX"/>
        </w:rPr>
      </w:pPr>
      <w:r w:rsidRPr="00BF0528">
        <w:rPr>
          <w:rFonts w:ascii="Arial" w:hAnsi="Arial" w:cs="Arial"/>
          <w:sz w:val="21"/>
          <w:szCs w:val="21"/>
          <w:lang w:val="es-MX"/>
        </w:rPr>
        <w:t>Base de valoración demás bienes: Costo de reposición a nuevo</w:t>
      </w:r>
      <w:r w:rsidRPr="00BF0528">
        <w:rPr>
          <w:rFonts w:ascii="Arial" w:hAnsi="Arial" w:cs="Arial"/>
          <w:sz w:val="21"/>
          <w:szCs w:val="21"/>
          <w:lang w:val="es-MX"/>
        </w:rPr>
        <w:tab/>
      </w:r>
      <w:r w:rsidRPr="00BF0528">
        <w:rPr>
          <w:rFonts w:ascii="Arial" w:hAnsi="Arial" w:cs="Arial"/>
          <w:sz w:val="21"/>
          <w:szCs w:val="21"/>
          <w:lang w:val="es-MX"/>
        </w:rPr>
        <w:tab/>
      </w:r>
    </w:p>
    <w:p w14:paraId="299D493B" w14:textId="77777777" w:rsidR="00F5131D" w:rsidRPr="00BF0528" w:rsidRDefault="00F5131D" w:rsidP="00F5131D">
      <w:pPr>
        <w:pStyle w:val="Textoindependiente"/>
        <w:numPr>
          <w:ilvl w:val="0"/>
          <w:numId w:val="14"/>
        </w:numPr>
        <w:pBdr>
          <w:top w:val="nil"/>
          <w:left w:val="nil"/>
          <w:bottom w:val="nil"/>
          <w:right w:val="nil"/>
          <w:between w:val="nil"/>
          <w:bar w:val="nil"/>
        </w:pBdr>
        <w:spacing w:after="0"/>
        <w:jc w:val="both"/>
        <w:rPr>
          <w:rFonts w:ascii="Arial" w:hAnsi="Arial" w:cs="Arial"/>
          <w:sz w:val="21"/>
          <w:szCs w:val="21"/>
          <w:lang w:val="es-MX"/>
        </w:rPr>
      </w:pPr>
      <w:r w:rsidRPr="00BF0528">
        <w:rPr>
          <w:rFonts w:ascii="Arial" w:hAnsi="Arial" w:cs="Arial"/>
          <w:sz w:val="21"/>
          <w:szCs w:val="21"/>
          <w:lang w:val="es-MX"/>
        </w:rPr>
        <w:t>Todas las cláusulas que otorgan coberturas de gastos adicionales, operan sin aplicación de deducibles.</w:t>
      </w:r>
      <w:r w:rsidRPr="00BF0528">
        <w:rPr>
          <w:rFonts w:ascii="Arial" w:hAnsi="Arial" w:cs="Arial"/>
          <w:sz w:val="21"/>
          <w:szCs w:val="21"/>
          <w:lang w:val="es-MX"/>
        </w:rPr>
        <w:tab/>
      </w:r>
      <w:r w:rsidRPr="00BF0528">
        <w:rPr>
          <w:rFonts w:ascii="Arial" w:hAnsi="Arial" w:cs="Arial"/>
          <w:sz w:val="21"/>
          <w:szCs w:val="21"/>
          <w:lang w:val="es-MX"/>
        </w:rPr>
        <w:tab/>
      </w:r>
      <w:r w:rsidRPr="00BF0528">
        <w:rPr>
          <w:rFonts w:ascii="Arial" w:hAnsi="Arial" w:cs="Arial"/>
          <w:sz w:val="21"/>
          <w:szCs w:val="21"/>
          <w:lang w:val="es-MX"/>
        </w:rPr>
        <w:tab/>
      </w:r>
    </w:p>
    <w:p w14:paraId="120F31A1" w14:textId="77777777" w:rsidR="00F5131D" w:rsidRPr="00BF0528" w:rsidRDefault="00F5131D" w:rsidP="00F5131D">
      <w:pPr>
        <w:pStyle w:val="Textoindependiente"/>
        <w:numPr>
          <w:ilvl w:val="0"/>
          <w:numId w:val="14"/>
        </w:numPr>
        <w:pBdr>
          <w:top w:val="nil"/>
          <w:left w:val="nil"/>
          <w:bottom w:val="nil"/>
          <w:right w:val="nil"/>
          <w:between w:val="nil"/>
          <w:bar w:val="nil"/>
        </w:pBdr>
        <w:spacing w:after="0"/>
        <w:jc w:val="both"/>
        <w:rPr>
          <w:rFonts w:ascii="Arial" w:hAnsi="Arial" w:cs="Arial"/>
          <w:sz w:val="21"/>
          <w:szCs w:val="21"/>
          <w:lang w:val="es-MX"/>
        </w:rPr>
      </w:pPr>
      <w:r w:rsidRPr="00BF0528">
        <w:rPr>
          <w:rFonts w:ascii="Arial" w:hAnsi="Arial" w:cs="Arial"/>
          <w:sz w:val="21"/>
          <w:szCs w:val="21"/>
          <w:lang w:val="es-MX"/>
        </w:rPr>
        <w:t>Los sublimitas otorgados en cada una de las cláusulas establecidas operan en exceso del valor asegurado y no haciendo parte del mismo.</w:t>
      </w:r>
      <w:r w:rsidRPr="00BF0528">
        <w:rPr>
          <w:rFonts w:ascii="Arial" w:hAnsi="Arial" w:cs="Arial"/>
          <w:sz w:val="21"/>
          <w:szCs w:val="21"/>
          <w:lang w:val="es-MX"/>
        </w:rPr>
        <w:tab/>
      </w:r>
      <w:r w:rsidRPr="00BF0528">
        <w:rPr>
          <w:rFonts w:ascii="Arial" w:hAnsi="Arial" w:cs="Arial"/>
          <w:sz w:val="21"/>
          <w:szCs w:val="21"/>
          <w:lang w:val="es-MX"/>
        </w:rPr>
        <w:tab/>
      </w:r>
      <w:r w:rsidRPr="00BF0528">
        <w:rPr>
          <w:rFonts w:ascii="Arial" w:hAnsi="Arial" w:cs="Arial"/>
          <w:sz w:val="21"/>
          <w:szCs w:val="21"/>
          <w:lang w:val="es-MX"/>
        </w:rPr>
        <w:tab/>
      </w:r>
    </w:p>
    <w:p w14:paraId="667C1820" w14:textId="77777777" w:rsidR="00613D7C" w:rsidRDefault="00613D7C" w:rsidP="00F5131D">
      <w:pPr>
        <w:pStyle w:val="Textoindependiente"/>
        <w:jc w:val="both"/>
        <w:rPr>
          <w:rFonts w:ascii="Arial" w:hAnsi="Arial" w:cs="Arial"/>
          <w:sz w:val="21"/>
          <w:szCs w:val="21"/>
        </w:rPr>
      </w:pPr>
    </w:p>
    <w:p w14:paraId="6BEFB51E" w14:textId="24A8456C" w:rsidR="00F5131D" w:rsidRPr="000B6EA8" w:rsidRDefault="00F5131D" w:rsidP="00F5131D">
      <w:pPr>
        <w:pStyle w:val="Textoindependiente"/>
        <w:jc w:val="both"/>
        <w:rPr>
          <w:rFonts w:ascii="Arial" w:hAnsi="Arial" w:cs="Arial"/>
          <w:sz w:val="21"/>
          <w:szCs w:val="21"/>
        </w:rPr>
      </w:pPr>
      <w:r w:rsidRPr="00BF0528">
        <w:rPr>
          <w:rFonts w:ascii="Arial" w:hAnsi="Arial" w:cs="Arial"/>
          <w:sz w:val="21"/>
          <w:szCs w:val="21"/>
        </w:rPr>
        <w:t>Se deben dar cubr</w:t>
      </w:r>
      <w:r>
        <w:rPr>
          <w:rFonts w:ascii="Arial" w:hAnsi="Arial" w:cs="Arial"/>
          <w:sz w:val="21"/>
          <w:szCs w:val="21"/>
        </w:rPr>
        <w:t>imiento los siguientes amparos:</w:t>
      </w:r>
    </w:p>
    <w:p w14:paraId="6604329D" w14:textId="77777777" w:rsidR="00F5131D" w:rsidRPr="00BF0528" w:rsidRDefault="00F5131D" w:rsidP="00F5131D">
      <w:pPr>
        <w:pStyle w:val="Textoindependiente"/>
        <w:numPr>
          <w:ilvl w:val="0"/>
          <w:numId w:val="13"/>
        </w:numPr>
        <w:pBdr>
          <w:top w:val="nil"/>
          <w:left w:val="nil"/>
          <w:bottom w:val="nil"/>
          <w:right w:val="nil"/>
          <w:between w:val="nil"/>
          <w:bar w:val="nil"/>
        </w:pBdr>
        <w:spacing w:after="0"/>
        <w:jc w:val="both"/>
        <w:rPr>
          <w:rFonts w:ascii="Arial" w:hAnsi="Arial" w:cs="Arial"/>
          <w:sz w:val="21"/>
          <w:szCs w:val="21"/>
        </w:rPr>
      </w:pPr>
      <w:r w:rsidRPr="00BF0528">
        <w:rPr>
          <w:rFonts w:ascii="Arial" w:hAnsi="Arial" w:cs="Arial"/>
          <w:sz w:val="21"/>
          <w:szCs w:val="21"/>
        </w:rPr>
        <w:t xml:space="preserve">Incendio y/o rayo y Explosión </w:t>
      </w:r>
    </w:p>
    <w:p w14:paraId="4A168E78" w14:textId="77777777" w:rsidR="00F5131D" w:rsidRPr="00BF0528" w:rsidRDefault="00F5131D" w:rsidP="00F5131D">
      <w:pPr>
        <w:pStyle w:val="Textoindependiente"/>
        <w:numPr>
          <w:ilvl w:val="0"/>
          <w:numId w:val="13"/>
        </w:numPr>
        <w:pBdr>
          <w:top w:val="nil"/>
          <w:left w:val="nil"/>
          <w:bottom w:val="nil"/>
          <w:right w:val="nil"/>
          <w:between w:val="nil"/>
          <w:bar w:val="nil"/>
        </w:pBdr>
        <w:spacing w:after="0"/>
        <w:jc w:val="both"/>
        <w:rPr>
          <w:rFonts w:ascii="Arial" w:hAnsi="Arial" w:cs="Arial"/>
          <w:sz w:val="21"/>
          <w:szCs w:val="21"/>
        </w:rPr>
      </w:pPr>
      <w:r w:rsidRPr="00BF0528">
        <w:rPr>
          <w:rFonts w:ascii="Arial" w:hAnsi="Arial" w:cs="Arial"/>
          <w:sz w:val="21"/>
          <w:szCs w:val="21"/>
        </w:rPr>
        <w:t xml:space="preserve">Actos mal intencionados   de terceros </w:t>
      </w:r>
    </w:p>
    <w:p w14:paraId="5E647ED6" w14:textId="77777777" w:rsidR="00F5131D" w:rsidRPr="00BF0528" w:rsidRDefault="00F5131D" w:rsidP="00F5131D">
      <w:pPr>
        <w:pStyle w:val="Textoindependiente"/>
        <w:numPr>
          <w:ilvl w:val="0"/>
          <w:numId w:val="13"/>
        </w:numPr>
        <w:pBdr>
          <w:top w:val="nil"/>
          <w:left w:val="nil"/>
          <w:bottom w:val="nil"/>
          <w:right w:val="nil"/>
          <w:between w:val="nil"/>
          <w:bar w:val="nil"/>
        </w:pBdr>
        <w:spacing w:after="0"/>
        <w:jc w:val="both"/>
        <w:rPr>
          <w:rFonts w:ascii="Arial" w:hAnsi="Arial" w:cs="Arial"/>
          <w:sz w:val="21"/>
          <w:szCs w:val="21"/>
        </w:rPr>
      </w:pPr>
      <w:r w:rsidRPr="00BF0528">
        <w:rPr>
          <w:rFonts w:ascii="Arial" w:hAnsi="Arial" w:cs="Arial"/>
          <w:sz w:val="21"/>
          <w:szCs w:val="21"/>
        </w:rPr>
        <w:t>Terremoto</w:t>
      </w:r>
    </w:p>
    <w:p w14:paraId="5062D180" w14:textId="77777777" w:rsidR="00F5131D" w:rsidRPr="00BF0528" w:rsidRDefault="00F5131D" w:rsidP="00F5131D">
      <w:pPr>
        <w:pStyle w:val="Textoindependiente"/>
        <w:numPr>
          <w:ilvl w:val="0"/>
          <w:numId w:val="13"/>
        </w:numPr>
        <w:pBdr>
          <w:top w:val="nil"/>
          <w:left w:val="nil"/>
          <w:bottom w:val="nil"/>
          <w:right w:val="nil"/>
          <w:between w:val="nil"/>
          <w:bar w:val="nil"/>
        </w:pBdr>
        <w:spacing w:after="0"/>
        <w:jc w:val="both"/>
        <w:rPr>
          <w:rFonts w:ascii="Arial" w:hAnsi="Arial" w:cs="Arial"/>
          <w:sz w:val="21"/>
          <w:szCs w:val="21"/>
        </w:rPr>
      </w:pPr>
      <w:r w:rsidRPr="00BF0528">
        <w:rPr>
          <w:rFonts w:ascii="Arial" w:hAnsi="Arial" w:cs="Arial"/>
          <w:sz w:val="21"/>
          <w:szCs w:val="21"/>
        </w:rPr>
        <w:t xml:space="preserve">Huelga, Motín, Asonada y conmoción civil y popular </w:t>
      </w:r>
    </w:p>
    <w:p w14:paraId="7A0BFBB4" w14:textId="77777777" w:rsidR="00F5131D" w:rsidRPr="00BF0528" w:rsidRDefault="00F5131D" w:rsidP="00F5131D">
      <w:pPr>
        <w:pStyle w:val="Textoindependiente"/>
        <w:numPr>
          <w:ilvl w:val="0"/>
          <w:numId w:val="13"/>
        </w:numPr>
        <w:pBdr>
          <w:top w:val="nil"/>
          <w:left w:val="nil"/>
          <w:bottom w:val="nil"/>
          <w:right w:val="nil"/>
          <w:between w:val="nil"/>
          <w:bar w:val="nil"/>
        </w:pBdr>
        <w:spacing w:after="0"/>
        <w:jc w:val="both"/>
        <w:rPr>
          <w:rFonts w:ascii="Arial" w:hAnsi="Arial" w:cs="Arial"/>
          <w:sz w:val="21"/>
          <w:szCs w:val="21"/>
        </w:rPr>
      </w:pPr>
      <w:r w:rsidRPr="00BF0528">
        <w:rPr>
          <w:rFonts w:ascii="Arial" w:hAnsi="Arial" w:cs="Arial"/>
          <w:sz w:val="21"/>
          <w:szCs w:val="21"/>
        </w:rPr>
        <w:t>Daños por Agua</w:t>
      </w:r>
    </w:p>
    <w:p w14:paraId="38C43149" w14:textId="77777777" w:rsidR="00F5131D" w:rsidRPr="00BF0528" w:rsidRDefault="00F5131D" w:rsidP="00F5131D">
      <w:pPr>
        <w:pStyle w:val="Textoindependiente"/>
        <w:numPr>
          <w:ilvl w:val="0"/>
          <w:numId w:val="13"/>
        </w:numPr>
        <w:pBdr>
          <w:top w:val="nil"/>
          <w:left w:val="nil"/>
          <w:bottom w:val="nil"/>
          <w:right w:val="nil"/>
          <w:between w:val="nil"/>
          <w:bar w:val="nil"/>
        </w:pBdr>
        <w:spacing w:after="0"/>
        <w:jc w:val="both"/>
        <w:rPr>
          <w:rFonts w:ascii="Arial" w:hAnsi="Arial" w:cs="Arial"/>
          <w:sz w:val="21"/>
          <w:szCs w:val="21"/>
        </w:rPr>
      </w:pPr>
      <w:r w:rsidRPr="00BF0528">
        <w:rPr>
          <w:rFonts w:ascii="Arial" w:hAnsi="Arial" w:cs="Arial"/>
          <w:sz w:val="21"/>
          <w:szCs w:val="21"/>
        </w:rPr>
        <w:t>Extensión de cobertura</w:t>
      </w:r>
    </w:p>
    <w:p w14:paraId="59A391F6" w14:textId="77777777" w:rsidR="00F5131D" w:rsidRPr="00BF0528" w:rsidRDefault="00F5131D" w:rsidP="00F5131D">
      <w:pPr>
        <w:pStyle w:val="Textoindependiente"/>
        <w:numPr>
          <w:ilvl w:val="0"/>
          <w:numId w:val="13"/>
        </w:numPr>
        <w:pBdr>
          <w:top w:val="nil"/>
          <w:left w:val="nil"/>
          <w:bottom w:val="nil"/>
          <w:right w:val="nil"/>
          <w:between w:val="nil"/>
          <w:bar w:val="nil"/>
        </w:pBdr>
        <w:spacing w:after="0"/>
        <w:jc w:val="both"/>
        <w:rPr>
          <w:rFonts w:ascii="Arial" w:hAnsi="Arial" w:cs="Arial"/>
          <w:sz w:val="21"/>
          <w:szCs w:val="21"/>
        </w:rPr>
      </w:pPr>
      <w:r w:rsidRPr="00BF0528">
        <w:rPr>
          <w:rFonts w:ascii="Arial" w:hAnsi="Arial" w:cs="Arial"/>
          <w:sz w:val="21"/>
          <w:szCs w:val="21"/>
        </w:rPr>
        <w:t>Anegación</w:t>
      </w:r>
    </w:p>
    <w:p w14:paraId="73237F67" w14:textId="77777777" w:rsidR="00F5131D" w:rsidRPr="00BF0528" w:rsidRDefault="00F5131D" w:rsidP="00F5131D">
      <w:pPr>
        <w:pStyle w:val="Textoindependiente"/>
        <w:numPr>
          <w:ilvl w:val="0"/>
          <w:numId w:val="13"/>
        </w:numPr>
        <w:pBdr>
          <w:top w:val="nil"/>
          <w:left w:val="nil"/>
          <w:bottom w:val="nil"/>
          <w:right w:val="nil"/>
          <w:between w:val="nil"/>
          <w:bar w:val="nil"/>
        </w:pBdr>
        <w:spacing w:after="0"/>
        <w:jc w:val="both"/>
        <w:rPr>
          <w:rFonts w:ascii="Arial" w:hAnsi="Arial" w:cs="Arial"/>
          <w:sz w:val="21"/>
          <w:szCs w:val="21"/>
        </w:rPr>
      </w:pPr>
      <w:r w:rsidRPr="00BF0528">
        <w:rPr>
          <w:rFonts w:ascii="Arial" w:hAnsi="Arial" w:cs="Arial"/>
          <w:sz w:val="21"/>
          <w:szCs w:val="21"/>
        </w:rPr>
        <w:t>Equipos móviles y portátiles</w:t>
      </w:r>
    </w:p>
    <w:p w14:paraId="33DB87FB" w14:textId="77777777" w:rsidR="00F5131D" w:rsidRPr="00BF0528" w:rsidRDefault="00F5131D" w:rsidP="00F5131D">
      <w:pPr>
        <w:pStyle w:val="Textoindependiente"/>
        <w:numPr>
          <w:ilvl w:val="0"/>
          <w:numId w:val="13"/>
        </w:numPr>
        <w:pBdr>
          <w:top w:val="nil"/>
          <w:left w:val="nil"/>
          <w:bottom w:val="nil"/>
          <w:right w:val="nil"/>
          <w:between w:val="nil"/>
          <w:bar w:val="nil"/>
        </w:pBdr>
        <w:spacing w:after="0"/>
        <w:jc w:val="both"/>
        <w:rPr>
          <w:rFonts w:ascii="Arial" w:hAnsi="Arial" w:cs="Arial"/>
          <w:sz w:val="21"/>
          <w:szCs w:val="21"/>
        </w:rPr>
      </w:pPr>
      <w:r w:rsidRPr="00BF0528">
        <w:rPr>
          <w:rFonts w:ascii="Arial" w:hAnsi="Arial" w:cs="Arial"/>
          <w:sz w:val="21"/>
          <w:szCs w:val="21"/>
        </w:rPr>
        <w:t xml:space="preserve">Equipo electrónico y eléctrico </w:t>
      </w:r>
    </w:p>
    <w:p w14:paraId="07FC81E0" w14:textId="77777777" w:rsidR="00F5131D" w:rsidRPr="00BF0528" w:rsidRDefault="00F5131D" w:rsidP="00F5131D">
      <w:pPr>
        <w:pStyle w:val="Textoindependiente"/>
        <w:numPr>
          <w:ilvl w:val="0"/>
          <w:numId w:val="13"/>
        </w:numPr>
        <w:pBdr>
          <w:top w:val="nil"/>
          <w:left w:val="nil"/>
          <w:bottom w:val="nil"/>
          <w:right w:val="nil"/>
          <w:between w:val="nil"/>
          <w:bar w:val="nil"/>
        </w:pBdr>
        <w:spacing w:after="0"/>
        <w:jc w:val="both"/>
        <w:rPr>
          <w:rFonts w:ascii="Arial" w:hAnsi="Arial" w:cs="Arial"/>
          <w:sz w:val="21"/>
          <w:szCs w:val="21"/>
        </w:rPr>
      </w:pPr>
      <w:r w:rsidRPr="00BF0528">
        <w:rPr>
          <w:rFonts w:ascii="Arial" w:hAnsi="Arial" w:cs="Arial"/>
          <w:sz w:val="21"/>
          <w:szCs w:val="21"/>
        </w:rPr>
        <w:t>Sustracción con Violencia</w:t>
      </w:r>
    </w:p>
    <w:p w14:paraId="7D0F321B" w14:textId="77777777" w:rsidR="00F5131D" w:rsidRPr="00BF0528" w:rsidRDefault="00F5131D" w:rsidP="00F5131D">
      <w:pPr>
        <w:pStyle w:val="Textoindependiente"/>
        <w:numPr>
          <w:ilvl w:val="0"/>
          <w:numId w:val="13"/>
        </w:numPr>
        <w:pBdr>
          <w:top w:val="nil"/>
          <w:left w:val="nil"/>
          <w:bottom w:val="nil"/>
          <w:right w:val="nil"/>
          <w:between w:val="nil"/>
          <w:bar w:val="nil"/>
        </w:pBdr>
        <w:spacing w:after="0"/>
        <w:jc w:val="both"/>
        <w:rPr>
          <w:rFonts w:ascii="Arial" w:hAnsi="Arial" w:cs="Arial"/>
          <w:sz w:val="21"/>
          <w:szCs w:val="21"/>
        </w:rPr>
      </w:pPr>
      <w:r w:rsidRPr="00BF0528">
        <w:rPr>
          <w:rFonts w:ascii="Arial" w:hAnsi="Arial" w:cs="Arial"/>
          <w:sz w:val="21"/>
          <w:szCs w:val="21"/>
        </w:rPr>
        <w:t>Sustracción sin Violencia</w:t>
      </w:r>
    </w:p>
    <w:p w14:paraId="4B023DCE" w14:textId="77777777" w:rsidR="00F5131D" w:rsidRPr="00BF0528" w:rsidRDefault="00F5131D" w:rsidP="00F5131D">
      <w:pPr>
        <w:pStyle w:val="Textoindependiente"/>
        <w:numPr>
          <w:ilvl w:val="0"/>
          <w:numId w:val="13"/>
        </w:numPr>
        <w:pBdr>
          <w:top w:val="nil"/>
          <w:left w:val="nil"/>
          <w:bottom w:val="nil"/>
          <w:right w:val="nil"/>
          <w:between w:val="nil"/>
          <w:bar w:val="nil"/>
        </w:pBdr>
        <w:spacing w:after="0"/>
        <w:jc w:val="both"/>
        <w:rPr>
          <w:rFonts w:ascii="Arial" w:hAnsi="Arial" w:cs="Arial"/>
          <w:sz w:val="21"/>
          <w:szCs w:val="21"/>
        </w:rPr>
      </w:pPr>
      <w:r w:rsidRPr="00BF0528">
        <w:rPr>
          <w:rFonts w:ascii="Arial" w:hAnsi="Arial" w:cs="Arial"/>
          <w:sz w:val="21"/>
          <w:szCs w:val="21"/>
        </w:rPr>
        <w:t>Rotura de maquinaria</w:t>
      </w:r>
    </w:p>
    <w:p w14:paraId="3009D563" w14:textId="77777777" w:rsidR="00F5131D" w:rsidRPr="00BF0528" w:rsidRDefault="00F5131D" w:rsidP="00F5131D">
      <w:pPr>
        <w:pStyle w:val="Textoindependiente"/>
        <w:numPr>
          <w:ilvl w:val="0"/>
          <w:numId w:val="13"/>
        </w:numPr>
        <w:pBdr>
          <w:top w:val="nil"/>
          <w:left w:val="nil"/>
          <w:bottom w:val="nil"/>
          <w:right w:val="nil"/>
          <w:between w:val="nil"/>
          <w:bar w:val="nil"/>
        </w:pBdr>
        <w:spacing w:after="0"/>
        <w:jc w:val="both"/>
        <w:rPr>
          <w:rFonts w:ascii="Arial" w:hAnsi="Arial" w:cs="Arial"/>
          <w:sz w:val="21"/>
          <w:szCs w:val="21"/>
        </w:rPr>
      </w:pPr>
      <w:r w:rsidRPr="00BF0528">
        <w:rPr>
          <w:rFonts w:ascii="Arial" w:hAnsi="Arial" w:cs="Arial"/>
          <w:sz w:val="21"/>
          <w:szCs w:val="21"/>
        </w:rPr>
        <w:t>Incendio interno / Explosión química</w:t>
      </w:r>
    </w:p>
    <w:p w14:paraId="044C10BC" w14:textId="77777777" w:rsidR="00F5131D" w:rsidRPr="00BF0528" w:rsidRDefault="00F5131D" w:rsidP="00F5131D">
      <w:pPr>
        <w:pStyle w:val="Textoindependiente"/>
        <w:numPr>
          <w:ilvl w:val="0"/>
          <w:numId w:val="13"/>
        </w:numPr>
        <w:pBdr>
          <w:top w:val="nil"/>
          <w:left w:val="nil"/>
          <w:bottom w:val="nil"/>
          <w:right w:val="nil"/>
          <w:between w:val="nil"/>
          <w:bar w:val="nil"/>
        </w:pBdr>
        <w:spacing w:after="0"/>
        <w:jc w:val="both"/>
        <w:rPr>
          <w:rFonts w:ascii="Arial" w:hAnsi="Arial" w:cs="Arial"/>
          <w:sz w:val="21"/>
          <w:szCs w:val="21"/>
        </w:rPr>
      </w:pPr>
      <w:r w:rsidRPr="00BF0528">
        <w:rPr>
          <w:rFonts w:ascii="Arial" w:hAnsi="Arial" w:cs="Arial"/>
          <w:sz w:val="21"/>
          <w:szCs w:val="21"/>
        </w:rPr>
        <w:t xml:space="preserve">Fenómenos Hidrometereológicos. </w:t>
      </w:r>
    </w:p>
    <w:p w14:paraId="752AA0A2" w14:textId="77777777" w:rsidR="00F5131D" w:rsidRDefault="00F5131D" w:rsidP="00F5131D">
      <w:pPr>
        <w:pStyle w:val="Textoindependiente"/>
        <w:numPr>
          <w:ilvl w:val="0"/>
          <w:numId w:val="13"/>
        </w:numPr>
        <w:pBdr>
          <w:top w:val="nil"/>
          <w:left w:val="nil"/>
          <w:bottom w:val="nil"/>
          <w:right w:val="nil"/>
          <w:between w:val="nil"/>
          <w:bar w:val="nil"/>
        </w:pBdr>
        <w:spacing w:after="0"/>
        <w:jc w:val="both"/>
        <w:rPr>
          <w:rFonts w:ascii="Arial" w:hAnsi="Arial" w:cs="Arial"/>
          <w:sz w:val="21"/>
          <w:szCs w:val="21"/>
        </w:rPr>
      </w:pPr>
      <w:r w:rsidRPr="00BF0528">
        <w:rPr>
          <w:rFonts w:ascii="Arial" w:hAnsi="Arial" w:cs="Arial"/>
          <w:sz w:val="21"/>
          <w:szCs w:val="21"/>
        </w:rPr>
        <w:t>Otros:</w:t>
      </w:r>
    </w:p>
    <w:p w14:paraId="7F616AB9" w14:textId="77777777" w:rsidR="00F5131D" w:rsidRPr="00BF0528" w:rsidRDefault="00F5131D" w:rsidP="00F5131D">
      <w:pPr>
        <w:pStyle w:val="Textoindependiente"/>
        <w:ind w:left="720"/>
        <w:jc w:val="both"/>
        <w:rPr>
          <w:rFonts w:ascii="Arial" w:hAnsi="Arial" w:cs="Arial"/>
          <w:sz w:val="21"/>
          <w:szCs w:val="21"/>
        </w:rPr>
      </w:pPr>
    </w:p>
    <w:p w14:paraId="1D02BC86" w14:textId="0A698406" w:rsidR="00FB46AB" w:rsidRDefault="00F5131D" w:rsidP="00F5131D">
      <w:pPr>
        <w:pStyle w:val="Textoindependiente"/>
        <w:rPr>
          <w:rFonts w:ascii="Arial" w:hAnsi="Arial" w:cs="Arial"/>
          <w:sz w:val="21"/>
          <w:szCs w:val="21"/>
        </w:rPr>
      </w:pPr>
      <w:r w:rsidRPr="00BF0528">
        <w:rPr>
          <w:rFonts w:ascii="Arial" w:hAnsi="Arial" w:cs="Arial"/>
          <w:b/>
          <w:sz w:val="21"/>
          <w:szCs w:val="21"/>
        </w:rPr>
        <w:lastRenderedPageBreak/>
        <w:t>NOTA ACLARATORIA</w:t>
      </w:r>
      <w:r w:rsidRPr="00BF0528">
        <w:rPr>
          <w:rFonts w:ascii="Arial" w:hAnsi="Arial" w:cs="Arial"/>
          <w:sz w:val="21"/>
          <w:szCs w:val="21"/>
        </w:rPr>
        <w:t xml:space="preserve">: Los Bienes y Valores Asegurados, son los contenidos dentro </w:t>
      </w:r>
      <w:r w:rsidRPr="00BF0528">
        <w:rPr>
          <w:rFonts w:ascii="Arial" w:hAnsi="Arial" w:cs="Arial"/>
          <w:b/>
          <w:sz w:val="21"/>
          <w:szCs w:val="21"/>
        </w:rPr>
        <w:t>INVENTARIO DE LOS BIENES PATRIMONIALES</w:t>
      </w:r>
      <w:r w:rsidRPr="00BF0528">
        <w:rPr>
          <w:rFonts w:ascii="Arial" w:hAnsi="Arial" w:cs="Arial"/>
          <w:sz w:val="21"/>
          <w:szCs w:val="21"/>
        </w:rPr>
        <w:t xml:space="preserve"> (Ver relación detallada contenida en las tablas 01 a 05)</w:t>
      </w:r>
    </w:p>
    <w:p w14:paraId="0110EF1E" w14:textId="77777777" w:rsidR="00F5131D" w:rsidRDefault="00F5131D" w:rsidP="00F5131D">
      <w:pPr>
        <w:pStyle w:val="Textoindependiente"/>
        <w:jc w:val="both"/>
        <w:rPr>
          <w:rFonts w:ascii="Arial" w:hAnsi="Arial" w:cs="Arial"/>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99"/>
        <w:gridCol w:w="2268"/>
      </w:tblGrid>
      <w:tr w:rsidR="00F5131D" w:rsidRPr="005D2474" w14:paraId="22408B2F" w14:textId="77777777" w:rsidTr="004A1268">
        <w:trPr>
          <w:trHeight w:val="218"/>
        </w:trPr>
        <w:tc>
          <w:tcPr>
            <w:tcW w:w="9067" w:type="dxa"/>
            <w:gridSpan w:val="2"/>
            <w:shd w:val="clear" w:color="auto" w:fill="auto"/>
            <w:noWrap/>
            <w:vAlign w:val="center"/>
          </w:tcPr>
          <w:p w14:paraId="01B1EF93" w14:textId="77777777" w:rsidR="00F5131D" w:rsidRPr="005D2474" w:rsidRDefault="00F5131D" w:rsidP="000F1324">
            <w:pPr>
              <w:jc w:val="center"/>
              <w:rPr>
                <w:rFonts w:ascii="Arial Narrow" w:hAnsi="Arial Narrow" w:cs="Arial"/>
                <w:b/>
                <w:bCs/>
                <w:color w:val="000000"/>
                <w:u w:val="single"/>
                <w:lang w:val="es-MX" w:eastAsia="es-MX"/>
              </w:rPr>
            </w:pPr>
            <w:r w:rsidRPr="005D2474">
              <w:rPr>
                <w:rFonts w:ascii="Arial Narrow" w:hAnsi="Arial Narrow" w:cs="Arial"/>
                <w:b/>
                <w:bCs/>
                <w:u w:val="single"/>
                <w:lang w:val="es-MX" w:eastAsia="es-MX"/>
              </w:rPr>
              <w:t>AMPAROS OBLIGATORIOS</w:t>
            </w:r>
          </w:p>
        </w:tc>
      </w:tr>
      <w:tr w:rsidR="00F5131D" w:rsidRPr="005D2474" w14:paraId="11C5879E" w14:textId="77777777" w:rsidTr="004A1268">
        <w:trPr>
          <w:trHeight w:val="70"/>
        </w:trPr>
        <w:tc>
          <w:tcPr>
            <w:tcW w:w="6799" w:type="dxa"/>
            <w:shd w:val="clear" w:color="auto" w:fill="auto"/>
            <w:noWrap/>
            <w:vAlign w:val="center"/>
            <w:hideMark/>
          </w:tcPr>
          <w:p w14:paraId="21285291" w14:textId="77777777" w:rsidR="00F5131D" w:rsidRPr="005D2474" w:rsidRDefault="00F5131D" w:rsidP="000F1324">
            <w:pPr>
              <w:jc w:val="center"/>
              <w:rPr>
                <w:rFonts w:ascii="Arial Narrow" w:hAnsi="Arial Narrow" w:cs="Arial"/>
                <w:b/>
                <w:bCs/>
                <w:lang w:val="es-MX" w:eastAsia="es-MX"/>
              </w:rPr>
            </w:pPr>
            <w:r w:rsidRPr="005D2474">
              <w:rPr>
                <w:rFonts w:ascii="Arial Narrow" w:hAnsi="Arial Narrow" w:cs="Arial"/>
                <w:b/>
                <w:bCs/>
                <w:lang w:val="es-MX" w:eastAsia="es-MX"/>
              </w:rPr>
              <w:t>NOMBRE</w:t>
            </w:r>
          </w:p>
        </w:tc>
        <w:tc>
          <w:tcPr>
            <w:tcW w:w="2268" w:type="dxa"/>
            <w:shd w:val="clear" w:color="auto" w:fill="auto"/>
            <w:vAlign w:val="center"/>
            <w:hideMark/>
          </w:tcPr>
          <w:p w14:paraId="22F4509E" w14:textId="77777777" w:rsidR="00F5131D" w:rsidRPr="005D2474" w:rsidRDefault="00F5131D" w:rsidP="000F1324">
            <w:pPr>
              <w:jc w:val="center"/>
              <w:rPr>
                <w:rFonts w:ascii="Arial Narrow" w:hAnsi="Arial Narrow" w:cs="Arial"/>
                <w:b/>
                <w:bCs/>
                <w:color w:val="000000"/>
                <w:lang w:val="es-MX" w:eastAsia="es-MX"/>
              </w:rPr>
            </w:pPr>
            <w:r w:rsidRPr="005D2474">
              <w:rPr>
                <w:rFonts w:ascii="Arial Narrow" w:hAnsi="Arial Narrow" w:cs="Arial"/>
                <w:b/>
                <w:bCs/>
                <w:color w:val="000000"/>
                <w:lang w:val="es-MX" w:eastAsia="es-MX"/>
              </w:rPr>
              <w:t>SE PERMITE SUBLIMITAR</w:t>
            </w:r>
          </w:p>
        </w:tc>
      </w:tr>
      <w:tr w:rsidR="00F5131D" w:rsidRPr="005D2474" w14:paraId="20D0858E" w14:textId="77777777" w:rsidTr="004A1268">
        <w:trPr>
          <w:trHeight w:val="3886"/>
        </w:trPr>
        <w:tc>
          <w:tcPr>
            <w:tcW w:w="6799" w:type="dxa"/>
            <w:shd w:val="clear" w:color="auto" w:fill="auto"/>
            <w:vAlign w:val="center"/>
            <w:hideMark/>
          </w:tcPr>
          <w:p w14:paraId="61F07BCB" w14:textId="77777777" w:rsidR="00F5131D" w:rsidRPr="000B6EA8" w:rsidRDefault="00F5131D" w:rsidP="000F1324">
            <w:pPr>
              <w:jc w:val="both"/>
              <w:rPr>
                <w:rFonts w:ascii="Arial Narrow" w:hAnsi="Arial Narrow" w:cs="Arial"/>
                <w:sz w:val="17"/>
                <w:szCs w:val="17"/>
                <w:lang w:val="es-MX" w:eastAsia="es-MX"/>
              </w:rPr>
            </w:pPr>
            <w:r w:rsidRPr="000B6EA8">
              <w:rPr>
                <w:rFonts w:ascii="Arial Narrow" w:hAnsi="Arial Narrow" w:cs="Arial"/>
                <w:b/>
                <w:bCs/>
                <w:sz w:val="17"/>
                <w:szCs w:val="17"/>
                <w:lang w:val="es-MX" w:eastAsia="es-MX"/>
              </w:rPr>
              <w:t xml:space="preserve">TODO RIESGO DE PÉRDIDA O DAÑO MATERIAL: SECCION I: </w:t>
            </w:r>
            <w:r w:rsidRPr="000B6EA8">
              <w:rPr>
                <w:rFonts w:ascii="Arial Narrow" w:hAnsi="Arial Narrow" w:cs="Arial"/>
                <w:sz w:val="17"/>
                <w:szCs w:val="17"/>
                <w:lang w:val="es-MX" w:eastAsia="es-MX"/>
              </w:rPr>
              <w:t xml:space="preserve">Todos los daños, pérdidas o desaparición que sufran los intereses asegurados, originados por cualquier causa no expresamente excluida, sea que dichos bienes estén en uso o inactivos, dentro o fuera de los predios del asegurado y dentro del territorio nacional, excepto los equipos móviles y portátiles que tendrán cobertura a nivel mundial, así como los costos y/o gastos en que incurra, o todos combinados, como consecuencia de dichos daños o pérdidas; incluyendo las siguientes coberturas y/o eventos pero sin estar limitado a ellos: Daño material accidental; hurto y hurto calificado para todos los bienes; todo riesgo sustracción; corriente débil; pérdida de datos o portadores externos de datos incluyendo software; rotura de maquinaria;  frigoríficos y bienes refrigerados; daños a calderas u otros aparatos generadores de vapor; rotura accidental de vidrios incluyendo la ocasionada como consecuencia de los eventos de Huelga, Motín, Asonada, Conmoción Civil o Popular y Actos Mal Intencionados de Terceros; terremoto, temblor, erupción volcánica, heladas, aludes, deshielos, huracán, ciclón, tornado, maremoto, marejada, tsunami, tifón, vientos fuertes, rayo  y demás eventos de la naturaleza; AMIT (Actos Mal Intencionados de Terceros); </w:t>
            </w:r>
            <w:proofErr w:type="spellStart"/>
            <w:r w:rsidRPr="000B6EA8">
              <w:rPr>
                <w:rFonts w:ascii="Arial Narrow" w:hAnsi="Arial Narrow" w:cs="Arial"/>
                <w:sz w:val="17"/>
                <w:szCs w:val="17"/>
                <w:lang w:val="es-MX" w:eastAsia="es-MX"/>
              </w:rPr>
              <w:t>HMACCoP</w:t>
            </w:r>
            <w:proofErr w:type="spellEnd"/>
            <w:r w:rsidRPr="000B6EA8">
              <w:rPr>
                <w:rFonts w:ascii="Arial Narrow" w:hAnsi="Arial Narrow" w:cs="Arial"/>
                <w:sz w:val="17"/>
                <w:szCs w:val="17"/>
                <w:lang w:val="es-MX" w:eastAsia="es-MX"/>
              </w:rPr>
              <w:t xml:space="preserve"> (Huelga, Motín, Asonada, Conmoción Civil o Popular), Terrorismo, Sabotaje; explosión por cualquier causa; anegación; avalancha; daños por agua; incendio inherente; extended </w:t>
            </w:r>
            <w:proofErr w:type="spellStart"/>
            <w:r w:rsidRPr="000B6EA8">
              <w:rPr>
                <w:rFonts w:ascii="Arial Narrow" w:hAnsi="Arial Narrow" w:cs="Arial"/>
                <w:sz w:val="17"/>
                <w:szCs w:val="17"/>
                <w:lang w:val="es-MX" w:eastAsia="es-MX"/>
              </w:rPr>
              <w:t>coverage</w:t>
            </w:r>
            <w:proofErr w:type="spellEnd"/>
            <w:r w:rsidRPr="000B6EA8">
              <w:rPr>
                <w:rFonts w:ascii="Arial Narrow" w:hAnsi="Arial Narrow" w:cs="Arial"/>
                <w:sz w:val="17"/>
                <w:szCs w:val="17"/>
                <w:lang w:val="es-MX" w:eastAsia="es-MX"/>
              </w:rPr>
              <w:t xml:space="preserve">; Hundimiento, asentamiento, deslizamiento y desplazamiento de terrenos, muros, pisos y techos; caída de rocas, árboles y aludes; pérdida de contenido y derrame de tanques y cualquier otro riesgo o causas no expresamente excluidas de las condiciones generales del seguro. </w:t>
            </w:r>
            <w:r w:rsidRPr="000B6EA8">
              <w:rPr>
                <w:rFonts w:ascii="Arial Narrow" w:hAnsi="Arial Narrow" w:cs="Arial"/>
                <w:sz w:val="17"/>
                <w:szCs w:val="17"/>
                <w:lang w:val="es-MX" w:eastAsia="es-MX"/>
              </w:rPr>
              <w:br/>
              <w:t>Se entienden incluidos los riesgos mencionados en el artículo 1105 del Código de Comercio, excepto Guerra Civil o Internacional.</w:t>
            </w:r>
          </w:p>
        </w:tc>
        <w:tc>
          <w:tcPr>
            <w:tcW w:w="2268" w:type="dxa"/>
            <w:shd w:val="clear" w:color="000000" w:fill="D9D9D9"/>
            <w:vAlign w:val="center"/>
            <w:hideMark/>
          </w:tcPr>
          <w:p w14:paraId="61CA1690" w14:textId="77777777" w:rsidR="00F5131D" w:rsidRPr="005D2474" w:rsidRDefault="00F5131D" w:rsidP="000F1324">
            <w:pPr>
              <w:jc w:val="center"/>
              <w:rPr>
                <w:rFonts w:ascii="Arial Narrow" w:hAnsi="Arial Narrow" w:cs="Arial"/>
                <w:b/>
                <w:bCs/>
                <w:lang w:val="es-MX" w:eastAsia="es-MX"/>
              </w:rPr>
            </w:pPr>
            <w:r w:rsidRPr="005D2474">
              <w:rPr>
                <w:rFonts w:ascii="Arial Narrow" w:hAnsi="Arial Narrow" w:cs="Arial"/>
                <w:b/>
                <w:bCs/>
                <w:lang w:val="es-MX" w:eastAsia="es-MX"/>
              </w:rPr>
              <w:t>NO</w:t>
            </w:r>
          </w:p>
        </w:tc>
      </w:tr>
      <w:tr w:rsidR="00F5131D" w:rsidRPr="005D2474" w14:paraId="24F1051A" w14:textId="77777777" w:rsidTr="004A1268">
        <w:trPr>
          <w:trHeight w:val="1415"/>
        </w:trPr>
        <w:tc>
          <w:tcPr>
            <w:tcW w:w="6799" w:type="dxa"/>
            <w:shd w:val="clear" w:color="auto" w:fill="auto"/>
            <w:vAlign w:val="center"/>
            <w:hideMark/>
          </w:tcPr>
          <w:p w14:paraId="7AA059FF" w14:textId="77777777" w:rsidR="00F5131D" w:rsidRPr="00BF0528" w:rsidRDefault="00F5131D" w:rsidP="000F1324">
            <w:pPr>
              <w:jc w:val="both"/>
              <w:rPr>
                <w:rFonts w:ascii="Arial Narrow" w:hAnsi="Arial Narrow" w:cs="Arial"/>
                <w:sz w:val="18"/>
                <w:szCs w:val="18"/>
                <w:lang w:val="es-MX" w:eastAsia="es-MX"/>
              </w:rPr>
            </w:pPr>
            <w:r w:rsidRPr="00BF0528">
              <w:rPr>
                <w:rFonts w:ascii="Arial Narrow" w:hAnsi="Arial Narrow" w:cs="Arial"/>
                <w:sz w:val="18"/>
                <w:szCs w:val="18"/>
                <w:lang w:val="es-MX" w:eastAsia="es-MX"/>
              </w:rPr>
              <w:t xml:space="preserve">Adecuación de construcciones a las normas de sismo resistencia: Se extiende la cobertura del seguro a amparar los costos y gastos razonables en que incurra el asegurado, cuando a consecuencia de un evento amparado bajo la póliza, los edificios y obras civiles sufran daños estructurales, cuya reparación o reconstrucción conlleve la adecuación a normas </w:t>
            </w:r>
            <w:proofErr w:type="spellStart"/>
            <w:r w:rsidRPr="00BF0528">
              <w:rPr>
                <w:rFonts w:ascii="Arial Narrow" w:hAnsi="Arial Narrow" w:cs="Arial"/>
                <w:sz w:val="18"/>
                <w:szCs w:val="18"/>
                <w:lang w:val="es-MX" w:eastAsia="es-MX"/>
              </w:rPr>
              <w:t>sismoresistentes</w:t>
            </w:r>
            <w:proofErr w:type="spellEnd"/>
            <w:r w:rsidRPr="00BF0528">
              <w:rPr>
                <w:rFonts w:ascii="Arial Narrow" w:hAnsi="Arial Narrow" w:cs="Arial"/>
                <w:sz w:val="18"/>
                <w:szCs w:val="18"/>
                <w:lang w:val="es-MX" w:eastAsia="es-MX"/>
              </w:rPr>
              <w:t xml:space="preserve"> vigentes al momento de efectuarse la reparación o reconstrucción del bien asegurado. Se entienden incluidos los riesgos mencionados en el artículo 1105 del Código de Comercio, excepto Guerra Civil o Internacional.</w:t>
            </w:r>
          </w:p>
        </w:tc>
        <w:tc>
          <w:tcPr>
            <w:tcW w:w="2268" w:type="dxa"/>
            <w:shd w:val="clear" w:color="auto" w:fill="auto"/>
            <w:vAlign w:val="center"/>
            <w:hideMark/>
          </w:tcPr>
          <w:p w14:paraId="74A97B6D" w14:textId="77777777" w:rsidR="00F5131D" w:rsidRPr="005D2474" w:rsidRDefault="00F5131D" w:rsidP="000F1324">
            <w:pPr>
              <w:jc w:val="center"/>
              <w:rPr>
                <w:rFonts w:ascii="Arial Narrow" w:hAnsi="Arial Narrow" w:cs="Arial"/>
                <w:b/>
                <w:bCs/>
                <w:lang w:val="es-MX" w:eastAsia="es-MX"/>
              </w:rPr>
            </w:pPr>
            <w:r w:rsidRPr="005D2474">
              <w:rPr>
                <w:rFonts w:ascii="Arial Narrow" w:hAnsi="Arial Narrow" w:cs="Arial"/>
                <w:b/>
                <w:bCs/>
                <w:lang w:val="es-MX" w:eastAsia="es-MX"/>
              </w:rPr>
              <w:t xml:space="preserve">SI - </w:t>
            </w:r>
            <w:proofErr w:type="spellStart"/>
            <w:r w:rsidRPr="005D2474">
              <w:rPr>
                <w:rFonts w:ascii="Arial Narrow" w:hAnsi="Arial Narrow" w:cs="Arial"/>
                <w:b/>
                <w:bCs/>
                <w:lang w:val="es-MX" w:eastAsia="es-MX"/>
              </w:rPr>
              <w:t>Sublìmite</w:t>
            </w:r>
            <w:proofErr w:type="spellEnd"/>
            <w:r w:rsidRPr="005D2474">
              <w:rPr>
                <w:rFonts w:ascii="Arial Narrow" w:hAnsi="Arial Narrow" w:cs="Arial"/>
                <w:b/>
                <w:bCs/>
                <w:lang w:val="es-MX" w:eastAsia="es-MX"/>
              </w:rPr>
              <w:t xml:space="preserve"> de 10% el valor de cada predio evento / vigencia.</w:t>
            </w:r>
          </w:p>
        </w:tc>
      </w:tr>
      <w:tr w:rsidR="00F5131D" w:rsidRPr="005D2474" w14:paraId="6711264E" w14:textId="77777777" w:rsidTr="004A1268">
        <w:trPr>
          <w:trHeight w:val="423"/>
        </w:trPr>
        <w:tc>
          <w:tcPr>
            <w:tcW w:w="6799" w:type="dxa"/>
            <w:shd w:val="clear" w:color="auto" w:fill="auto"/>
            <w:vAlign w:val="center"/>
            <w:hideMark/>
          </w:tcPr>
          <w:p w14:paraId="4D5D7DB4" w14:textId="77777777" w:rsidR="00F5131D" w:rsidRPr="00BF0528" w:rsidRDefault="00F5131D" w:rsidP="000F1324">
            <w:pPr>
              <w:jc w:val="both"/>
              <w:rPr>
                <w:rFonts w:ascii="Arial Narrow" w:hAnsi="Arial Narrow" w:cs="Arial"/>
                <w:sz w:val="18"/>
                <w:szCs w:val="18"/>
                <w:lang w:val="es-MX" w:eastAsia="es-MX"/>
              </w:rPr>
            </w:pPr>
            <w:r w:rsidRPr="00BF0528">
              <w:rPr>
                <w:rFonts w:ascii="Arial Narrow" w:hAnsi="Arial Narrow" w:cs="Arial"/>
                <w:sz w:val="18"/>
                <w:szCs w:val="18"/>
                <w:lang w:val="es-MX" w:eastAsia="es-MX"/>
              </w:rPr>
              <w:t>Cobertura para terrenos: Gastos para la adecuación de suelos y terrenos que lleguen a afectarse como consecuencia de un Temblor, Terremoto, Erupción Volcánica y/</w:t>
            </w:r>
            <w:proofErr w:type="spellStart"/>
            <w:r w:rsidRPr="00BF0528">
              <w:rPr>
                <w:rFonts w:ascii="Arial Narrow" w:hAnsi="Arial Narrow" w:cs="Arial"/>
                <w:sz w:val="18"/>
                <w:szCs w:val="18"/>
                <w:lang w:val="es-MX" w:eastAsia="es-MX"/>
              </w:rPr>
              <w:t>o</w:t>
            </w:r>
            <w:proofErr w:type="spellEnd"/>
            <w:r w:rsidRPr="00BF0528">
              <w:rPr>
                <w:rFonts w:ascii="Arial Narrow" w:hAnsi="Arial Narrow" w:cs="Arial"/>
                <w:sz w:val="18"/>
                <w:szCs w:val="18"/>
                <w:lang w:val="es-MX" w:eastAsia="es-MX"/>
              </w:rPr>
              <w:t xml:space="preserve"> otros eventos de la naturaleza".</w:t>
            </w:r>
          </w:p>
        </w:tc>
        <w:tc>
          <w:tcPr>
            <w:tcW w:w="2268" w:type="dxa"/>
            <w:shd w:val="clear" w:color="auto" w:fill="auto"/>
            <w:vAlign w:val="center"/>
            <w:hideMark/>
          </w:tcPr>
          <w:p w14:paraId="16AC3244" w14:textId="77777777" w:rsidR="00F5131D" w:rsidRPr="005D2474" w:rsidRDefault="00F5131D" w:rsidP="000F1324">
            <w:pPr>
              <w:jc w:val="center"/>
              <w:rPr>
                <w:rFonts w:ascii="Arial Narrow" w:hAnsi="Arial Narrow" w:cs="Arial"/>
                <w:b/>
                <w:bCs/>
                <w:lang w:val="es-MX" w:eastAsia="es-MX"/>
              </w:rPr>
            </w:pPr>
            <w:r w:rsidRPr="000B6EA8">
              <w:rPr>
                <w:rFonts w:ascii="Arial Narrow" w:hAnsi="Arial Narrow" w:cs="Arial"/>
                <w:b/>
                <w:bCs/>
                <w:sz w:val="18"/>
                <w:szCs w:val="18"/>
                <w:lang w:val="es-MX" w:eastAsia="es-MX"/>
              </w:rPr>
              <w:t xml:space="preserve">SI - </w:t>
            </w:r>
            <w:proofErr w:type="spellStart"/>
            <w:r w:rsidRPr="000B6EA8">
              <w:rPr>
                <w:rFonts w:ascii="Arial Narrow" w:hAnsi="Arial Narrow" w:cs="Arial"/>
                <w:b/>
                <w:bCs/>
                <w:sz w:val="18"/>
                <w:szCs w:val="18"/>
                <w:lang w:val="es-MX" w:eastAsia="es-MX"/>
              </w:rPr>
              <w:t>Sublìmite</w:t>
            </w:r>
            <w:proofErr w:type="spellEnd"/>
            <w:r w:rsidRPr="000B6EA8">
              <w:rPr>
                <w:rFonts w:ascii="Arial Narrow" w:hAnsi="Arial Narrow" w:cs="Arial"/>
                <w:b/>
                <w:bCs/>
                <w:sz w:val="18"/>
                <w:szCs w:val="18"/>
                <w:lang w:val="es-MX" w:eastAsia="es-MX"/>
              </w:rPr>
              <w:t xml:space="preserve"> de 10% el valor de cada predio evento / vigencia</w:t>
            </w:r>
            <w:r w:rsidRPr="005D2474">
              <w:rPr>
                <w:rFonts w:ascii="Arial Narrow" w:hAnsi="Arial Narrow" w:cs="Arial"/>
                <w:b/>
                <w:bCs/>
                <w:lang w:val="es-MX" w:eastAsia="es-MX"/>
              </w:rPr>
              <w:t>.</w:t>
            </w:r>
          </w:p>
        </w:tc>
      </w:tr>
    </w:tbl>
    <w:p w14:paraId="17F762BE" w14:textId="77777777" w:rsidR="00F5131D" w:rsidRDefault="00F5131D" w:rsidP="00F5131D">
      <w:pPr>
        <w:pStyle w:val="Textoindependiente"/>
        <w:jc w:val="both"/>
        <w:rPr>
          <w:rFonts w:ascii="Arial" w:hAnsi="Arial" w:cs="Arial"/>
          <w:sz w:val="22"/>
          <w:szCs w:val="22"/>
        </w:rPr>
      </w:pPr>
      <w:r w:rsidRPr="005D2474">
        <w:rPr>
          <w:rFonts w:ascii="Arial" w:hAnsi="Arial" w:cs="Arial"/>
          <w:sz w:val="22"/>
          <w:szCs w:val="22"/>
        </w:rPr>
        <w:tab/>
      </w:r>
      <w:r w:rsidRPr="005D2474">
        <w:rPr>
          <w:rFonts w:ascii="Arial" w:hAnsi="Arial" w:cs="Arial"/>
          <w:sz w:val="22"/>
          <w:szCs w:val="22"/>
        </w:rPr>
        <w:tab/>
      </w:r>
      <w:r w:rsidRPr="005D2474">
        <w:rPr>
          <w:rFonts w:ascii="Arial" w:hAnsi="Arial" w:cs="Arial"/>
          <w:sz w:val="22"/>
          <w:szCs w:val="22"/>
        </w:rPr>
        <w:tab/>
      </w:r>
      <w:r w:rsidRPr="005D2474">
        <w:rPr>
          <w:rFonts w:ascii="Arial" w:hAnsi="Arial" w:cs="Arial"/>
          <w:sz w:val="22"/>
          <w:szCs w:val="22"/>
        </w:rPr>
        <w:tab/>
      </w:r>
    </w:p>
    <w:p w14:paraId="0893D5CA" w14:textId="77777777" w:rsidR="00F5131D" w:rsidRDefault="00F5131D" w:rsidP="00F5131D">
      <w:pPr>
        <w:pStyle w:val="Textoindependiente"/>
        <w:jc w:val="both"/>
        <w:rPr>
          <w:rFonts w:ascii="Arial" w:hAnsi="Arial" w:cs="Arial"/>
          <w:sz w:val="22"/>
          <w:szCs w:val="22"/>
        </w:rPr>
      </w:pPr>
      <w:r w:rsidRPr="00403940">
        <w:rPr>
          <w:rFonts w:ascii="Arial" w:hAnsi="Arial" w:cs="Arial"/>
          <w:b/>
          <w:sz w:val="22"/>
          <w:szCs w:val="22"/>
        </w:rPr>
        <w:t>AMPARO ADICIONAL OBLIGATORIO:</w:t>
      </w:r>
      <w:r>
        <w:rPr>
          <w:rFonts w:ascii="Arial" w:hAnsi="Arial" w:cs="Arial"/>
          <w:sz w:val="22"/>
          <w:szCs w:val="22"/>
        </w:rPr>
        <w:t xml:space="preserve"> </w:t>
      </w:r>
      <w:r w:rsidRPr="00403940">
        <w:rPr>
          <w:rFonts w:ascii="Arial" w:hAnsi="Arial" w:cs="Arial"/>
          <w:sz w:val="22"/>
          <w:szCs w:val="22"/>
        </w:rPr>
        <w:t>Servicio de Asistencia Domiciliaria</w:t>
      </w:r>
      <w:r>
        <w:rPr>
          <w:rFonts w:ascii="Arial" w:hAnsi="Arial" w:cs="Arial"/>
          <w:sz w:val="22"/>
          <w:szCs w:val="22"/>
        </w:rPr>
        <w:t>.</w:t>
      </w:r>
    </w:p>
    <w:p w14:paraId="2A7D53CA" w14:textId="77777777" w:rsidR="00F5131D" w:rsidRDefault="00F5131D" w:rsidP="00F5131D">
      <w:pPr>
        <w:pStyle w:val="Textoindependiente"/>
        <w:jc w:val="both"/>
        <w:rPr>
          <w:rFonts w:ascii="Arial" w:hAnsi="Arial" w:cs="Arial"/>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2318"/>
        <w:gridCol w:w="4344"/>
        <w:gridCol w:w="1701"/>
      </w:tblGrid>
      <w:tr w:rsidR="00F5131D" w:rsidRPr="00403940" w14:paraId="6E027C78" w14:textId="77777777" w:rsidTr="004A1268">
        <w:trPr>
          <w:trHeight w:val="388"/>
        </w:trPr>
        <w:tc>
          <w:tcPr>
            <w:tcW w:w="704" w:type="dxa"/>
            <w:vMerge w:val="restart"/>
            <w:shd w:val="clear" w:color="000000" w:fill="D9D9D9"/>
            <w:vAlign w:val="center"/>
          </w:tcPr>
          <w:p w14:paraId="25044912" w14:textId="77777777" w:rsidR="00F5131D" w:rsidRPr="00403940" w:rsidRDefault="00F5131D" w:rsidP="000F1324">
            <w:pPr>
              <w:jc w:val="center"/>
              <w:rPr>
                <w:rFonts w:ascii="Arial Narrow" w:hAnsi="Arial Narrow" w:cs="Arial"/>
                <w:b/>
                <w:bCs/>
                <w:u w:val="single"/>
                <w:lang w:val="es-MX" w:eastAsia="es-MX"/>
              </w:rPr>
            </w:pPr>
            <w:r>
              <w:rPr>
                <w:rFonts w:ascii="Arial Narrow" w:hAnsi="Arial Narrow" w:cs="Arial"/>
                <w:b/>
                <w:bCs/>
                <w:u w:val="single"/>
                <w:lang w:val="es-MX" w:eastAsia="es-MX"/>
              </w:rPr>
              <w:t>ITEM</w:t>
            </w:r>
          </w:p>
        </w:tc>
        <w:tc>
          <w:tcPr>
            <w:tcW w:w="8363" w:type="dxa"/>
            <w:gridSpan w:val="3"/>
            <w:shd w:val="clear" w:color="000000" w:fill="D9D9D9"/>
            <w:noWrap/>
            <w:vAlign w:val="center"/>
          </w:tcPr>
          <w:p w14:paraId="30740577" w14:textId="77777777" w:rsidR="00F5131D" w:rsidRPr="00403940" w:rsidRDefault="00F5131D" w:rsidP="000F1324">
            <w:pPr>
              <w:jc w:val="center"/>
              <w:rPr>
                <w:rFonts w:ascii="Arial Narrow" w:hAnsi="Arial Narrow" w:cs="Arial"/>
                <w:b/>
                <w:bCs/>
                <w:u w:val="single"/>
                <w:lang w:val="es-MX" w:eastAsia="es-MX"/>
              </w:rPr>
            </w:pPr>
            <w:r w:rsidRPr="00403940">
              <w:rPr>
                <w:rFonts w:ascii="Arial Narrow" w:hAnsi="Arial Narrow" w:cs="Arial"/>
                <w:b/>
                <w:bCs/>
                <w:u w:val="single"/>
                <w:lang w:val="es-MX" w:eastAsia="es-MX"/>
              </w:rPr>
              <w:t>CLAUSULAS OBLIGATORIAS</w:t>
            </w:r>
          </w:p>
        </w:tc>
      </w:tr>
      <w:tr w:rsidR="00F5131D" w:rsidRPr="00403940" w14:paraId="0BA83C76" w14:textId="77777777" w:rsidTr="004A1268">
        <w:trPr>
          <w:trHeight w:val="567"/>
        </w:trPr>
        <w:tc>
          <w:tcPr>
            <w:tcW w:w="704" w:type="dxa"/>
            <w:vMerge/>
            <w:tcBorders>
              <w:bottom w:val="single" w:sz="4" w:space="0" w:color="auto"/>
            </w:tcBorders>
            <w:shd w:val="clear" w:color="000000" w:fill="D9D9D9"/>
          </w:tcPr>
          <w:p w14:paraId="706E0A6A" w14:textId="77777777" w:rsidR="00F5131D" w:rsidRPr="00403940" w:rsidRDefault="00F5131D" w:rsidP="000F1324">
            <w:pPr>
              <w:jc w:val="center"/>
              <w:rPr>
                <w:rFonts w:ascii="Arial Narrow" w:hAnsi="Arial Narrow" w:cs="Arial"/>
                <w:b/>
                <w:bCs/>
                <w:sz w:val="16"/>
                <w:szCs w:val="16"/>
                <w:lang w:val="es-MX" w:eastAsia="es-MX"/>
              </w:rPr>
            </w:pPr>
          </w:p>
        </w:tc>
        <w:tc>
          <w:tcPr>
            <w:tcW w:w="2318" w:type="dxa"/>
            <w:shd w:val="clear" w:color="000000" w:fill="D9D9D9"/>
            <w:noWrap/>
            <w:vAlign w:val="center"/>
            <w:hideMark/>
          </w:tcPr>
          <w:p w14:paraId="48928A68" w14:textId="77777777" w:rsidR="00F5131D" w:rsidRPr="00403940" w:rsidRDefault="00F5131D" w:rsidP="000F1324">
            <w:pPr>
              <w:jc w:val="center"/>
              <w:rPr>
                <w:rFonts w:ascii="Arial Narrow" w:hAnsi="Arial Narrow" w:cs="Arial"/>
                <w:b/>
                <w:bCs/>
                <w:sz w:val="16"/>
                <w:szCs w:val="16"/>
                <w:lang w:val="es-MX" w:eastAsia="es-MX"/>
              </w:rPr>
            </w:pPr>
            <w:r w:rsidRPr="00403940">
              <w:rPr>
                <w:rFonts w:ascii="Arial Narrow" w:hAnsi="Arial Narrow" w:cs="Arial"/>
                <w:b/>
                <w:bCs/>
                <w:sz w:val="16"/>
                <w:szCs w:val="16"/>
                <w:lang w:val="es-MX" w:eastAsia="es-MX"/>
              </w:rPr>
              <w:t>NOMBRE</w:t>
            </w:r>
          </w:p>
        </w:tc>
        <w:tc>
          <w:tcPr>
            <w:tcW w:w="4344" w:type="dxa"/>
            <w:shd w:val="clear" w:color="000000" w:fill="D9D9D9"/>
            <w:noWrap/>
            <w:vAlign w:val="center"/>
            <w:hideMark/>
          </w:tcPr>
          <w:p w14:paraId="38D48209" w14:textId="77777777" w:rsidR="00F5131D" w:rsidRPr="00403940" w:rsidRDefault="00F5131D" w:rsidP="000F1324">
            <w:pPr>
              <w:jc w:val="center"/>
              <w:rPr>
                <w:rFonts w:ascii="Arial Narrow" w:hAnsi="Arial Narrow" w:cs="Arial"/>
                <w:b/>
                <w:bCs/>
                <w:sz w:val="16"/>
                <w:szCs w:val="16"/>
                <w:lang w:val="es-MX" w:eastAsia="es-MX"/>
              </w:rPr>
            </w:pPr>
            <w:r w:rsidRPr="00403940">
              <w:rPr>
                <w:rFonts w:ascii="Arial Narrow" w:hAnsi="Arial Narrow" w:cs="Arial"/>
                <w:b/>
                <w:bCs/>
                <w:sz w:val="16"/>
                <w:szCs w:val="16"/>
                <w:lang w:val="es-MX" w:eastAsia="es-MX"/>
              </w:rPr>
              <w:t>DESCRIPCION DE LA CLAUSULA</w:t>
            </w:r>
          </w:p>
        </w:tc>
        <w:tc>
          <w:tcPr>
            <w:tcW w:w="1701" w:type="dxa"/>
            <w:shd w:val="clear" w:color="000000" w:fill="D9D9D9"/>
            <w:vAlign w:val="center"/>
            <w:hideMark/>
          </w:tcPr>
          <w:p w14:paraId="4B8D6D55" w14:textId="77777777" w:rsidR="00F5131D" w:rsidRPr="00403940" w:rsidRDefault="00F5131D" w:rsidP="000F1324">
            <w:pPr>
              <w:jc w:val="center"/>
              <w:rPr>
                <w:rFonts w:ascii="Arial Narrow" w:hAnsi="Arial Narrow" w:cs="Arial"/>
                <w:b/>
                <w:bCs/>
                <w:sz w:val="16"/>
                <w:szCs w:val="16"/>
                <w:lang w:val="es-MX" w:eastAsia="es-MX"/>
              </w:rPr>
            </w:pPr>
            <w:r w:rsidRPr="00403940">
              <w:rPr>
                <w:rFonts w:ascii="Arial Narrow" w:hAnsi="Arial Narrow" w:cs="Arial"/>
                <w:b/>
                <w:bCs/>
                <w:sz w:val="16"/>
                <w:szCs w:val="16"/>
                <w:lang w:val="es-MX" w:eastAsia="es-MX"/>
              </w:rPr>
              <w:t xml:space="preserve">¿SE OTORGA LA CLAUSULA? </w:t>
            </w:r>
            <w:r w:rsidRPr="00403940">
              <w:rPr>
                <w:rFonts w:ascii="Arial Narrow" w:hAnsi="Arial Narrow" w:cs="Arial"/>
                <w:sz w:val="16"/>
                <w:szCs w:val="16"/>
                <w:lang w:val="es-MX" w:eastAsia="es-MX"/>
              </w:rPr>
              <w:t xml:space="preserve"> (INDICAR SOLAMENTE SI O NO)</w:t>
            </w:r>
          </w:p>
        </w:tc>
      </w:tr>
      <w:tr w:rsidR="00F5131D" w:rsidRPr="00403940" w14:paraId="6613B071" w14:textId="77777777" w:rsidTr="004A1268">
        <w:trPr>
          <w:trHeight w:val="1261"/>
        </w:trPr>
        <w:tc>
          <w:tcPr>
            <w:tcW w:w="704" w:type="dxa"/>
            <w:tcBorders>
              <w:top w:val="single" w:sz="4" w:space="0" w:color="auto"/>
              <w:left w:val="single" w:sz="4" w:space="0" w:color="auto"/>
              <w:bottom w:val="single" w:sz="4" w:space="0" w:color="auto"/>
              <w:right w:val="nil"/>
            </w:tcBorders>
            <w:shd w:val="clear" w:color="auto" w:fill="auto"/>
            <w:vAlign w:val="center"/>
          </w:tcPr>
          <w:p w14:paraId="50242188" w14:textId="77777777" w:rsidR="00F5131D" w:rsidRPr="0009122D" w:rsidRDefault="00F5131D" w:rsidP="000F1324">
            <w:pPr>
              <w:jc w:val="center"/>
              <w:rPr>
                <w:rFonts w:ascii="Arial" w:hAnsi="Arial" w:cs="Arial"/>
                <w:lang w:val="es-MX" w:eastAsia="es-MX"/>
              </w:rPr>
            </w:pPr>
            <w:r w:rsidRPr="0009122D">
              <w:rPr>
                <w:rFonts w:ascii="Arial" w:hAnsi="Arial" w:cs="Arial"/>
              </w:rPr>
              <w:t>1</w:t>
            </w:r>
          </w:p>
        </w:tc>
        <w:tc>
          <w:tcPr>
            <w:tcW w:w="2318" w:type="dxa"/>
            <w:shd w:val="clear" w:color="auto" w:fill="auto"/>
            <w:vAlign w:val="center"/>
            <w:hideMark/>
          </w:tcPr>
          <w:p w14:paraId="15272DC2" w14:textId="77777777" w:rsidR="00F5131D" w:rsidRPr="00403940" w:rsidRDefault="00F5131D" w:rsidP="000F1324">
            <w:pPr>
              <w:jc w:val="center"/>
              <w:rPr>
                <w:rFonts w:ascii="Arial Narrow" w:hAnsi="Arial Narrow" w:cs="Arial"/>
                <w:lang w:val="es-MX" w:eastAsia="es-MX"/>
              </w:rPr>
            </w:pPr>
            <w:r w:rsidRPr="00403940">
              <w:rPr>
                <w:rFonts w:ascii="Arial Narrow" w:hAnsi="Arial Narrow" w:cs="Arial"/>
                <w:lang w:val="es-MX" w:eastAsia="es-MX"/>
              </w:rPr>
              <w:t>ACTOS DE AUTORIDAD</w:t>
            </w:r>
          </w:p>
        </w:tc>
        <w:tc>
          <w:tcPr>
            <w:tcW w:w="4344" w:type="dxa"/>
            <w:shd w:val="clear" w:color="auto" w:fill="auto"/>
            <w:vAlign w:val="center"/>
            <w:hideMark/>
          </w:tcPr>
          <w:p w14:paraId="1B132CAB" w14:textId="77777777" w:rsidR="00F5131D" w:rsidRPr="00403940" w:rsidRDefault="00F5131D" w:rsidP="000F1324">
            <w:pPr>
              <w:jc w:val="both"/>
              <w:rPr>
                <w:rFonts w:ascii="Arial Narrow" w:hAnsi="Arial Narrow" w:cs="Arial"/>
                <w:lang w:val="es-MX" w:eastAsia="es-MX"/>
              </w:rPr>
            </w:pPr>
            <w:r w:rsidRPr="00403940">
              <w:rPr>
                <w:rFonts w:ascii="Arial Narrow" w:hAnsi="Arial Narrow" w:cs="Arial"/>
                <w:lang w:val="es-MX" w:eastAsia="es-MX"/>
              </w:rPr>
              <w:t>Queda entendido, convenido y aceptado que la compañía indemnizará al asegurado las pérdidas ocasionadas por la destrucción de los bienes asegurados ordenada por la autoridad competente, con el fin de aminorar o evitar la propagación de las consecuencias de cualquier siniestro amparado por la póliza a la cual este documento se adhiere.</w:t>
            </w:r>
          </w:p>
        </w:tc>
        <w:tc>
          <w:tcPr>
            <w:tcW w:w="1701" w:type="dxa"/>
            <w:shd w:val="clear" w:color="auto" w:fill="auto"/>
            <w:vAlign w:val="center"/>
            <w:hideMark/>
          </w:tcPr>
          <w:p w14:paraId="49A550A5" w14:textId="77777777" w:rsidR="00F5131D" w:rsidRPr="00403940" w:rsidRDefault="00F5131D" w:rsidP="000F1324">
            <w:pPr>
              <w:jc w:val="center"/>
              <w:rPr>
                <w:rFonts w:ascii="Arial Narrow" w:hAnsi="Arial Narrow" w:cs="Arial"/>
                <w:b/>
                <w:bCs/>
                <w:lang w:val="es-MX" w:eastAsia="es-MX"/>
              </w:rPr>
            </w:pPr>
            <w:r w:rsidRPr="00403940">
              <w:rPr>
                <w:rFonts w:ascii="Arial Narrow" w:hAnsi="Arial Narrow" w:cs="Arial"/>
                <w:b/>
                <w:bCs/>
                <w:lang w:val="es-MX" w:eastAsia="es-MX"/>
              </w:rPr>
              <w:t> </w:t>
            </w:r>
          </w:p>
        </w:tc>
      </w:tr>
      <w:tr w:rsidR="00F5131D" w:rsidRPr="00403940" w14:paraId="2F43A05A" w14:textId="77777777" w:rsidTr="004A1268">
        <w:trPr>
          <w:trHeight w:val="2755"/>
        </w:trPr>
        <w:tc>
          <w:tcPr>
            <w:tcW w:w="704" w:type="dxa"/>
            <w:tcBorders>
              <w:top w:val="single" w:sz="4" w:space="0" w:color="auto"/>
              <w:left w:val="single" w:sz="4" w:space="0" w:color="auto"/>
              <w:bottom w:val="single" w:sz="4" w:space="0" w:color="auto"/>
              <w:right w:val="nil"/>
            </w:tcBorders>
            <w:shd w:val="clear" w:color="auto" w:fill="auto"/>
            <w:vAlign w:val="center"/>
          </w:tcPr>
          <w:p w14:paraId="1C64CB79" w14:textId="77777777" w:rsidR="00F5131D" w:rsidRPr="0009122D" w:rsidRDefault="00F5131D" w:rsidP="000F1324">
            <w:pPr>
              <w:jc w:val="center"/>
              <w:rPr>
                <w:rFonts w:ascii="Arial" w:hAnsi="Arial" w:cs="Arial"/>
                <w:lang w:val="es-MX" w:eastAsia="es-MX"/>
              </w:rPr>
            </w:pPr>
            <w:r w:rsidRPr="0009122D">
              <w:rPr>
                <w:rFonts w:ascii="Arial" w:hAnsi="Arial" w:cs="Arial"/>
              </w:rPr>
              <w:lastRenderedPageBreak/>
              <w:t>2</w:t>
            </w:r>
          </w:p>
        </w:tc>
        <w:tc>
          <w:tcPr>
            <w:tcW w:w="2318" w:type="dxa"/>
            <w:shd w:val="clear" w:color="auto" w:fill="auto"/>
            <w:vAlign w:val="center"/>
            <w:hideMark/>
          </w:tcPr>
          <w:p w14:paraId="61DEB46D" w14:textId="77777777" w:rsidR="00F5131D" w:rsidRPr="00403940" w:rsidRDefault="00F5131D" w:rsidP="000F1324">
            <w:pPr>
              <w:jc w:val="center"/>
              <w:rPr>
                <w:rFonts w:ascii="Arial Narrow" w:hAnsi="Arial Narrow" w:cs="Arial"/>
                <w:lang w:val="es-MX" w:eastAsia="es-MX"/>
              </w:rPr>
            </w:pPr>
            <w:r w:rsidRPr="00403940">
              <w:rPr>
                <w:rFonts w:ascii="Arial Narrow" w:hAnsi="Arial Narrow" w:cs="Arial"/>
                <w:lang w:val="es-MX" w:eastAsia="es-MX"/>
              </w:rPr>
              <w:t>AMPARO AUTOMÁTICO PARA BIENES MUEBLES O INMUEBLES, ADQUIRIDOS, RECIBIDOS, EN CONSTRUCCION, MONTAJE Y/O REMODELACION, SEAN NUEVOS O USADOS.</w:t>
            </w:r>
          </w:p>
        </w:tc>
        <w:tc>
          <w:tcPr>
            <w:tcW w:w="4344" w:type="dxa"/>
            <w:shd w:val="clear" w:color="auto" w:fill="auto"/>
            <w:vAlign w:val="center"/>
            <w:hideMark/>
          </w:tcPr>
          <w:p w14:paraId="37BCA0C6" w14:textId="77777777" w:rsidR="00F5131D" w:rsidRPr="00403940" w:rsidRDefault="00F5131D" w:rsidP="000F1324">
            <w:pPr>
              <w:jc w:val="both"/>
              <w:rPr>
                <w:rFonts w:ascii="Arial Narrow" w:hAnsi="Arial Narrow" w:cs="Arial"/>
                <w:lang w:val="es-MX" w:eastAsia="es-MX"/>
              </w:rPr>
            </w:pPr>
            <w:r w:rsidRPr="00403940">
              <w:rPr>
                <w:rFonts w:ascii="Arial Narrow" w:hAnsi="Arial Narrow" w:cs="Arial"/>
                <w:lang w:val="es-MX" w:eastAsia="es-MX"/>
              </w:rPr>
              <w:t xml:space="preserve">Queda entendido, convenido y aceptado que en el evento de que el asegurado adquiera, reciba, construya, instale, remodele o adecúe, a cualquier título, bienes muebles o inmuebles, sean nuevos o usados, sobre los cuales éste tuviere interés asegurable; las coberturas y amparos adicionales de esta póliza se extenderán automáticamente a dichos bienes, hasta por un límite de </w:t>
            </w:r>
            <w:r w:rsidRPr="00403940">
              <w:rPr>
                <w:rFonts w:ascii="Arial Narrow" w:hAnsi="Arial Narrow" w:cs="Arial"/>
                <w:b/>
                <w:bCs/>
                <w:lang w:val="es-MX" w:eastAsia="es-MX"/>
              </w:rPr>
              <w:t>5% del Valor Asegurado total de la póliza</w:t>
            </w:r>
            <w:r w:rsidRPr="00403940">
              <w:rPr>
                <w:rFonts w:ascii="Arial Narrow" w:hAnsi="Arial Narrow" w:cs="Arial"/>
                <w:lang w:val="es-MX" w:eastAsia="es-MX"/>
              </w:rPr>
              <w:t xml:space="preserve"> y por un periodo de </w:t>
            </w:r>
            <w:r w:rsidRPr="00403940">
              <w:rPr>
                <w:rFonts w:ascii="Arial Narrow" w:hAnsi="Arial Narrow" w:cs="Arial"/>
                <w:b/>
                <w:bCs/>
                <w:lang w:val="es-MX" w:eastAsia="es-MX"/>
              </w:rPr>
              <w:t>90 días</w:t>
            </w:r>
            <w:r w:rsidRPr="00403940">
              <w:rPr>
                <w:rFonts w:ascii="Arial Narrow" w:hAnsi="Arial Narrow" w:cs="Arial"/>
                <w:lang w:val="es-MX" w:eastAsia="es-MX"/>
              </w:rPr>
              <w:t xml:space="preserve">. Si vencido este plazo no se ha informado a la Compañía, cesará el amparo. Nota: No se ampararán las construcciones, montajes o remodelaciones sobre los cuales sea responsable el respectivo contratista. </w:t>
            </w:r>
            <w:r w:rsidRPr="00403940">
              <w:rPr>
                <w:rFonts w:ascii="Arial Narrow" w:hAnsi="Arial Narrow" w:cs="Arial"/>
                <w:b/>
                <w:bCs/>
                <w:lang w:val="es-MX" w:eastAsia="es-MX"/>
              </w:rPr>
              <w:t>(Nota: el valor del límite y el número de días corresponde al requerido por la Universidad por lo cual podrá ser aumentado, pero no disminuida so pena de rechazo de la propuesta)</w:t>
            </w:r>
          </w:p>
        </w:tc>
        <w:tc>
          <w:tcPr>
            <w:tcW w:w="1701" w:type="dxa"/>
            <w:shd w:val="clear" w:color="auto" w:fill="auto"/>
            <w:vAlign w:val="center"/>
            <w:hideMark/>
          </w:tcPr>
          <w:p w14:paraId="5A70AA57" w14:textId="77777777" w:rsidR="00F5131D" w:rsidRPr="00403940" w:rsidRDefault="00F5131D" w:rsidP="000F1324">
            <w:pPr>
              <w:jc w:val="center"/>
              <w:rPr>
                <w:rFonts w:ascii="Arial Narrow" w:hAnsi="Arial Narrow" w:cs="Arial"/>
                <w:b/>
                <w:bCs/>
                <w:lang w:val="es-MX" w:eastAsia="es-MX"/>
              </w:rPr>
            </w:pPr>
            <w:r w:rsidRPr="00403940">
              <w:rPr>
                <w:rFonts w:ascii="Arial Narrow" w:hAnsi="Arial Narrow" w:cs="Arial"/>
                <w:b/>
                <w:bCs/>
                <w:lang w:val="es-MX" w:eastAsia="es-MX"/>
              </w:rPr>
              <w:t> </w:t>
            </w:r>
          </w:p>
        </w:tc>
      </w:tr>
      <w:tr w:rsidR="00F5131D" w:rsidRPr="00403940" w14:paraId="76CE11FA" w14:textId="77777777" w:rsidTr="004A1268">
        <w:trPr>
          <w:trHeight w:val="1470"/>
        </w:trPr>
        <w:tc>
          <w:tcPr>
            <w:tcW w:w="704" w:type="dxa"/>
            <w:tcBorders>
              <w:top w:val="single" w:sz="4" w:space="0" w:color="auto"/>
              <w:left w:val="single" w:sz="4" w:space="0" w:color="auto"/>
              <w:bottom w:val="single" w:sz="4" w:space="0" w:color="auto"/>
              <w:right w:val="nil"/>
            </w:tcBorders>
            <w:shd w:val="clear" w:color="auto" w:fill="auto"/>
            <w:vAlign w:val="center"/>
          </w:tcPr>
          <w:p w14:paraId="506B60E1" w14:textId="77777777" w:rsidR="00F5131D" w:rsidRPr="0009122D" w:rsidRDefault="00F5131D" w:rsidP="000F1324">
            <w:pPr>
              <w:jc w:val="center"/>
              <w:rPr>
                <w:rFonts w:ascii="Arial" w:hAnsi="Arial" w:cs="Arial"/>
                <w:lang w:val="es-MX" w:eastAsia="es-MX"/>
              </w:rPr>
            </w:pPr>
            <w:r w:rsidRPr="0009122D">
              <w:rPr>
                <w:rFonts w:ascii="Arial" w:hAnsi="Arial" w:cs="Arial"/>
              </w:rPr>
              <w:t>3</w:t>
            </w:r>
          </w:p>
        </w:tc>
        <w:tc>
          <w:tcPr>
            <w:tcW w:w="2318" w:type="dxa"/>
            <w:shd w:val="clear" w:color="auto" w:fill="auto"/>
            <w:vAlign w:val="center"/>
            <w:hideMark/>
          </w:tcPr>
          <w:p w14:paraId="42707CD1" w14:textId="77777777" w:rsidR="00F5131D" w:rsidRPr="00403940" w:rsidRDefault="00F5131D" w:rsidP="000F1324">
            <w:pPr>
              <w:jc w:val="center"/>
              <w:rPr>
                <w:rFonts w:ascii="Arial Narrow" w:hAnsi="Arial Narrow" w:cs="Arial"/>
                <w:lang w:val="es-MX" w:eastAsia="es-MX"/>
              </w:rPr>
            </w:pPr>
            <w:r w:rsidRPr="00403940">
              <w:rPr>
                <w:rFonts w:ascii="Arial Narrow" w:hAnsi="Arial Narrow" w:cs="Arial"/>
                <w:lang w:val="es-MX" w:eastAsia="es-MX"/>
              </w:rPr>
              <w:t>AMPARO AUTOMÁTICO PARA BIENES MUEBLES EN FERIAS, EVENTOS Y EXPOSICIONES EN EL TERRITORIO NACIONAL</w:t>
            </w:r>
          </w:p>
        </w:tc>
        <w:tc>
          <w:tcPr>
            <w:tcW w:w="4344" w:type="dxa"/>
            <w:shd w:val="clear" w:color="auto" w:fill="auto"/>
            <w:vAlign w:val="center"/>
            <w:hideMark/>
          </w:tcPr>
          <w:p w14:paraId="70713909" w14:textId="77777777" w:rsidR="00F5131D" w:rsidRPr="00403940" w:rsidRDefault="00F5131D" w:rsidP="000F1324">
            <w:pPr>
              <w:jc w:val="both"/>
              <w:rPr>
                <w:rFonts w:ascii="Arial Narrow" w:hAnsi="Arial Narrow" w:cs="Arial"/>
                <w:lang w:val="es-MX" w:eastAsia="es-MX"/>
              </w:rPr>
            </w:pPr>
            <w:r w:rsidRPr="00403940">
              <w:rPr>
                <w:rFonts w:ascii="Arial Narrow" w:hAnsi="Arial Narrow" w:cs="Arial"/>
                <w:lang w:val="es-MX" w:eastAsia="es-MX"/>
              </w:rPr>
              <w:t xml:space="preserve">Queda entendido, convenido y aceptado que se amparan los daños materiales y/o pérdidas a consecuencia de siniestros ocurridos durante la participación en ferias o exposiciones dentro y fuera del territorio nacional. Sublímite de </w:t>
            </w:r>
            <w:r w:rsidRPr="00403940">
              <w:rPr>
                <w:rFonts w:ascii="Arial Narrow" w:hAnsi="Arial Narrow" w:cs="Arial"/>
                <w:b/>
                <w:bCs/>
                <w:lang w:val="es-MX" w:eastAsia="es-MX"/>
              </w:rPr>
              <w:t>$400.000.000 evento/vigencia. (Nota: el valor del límite corresponde al requerido por la Entidad por lo cual podrá ser aumentado, pero no disminuida so pena de rechazo de la propuesta)</w:t>
            </w:r>
          </w:p>
        </w:tc>
        <w:tc>
          <w:tcPr>
            <w:tcW w:w="1701" w:type="dxa"/>
            <w:shd w:val="clear" w:color="auto" w:fill="auto"/>
            <w:vAlign w:val="center"/>
            <w:hideMark/>
          </w:tcPr>
          <w:p w14:paraId="42A609AD" w14:textId="77777777" w:rsidR="00F5131D" w:rsidRPr="00403940" w:rsidRDefault="00F5131D" w:rsidP="000F1324">
            <w:pPr>
              <w:jc w:val="center"/>
              <w:rPr>
                <w:rFonts w:ascii="Arial Narrow" w:hAnsi="Arial Narrow" w:cs="Arial"/>
                <w:b/>
                <w:bCs/>
                <w:lang w:val="es-MX" w:eastAsia="es-MX"/>
              </w:rPr>
            </w:pPr>
            <w:r w:rsidRPr="00403940">
              <w:rPr>
                <w:rFonts w:ascii="Arial Narrow" w:hAnsi="Arial Narrow" w:cs="Arial"/>
                <w:b/>
                <w:bCs/>
                <w:lang w:val="es-MX" w:eastAsia="es-MX"/>
              </w:rPr>
              <w:t> </w:t>
            </w:r>
          </w:p>
        </w:tc>
      </w:tr>
      <w:tr w:rsidR="00F5131D" w:rsidRPr="00403940" w14:paraId="14789B7E" w14:textId="77777777" w:rsidTr="004A1268">
        <w:trPr>
          <w:trHeight w:val="1261"/>
        </w:trPr>
        <w:tc>
          <w:tcPr>
            <w:tcW w:w="704" w:type="dxa"/>
            <w:tcBorders>
              <w:top w:val="single" w:sz="4" w:space="0" w:color="auto"/>
              <w:left w:val="single" w:sz="4" w:space="0" w:color="auto"/>
              <w:bottom w:val="single" w:sz="4" w:space="0" w:color="auto"/>
              <w:right w:val="nil"/>
            </w:tcBorders>
            <w:shd w:val="clear" w:color="auto" w:fill="auto"/>
            <w:vAlign w:val="center"/>
          </w:tcPr>
          <w:p w14:paraId="5A94A5BF" w14:textId="77777777" w:rsidR="00F5131D" w:rsidRPr="0009122D" w:rsidRDefault="00F5131D" w:rsidP="000F1324">
            <w:pPr>
              <w:jc w:val="center"/>
              <w:rPr>
                <w:rFonts w:ascii="Arial" w:hAnsi="Arial" w:cs="Arial"/>
                <w:lang w:val="es-MX" w:eastAsia="es-MX"/>
              </w:rPr>
            </w:pPr>
            <w:r w:rsidRPr="0009122D">
              <w:rPr>
                <w:rFonts w:ascii="Arial" w:hAnsi="Arial" w:cs="Arial"/>
              </w:rPr>
              <w:t>4</w:t>
            </w:r>
          </w:p>
        </w:tc>
        <w:tc>
          <w:tcPr>
            <w:tcW w:w="2318" w:type="dxa"/>
            <w:shd w:val="clear" w:color="auto" w:fill="auto"/>
            <w:vAlign w:val="center"/>
            <w:hideMark/>
          </w:tcPr>
          <w:p w14:paraId="13A76908" w14:textId="77777777" w:rsidR="00F5131D" w:rsidRPr="00403940" w:rsidRDefault="00F5131D" w:rsidP="000F1324">
            <w:pPr>
              <w:jc w:val="center"/>
              <w:rPr>
                <w:rFonts w:ascii="Arial Narrow" w:hAnsi="Arial Narrow" w:cs="Arial"/>
                <w:lang w:val="es-MX" w:eastAsia="es-MX"/>
              </w:rPr>
            </w:pPr>
            <w:r w:rsidRPr="00403940">
              <w:rPr>
                <w:rFonts w:ascii="Arial Narrow" w:hAnsi="Arial Narrow" w:cs="Arial"/>
                <w:lang w:val="es-MX" w:eastAsia="es-MX"/>
              </w:rPr>
              <w:t>AMPARO AUTOMÁTICO PARA BIENES POR CAMBIO EN LA UBICACIÓN DEL RIESGO</w:t>
            </w:r>
          </w:p>
        </w:tc>
        <w:tc>
          <w:tcPr>
            <w:tcW w:w="4344" w:type="dxa"/>
            <w:shd w:val="clear" w:color="auto" w:fill="auto"/>
            <w:vAlign w:val="center"/>
            <w:hideMark/>
          </w:tcPr>
          <w:p w14:paraId="187506D0" w14:textId="77777777" w:rsidR="00F5131D" w:rsidRPr="00403940" w:rsidRDefault="00F5131D" w:rsidP="000F1324">
            <w:pPr>
              <w:jc w:val="both"/>
              <w:rPr>
                <w:rFonts w:ascii="Arial Narrow" w:hAnsi="Arial Narrow" w:cs="Arial"/>
                <w:lang w:val="es-MX" w:eastAsia="es-MX"/>
              </w:rPr>
            </w:pPr>
            <w:r w:rsidRPr="00403940">
              <w:rPr>
                <w:rFonts w:ascii="Arial Narrow" w:hAnsi="Arial Narrow" w:cs="Arial"/>
                <w:lang w:val="es-MX" w:eastAsia="es-MX"/>
              </w:rPr>
              <w:t>Queda entendido, convenido y aceptado que en caso de que el asegurado cambie la ubicación de los riesgos objeto de la cobertura de la póliza, la presente póliza se extiende automáticamente a otorgar la cobertura a bienes en el lugar en que el asegurado haya ubicado sus riesgos y bienes hasta por el porcentaje del valor asegurado.</w:t>
            </w:r>
          </w:p>
        </w:tc>
        <w:tc>
          <w:tcPr>
            <w:tcW w:w="1701" w:type="dxa"/>
            <w:shd w:val="clear" w:color="auto" w:fill="auto"/>
            <w:vAlign w:val="center"/>
            <w:hideMark/>
          </w:tcPr>
          <w:p w14:paraId="5C932829" w14:textId="77777777" w:rsidR="00F5131D" w:rsidRPr="00403940" w:rsidRDefault="00F5131D" w:rsidP="000F1324">
            <w:pPr>
              <w:jc w:val="center"/>
              <w:rPr>
                <w:rFonts w:ascii="Arial Narrow" w:hAnsi="Arial Narrow" w:cs="Arial"/>
                <w:b/>
                <w:bCs/>
                <w:lang w:val="es-MX" w:eastAsia="es-MX"/>
              </w:rPr>
            </w:pPr>
            <w:r w:rsidRPr="00403940">
              <w:rPr>
                <w:rFonts w:ascii="Arial Narrow" w:hAnsi="Arial Narrow" w:cs="Arial"/>
                <w:b/>
                <w:bCs/>
                <w:lang w:val="es-MX" w:eastAsia="es-MX"/>
              </w:rPr>
              <w:t> </w:t>
            </w:r>
          </w:p>
        </w:tc>
      </w:tr>
      <w:tr w:rsidR="00F5131D" w:rsidRPr="00403940" w14:paraId="56DDF9EA" w14:textId="77777777" w:rsidTr="004A1268">
        <w:trPr>
          <w:trHeight w:val="2540"/>
        </w:trPr>
        <w:tc>
          <w:tcPr>
            <w:tcW w:w="704" w:type="dxa"/>
            <w:tcBorders>
              <w:top w:val="single" w:sz="4" w:space="0" w:color="auto"/>
              <w:left w:val="single" w:sz="4" w:space="0" w:color="auto"/>
              <w:bottom w:val="single" w:sz="4" w:space="0" w:color="auto"/>
              <w:right w:val="nil"/>
            </w:tcBorders>
            <w:shd w:val="clear" w:color="auto" w:fill="auto"/>
            <w:vAlign w:val="center"/>
          </w:tcPr>
          <w:p w14:paraId="71F1E825" w14:textId="77777777" w:rsidR="00F5131D" w:rsidRPr="0009122D" w:rsidRDefault="00F5131D" w:rsidP="000F1324">
            <w:pPr>
              <w:jc w:val="center"/>
              <w:rPr>
                <w:rFonts w:ascii="Arial" w:hAnsi="Arial" w:cs="Arial"/>
                <w:lang w:val="es-MX" w:eastAsia="es-MX"/>
              </w:rPr>
            </w:pPr>
            <w:r w:rsidRPr="0009122D">
              <w:rPr>
                <w:rFonts w:ascii="Arial" w:hAnsi="Arial" w:cs="Arial"/>
              </w:rPr>
              <w:t>5</w:t>
            </w:r>
          </w:p>
        </w:tc>
        <w:tc>
          <w:tcPr>
            <w:tcW w:w="2318" w:type="dxa"/>
            <w:shd w:val="clear" w:color="auto" w:fill="auto"/>
            <w:vAlign w:val="center"/>
            <w:hideMark/>
          </w:tcPr>
          <w:p w14:paraId="6863B632" w14:textId="77777777" w:rsidR="00F5131D" w:rsidRPr="00403940" w:rsidRDefault="00F5131D" w:rsidP="000F1324">
            <w:pPr>
              <w:jc w:val="center"/>
              <w:rPr>
                <w:rFonts w:ascii="Arial Narrow" w:hAnsi="Arial Narrow" w:cs="Arial"/>
                <w:lang w:val="es-MX" w:eastAsia="es-MX"/>
              </w:rPr>
            </w:pPr>
            <w:r w:rsidRPr="00403940">
              <w:rPr>
                <w:rFonts w:ascii="Arial Narrow" w:hAnsi="Arial Narrow" w:cs="Arial"/>
                <w:lang w:val="es-MX" w:eastAsia="es-MX"/>
              </w:rPr>
              <w:t>AMPARO AUTOMÁTICO PARA EDIFICIOS Y CONTENIDOS QUE POR ERROR U OMISIÓN NO SE HAYAN INFORMADO AL INICIO DEL SEGURO.</w:t>
            </w:r>
          </w:p>
        </w:tc>
        <w:tc>
          <w:tcPr>
            <w:tcW w:w="4344" w:type="dxa"/>
            <w:shd w:val="clear" w:color="auto" w:fill="auto"/>
            <w:vAlign w:val="center"/>
            <w:hideMark/>
          </w:tcPr>
          <w:p w14:paraId="54518596" w14:textId="77777777" w:rsidR="00F5131D" w:rsidRPr="00403940" w:rsidRDefault="00F5131D" w:rsidP="000F1324">
            <w:pPr>
              <w:jc w:val="both"/>
              <w:rPr>
                <w:rFonts w:ascii="Arial Narrow" w:hAnsi="Arial Narrow" w:cs="Arial"/>
                <w:lang w:val="es-MX" w:eastAsia="es-MX"/>
              </w:rPr>
            </w:pPr>
            <w:r w:rsidRPr="00403940">
              <w:rPr>
                <w:rFonts w:ascii="Arial Narrow" w:hAnsi="Arial Narrow" w:cs="Arial"/>
                <w:lang w:val="es-MX" w:eastAsia="es-MX"/>
              </w:rPr>
              <w:t xml:space="preserve">Queda entendido, convenido y aceptado que en el evento de que el asegurado, por error u omisión, no haya informado bienes muebles o inmuebles al inicio de la cobertura, sobre los cuales éste tuviere interés asegurable; las coberturas y amparos adicionales de esta póliza se extenderán automáticamente a dichos bienes mínimo hasta por un límite de hasta por un límite de </w:t>
            </w:r>
            <w:r w:rsidRPr="00403940">
              <w:rPr>
                <w:rFonts w:ascii="Arial Narrow" w:hAnsi="Arial Narrow" w:cs="Arial"/>
                <w:b/>
                <w:bCs/>
                <w:lang w:val="es-MX" w:eastAsia="es-MX"/>
              </w:rPr>
              <w:t>$500.000.000 y por un periodo de 90 días</w:t>
            </w:r>
            <w:r w:rsidRPr="00403940">
              <w:rPr>
                <w:rFonts w:ascii="Arial Narrow" w:hAnsi="Arial Narrow" w:cs="Arial"/>
                <w:lang w:val="es-MX" w:eastAsia="es-MX"/>
              </w:rPr>
              <w:t xml:space="preserve">. La prima adicional se liquidará con base en las tasas contratadas. Si vencido este plazo no se ha informado a la Compañía, cesará el amparo. </w:t>
            </w:r>
            <w:r w:rsidRPr="00403940">
              <w:rPr>
                <w:rFonts w:ascii="Arial Narrow" w:hAnsi="Arial Narrow" w:cs="Arial"/>
                <w:b/>
                <w:bCs/>
                <w:lang w:val="es-MX" w:eastAsia="es-MX"/>
              </w:rPr>
              <w:t xml:space="preserve">(Nota: el valor del límite y el número de días corresponde al requerido por la Entidad por lo cual podrá ser aumentado, pero no disminuida so pena de rechazo de la propuesta) </w:t>
            </w:r>
          </w:p>
        </w:tc>
        <w:tc>
          <w:tcPr>
            <w:tcW w:w="1701" w:type="dxa"/>
            <w:shd w:val="clear" w:color="auto" w:fill="auto"/>
            <w:vAlign w:val="center"/>
            <w:hideMark/>
          </w:tcPr>
          <w:p w14:paraId="567EBB22" w14:textId="77777777" w:rsidR="00F5131D" w:rsidRPr="00403940" w:rsidRDefault="00F5131D" w:rsidP="000F1324">
            <w:pPr>
              <w:jc w:val="center"/>
              <w:rPr>
                <w:rFonts w:ascii="Arial Narrow" w:hAnsi="Arial Narrow" w:cs="Arial"/>
                <w:b/>
                <w:bCs/>
                <w:lang w:val="es-MX" w:eastAsia="es-MX"/>
              </w:rPr>
            </w:pPr>
            <w:r w:rsidRPr="00403940">
              <w:rPr>
                <w:rFonts w:ascii="Arial Narrow" w:hAnsi="Arial Narrow" w:cs="Arial"/>
                <w:b/>
                <w:bCs/>
                <w:lang w:val="es-MX" w:eastAsia="es-MX"/>
              </w:rPr>
              <w:t> </w:t>
            </w:r>
          </w:p>
        </w:tc>
      </w:tr>
      <w:tr w:rsidR="00F5131D" w:rsidRPr="00403940" w14:paraId="0E4B6A3D" w14:textId="77777777" w:rsidTr="004A1268">
        <w:trPr>
          <w:trHeight w:val="2112"/>
        </w:trPr>
        <w:tc>
          <w:tcPr>
            <w:tcW w:w="704" w:type="dxa"/>
            <w:tcBorders>
              <w:top w:val="single" w:sz="4" w:space="0" w:color="auto"/>
              <w:left w:val="single" w:sz="4" w:space="0" w:color="auto"/>
              <w:bottom w:val="single" w:sz="4" w:space="0" w:color="auto"/>
              <w:right w:val="nil"/>
            </w:tcBorders>
            <w:shd w:val="clear" w:color="auto" w:fill="auto"/>
            <w:vAlign w:val="center"/>
          </w:tcPr>
          <w:p w14:paraId="1CC97BCC" w14:textId="77777777" w:rsidR="00F5131D" w:rsidRPr="0009122D" w:rsidRDefault="00F5131D" w:rsidP="000F1324">
            <w:pPr>
              <w:jc w:val="center"/>
              <w:rPr>
                <w:rFonts w:ascii="Arial" w:hAnsi="Arial" w:cs="Arial"/>
                <w:lang w:val="es-MX" w:eastAsia="es-MX"/>
              </w:rPr>
            </w:pPr>
            <w:r w:rsidRPr="0009122D">
              <w:rPr>
                <w:rFonts w:ascii="Arial" w:hAnsi="Arial" w:cs="Arial"/>
              </w:rPr>
              <w:lastRenderedPageBreak/>
              <w:t>6</w:t>
            </w:r>
          </w:p>
        </w:tc>
        <w:tc>
          <w:tcPr>
            <w:tcW w:w="2318" w:type="dxa"/>
            <w:shd w:val="clear" w:color="auto" w:fill="auto"/>
            <w:vAlign w:val="center"/>
            <w:hideMark/>
          </w:tcPr>
          <w:p w14:paraId="789F0943" w14:textId="77777777" w:rsidR="00F5131D" w:rsidRPr="00403940" w:rsidRDefault="00F5131D" w:rsidP="000F1324">
            <w:pPr>
              <w:jc w:val="center"/>
              <w:rPr>
                <w:rFonts w:ascii="Arial Narrow" w:hAnsi="Arial Narrow" w:cs="Arial"/>
                <w:lang w:val="es-MX" w:eastAsia="es-MX"/>
              </w:rPr>
            </w:pPr>
            <w:r w:rsidRPr="00403940">
              <w:rPr>
                <w:rFonts w:ascii="Arial Narrow" w:hAnsi="Arial Narrow" w:cs="Arial"/>
                <w:lang w:val="es-MX" w:eastAsia="es-MX"/>
              </w:rPr>
              <w:t>AMPARO AUTOMÁTICO PARA EQUIPOS REEMPLAZADOS TEMPORALMENTE</w:t>
            </w:r>
          </w:p>
        </w:tc>
        <w:tc>
          <w:tcPr>
            <w:tcW w:w="4344" w:type="dxa"/>
            <w:shd w:val="clear" w:color="auto" w:fill="auto"/>
            <w:vAlign w:val="center"/>
            <w:hideMark/>
          </w:tcPr>
          <w:p w14:paraId="08334C79" w14:textId="77777777" w:rsidR="00F5131D" w:rsidRPr="00403940" w:rsidRDefault="00F5131D" w:rsidP="000F1324">
            <w:pPr>
              <w:jc w:val="both"/>
              <w:rPr>
                <w:rFonts w:ascii="Arial Narrow" w:hAnsi="Arial Narrow" w:cs="Arial"/>
                <w:lang w:val="es-MX" w:eastAsia="es-MX"/>
              </w:rPr>
            </w:pPr>
            <w:r w:rsidRPr="00403940">
              <w:rPr>
                <w:rFonts w:ascii="Arial Narrow" w:hAnsi="Arial Narrow" w:cs="Arial"/>
                <w:lang w:val="es-MX" w:eastAsia="es-MX"/>
              </w:rPr>
              <w:t>Queda entendido, convenido y aceptado que en el evento de que el asegurado adquiera equipos para efectuar reemplazos temporales, las coberturas y amparos adicionales de esta póliza se extenderán automáticamente a dichos bienes, hasta por un límite del</w:t>
            </w:r>
            <w:r w:rsidRPr="00403940">
              <w:rPr>
                <w:rFonts w:ascii="Arial Narrow" w:hAnsi="Arial Narrow" w:cs="Arial"/>
                <w:b/>
                <w:bCs/>
                <w:lang w:val="es-MX" w:eastAsia="es-MX"/>
              </w:rPr>
              <w:t xml:space="preserve"> 5%</w:t>
            </w:r>
            <w:r w:rsidRPr="00403940">
              <w:rPr>
                <w:rFonts w:ascii="Arial Narrow" w:hAnsi="Arial Narrow" w:cs="Arial"/>
                <w:lang w:val="es-MX" w:eastAsia="es-MX"/>
              </w:rPr>
              <w:t xml:space="preserve"> del valor total asegurado y por un periodo de </w:t>
            </w:r>
            <w:r w:rsidRPr="00403940">
              <w:rPr>
                <w:rFonts w:ascii="Arial Narrow" w:hAnsi="Arial Narrow" w:cs="Arial"/>
                <w:b/>
                <w:bCs/>
                <w:lang w:val="es-MX" w:eastAsia="es-MX"/>
              </w:rPr>
              <w:t>90 días</w:t>
            </w:r>
            <w:r w:rsidRPr="00403940">
              <w:rPr>
                <w:rFonts w:ascii="Arial Narrow" w:hAnsi="Arial Narrow" w:cs="Arial"/>
                <w:lang w:val="es-MX" w:eastAsia="es-MX"/>
              </w:rPr>
              <w:t xml:space="preserve">. Si vencido este plazo no se ha informado a la Compañía, cesará el amparo. </w:t>
            </w:r>
            <w:r w:rsidRPr="00403940">
              <w:rPr>
                <w:rFonts w:ascii="Arial Narrow" w:hAnsi="Arial Narrow" w:cs="Arial"/>
                <w:b/>
                <w:bCs/>
                <w:lang w:val="es-MX" w:eastAsia="es-MX"/>
              </w:rPr>
              <w:t>(Nota: el valor del límite y el plazo corresponden al requerido por la Entidad por lo cual podrán ser aumentados, pero no disminuidos so pena de rechazo de la propuesta)</w:t>
            </w:r>
          </w:p>
        </w:tc>
        <w:tc>
          <w:tcPr>
            <w:tcW w:w="1701" w:type="dxa"/>
            <w:shd w:val="clear" w:color="auto" w:fill="auto"/>
            <w:vAlign w:val="center"/>
            <w:hideMark/>
          </w:tcPr>
          <w:p w14:paraId="33097E9F" w14:textId="77777777" w:rsidR="00F5131D" w:rsidRPr="00403940" w:rsidRDefault="00F5131D" w:rsidP="000F1324">
            <w:pPr>
              <w:jc w:val="center"/>
              <w:rPr>
                <w:rFonts w:ascii="Arial Narrow" w:hAnsi="Arial Narrow" w:cs="Arial"/>
                <w:b/>
                <w:bCs/>
                <w:lang w:val="es-MX" w:eastAsia="es-MX"/>
              </w:rPr>
            </w:pPr>
            <w:r w:rsidRPr="00403940">
              <w:rPr>
                <w:rFonts w:ascii="Arial Narrow" w:hAnsi="Arial Narrow" w:cs="Arial"/>
                <w:b/>
                <w:bCs/>
                <w:lang w:val="es-MX" w:eastAsia="es-MX"/>
              </w:rPr>
              <w:t> </w:t>
            </w:r>
          </w:p>
        </w:tc>
      </w:tr>
      <w:tr w:rsidR="00F5131D" w:rsidRPr="00403940" w14:paraId="54D8676B" w14:textId="77777777" w:rsidTr="004A1268">
        <w:trPr>
          <w:trHeight w:val="1749"/>
        </w:trPr>
        <w:tc>
          <w:tcPr>
            <w:tcW w:w="704" w:type="dxa"/>
            <w:tcBorders>
              <w:top w:val="single" w:sz="4" w:space="0" w:color="auto"/>
              <w:left w:val="single" w:sz="4" w:space="0" w:color="auto"/>
              <w:bottom w:val="single" w:sz="4" w:space="0" w:color="auto"/>
              <w:right w:val="nil"/>
            </w:tcBorders>
            <w:shd w:val="clear" w:color="auto" w:fill="auto"/>
            <w:vAlign w:val="center"/>
          </w:tcPr>
          <w:p w14:paraId="7E375CC8" w14:textId="77777777" w:rsidR="00F5131D" w:rsidRPr="0009122D" w:rsidRDefault="00F5131D" w:rsidP="000F1324">
            <w:pPr>
              <w:jc w:val="center"/>
              <w:rPr>
                <w:rFonts w:ascii="Arial" w:hAnsi="Arial" w:cs="Arial"/>
                <w:lang w:val="es-MX" w:eastAsia="es-MX"/>
              </w:rPr>
            </w:pPr>
            <w:r w:rsidRPr="0009122D">
              <w:rPr>
                <w:rFonts w:ascii="Arial" w:hAnsi="Arial" w:cs="Arial"/>
              </w:rPr>
              <w:t>7</w:t>
            </w:r>
          </w:p>
        </w:tc>
        <w:tc>
          <w:tcPr>
            <w:tcW w:w="2318" w:type="dxa"/>
            <w:shd w:val="clear" w:color="auto" w:fill="auto"/>
            <w:vAlign w:val="center"/>
            <w:hideMark/>
          </w:tcPr>
          <w:p w14:paraId="2CEF4E75" w14:textId="77777777" w:rsidR="00F5131D" w:rsidRPr="00403940" w:rsidRDefault="00F5131D" w:rsidP="000F1324">
            <w:pPr>
              <w:jc w:val="center"/>
              <w:rPr>
                <w:rFonts w:ascii="Arial Narrow" w:hAnsi="Arial Narrow" w:cs="Arial"/>
                <w:lang w:val="es-MX" w:eastAsia="es-MX"/>
              </w:rPr>
            </w:pPr>
            <w:r w:rsidRPr="00403940">
              <w:rPr>
                <w:rFonts w:ascii="Arial Narrow" w:hAnsi="Arial Narrow" w:cs="Arial"/>
                <w:lang w:val="es-MX" w:eastAsia="es-MX"/>
              </w:rPr>
              <w:t xml:space="preserve">AMPLIACIÓN DEL PLAZO PARA AVISO DE SINIESTRO </w:t>
            </w:r>
          </w:p>
        </w:tc>
        <w:tc>
          <w:tcPr>
            <w:tcW w:w="4344" w:type="dxa"/>
            <w:shd w:val="clear" w:color="auto" w:fill="auto"/>
            <w:vAlign w:val="center"/>
            <w:hideMark/>
          </w:tcPr>
          <w:p w14:paraId="73A1A442" w14:textId="77777777" w:rsidR="00F5131D" w:rsidRPr="00403940" w:rsidRDefault="00F5131D" w:rsidP="000F1324">
            <w:pPr>
              <w:jc w:val="both"/>
              <w:rPr>
                <w:rFonts w:ascii="Arial Narrow" w:hAnsi="Arial Narrow" w:cs="Arial"/>
                <w:lang w:val="es-MX" w:eastAsia="es-MX"/>
              </w:rPr>
            </w:pPr>
            <w:r w:rsidRPr="00403940">
              <w:rPr>
                <w:rFonts w:ascii="Arial Narrow" w:hAnsi="Arial Narrow" w:cs="Arial"/>
                <w:lang w:val="es-MX" w:eastAsia="es-MX"/>
              </w:rPr>
              <w:t xml:space="preserve">Por medio de la presente cláusula y no obstante lo estipulado en las condiciones generales de la póliza, el asegurado podrá dar aviso de la ocurrencia del siniestro en un término </w:t>
            </w:r>
            <w:r w:rsidRPr="00403940">
              <w:rPr>
                <w:rFonts w:ascii="Arial Narrow" w:hAnsi="Arial Narrow" w:cs="Arial"/>
                <w:b/>
                <w:bCs/>
                <w:lang w:val="es-MX" w:eastAsia="es-MX"/>
              </w:rPr>
              <w:t>de 60 días</w:t>
            </w:r>
            <w:r w:rsidRPr="00403940">
              <w:rPr>
                <w:rFonts w:ascii="Arial Narrow" w:hAnsi="Arial Narrow" w:cs="Arial"/>
                <w:lang w:val="es-MX" w:eastAsia="es-MX"/>
              </w:rPr>
              <w:t xml:space="preserve">, siguientes a la fecha en que haya conocido o debido conocer la ocurrencia del mismo. </w:t>
            </w:r>
            <w:r w:rsidRPr="00403940">
              <w:rPr>
                <w:rFonts w:ascii="Arial Narrow" w:hAnsi="Arial Narrow" w:cs="Arial"/>
                <w:b/>
                <w:bCs/>
                <w:lang w:val="es-MX" w:eastAsia="es-MX"/>
              </w:rPr>
              <w:t xml:space="preserve">(Nota: el número de días corresponde al requerido por la Entidad por lo cual podrá ser aumentado, pero no disminuida so pena de rechazo de la propuesta) </w:t>
            </w:r>
          </w:p>
        </w:tc>
        <w:tc>
          <w:tcPr>
            <w:tcW w:w="1701" w:type="dxa"/>
            <w:shd w:val="clear" w:color="auto" w:fill="auto"/>
            <w:vAlign w:val="center"/>
            <w:hideMark/>
          </w:tcPr>
          <w:p w14:paraId="1B277C4D" w14:textId="77777777" w:rsidR="00F5131D" w:rsidRPr="00403940" w:rsidRDefault="00F5131D" w:rsidP="000F1324">
            <w:pPr>
              <w:jc w:val="center"/>
              <w:rPr>
                <w:rFonts w:ascii="Arial Narrow" w:hAnsi="Arial Narrow" w:cs="Arial"/>
                <w:b/>
                <w:bCs/>
                <w:lang w:val="es-MX" w:eastAsia="es-MX"/>
              </w:rPr>
            </w:pPr>
            <w:r w:rsidRPr="00403940">
              <w:rPr>
                <w:rFonts w:ascii="Arial Narrow" w:hAnsi="Arial Narrow" w:cs="Arial"/>
                <w:b/>
                <w:bCs/>
                <w:lang w:val="es-MX" w:eastAsia="es-MX"/>
              </w:rPr>
              <w:t> </w:t>
            </w:r>
          </w:p>
        </w:tc>
      </w:tr>
      <w:tr w:rsidR="00F5131D" w:rsidRPr="00403940" w14:paraId="7E7AF30B" w14:textId="77777777" w:rsidTr="004A1268">
        <w:trPr>
          <w:trHeight w:val="564"/>
        </w:trPr>
        <w:tc>
          <w:tcPr>
            <w:tcW w:w="704" w:type="dxa"/>
            <w:tcBorders>
              <w:top w:val="single" w:sz="4" w:space="0" w:color="auto"/>
              <w:left w:val="single" w:sz="4" w:space="0" w:color="auto"/>
              <w:bottom w:val="single" w:sz="4" w:space="0" w:color="auto"/>
              <w:right w:val="nil"/>
            </w:tcBorders>
            <w:shd w:val="clear" w:color="auto" w:fill="auto"/>
            <w:vAlign w:val="center"/>
          </w:tcPr>
          <w:p w14:paraId="0D045EB9" w14:textId="77777777" w:rsidR="00F5131D" w:rsidRPr="0009122D" w:rsidRDefault="00F5131D" w:rsidP="000F1324">
            <w:pPr>
              <w:jc w:val="center"/>
              <w:rPr>
                <w:rFonts w:ascii="Arial" w:hAnsi="Arial" w:cs="Arial"/>
                <w:lang w:val="es-MX" w:eastAsia="es-MX"/>
              </w:rPr>
            </w:pPr>
            <w:r w:rsidRPr="0009122D">
              <w:rPr>
                <w:rFonts w:ascii="Arial" w:hAnsi="Arial" w:cs="Arial"/>
              </w:rPr>
              <w:t>8</w:t>
            </w:r>
          </w:p>
        </w:tc>
        <w:tc>
          <w:tcPr>
            <w:tcW w:w="2318" w:type="dxa"/>
            <w:shd w:val="clear" w:color="auto" w:fill="auto"/>
            <w:vAlign w:val="center"/>
            <w:hideMark/>
          </w:tcPr>
          <w:p w14:paraId="7BB2936E" w14:textId="77777777" w:rsidR="00F5131D" w:rsidRPr="00403940" w:rsidRDefault="00F5131D" w:rsidP="000F1324">
            <w:pPr>
              <w:jc w:val="center"/>
              <w:rPr>
                <w:rFonts w:ascii="Arial Narrow" w:hAnsi="Arial Narrow" w:cs="Arial"/>
                <w:lang w:val="es-MX" w:eastAsia="es-MX"/>
              </w:rPr>
            </w:pPr>
            <w:r w:rsidRPr="00403940">
              <w:rPr>
                <w:rFonts w:ascii="Arial Narrow" w:hAnsi="Arial Narrow" w:cs="Arial"/>
                <w:lang w:val="es-MX" w:eastAsia="es-MX"/>
              </w:rPr>
              <w:t>BIENES BAJO CUIDADO, TENENCIA, CONTROL Y CUSTODIA</w:t>
            </w:r>
          </w:p>
        </w:tc>
        <w:tc>
          <w:tcPr>
            <w:tcW w:w="4344" w:type="dxa"/>
            <w:shd w:val="clear" w:color="auto" w:fill="auto"/>
            <w:vAlign w:val="center"/>
            <w:hideMark/>
          </w:tcPr>
          <w:p w14:paraId="0CCED3F5" w14:textId="77777777" w:rsidR="00F5131D" w:rsidRPr="00403940" w:rsidRDefault="00F5131D" w:rsidP="000F1324">
            <w:pPr>
              <w:jc w:val="both"/>
              <w:rPr>
                <w:rFonts w:ascii="Arial Narrow" w:hAnsi="Arial Narrow" w:cs="Arial"/>
                <w:lang w:val="es-MX" w:eastAsia="es-MX"/>
              </w:rPr>
            </w:pPr>
            <w:r w:rsidRPr="00403940">
              <w:rPr>
                <w:rFonts w:ascii="Arial Narrow" w:hAnsi="Arial Narrow" w:cs="Arial"/>
                <w:lang w:val="es-MX" w:eastAsia="es-MX"/>
              </w:rPr>
              <w:t xml:space="preserve"> Queda entendido, convenido y aceptado que la Compañía de Seguros indemnizará los daños y pérdidas ocasionados por cualquier siniestro amparado bajo la presente póliza, que afecte bienes que, sin ser de propiedad del asegurado, esté bajo la responsabilidad, cuidado, tenencia, control o custodia del mismo. En dicho evento, y posterior a la pérdida, la prima adicional se liquidará con base en las tasas contratadas. </w:t>
            </w:r>
            <w:r w:rsidRPr="00403940">
              <w:rPr>
                <w:rFonts w:ascii="Arial Narrow" w:hAnsi="Arial Narrow" w:cs="Arial"/>
                <w:b/>
                <w:bCs/>
                <w:lang w:val="es-MX" w:eastAsia="es-MX"/>
              </w:rPr>
              <w:t>Sublímite $</w:t>
            </w:r>
            <w:r>
              <w:rPr>
                <w:rFonts w:ascii="Arial Narrow" w:hAnsi="Arial Narrow" w:cs="Arial"/>
                <w:b/>
                <w:bCs/>
                <w:lang w:val="es-MX" w:eastAsia="es-MX"/>
              </w:rPr>
              <w:t>2</w:t>
            </w:r>
            <w:r w:rsidRPr="00403940">
              <w:rPr>
                <w:rFonts w:ascii="Arial Narrow" w:hAnsi="Arial Narrow" w:cs="Arial"/>
                <w:b/>
                <w:bCs/>
                <w:lang w:val="es-MX" w:eastAsia="es-MX"/>
              </w:rPr>
              <w:t xml:space="preserve">.000.000 Evento / </w:t>
            </w:r>
            <w:r>
              <w:rPr>
                <w:rFonts w:ascii="Arial Narrow" w:hAnsi="Arial Narrow" w:cs="Arial"/>
                <w:b/>
                <w:bCs/>
                <w:lang w:val="es-MX" w:eastAsia="es-MX"/>
              </w:rPr>
              <w:t xml:space="preserve">$200.000.000 </w:t>
            </w:r>
            <w:r w:rsidRPr="00403940">
              <w:rPr>
                <w:rFonts w:ascii="Arial Narrow" w:hAnsi="Arial Narrow" w:cs="Arial"/>
                <w:b/>
                <w:bCs/>
                <w:lang w:val="es-MX" w:eastAsia="es-MX"/>
              </w:rPr>
              <w:t>Vigencia. (Nota: el valor del límite corresponde al requerido por la Entidad por lo cual podrá ser aumentado, pero no disminuida so pena de rechazo de la propuesta)</w:t>
            </w:r>
          </w:p>
        </w:tc>
        <w:tc>
          <w:tcPr>
            <w:tcW w:w="1701" w:type="dxa"/>
            <w:shd w:val="clear" w:color="auto" w:fill="auto"/>
            <w:vAlign w:val="center"/>
            <w:hideMark/>
          </w:tcPr>
          <w:p w14:paraId="75A60E2E" w14:textId="77777777" w:rsidR="00F5131D" w:rsidRPr="00403940" w:rsidRDefault="00F5131D" w:rsidP="000F1324">
            <w:pPr>
              <w:jc w:val="center"/>
              <w:rPr>
                <w:rFonts w:ascii="Arial Narrow" w:hAnsi="Arial Narrow" w:cs="Arial"/>
                <w:b/>
                <w:bCs/>
                <w:lang w:val="es-MX" w:eastAsia="es-MX"/>
              </w:rPr>
            </w:pPr>
            <w:r w:rsidRPr="00403940">
              <w:rPr>
                <w:rFonts w:ascii="Arial Narrow" w:hAnsi="Arial Narrow" w:cs="Arial"/>
                <w:b/>
                <w:bCs/>
                <w:lang w:val="es-MX" w:eastAsia="es-MX"/>
              </w:rPr>
              <w:t> </w:t>
            </w:r>
          </w:p>
        </w:tc>
      </w:tr>
      <w:tr w:rsidR="00F5131D" w:rsidRPr="00403940" w14:paraId="19286525" w14:textId="77777777" w:rsidTr="004A1268">
        <w:trPr>
          <w:trHeight w:val="2537"/>
        </w:trPr>
        <w:tc>
          <w:tcPr>
            <w:tcW w:w="704" w:type="dxa"/>
            <w:tcBorders>
              <w:top w:val="single" w:sz="4" w:space="0" w:color="auto"/>
              <w:left w:val="single" w:sz="4" w:space="0" w:color="auto"/>
              <w:bottom w:val="single" w:sz="4" w:space="0" w:color="auto"/>
              <w:right w:val="nil"/>
            </w:tcBorders>
            <w:shd w:val="clear" w:color="auto" w:fill="auto"/>
            <w:vAlign w:val="center"/>
          </w:tcPr>
          <w:p w14:paraId="4DCAE269" w14:textId="77777777" w:rsidR="00F5131D" w:rsidRPr="0009122D" w:rsidRDefault="00F5131D" w:rsidP="000F1324">
            <w:pPr>
              <w:jc w:val="center"/>
              <w:rPr>
                <w:rFonts w:ascii="Arial" w:hAnsi="Arial" w:cs="Arial"/>
                <w:lang w:val="es-MX" w:eastAsia="es-MX"/>
              </w:rPr>
            </w:pPr>
            <w:r w:rsidRPr="0009122D">
              <w:rPr>
                <w:rFonts w:ascii="Arial" w:hAnsi="Arial" w:cs="Arial"/>
              </w:rPr>
              <w:t>9</w:t>
            </w:r>
          </w:p>
        </w:tc>
        <w:tc>
          <w:tcPr>
            <w:tcW w:w="2318" w:type="dxa"/>
            <w:shd w:val="clear" w:color="auto" w:fill="auto"/>
            <w:vAlign w:val="center"/>
            <w:hideMark/>
          </w:tcPr>
          <w:p w14:paraId="7B5CA1E5" w14:textId="77777777" w:rsidR="00F5131D" w:rsidRPr="00403940" w:rsidRDefault="00F5131D" w:rsidP="000F1324">
            <w:pPr>
              <w:jc w:val="center"/>
              <w:rPr>
                <w:rFonts w:ascii="Arial Narrow" w:hAnsi="Arial Narrow" w:cs="Arial"/>
                <w:lang w:val="es-MX" w:eastAsia="es-MX"/>
              </w:rPr>
            </w:pPr>
            <w:r w:rsidRPr="00403940">
              <w:rPr>
                <w:rFonts w:ascii="Arial Narrow" w:hAnsi="Arial Narrow" w:cs="Arial"/>
                <w:lang w:val="es-MX" w:eastAsia="es-MX"/>
              </w:rPr>
              <w:t>BIENES DE PROPIEDAD PERSONAL DE FUNCIONARIOS O CONTRATISTAS</w:t>
            </w:r>
          </w:p>
        </w:tc>
        <w:tc>
          <w:tcPr>
            <w:tcW w:w="4344" w:type="dxa"/>
            <w:shd w:val="clear" w:color="auto" w:fill="auto"/>
            <w:vAlign w:val="center"/>
            <w:hideMark/>
          </w:tcPr>
          <w:p w14:paraId="2BBBC089" w14:textId="77777777" w:rsidR="00F5131D" w:rsidRPr="00403940" w:rsidRDefault="00F5131D" w:rsidP="000F1324">
            <w:pPr>
              <w:jc w:val="both"/>
              <w:rPr>
                <w:rFonts w:ascii="Arial Narrow" w:hAnsi="Arial Narrow" w:cs="Arial"/>
                <w:lang w:val="es-MX" w:eastAsia="es-MX"/>
              </w:rPr>
            </w:pPr>
            <w:r w:rsidRPr="00403940">
              <w:rPr>
                <w:rFonts w:ascii="Arial Narrow" w:hAnsi="Arial Narrow" w:cs="Arial"/>
                <w:lang w:val="es-MX" w:eastAsia="es-MX"/>
              </w:rPr>
              <w:t>Se amparan los bienes de propiedad de los servidores públicos del asegurado, con exclusión de dineros, joyas y vehículos mientras se encuentren en predios del asegurado, siempre y cuando dichos bienes no estén amparados por otros seguros. La responsabilidad por la propiedad personal de un empleado no excederá la suma de</w:t>
            </w:r>
            <w:r w:rsidRPr="00403940">
              <w:rPr>
                <w:rFonts w:ascii="Arial Narrow" w:hAnsi="Arial Narrow" w:cs="Arial"/>
                <w:b/>
                <w:bCs/>
                <w:lang w:val="es-MX" w:eastAsia="es-MX"/>
              </w:rPr>
              <w:t xml:space="preserve"> $5.000.000 evento / $25.000.000 vigencia</w:t>
            </w:r>
            <w:r w:rsidRPr="00403940">
              <w:rPr>
                <w:rFonts w:ascii="Arial Narrow" w:hAnsi="Arial Narrow" w:cs="Arial"/>
                <w:lang w:val="es-MX" w:eastAsia="es-MX"/>
              </w:rPr>
              <w:t xml:space="preserve"> y cualquier pérdida en su caso se ajustará con el asegurado y se pagará directamente al empleado o funcionario afectado.</w:t>
            </w:r>
            <w:r w:rsidRPr="00403940">
              <w:rPr>
                <w:rFonts w:ascii="Arial Narrow" w:hAnsi="Arial Narrow" w:cs="Arial"/>
                <w:b/>
                <w:bCs/>
                <w:lang w:val="es-MX" w:eastAsia="es-MX"/>
              </w:rPr>
              <w:t xml:space="preserve"> (Nota: el valor corresponde al requerido por la Entidad por lo cual podrá ser aumentado, pero no disminuida so pena de rechazo de la propuesta) </w:t>
            </w:r>
          </w:p>
        </w:tc>
        <w:tc>
          <w:tcPr>
            <w:tcW w:w="1701" w:type="dxa"/>
            <w:shd w:val="clear" w:color="auto" w:fill="auto"/>
            <w:vAlign w:val="center"/>
            <w:hideMark/>
          </w:tcPr>
          <w:p w14:paraId="5CD60270" w14:textId="77777777" w:rsidR="00F5131D" w:rsidRPr="00403940" w:rsidRDefault="00F5131D" w:rsidP="000F1324">
            <w:pPr>
              <w:jc w:val="center"/>
              <w:rPr>
                <w:rFonts w:ascii="Arial Narrow" w:hAnsi="Arial Narrow" w:cs="Arial"/>
                <w:b/>
                <w:bCs/>
                <w:lang w:val="es-MX" w:eastAsia="es-MX"/>
              </w:rPr>
            </w:pPr>
            <w:r w:rsidRPr="00403940">
              <w:rPr>
                <w:rFonts w:ascii="Arial Narrow" w:hAnsi="Arial Narrow" w:cs="Arial"/>
                <w:b/>
                <w:bCs/>
                <w:lang w:val="es-MX" w:eastAsia="es-MX"/>
              </w:rPr>
              <w:t> </w:t>
            </w:r>
          </w:p>
        </w:tc>
      </w:tr>
      <w:tr w:rsidR="00F5131D" w:rsidRPr="00403940" w14:paraId="7C5ED05F" w14:textId="77777777" w:rsidTr="004A1268">
        <w:trPr>
          <w:trHeight w:val="1686"/>
        </w:trPr>
        <w:tc>
          <w:tcPr>
            <w:tcW w:w="704" w:type="dxa"/>
            <w:tcBorders>
              <w:top w:val="single" w:sz="4" w:space="0" w:color="auto"/>
              <w:left w:val="single" w:sz="4" w:space="0" w:color="auto"/>
              <w:bottom w:val="single" w:sz="4" w:space="0" w:color="auto"/>
              <w:right w:val="nil"/>
            </w:tcBorders>
            <w:shd w:val="clear" w:color="auto" w:fill="auto"/>
            <w:vAlign w:val="center"/>
          </w:tcPr>
          <w:p w14:paraId="3DBD09D8" w14:textId="77777777" w:rsidR="00F5131D" w:rsidRPr="0009122D" w:rsidRDefault="00F5131D" w:rsidP="000F1324">
            <w:pPr>
              <w:rPr>
                <w:rFonts w:ascii="Arial" w:hAnsi="Arial" w:cs="Arial"/>
                <w:lang w:val="es-MX" w:eastAsia="es-MX"/>
              </w:rPr>
            </w:pPr>
            <w:r w:rsidRPr="0009122D">
              <w:rPr>
                <w:rFonts w:ascii="Arial" w:hAnsi="Arial" w:cs="Arial"/>
              </w:rPr>
              <w:lastRenderedPageBreak/>
              <w:t>10</w:t>
            </w:r>
          </w:p>
        </w:tc>
        <w:tc>
          <w:tcPr>
            <w:tcW w:w="2318" w:type="dxa"/>
            <w:shd w:val="clear" w:color="auto" w:fill="auto"/>
            <w:vAlign w:val="center"/>
            <w:hideMark/>
          </w:tcPr>
          <w:p w14:paraId="182F6F4D" w14:textId="77777777" w:rsidR="00F5131D" w:rsidRPr="00403940" w:rsidRDefault="00F5131D" w:rsidP="000F1324">
            <w:pPr>
              <w:rPr>
                <w:rFonts w:ascii="Arial Narrow" w:hAnsi="Arial Narrow" w:cs="Arial"/>
                <w:lang w:val="es-MX" w:eastAsia="es-MX"/>
              </w:rPr>
            </w:pPr>
            <w:r w:rsidRPr="00403940">
              <w:rPr>
                <w:rFonts w:ascii="Arial Narrow" w:hAnsi="Arial Narrow" w:cs="Arial"/>
                <w:lang w:val="es-MX" w:eastAsia="es-MX"/>
              </w:rPr>
              <w:t>CLAUSULA DE APLICACIÓN DE CONDICIONES PARTICULARES</w:t>
            </w:r>
          </w:p>
        </w:tc>
        <w:tc>
          <w:tcPr>
            <w:tcW w:w="4344" w:type="dxa"/>
            <w:shd w:val="clear" w:color="auto" w:fill="auto"/>
            <w:vAlign w:val="center"/>
            <w:hideMark/>
          </w:tcPr>
          <w:p w14:paraId="6ECD898D" w14:textId="77777777" w:rsidR="00F5131D" w:rsidRPr="00403940" w:rsidRDefault="00F5131D" w:rsidP="000F1324">
            <w:pPr>
              <w:jc w:val="both"/>
              <w:rPr>
                <w:rFonts w:ascii="Arial Narrow" w:hAnsi="Arial Narrow" w:cs="Arial"/>
                <w:lang w:val="es-MX" w:eastAsia="es-MX"/>
              </w:rPr>
            </w:pPr>
            <w:r w:rsidRPr="00403940">
              <w:rPr>
                <w:rFonts w:ascii="Arial Narrow" w:hAnsi="Arial Narrow" w:cs="Arial"/>
                <w:lang w:val="es-MX" w:eastAsia="es-MX"/>
              </w:rPr>
              <w:t xml:space="preserve">Queda expresamente acordado y convenido, que la compañía acepta las condiciones básicas, técnicas establecidas en este anexo, en los términos señalados en el mismo, por lo tanto, en caso de existir discrepancias entre los ofrecimientos contenidos en la propuesta técnica básica, frente a los textos de los ejemplares de las pólizas, certificados, anexos o cualquier otro documento; prevalecerá la información y condiciones básicas técnicas establecidas.    </w:t>
            </w:r>
          </w:p>
        </w:tc>
        <w:tc>
          <w:tcPr>
            <w:tcW w:w="1701" w:type="dxa"/>
            <w:shd w:val="clear" w:color="auto" w:fill="auto"/>
            <w:vAlign w:val="center"/>
            <w:hideMark/>
          </w:tcPr>
          <w:p w14:paraId="5E22E958" w14:textId="77777777" w:rsidR="00F5131D" w:rsidRPr="00403940" w:rsidRDefault="00F5131D" w:rsidP="000F1324">
            <w:pPr>
              <w:jc w:val="center"/>
              <w:rPr>
                <w:rFonts w:ascii="Arial Narrow" w:hAnsi="Arial Narrow" w:cs="Arial"/>
                <w:b/>
                <w:bCs/>
                <w:lang w:val="es-MX" w:eastAsia="es-MX"/>
              </w:rPr>
            </w:pPr>
            <w:r w:rsidRPr="00403940">
              <w:rPr>
                <w:rFonts w:ascii="Arial Narrow" w:hAnsi="Arial Narrow" w:cs="Arial"/>
                <w:b/>
                <w:bCs/>
                <w:lang w:val="es-MX" w:eastAsia="es-MX"/>
              </w:rPr>
              <w:t> </w:t>
            </w:r>
          </w:p>
        </w:tc>
      </w:tr>
      <w:tr w:rsidR="00F5131D" w:rsidRPr="00403940" w14:paraId="22A38522" w14:textId="77777777" w:rsidTr="004A1268">
        <w:trPr>
          <w:trHeight w:val="1544"/>
        </w:trPr>
        <w:tc>
          <w:tcPr>
            <w:tcW w:w="704" w:type="dxa"/>
            <w:tcBorders>
              <w:top w:val="single" w:sz="4" w:space="0" w:color="auto"/>
              <w:left w:val="single" w:sz="4" w:space="0" w:color="auto"/>
              <w:bottom w:val="single" w:sz="4" w:space="0" w:color="auto"/>
              <w:right w:val="nil"/>
            </w:tcBorders>
            <w:shd w:val="clear" w:color="auto" w:fill="auto"/>
            <w:vAlign w:val="center"/>
          </w:tcPr>
          <w:p w14:paraId="5C6CD2EF" w14:textId="77777777" w:rsidR="00F5131D" w:rsidRPr="0009122D" w:rsidRDefault="00F5131D" w:rsidP="000F1324">
            <w:pPr>
              <w:jc w:val="center"/>
              <w:rPr>
                <w:rFonts w:ascii="Arial" w:hAnsi="Arial" w:cs="Arial"/>
                <w:lang w:val="es-MX" w:eastAsia="es-MX"/>
              </w:rPr>
            </w:pPr>
            <w:r w:rsidRPr="0009122D">
              <w:rPr>
                <w:rFonts w:ascii="Arial" w:hAnsi="Arial" w:cs="Arial"/>
              </w:rPr>
              <w:t>11</w:t>
            </w:r>
          </w:p>
        </w:tc>
        <w:tc>
          <w:tcPr>
            <w:tcW w:w="2318" w:type="dxa"/>
            <w:shd w:val="clear" w:color="auto" w:fill="auto"/>
            <w:vAlign w:val="center"/>
            <w:hideMark/>
          </w:tcPr>
          <w:p w14:paraId="55E4EF91" w14:textId="77777777" w:rsidR="00F5131D" w:rsidRPr="00403940" w:rsidRDefault="00F5131D" w:rsidP="000F1324">
            <w:pPr>
              <w:jc w:val="center"/>
              <w:rPr>
                <w:rFonts w:ascii="Arial Narrow" w:hAnsi="Arial Narrow" w:cs="Arial"/>
                <w:lang w:val="es-MX" w:eastAsia="es-MX"/>
              </w:rPr>
            </w:pPr>
            <w:r w:rsidRPr="00403940">
              <w:rPr>
                <w:rFonts w:ascii="Arial Narrow" w:hAnsi="Arial Narrow" w:cs="Arial"/>
                <w:lang w:val="es-MX" w:eastAsia="es-MX"/>
              </w:rPr>
              <w:t xml:space="preserve">COBERTURA DE EQUIPOS MÓVILES Y PORTÁTILES A NIVEL </w:t>
            </w:r>
            <w:r>
              <w:rPr>
                <w:rFonts w:ascii="Arial Narrow" w:hAnsi="Arial Narrow" w:cs="Arial"/>
                <w:lang w:val="es-MX" w:eastAsia="es-MX"/>
              </w:rPr>
              <w:t>NACIONAL</w:t>
            </w:r>
          </w:p>
        </w:tc>
        <w:tc>
          <w:tcPr>
            <w:tcW w:w="4344" w:type="dxa"/>
            <w:shd w:val="clear" w:color="auto" w:fill="auto"/>
            <w:vAlign w:val="center"/>
            <w:hideMark/>
          </w:tcPr>
          <w:p w14:paraId="4AC77839" w14:textId="77777777" w:rsidR="00F5131D" w:rsidRPr="00403940" w:rsidRDefault="00F5131D" w:rsidP="000F1324">
            <w:pPr>
              <w:jc w:val="both"/>
              <w:rPr>
                <w:rFonts w:ascii="Arial Narrow" w:hAnsi="Arial Narrow" w:cs="Arial"/>
                <w:lang w:val="es-MX" w:eastAsia="es-MX"/>
              </w:rPr>
            </w:pPr>
            <w:r w:rsidRPr="00403940">
              <w:rPr>
                <w:rFonts w:ascii="Arial Narrow" w:hAnsi="Arial Narrow" w:cs="Arial"/>
                <w:lang w:val="es-MX" w:eastAsia="es-MX"/>
              </w:rPr>
              <w:t>No obstante, lo indicado en las condiciones generales de la póliza, en virtud de esta cláusula, la compañía ampara los equipos móviles y portátiles asegurados cuando sean movilizados para su uso en otros predios del asegurado o de terceros y mientras permanezcan en los mismos hasta por un límite de</w:t>
            </w:r>
            <w:r>
              <w:rPr>
                <w:rFonts w:ascii="Arial Narrow" w:hAnsi="Arial Narrow" w:cs="Arial"/>
                <w:b/>
                <w:bCs/>
                <w:lang w:val="es-MX" w:eastAsia="es-MX"/>
              </w:rPr>
              <w:t xml:space="preserve"> $1</w:t>
            </w:r>
            <w:r w:rsidRPr="00403940">
              <w:rPr>
                <w:rFonts w:ascii="Arial Narrow" w:hAnsi="Arial Narrow" w:cs="Arial"/>
                <w:b/>
                <w:bCs/>
                <w:lang w:val="es-MX" w:eastAsia="es-MX"/>
              </w:rPr>
              <w:t xml:space="preserve">00.000.000 evento/vigencia. </w:t>
            </w:r>
            <w:r w:rsidRPr="00403940">
              <w:rPr>
                <w:rFonts w:ascii="Arial Narrow" w:hAnsi="Arial Narrow" w:cs="Arial"/>
                <w:lang w:val="es-MX" w:eastAsia="es-MX"/>
              </w:rPr>
              <w:t>Las coberturas otorgadas serán las mismas del seguro.</w:t>
            </w:r>
            <w:r w:rsidRPr="00403940">
              <w:rPr>
                <w:rFonts w:ascii="Arial Narrow" w:hAnsi="Arial Narrow" w:cs="Arial"/>
                <w:b/>
                <w:bCs/>
                <w:lang w:val="es-MX" w:eastAsia="es-MX"/>
              </w:rPr>
              <w:t xml:space="preserve"> (Nota: el valor del límite corresponde al requerido por la Entidad por lo cual podrá ser aumentado, pero no disminuida so pena de rechazo de la propuesta)</w:t>
            </w:r>
          </w:p>
        </w:tc>
        <w:tc>
          <w:tcPr>
            <w:tcW w:w="1701" w:type="dxa"/>
            <w:shd w:val="clear" w:color="auto" w:fill="auto"/>
            <w:vAlign w:val="center"/>
            <w:hideMark/>
          </w:tcPr>
          <w:p w14:paraId="615C07C9" w14:textId="77777777" w:rsidR="00F5131D" w:rsidRPr="00403940" w:rsidRDefault="00F5131D" w:rsidP="000F1324">
            <w:pPr>
              <w:jc w:val="center"/>
              <w:rPr>
                <w:rFonts w:ascii="Arial Narrow" w:hAnsi="Arial Narrow" w:cs="Arial"/>
                <w:b/>
                <w:bCs/>
                <w:lang w:val="es-MX" w:eastAsia="es-MX"/>
              </w:rPr>
            </w:pPr>
            <w:r w:rsidRPr="00403940">
              <w:rPr>
                <w:rFonts w:ascii="Arial Narrow" w:hAnsi="Arial Narrow" w:cs="Arial"/>
                <w:b/>
                <w:bCs/>
                <w:lang w:val="es-MX" w:eastAsia="es-MX"/>
              </w:rPr>
              <w:t> </w:t>
            </w:r>
          </w:p>
        </w:tc>
      </w:tr>
      <w:tr w:rsidR="00F5131D" w:rsidRPr="00403940" w14:paraId="2A71DD05" w14:textId="77777777" w:rsidTr="004A1268">
        <w:trPr>
          <w:trHeight w:val="1828"/>
        </w:trPr>
        <w:tc>
          <w:tcPr>
            <w:tcW w:w="704" w:type="dxa"/>
            <w:tcBorders>
              <w:top w:val="single" w:sz="4" w:space="0" w:color="auto"/>
              <w:left w:val="single" w:sz="4" w:space="0" w:color="auto"/>
              <w:bottom w:val="single" w:sz="4" w:space="0" w:color="auto"/>
              <w:right w:val="nil"/>
            </w:tcBorders>
            <w:shd w:val="clear" w:color="auto" w:fill="auto"/>
            <w:vAlign w:val="center"/>
          </w:tcPr>
          <w:p w14:paraId="76373E64" w14:textId="77777777" w:rsidR="00F5131D" w:rsidRPr="0009122D" w:rsidRDefault="00F5131D" w:rsidP="000F1324">
            <w:pPr>
              <w:jc w:val="center"/>
              <w:rPr>
                <w:rFonts w:ascii="Arial" w:hAnsi="Arial" w:cs="Arial"/>
                <w:lang w:val="es-MX" w:eastAsia="es-MX"/>
              </w:rPr>
            </w:pPr>
            <w:r w:rsidRPr="0009122D">
              <w:rPr>
                <w:rFonts w:ascii="Arial" w:hAnsi="Arial" w:cs="Arial"/>
              </w:rPr>
              <w:t>12</w:t>
            </w:r>
          </w:p>
        </w:tc>
        <w:tc>
          <w:tcPr>
            <w:tcW w:w="2318" w:type="dxa"/>
            <w:shd w:val="clear" w:color="auto" w:fill="auto"/>
            <w:vAlign w:val="center"/>
            <w:hideMark/>
          </w:tcPr>
          <w:p w14:paraId="406188C0" w14:textId="77777777" w:rsidR="00F5131D" w:rsidRPr="00403940" w:rsidRDefault="00F5131D" w:rsidP="000F1324">
            <w:pPr>
              <w:jc w:val="center"/>
              <w:rPr>
                <w:rFonts w:ascii="Arial Narrow" w:hAnsi="Arial Narrow" w:cs="Arial"/>
                <w:lang w:val="es-MX" w:eastAsia="es-MX"/>
              </w:rPr>
            </w:pPr>
            <w:r w:rsidRPr="00403940">
              <w:rPr>
                <w:rFonts w:ascii="Arial Narrow" w:hAnsi="Arial Narrow" w:cs="Arial"/>
                <w:lang w:val="es-MX" w:eastAsia="es-MX"/>
              </w:rPr>
              <w:t>COBERTURA PARA CONJUNTOS.</w:t>
            </w:r>
          </w:p>
        </w:tc>
        <w:tc>
          <w:tcPr>
            <w:tcW w:w="4344" w:type="dxa"/>
            <w:shd w:val="clear" w:color="auto" w:fill="auto"/>
            <w:vAlign w:val="center"/>
            <w:hideMark/>
          </w:tcPr>
          <w:p w14:paraId="78C8027E" w14:textId="77777777" w:rsidR="00F5131D" w:rsidRPr="00403940" w:rsidRDefault="00F5131D" w:rsidP="000F1324">
            <w:pPr>
              <w:jc w:val="both"/>
              <w:rPr>
                <w:rFonts w:ascii="Arial Narrow" w:hAnsi="Arial Narrow" w:cs="Arial"/>
                <w:lang w:val="es-MX" w:eastAsia="es-MX"/>
              </w:rPr>
            </w:pPr>
            <w:r w:rsidRPr="00403940">
              <w:rPr>
                <w:rFonts w:ascii="Arial Narrow" w:hAnsi="Arial Narrow" w:cs="Arial"/>
                <w:lang w:val="es-MX" w:eastAsia="es-MX"/>
              </w:rPr>
              <w:t xml:space="preserve">Si como consecuencia de un evento amparado por la póliza, una máquina, pieza o equipo integrante de un conjunto, sufre daños que no permitan su reparación o reemplazo, la aseguradora se compromete a indemnizar y cubrir el siniestro respectivo, incluyendo el hardware y el software que sufran daño material y los demás equipos que son indispensables, complementarios, compatibles y dependientes entre sí, es decir que conforman un conjunto con los equipos siniestrados para garantizar el restablecimiento de la operación de los equipos que forman parte de un conjunto, entre diferentes puntos y aún en los casos en que no necesariamente estén ubicados en el mismo punto geográfico de los equipos siniestrados.  </w:t>
            </w:r>
            <w:r w:rsidRPr="00403940">
              <w:rPr>
                <w:rFonts w:ascii="Arial Narrow" w:hAnsi="Arial Narrow" w:cs="Arial"/>
                <w:b/>
                <w:bCs/>
                <w:lang w:val="es-MX" w:eastAsia="es-MX"/>
              </w:rPr>
              <w:t>Sublímite de $200.000.000 evento / vigencia. (Nota: el valor del límite corresponde al requerido por la Entidad por lo cual podrá ser aumentado, pero no disminuida so pena de rechazo de la propuesta)</w:t>
            </w:r>
          </w:p>
        </w:tc>
        <w:tc>
          <w:tcPr>
            <w:tcW w:w="1701" w:type="dxa"/>
            <w:shd w:val="clear" w:color="auto" w:fill="auto"/>
            <w:vAlign w:val="center"/>
            <w:hideMark/>
          </w:tcPr>
          <w:p w14:paraId="2C148653" w14:textId="77777777" w:rsidR="00F5131D" w:rsidRPr="00403940" w:rsidRDefault="00F5131D" w:rsidP="000F1324">
            <w:pPr>
              <w:jc w:val="center"/>
              <w:rPr>
                <w:rFonts w:ascii="Arial Narrow" w:hAnsi="Arial Narrow" w:cs="Arial"/>
                <w:b/>
                <w:bCs/>
                <w:lang w:val="es-MX" w:eastAsia="es-MX"/>
              </w:rPr>
            </w:pPr>
            <w:r w:rsidRPr="00403940">
              <w:rPr>
                <w:rFonts w:ascii="Arial Narrow" w:hAnsi="Arial Narrow" w:cs="Arial"/>
                <w:b/>
                <w:bCs/>
                <w:lang w:val="es-MX" w:eastAsia="es-MX"/>
              </w:rPr>
              <w:t> </w:t>
            </w:r>
          </w:p>
        </w:tc>
      </w:tr>
      <w:tr w:rsidR="00F5131D" w:rsidRPr="00403940" w14:paraId="061966BB" w14:textId="77777777" w:rsidTr="004A1268">
        <w:trPr>
          <w:trHeight w:val="1970"/>
        </w:trPr>
        <w:tc>
          <w:tcPr>
            <w:tcW w:w="704" w:type="dxa"/>
            <w:tcBorders>
              <w:top w:val="single" w:sz="4" w:space="0" w:color="auto"/>
              <w:left w:val="single" w:sz="4" w:space="0" w:color="auto"/>
              <w:bottom w:val="single" w:sz="4" w:space="0" w:color="auto"/>
              <w:right w:val="nil"/>
            </w:tcBorders>
            <w:shd w:val="clear" w:color="auto" w:fill="auto"/>
            <w:vAlign w:val="center"/>
          </w:tcPr>
          <w:p w14:paraId="6D38CB80" w14:textId="77777777" w:rsidR="00F5131D" w:rsidRPr="0009122D" w:rsidRDefault="00F5131D" w:rsidP="000F1324">
            <w:pPr>
              <w:jc w:val="center"/>
              <w:rPr>
                <w:rFonts w:ascii="Arial" w:hAnsi="Arial" w:cs="Arial"/>
                <w:lang w:val="es-MX" w:eastAsia="es-MX"/>
              </w:rPr>
            </w:pPr>
            <w:r w:rsidRPr="0009122D">
              <w:rPr>
                <w:rFonts w:ascii="Arial" w:hAnsi="Arial" w:cs="Arial"/>
              </w:rPr>
              <w:t>13</w:t>
            </w:r>
          </w:p>
        </w:tc>
        <w:tc>
          <w:tcPr>
            <w:tcW w:w="2318" w:type="dxa"/>
            <w:shd w:val="clear" w:color="auto" w:fill="auto"/>
            <w:vAlign w:val="center"/>
            <w:hideMark/>
          </w:tcPr>
          <w:p w14:paraId="36E3E0AA" w14:textId="77777777" w:rsidR="00F5131D" w:rsidRPr="00403940" w:rsidRDefault="00F5131D" w:rsidP="000F1324">
            <w:pPr>
              <w:jc w:val="center"/>
              <w:rPr>
                <w:rFonts w:ascii="Arial Narrow" w:hAnsi="Arial Narrow" w:cs="Arial"/>
                <w:lang w:val="es-MX" w:eastAsia="es-MX"/>
              </w:rPr>
            </w:pPr>
            <w:r w:rsidRPr="00403940">
              <w:rPr>
                <w:rFonts w:ascii="Arial Narrow" w:hAnsi="Arial Narrow" w:cs="Arial"/>
                <w:lang w:val="es-MX" w:eastAsia="es-MX"/>
              </w:rPr>
              <w:t xml:space="preserve">CONOCIMIENTO DEL RIESGO </w:t>
            </w:r>
          </w:p>
        </w:tc>
        <w:tc>
          <w:tcPr>
            <w:tcW w:w="4344" w:type="dxa"/>
            <w:shd w:val="clear" w:color="auto" w:fill="auto"/>
            <w:vAlign w:val="center"/>
            <w:hideMark/>
          </w:tcPr>
          <w:p w14:paraId="5F2EBAA3" w14:textId="77777777" w:rsidR="00F5131D" w:rsidRPr="00403940" w:rsidRDefault="00F5131D" w:rsidP="000F1324">
            <w:pPr>
              <w:jc w:val="both"/>
              <w:rPr>
                <w:rFonts w:ascii="Arial Narrow" w:hAnsi="Arial Narrow" w:cs="Arial"/>
                <w:lang w:val="es-MX" w:eastAsia="es-MX"/>
              </w:rPr>
            </w:pPr>
            <w:r w:rsidRPr="00403940">
              <w:rPr>
                <w:rFonts w:ascii="Arial Narrow" w:hAnsi="Arial Narrow" w:cs="Arial"/>
                <w:lang w:val="es-MX" w:eastAsia="es-MX"/>
              </w:rPr>
              <w:t>La Compañía declara el conocimiento de los riesgos asegurados y por lo tanto deja constancia del conocimiento de los hechos, circunstancias y en general condiciones de los mismos, sin perjuicio de la obligación que tiene a su cargo el asegurado de avisar cualquier modificación o alteración en el estado del riesgo atendiendo a los criterios establecidos en los artículos 1058 y 1061 del Código del Comercio. La Compañía se reserva el derecho de realizar visitas para inspeccionar los riesgos asegurados cuantas veces lo juzgue pertinente.</w:t>
            </w:r>
          </w:p>
        </w:tc>
        <w:tc>
          <w:tcPr>
            <w:tcW w:w="1701" w:type="dxa"/>
            <w:shd w:val="clear" w:color="auto" w:fill="auto"/>
            <w:vAlign w:val="center"/>
            <w:hideMark/>
          </w:tcPr>
          <w:p w14:paraId="1EBAFA19" w14:textId="77777777" w:rsidR="00F5131D" w:rsidRPr="00403940" w:rsidRDefault="00F5131D" w:rsidP="000F1324">
            <w:pPr>
              <w:jc w:val="center"/>
              <w:rPr>
                <w:rFonts w:ascii="Arial Narrow" w:hAnsi="Arial Narrow" w:cs="Arial"/>
                <w:b/>
                <w:bCs/>
                <w:lang w:val="es-MX" w:eastAsia="es-MX"/>
              </w:rPr>
            </w:pPr>
            <w:r w:rsidRPr="00403940">
              <w:rPr>
                <w:rFonts w:ascii="Arial Narrow" w:hAnsi="Arial Narrow" w:cs="Arial"/>
                <w:b/>
                <w:bCs/>
                <w:lang w:val="es-MX" w:eastAsia="es-MX"/>
              </w:rPr>
              <w:t> </w:t>
            </w:r>
          </w:p>
        </w:tc>
      </w:tr>
      <w:tr w:rsidR="00F5131D" w:rsidRPr="00403940" w14:paraId="6F729EBA" w14:textId="77777777" w:rsidTr="004A1268">
        <w:trPr>
          <w:trHeight w:val="1970"/>
        </w:trPr>
        <w:tc>
          <w:tcPr>
            <w:tcW w:w="704" w:type="dxa"/>
            <w:tcBorders>
              <w:top w:val="single" w:sz="4" w:space="0" w:color="auto"/>
              <w:left w:val="single" w:sz="4" w:space="0" w:color="auto"/>
              <w:bottom w:val="single" w:sz="4" w:space="0" w:color="auto"/>
              <w:right w:val="nil"/>
            </w:tcBorders>
            <w:shd w:val="clear" w:color="auto" w:fill="auto"/>
            <w:vAlign w:val="center"/>
          </w:tcPr>
          <w:p w14:paraId="1786B8A7" w14:textId="77777777" w:rsidR="00F5131D" w:rsidRPr="0009122D" w:rsidRDefault="00F5131D" w:rsidP="000F1324">
            <w:pPr>
              <w:jc w:val="center"/>
              <w:rPr>
                <w:rFonts w:ascii="Arial" w:hAnsi="Arial" w:cs="Arial"/>
                <w:lang w:val="es-MX" w:eastAsia="es-MX"/>
              </w:rPr>
            </w:pPr>
            <w:r w:rsidRPr="0009122D">
              <w:rPr>
                <w:rFonts w:ascii="Arial" w:hAnsi="Arial" w:cs="Arial"/>
              </w:rPr>
              <w:lastRenderedPageBreak/>
              <w:t>14</w:t>
            </w:r>
          </w:p>
        </w:tc>
        <w:tc>
          <w:tcPr>
            <w:tcW w:w="2318" w:type="dxa"/>
            <w:shd w:val="clear" w:color="auto" w:fill="auto"/>
            <w:vAlign w:val="center"/>
            <w:hideMark/>
          </w:tcPr>
          <w:p w14:paraId="2666924C" w14:textId="77777777" w:rsidR="00F5131D" w:rsidRPr="00403940" w:rsidRDefault="00F5131D" w:rsidP="000F1324">
            <w:pPr>
              <w:jc w:val="center"/>
              <w:rPr>
                <w:rFonts w:ascii="Arial Narrow" w:hAnsi="Arial Narrow" w:cs="Arial"/>
                <w:lang w:val="es-MX" w:eastAsia="es-MX"/>
              </w:rPr>
            </w:pPr>
            <w:r w:rsidRPr="00403940">
              <w:rPr>
                <w:rFonts w:ascii="Arial Narrow" w:hAnsi="Arial Narrow" w:cs="Arial"/>
                <w:lang w:val="es-MX" w:eastAsia="es-MX"/>
              </w:rPr>
              <w:t xml:space="preserve">DAÑOS Y </w:t>
            </w:r>
            <w:r>
              <w:rPr>
                <w:rFonts w:ascii="Arial Narrow" w:hAnsi="Arial Narrow" w:cs="Arial"/>
                <w:lang w:val="es-MX" w:eastAsia="es-MX"/>
              </w:rPr>
              <w:t>PÉRDIDA A DINEROS</w:t>
            </w:r>
          </w:p>
        </w:tc>
        <w:tc>
          <w:tcPr>
            <w:tcW w:w="4344" w:type="dxa"/>
            <w:shd w:val="clear" w:color="auto" w:fill="auto"/>
            <w:vAlign w:val="center"/>
            <w:hideMark/>
          </w:tcPr>
          <w:p w14:paraId="480726DB" w14:textId="77777777" w:rsidR="00F5131D" w:rsidRPr="00403940" w:rsidRDefault="00F5131D" w:rsidP="000F1324">
            <w:pPr>
              <w:jc w:val="both"/>
              <w:rPr>
                <w:rFonts w:ascii="Arial Narrow" w:hAnsi="Arial Narrow" w:cs="Arial"/>
                <w:lang w:val="es-MX" w:eastAsia="es-MX"/>
              </w:rPr>
            </w:pPr>
            <w:r w:rsidRPr="00403940">
              <w:rPr>
                <w:rFonts w:ascii="Arial Narrow" w:hAnsi="Arial Narrow" w:cs="Arial"/>
                <w:lang w:val="es-MX" w:eastAsia="es-MX"/>
              </w:rPr>
              <w:t xml:space="preserve">No obstante, las exclusiones generales de la póliza, mediante la inclusión de esta cláusula, la compañía asumirá las indemnizaciones por daños y pérdidas a dineros, dentro o fuera de caja fuerte, como consecuencia de un siniestro amparado por este seguro. </w:t>
            </w:r>
            <w:r w:rsidRPr="00403940">
              <w:rPr>
                <w:rFonts w:ascii="Arial Narrow" w:hAnsi="Arial Narrow" w:cs="Arial"/>
                <w:b/>
                <w:bCs/>
                <w:lang w:val="es-MX" w:eastAsia="es-MX"/>
              </w:rPr>
              <w:t>Sublímite mínimo de $</w:t>
            </w:r>
            <w:r>
              <w:rPr>
                <w:rFonts w:ascii="Arial Narrow" w:hAnsi="Arial Narrow" w:cs="Arial"/>
                <w:b/>
                <w:bCs/>
                <w:lang w:val="es-MX" w:eastAsia="es-MX"/>
              </w:rPr>
              <w:t>1</w:t>
            </w:r>
            <w:r w:rsidRPr="00403940">
              <w:rPr>
                <w:rFonts w:ascii="Arial Narrow" w:hAnsi="Arial Narrow" w:cs="Arial"/>
                <w:b/>
                <w:bCs/>
                <w:lang w:val="es-MX" w:eastAsia="es-MX"/>
              </w:rPr>
              <w:t xml:space="preserve">.000.000 evento / </w:t>
            </w:r>
            <w:r>
              <w:rPr>
                <w:rFonts w:ascii="Arial Narrow" w:hAnsi="Arial Narrow" w:cs="Arial"/>
                <w:b/>
                <w:bCs/>
                <w:lang w:val="es-MX" w:eastAsia="es-MX"/>
              </w:rPr>
              <w:t xml:space="preserve">y $20.000.000 </w:t>
            </w:r>
            <w:r w:rsidRPr="00403940">
              <w:rPr>
                <w:rFonts w:ascii="Arial Narrow" w:hAnsi="Arial Narrow" w:cs="Arial"/>
                <w:b/>
                <w:bCs/>
                <w:lang w:val="es-MX" w:eastAsia="es-MX"/>
              </w:rPr>
              <w:t>vigencia sin cobro de prima adicional. (Nota: el valor del límite corresponde al requerido por la Entidad por lo cual podrá ser aumentado, pero no disminuida so pena de rechazo de la propuesta)</w:t>
            </w:r>
          </w:p>
        </w:tc>
        <w:tc>
          <w:tcPr>
            <w:tcW w:w="1701" w:type="dxa"/>
            <w:shd w:val="clear" w:color="auto" w:fill="auto"/>
            <w:vAlign w:val="center"/>
            <w:hideMark/>
          </w:tcPr>
          <w:p w14:paraId="556A70B4" w14:textId="77777777" w:rsidR="00F5131D" w:rsidRPr="00403940" w:rsidRDefault="00F5131D" w:rsidP="000F1324">
            <w:pPr>
              <w:jc w:val="center"/>
              <w:rPr>
                <w:rFonts w:ascii="Arial Narrow" w:hAnsi="Arial Narrow" w:cs="Arial"/>
                <w:b/>
                <w:bCs/>
                <w:lang w:val="es-MX" w:eastAsia="es-MX"/>
              </w:rPr>
            </w:pPr>
            <w:r w:rsidRPr="00403940">
              <w:rPr>
                <w:rFonts w:ascii="Arial Narrow" w:hAnsi="Arial Narrow" w:cs="Arial"/>
                <w:b/>
                <w:bCs/>
                <w:lang w:val="es-MX" w:eastAsia="es-MX"/>
              </w:rPr>
              <w:t> </w:t>
            </w:r>
          </w:p>
        </w:tc>
      </w:tr>
      <w:tr w:rsidR="00F5131D" w:rsidRPr="00403940" w14:paraId="1DBF017F" w14:textId="77777777" w:rsidTr="004A1268">
        <w:trPr>
          <w:trHeight w:val="1415"/>
        </w:trPr>
        <w:tc>
          <w:tcPr>
            <w:tcW w:w="704" w:type="dxa"/>
            <w:tcBorders>
              <w:top w:val="single" w:sz="4" w:space="0" w:color="auto"/>
              <w:left w:val="single" w:sz="4" w:space="0" w:color="auto"/>
              <w:bottom w:val="single" w:sz="4" w:space="0" w:color="auto"/>
              <w:right w:val="nil"/>
            </w:tcBorders>
            <w:shd w:val="clear" w:color="auto" w:fill="auto"/>
            <w:vAlign w:val="center"/>
          </w:tcPr>
          <w:p w14:paraId="1B4030A5" w14:textId="77777777" w:rsidR="00F5131D" w:rsidRPr="0009122D" w:rsidRDefault="00F5131D" w:rsidP="000F1324">
            <w:pPr>
              <w:jc w:val="center"/>
              <w:rPr>
                <w:rFonts w:ascii="Arial" w:hAnsi="Arial" w:cs="Arial"/>
                <w:lang w:val="es-MX" w:eastAsia="es-MX"/>
              </w:rPr>
            </w:pPr>
            <w:r w:rsidRPr="0009122D">
              <w:rPr>
                <w:rFonts w:ascii="Arial" w:hAnsi="Arial" w:cs="Arial"/>
              </w:rPr>
              <w:t>15</w:t>
            </w:r>
          </w:p>
        </w:tc>
        <w:tc>
          <w:tcPr>
            <w:tcW w:w="2318" w:type="dxa"/>
            <w:shd w:val="clear" w:color="auto" w:fill="auto"/>
            <w:vAlign w:val="center"/>
            <w:hideMark/>
          </w:tcPr>
          <w:p w14:paraId="0896F326" w14:textId="77777777" w:rsidR="00F5131D" w:rsidRPr="00403940" w:rsidRDefault="00F5131D" w:rsidP="000F1324">
            <w:pPr>
              <w:jc w:val="center"/>
              <w:rPr>
                <w:rFonts w:ascii="Arial Narrow" w:hAnsi="Arial Narrow" w:cs="Arial"/>
                <w:lang w:val="es-MX" w:eastAsia="es-MX"/>
              </w:rPr>
            </w:pPr>
            <w:r w:rsidRPr="00403940">
              <w:rPr>
                <w:rFonts w:ascii="Arial Narrow" w:hAnsi="Arial Narrow" w:cs="Arial"/>
                <w:lang w:val="es-MX" w:eastAsia="es-MX"/>
              </w:rPr>
              <w:t>DENOMINACIÓN EN LIBROS</w:t>
            </w:r>
          </w:p>
        </w:tc>
        <w:tc>
          <w:tcPr>
            <w:tcW w:w="4344" w:type="dxa"/>
            <w:shd w:val="clear" w:color="auto" w:fill="auto"/>
            <w:vAlign w:val="center"/>
            <w:hideMark/>
          </w:tcPr>
          <w:p w14:paraId="21FABE0A" w14:textId="77777777" w:rsidR="00F5131D" w:rsidRPr="00403940" w:rsidRDefault="00F5131D" w:rsidP="000F1324">
            <w:pPr>
              <w:jc w:val="both"/>
              <w:rPr>
                <w:rFonts w:ascii="Arial Narrow" w:hAnsi="Arial Narrow" w:cs="Arial"/>
                <w:lang w:val="es-MX" w:eastAsia="es-MX"/>
              </w:rPr>
            </w:pPr>
            <w:r w:rsidRPr="00403940">
              <w:rPr>
                <w:rFonts w:ascii="Arial Narrow" w:hAnsi="Arial Narrow" w:cs="Arial"/>
                <w:lang w:val="es-MX" w:eastAsia="es-MX"/>
              </w:rPr>
              <w:t>Queda entendido, convenido y aceptado que la compañía acepta el título, nombre, denominación y/o nomenclatura con que el asegurado identifica o describe los bienes asegurados en sus registros o libros de comercio o de contabilidad, siempre y cuando se trate de bienes amparados bajo la presente póliza.</w:t>
            </w:r>
          </w:p>
        </w:tc>
        <w:tc>
          <w:tcPr>
            <w:tcW w:w="1701" w:type="dxa"/>
            <w:shd w:val="clear" w:color="auto" w:fill="auto"/>
            <w:vAlign w:val="center"/>
            <w:hideMark/>
          </w:tcPr>
          <w:p w14:paraId="2B59592E" w14:textId="77777777" w:rsidR="00F5131D" w:rsidRPr="00403940" w:rsidRDefault="00F5131D" w:rsidP="000F1324">
            <w:pPr>
              <w:jc w:val="center"/>
              <w:rPr>
                <w:rFonts w:ascii="Arial Narrow" w:hAnsi="Arial Narrow" w:cs="Arial"/>
                <w:b/>
                <w:bCs/>
                <w:lang w:val="es-MX" w:eastAsia="es-MX"/>
              </w:rPr>
            </w:pPr>
            <w:r w:rsidRPr="00403940">
              <w:rPr>
                <w:rFonts w:ascii="Arial Narrow" w:hAnsi="Arial Narrow" w:cs="Arial"/>
                <w:b/>
                <w:bCs/>
                <w:lang w:val="es-MX" w:eastAsia="es-MX"/>
              </w:rPr>
              <w:t> </w:t>
            </w:r>
          </w:p>
        </w:tc>
      </w:tr>
      <w:tr w:rsidR="00F5131D" w:rsidRPr="00403940" w14:paraId="282D9E17" w14:textId="77777777" w:rsidTr="004A1268">
        <w:trPr>
          <w:trHeight w:val="836"/>
        </w:trPr>
        <w:tc>
          <w:tcPr>
            <w:tcW w:w="704" w:type="dxa"/>
            <w:tcBorders>
              <w:top w:val="single" w:sz="4" w:space="0" w:color="auto"/>
              <w:left w:val="single" w:sz="4" w:space="0" w:color="auto"/>
              <w:bottom w:val="single" w:sz="4" w:space="0" w:color="auto"/>
              <w:right w:val="nil"/>
            </w:tcBorders>
            <w:shd w:val="clear" w:color="auto" w:fill="auto"/>
            <w:vAlign w:val="center"/>
          </w:tcPr>
          <w:p w14:paraId="43A91910" w14:textId="77777777" w:rsidR="00F5131D" w:rsidRPr="0009122D" w:rsidRDefault="00F5131D" w:rsidP="000F1324">
            <w:pPr>
              <w:jc w:val="center"/>
              <w:rPr>
                <w:rFonts w:ascii="Arial" w:hAnsi="Arial" w:cs="Arial"/>
                <w:lang w:val="es-MX" w:eastAsia="es-MX"/>
              </w:rPr>
            </w:pPr>
            <w:r w:rsidRPr="0009122D">
              <w:rPr>
                <w:rFonts w:ascii="Arial" w:hAnsi="Arial" w:cs="Arial"/>
              </w:rPr>
              <w:t>16</w:t>
            </w:r>
          </w:p>
        </w:tc>
        <w:tc>
          <w:tcPr>
            <w:tcW w:w="2318" w:type="dxa"/>
            <w:shd w:val="clear" w:color="auto" w:fill="auto"/>
            <w:vAlign w:val="center"/>
            <w:hideMark/>
          </w:tcPr>
          <w:p w14:paraId="49334FEE" w14:textId="77777777" w:rsidR="00F5131D" w:rsidRPr="00403940" w:rsidRDefault="00F5131D" w:rsidP="000F1324">
            <w:pPr>
              <w:jc w:val="center"/>
              <w:rPr>
                <w:rFonts w:ascii="Arial Narrow" w:hAnsi="Arial Narrow" w:cs="Arial"/>
                <w:lang w:val="es-MX" w:eastAsia="es-MX"/>
              </w:rPr>
            </w:pPr>
            <w:r w:rsidRPr="00403940">
              <w:rPr>
                <w:rFonts w:ascii="Arial Narrow" w:hAnsi="Arial Narrow" w:cs="Arial"/>
                <w:lang w:val="es-MX" w:eastAsia="es-MX"/>
              </w:rPr>
              <w:t xml:space="preserve">DERECHOS SOBRE EL SALVAMENTO </w:t>
            </w:r>
          </w:p>
        </w:tc>
        <w:tc>
          <w:tcPr>
            <w:tcW w:w="4344" w:type="dxa"/>
            <w:shd w:val="clear" w:color="auto" w:fill="auto"/>
            <w:vAlign w:val="center"/>
            <w:hideMark/>
          </w:tcPr>
          <w:p w14:paraId="508E447D" w14:textId="77777777" w:rsidR="00F5131D" w:rsidRPr="00403940" w:rsidRDefault="00F5131D" w:rsidP="000F1324">
            <w:pPr>
              <w:jc w:val="both"/>
              <w:rPr>
                <w:rFonts w:ascii="Arial Narrow" w:hAnsi="Arial Narrow" w:cs="Arial"/>
                <w:lang w:val="es-MX" w:eastAsia="es-MX"/>
              </w:rPr>
            </w:pPr>
            <w:r w:rsidRPr="00403940">
              <w:rPr>
                <w:rFonts w:ascii="Arial Narrow" w:hAnsi="Arial Narrow" w:cs="Arial"/>
                <w:lang w:val="es-MX" w:eastAsia="es-MX"/>
              </w:rPr>
              <w:t>En el evento que se recobre alguna suma proveniente de la venta de salvamentos respecto de cualquier perdida indemnizada por la compañía, bajo la póliza a la cual este documento se adhiere, el asegurado participará de tal recuperación en la misma proporción en la que hubiere participado de la perdida, teniendo en cuenta el deducible y el infraseguro cuando hubiere lugar a ellos. Se entiende por salvamento neto el valor resultante de descontar del valor de venta del mismo, los gastos incurridos por la compañía, tales como los necesarios para su recuperación y comercialización.</w:t>
            </w:r>
          </w:p>
        </w:tc>
        <w:tc>
          <w:tcPr>
            <w:tcW w:w="1701" w:type="dxa"/>
            <w:shd w:val="clear" w:color="auto" w:fill="auto"/>
            <w:vAlign w:val="center"/>
            <w:hideMark/>
          </w:tcPr>
          <w:p w14:paraId="7CE63FE1" w14:textId="77777777" w:rsidR="00F5131D" w:rsidRPr="00403940" w:rsidRDefault="00F5131D" w:rsidP="000F1324">
            <w:pPr>
              <w:jc w:val="center"/>
              <w:rPr>
                <w:rFonts w:ascii="Arial Narrow" w:hAnsi="Arial Narrow" w:cs="Arial"/>
                <w:b/>
                <w:bCs/>
                <w:lang w:val="es-MX" w:eastAsia="es-MX"/>
              </w:rPr>
            </w:pPr>
            <w:r w:rsidRPr="00403940">
              <w:rPr>
                <w:rFonts w:ascii="Arial Narrow" w:hAnsi="Arial Narrow" w:cs="Arial"/>
                <w:b/>
                <w:bCs/>
                <w:lang w:val="es-MX" w:eastAsia="es-MX"/>
              </w:rPr>
              <w:t> </w:t>
            </w:r>
          </w:p>
        </w:tc>
      </w:tr>
      <w:tr w:rsidR="00F5131D" w:rsidRPr="00403940" w14:paraId="7596136D" w14:textId="77777777" w:rsidTr="004A1268">
        <w:trPr>
          <w:trHeight w:val="1317"/>
        </w:trPr>
        <w:tc>
          <w:tcPr>
            <w:tcW w:w="704" w:type="dxa"/>
            <w:tcBorders>
              <w:top w:val="single" w:sz="4" w:space="0" w:color="auto"/>
              <w:left w:val="single" w:sz="4" w:space="0" w:color="auto"/>
              <w:bottom w:val="single" w:sz="4" w:space="0" w:color="auto"/>
              <w:right w:val="nil"/>
            </w:tcBorders>
            <w:shd w:val="clear" w:color="auto" w:fill="auto"/>
            <w:vAlign w:val="center"/>
          </w:tcPr>
          <w:p w14:paraId="79169BDD" w14:textId="77777777" w:rsidR="00F5131D" w:rsidRPr="0009122D" w:rsidRDefault="00F5131D" w:rsidP="000F1324">
            <w:pPr>
              <w:jc w:val="center"/>
              <w:rPr>
                <w:rFonts w:ascii="Arial" w:hAnsi="Arial" w:cs="Arial"/>
                <w:lang w:val="es-MX" w:eastAsia="es-MX"/>
              </w:rPr>
            </w:pPr>
            <w:r w:rsidRPr="0009122D">
              <w:rPr>
                <w:rFonts w:ascii="Arial" w:hAnsi="Arial" w:cs="Arial"/>
              </w:rPr>
              <w:t>17</w:t>
            </w:r>
          </w:p>
        </w:tc>
        <w:tc>
          <w:tcPr>
            <w:tcW w:w="2318" w:type="dxa"/>
            <w:shd w:val="clear" w:color="auto" w:fill="auto"/>
            <w:vAlign w:val="center"/>
            <w:hideMark/>
          </w:tcPr>
          <w:p w14:paraId="7366605F" w14:textId="77777777" w:rsidR="00F5131D" w:rsidRPr="00403940" w:rsidRDefault="00F5131D" w:rsidP="000F1324">
            <w:pPr>
              <w:jc w:val="center"/>
              <w:rPr>
                <w:rFonts w:ascii="Arial Narrow" w:hAnsi="Arial Narrow" w:cs="Arial"/>
                <w:lang w:val="es-MX" w:eastAsia="es-MX"/>
              </w:rPr>
            </w:pPr>
            <w:r w:rsidRPr="00403940">
              <w:rPr>
                <w:rFonts w:ascii="Arial Narrow" w:hAnsi="Arial Narrow" w:cs="Arial"/>
                <w:lang w:val="es-MX" w:eastAsia="es-MX"/>
              </w:rPr>
              <w:t>DESIGNACIÓN DE AJUSTADORES</w:t>
            </w:r>
          </w:p>
        </w:tc>
        <w:tc>
          <w:tcPr>
            <w:tcW w:w="4344" w:type="dxa"/>
            <w:shd w:val="clear" w:color="auto" w:fill="auto"/>
            <w:vAlign w:val="center"/>
            <w:hideMark/>
          </w:tcPr>
          <w:p w14:paraId="398C1CB7" w14:textId="77777777" w:rsidR="00F5131D" w:rsidRPr="00403940" w:rsidRDefault="00F5131D" w:rsidP="000F1324">
            <w:pPr>
              <w:jc w:val="both"/>
              <w:rPr>
                <w:rFonts w:ascii="Arial Narrow" w:hAnsi="Arial Narrow" w:cs="Arial"/>
                <w:lang w:val="es-MX" w:eastAsia="es-MX"/>
              </w:rPr>
            </w:pPr>
            <w:r w:rsidRPr="00403940">
              <w:rPr>
                <w:rFonts w:ascii="Arial Narrow" w:hAnsi="Arial Narrow" w:cs="Arial"/>
                <w:lang w:val="es-MX" w:eastAsia="es-MX"/>
              </w:rPr>
              <w:t>Queda entendido, convenido y aceptado que en el evento de un siniestro que afecte la póliza y si la Compañía decide hacer nombramiento de ajustadores, el asegurado se reservará el derecho de aceptar o solicitar el cambio de los mismos en caso de que no fueren de su entera satisfacción, sin que para ello se requiera motivación alguna.</w:t>
            </w:r>
          </w:p>
        </w:tc>
        <w:tc>
          <w:tcPr>
            <w:tcW w:w="1701" w:type="dxa"/>
            <w:shd w:val="clear" w:color="auto" w:fill="auto"/>
            <w:vAlign w:val="center"/>
            <w:hideMark/>
          </w:tcPr>
          <w:p w14:paraId="4F366A3A" w14:textId="77777777" w:rsidR="00F5131D" w:rsidRPr="00403940" w:rsidRDefault="00F5131D" w:rsidP="000F1324">
            <w:pPr>
              <w:jc w:val="center"/>
              <w:rPr>
                <w:rFonts w:ascii="Arial Narrow" w:hAnsi="Arial Narrow" w:cs="Arial"/>
                <w:b/>
                <w:bCs/>
                <w:lang w:val="es-MX" w:eastAsia="es-MX"/>
              </w:rPr>
            </w:pPr>
            <w:r w:rsidRPr="00403940">
              <w:rPr>
                <w:rFonts w:ascii="Arial Narrow" w:hAnsi="Arial Narrow" w:cs="Arial"/>
                <w:b/>
                <w:bCs/>
                <w:lang w:val="es-MX" w:eastAsia="es-MX"/>
              </w:rPr>
              <w:t> </w:t>
            </w:r>
          </w:p>
        </w:tc>
      </w:tr>
      <w:tr w:rsidR="00F5131D" w:rsidRPr="00403940" w14:paraId="782C11C6" w14:textId="77777777" w:rsidTr="004A1268">
        <w:trPr>
          <w:trHeight w:val="565"/>
        </w:trPr>
        <w:tc>
          <w:tcPr>
            <w:tcW w:w="704" w:type="dxa"/>
            <w:tcBorders>
              <w:top w:val="single" w:sz="4" w:space="0" w:color="auto"/>
              <w:left w:val="single" w:sz="4" w:space="0" w:color="auto"/>
              <w:bottom w:val="single" w:sz="4" w:space="0" w:color="auto"/>
              <w:right w:val="nil"/>
            </w:tcBorders>
            <w:shd w:val="clear" w:color="auto" w:fill="auto"/>
            <w:vAlign w:val="center"/>
          </w:tcPr>
          <w:p w14:paraId="19742D11" w14:textId="77777777" w:rsidR="00F5131D" w:rsidRPr="0009122D" w:rsidRDefault="00F5131D" w:rsidP="000F1324">
            <w:pPr>
              <w:jc w:val="center"/>
              <w:rPr>
                <w:rFonts w:ascii="Arial" w:hAnsi="Arial" w:cs="Arial"/>
                <w:lang w:val="es-MX" w:eastAsia="es-MX"/>
              </w:rPr>
            </w:pPr>
            <w:r w:rsidRPr="0009122D">
              <w:rPr>
                <w:rFonts w:ascii="Arial" w:hAnsi="Arial" w:cs="Arial"/>
              </w:rPr>
              <w:t>18</w:t>
            </w:r>
          </w:p>
        </w:tc>
        <w:tc>
          <w:tcPr>
            <w:tcW w:w="2318" w:type="dxa"/>
            <w:shd w:val="clear" w:color="auto" w:fill="auto"/>
            <w:vAlign w:val="center"/>
            <w:hideMark/>
          </w:tcPr>
          <w:p w14:paraId="18F1B161" w14:textId="77777777" w:rsidR="00F5131D" w:rsidRPr="00403940" w:rsidRDefault="00F5131D" w:rsidP="000F1324">
            <w:pPr>
              <w:jc w:val="center"/>
              <w:rPr>
                <w:rFonts w:ascii="Arial Narrow" w:hAnsi="Arial Narrow" w:cs="Arial"/>
                <w:lang w:val="es-MX" w:eastAsia="es-MX"/>
              </w:rPr>
            </w:pPr>
            <w:r w:rsidRPr="00403940">
              <w:rPr>
                <w:rFonts w:ascii="Arial Narrow" w:hAnsi="Arial Narrow" w:cs="Arial"/>
                <w:lang w:val="es-MX" w:eastAsia="es-MX"/>
              </w:rPr>
              <w:t>DESIGNACIÓN DE BIENES ASEGURADOS</w:t>
            </w:r>
          </w:p>
        </w:tc>
        <w:tc>
          <w:tcPr>
            <w:tcW w:w="4344" w:type="dxa"/>
            <w:shd w:val="clear" w:color="auto" w:fill="auto"/>
            <w:vAlign w:val="center"/>
            <w:hideMark/>
          </w:tcPr>
          <w:p w14:paraId="0B2EA5AA" w14:textId="77777777" w:rsidR="00F5131D" w:rsidRPr="00403940" w:rsidRDefault="00F5131D" w:rsidP="000F1324">
            <w:pPr>
              <w:jc w:val="both"/>
              <w:rPr>
                <w:rFonts w:ascii="Arial Narrow" w:hAnsi="Arial Narrow" w:cs="Arial"/>
                <w:lang w:val="es-MX" w:eastAsia="es-MX"/>
              </w:rPr>
            </w:pPr>
            <w:r w:rsidRPr="00403940">
              <w:rPr>
                <w:rFonts w:ascii="Arial Narrow" w:hAnsi="Arial Narrow" w:cs="Arial"/>
                <w:lang w:val="es-MX" w:eastAsia="es-MX"/>
              </w:rPr>
              <w:t>Queda entendido, convenido y aceptado que la compañía acepta el título, nombre, denominación y/o nomenclatura con que el asegurado identifica o describe los bienes asegurados en sus registros, inventarios, bases de datos o similares, siempre y cuando la definición esté de acuerdo a la naturaleza física de los mismos.</w:t>
            </w:r>
          </w:p>
        </w:tc>
        <w:tc>
          <w:tcPr>
            <w:tcW w:w="1701" w:type="dxa"/>
            <w:shd w:val="clear" w:color="auto" w:fill="auto"/>
            <w:vAlign w:val="center"/>
            <w:hideMark/>
          </w:tcPr>
          <w:p w14:paraId="179632EB" w14:textId="77777777" w:rsidR="00F5131D" w:rsidRPr="00403940" w:rsidRDefault="00F5131D" w:rsidP="000F1324">
            <w:pPr>
              <w:jc w:val="center"/>
              <w:rPr>
                <w:rFonts w:ascii="Arial Narrow" w:hAnsi="Arial Narrow" w:cs="Arial"/>
                <w:b/>
                <w:bCs/>
                <w:lang w:val="es-MX" w:eastAsia="es-MX"/>
              </w:rPr>
            </w:pPr>
            <w:r w:rsidRPr="00403940">
              <w:rPr>
                <w:rFonts w:ascii="Arial Narrow" w:hAnsi="Arial Narrow" w:cs="Arial"/>
                <w:b/>
                <w:bCs/>
                <w:lang w:val="es-MX" w:eastAsia="es-MX"/>
              </w:rPr>
              <w:t> </w:t>
            </w:r>
          </w:p>
        </w:tc>
      </w:tr>
      <w:tr w:rsidR="00F5131D" w:rsidRPr="00403940" w14:paraId="2CE43704" w14:textId="77777777" w:rsidTr="004A1268">
        <w:trPr>
          <w:trHeight w:val="1280"/>
        </w:trPr>
        <w:tc>
          <w:tcPr>
            <w:tcW w:w="704" w:type="dxa"/>
            <w:tcBorders>
              <w:top w:val="single" w:sz="4" w:space="0" w:color="auto"/>
              <w:left w:val="single" w:sz="4" w:space="0" w:color="auto"/>
              <w:bottom w:val="single" w:sz="4" w:space="0" w:color="auto"/>
              <w:right w:val="nil"/>
            </w:tcBorders>
            <w:shd w:val="clear" w:color="auto" w:fill="auto"/>
            <w:vAlign w:val="center"/>
          </w:tcPr>
          <w:p w14:paraId="4DB2BFCE" w14:textId="77777777" w:rsidR="00F5131D" w:rsidRPr="0009122D" w:rsidRDefault="00F5131D" w:rsidP="000F1324">
            <w:pPr>
              <w:jc w:val="center"/>
              <w:rPr>
                <w:rFonts w:ascii="Arial" w:hAnsi="Arial" w:cs="Arial"/>
                <w:lang w:val="es-MX" w:eastAsia="es-MX"/>
              </w:rPr>
            </w:pPr>
            <w:r w:rsidRPr="0009122D">
              <w:rPr>
                <w:rFonts w:ascii="Arial" w:hAnsi="Arial" w:cs="Arial"/>
              </w:rPr>
              <w:t>19</w:t>
            </w:r>
          </w:p>
        </w:tc>
        <w:tc>
          <w:tcPr>
            <w:tcW w:w="2318" w:type="dxa"/>
            <w:shd w:val="clear" w:color="auto" w:fill="auto"/>
            <w:vAlign w:val="center"/>
            <w:hideMark/>
          </w:tcPr>
          <w:p w14:paraId="5D752ACF" w14:textId="77777777" w:rsidR="00F5131D" w:rsidRPr="00403940" w:rsidRDefault="00F5131D" w:rsidP="000F1324">
            <w:pPr>
              <w:jc w:val="center"/>
              <w:rPr>
                <w:rFonts w:ascii="Arial Narrow" w:hAnsi="Arial Narrow" w:cs="Arial"/>
                <w:lang w:val="es-MX" w:eastAsia="es-MX"/>
              </w:rPr>
            </w:pPr>
            <w:r w:rsidRPr="00403940">
              <w:rPr>
                <w:rFonts w:ascii="Arial Narrow" w:hAnsi="Arial Narrow" w:cs="Arial"/>
                <w:lang w:val="es-MX" w:eastAsia="es-MX"/>
              </w:rPr>
              <w:t>DETERMINACIÓN DE LA PERDIDA INDEMNIZABLE</w:t>
            </w:r>
          </w:p>
        </w:tc>
        <w:tc>
          <w:tcPr>
            <w:tcW w:w="4344" w:type="dxa"/>
            <w:shd w:val="clear" w:color="auto" w:fill="auto"/>
            <w:vAlign w:val="center"/>
            <w:hideMark/>
          </w:tcPr>
          <w:p w14:paraId="72F83365" w14:textId="77777777" w:rsidR="00F5131D" w:rsidRPr="00403940" w:rsidRDefault="00F5131D" w:rsidP="000F1324">
            <w:pPr>
              <w:jc w:val="both"/>
              <w:rPr>
                <w:rFonts w:ascii="Arial Narrow" w:hAnsi="Arial Narrow" w:cs="Arial"/>
                <w:lang w:val="es-MX" w:eastAsia="es-MX"/>
              </w:rPr>
            </w:pPr>
            <w:r w:rsidRPr="00403940">
              <w:rPr>
                <w:rFonts w:ascii="Arial Narrow" w:hAnsi="Arial Narrow" w:cs="Arial"/>
                <w:lang w:val="es-MX" w:eastAsia="es-MX"/>
              </w:rPr>
              <w:t>Queda entendido convenido y aceptado que la determinación del valor de la pérdida indemnizable de bienes, se efectuará con base en cotizaciones de bienes de la misma clase, capacidad, tipo y marca o de las características más similares que ofrezca el mercado. En caso de que en el mercado no existan bienes de las mismas o similares características, la determinación se efectuará con base en la (s) alternativa (s) de reemplazo que presentará el asegurado.</w:t>
            </w:r>
          </w:p>
        </w:tc>
        <w:tc>
          <w:tcPr>
            <w:tcW w:w="1701" w:type="dxa"/>
            <w:shd w:val="clear" w:color="auto" w:fill="auto"/>
            <w:vAlign w:val="center"/>
            <w:hideMark/>
          </w:tcPr>
          <w:p w14:paraId="36D88E9F" w14:textId="77777777" w:rsidR="00F5131D" w:rsidRPr="00403940" w:rsidRDefault="00F5131D" w:rsidP="000F1324">
            <w:pPr>
              <w:jc w:val="center"/>
              <w:rPr>
                <w:rFonts w:ascii="Arial Narrow" w:hAnsi="Arial Narrow" w:cs="Arial"/>
                <w:b/>
                <w:bCs/>
                <w:lang w:val="es-MX" w:eastAsia="es-MX"/>
              </w:rPr>
            </w:pPr>
            <w:r w:rsidRPr="00403940">
              <w:rPr>
                <w:rFonts w:ascii="Arial Narrow" w:hAnsi="Arial Narrow" w:cs="Arial"/>
                <w:b/>
                <w:bCs/>
                <w:lang w:val="es-MX" w:eastAsia="es-MX"/>
              </w:rPr>
              <w:t> </w:t>
            </w:r>
          </w:p>
        </w:tc>
      </w:tr>
      <w:tr w:rsidR="00F5131D" w:rsidRPr="00403940" w14:paraId="17E3BA4C" w14:textId="77777777" w:rsidTr="004A1268">
        <w:trPr>
          <w:trHeight w:val="1605"/>
        </w:trPr>
        <w:tc>
          <w:tcPr>
            <w:tcW w:w="704" w:type="dxa"/>
            <w:tcBorders>
              <w:top w:val="single" w:sz="4" w:space="0" w:color="auto"/>
              <w:left w:val="single" w:sz="4" w:space="0" w:color="auto"/>
              <w:bottom w:val="single" w:sz="4" w:space="0" w:color="auto"/>
              <w:right w:val="nil"/>
            </w:tcBorders>
            <w:shd w:val="clear" w:color="auto" w:fill="auto"/>
            <w:vAlign w:val="center"/>
          </w:tcPr>
          <w:p w14:paraId="4A1F5258" w14:textId="77777777" w:rsidR="00F5131D" w:rsidRPr="0009122D" w:rsidRDefault="00F5131D" w:rsidP="000F1324">
            <w:pPr>
              <w:jc w:val="center"/>
              <w:rPr>
                <w:rFonts w:ascii="Arial" w:hAnsi="Arial" w:cs="Arial"/>
                <w:lang w:val="es-MX" w:eastAsia="es-MX"/>
              </w:rPr>
            </w:pPr>
            <w:r w:rsidRPr="0009122D">
              <w:rPr>
                <w:rFonts w:ascii="Arial" w:hAnsi="Arial" w:cs="Arial"/>
              </w:rPr>
              <w:lastRenderedPageBreak/>
              <w:t>20</w:t>
            </w:r>
          </w:p>
        </w:tc>
        <w:tc>
          <w:tcPr>
            <w:tcW w:w="2318" w:type="dxa"/>
            <w:shd w:val="clear" w:color="auto" w:fill="auto"/>
            <w:vAlign w:val="center"/>
            <w:hideMark/>
          </w:tcPr>
          <w:p w14:paraId="2EA6D528" w14:textId="77777777" w:rsidR="00F5131D" w:rsidRPr="00403940" w:rsidRDefault="00F5131D" w:rsidP="000F1324">
            <w:pPr>
              <w:jc w:val="center"/>
              <w:rPr>
                <w:rFonts w:ascii="Arial Narrow" w:hAnsi="Arial Narrow" w:cs="Arial"/>
                <w:lang w:val="es-MX" w:eastAsia="es-MX"/>
              </w:rPr>
            </w:pPr>
            <w:r w:rsidRPr="00403940">
              <w:rPr>
                <w:rFonts w:ascii="Arial Narrow" w:hAnsi="Arial Narrow" w:cs="Arial"/>
                <w:lang w:val="es-MX" w:eastAsia="es-MX"/>
              </w:rPr>
              <w:t>DOCUMENTOS PENDIENTES POR PAGAR</w:t>
            </w:r>
          </w:p>
        </w:tc>
        <w:tc>
          <w:tcPr>
            <w:tcW w:w="4344" w:type="dxa"/>
            <w:shd w:val="clear" w:color="auto" w:fill="auto"/>
            <w:vAlign w:val="center"/>
            <w:hideMark/>
          </w:tcPr>
          <w:p w14:paraId="514C3B8B" w14:textId="77777777" w:rsidR="00F5131D" w:rsidRPr="00403940" w:rsidRDefault="00F5131D" w:rsidP="000F1324">
            <w:pPr>
              <w:jc w:val="both"/>
              <w:rPr>
                <w:rFonts w:ascii="Arial Narrow" w:hAnsi="Arial Narrow" w:cs="Arial"/>
                <w:lang w:val="es-MX" w:eastAsia="es-MX"/>
              </w:rPr>
            </w:pPr>
            <w:r w:rsidRPr="00403940">
              <w:rPr>
                <w:rFonts w:ascii="Arial Narrow" w:hAnsi="Arial Narrow" w:cs="Arial"/>
                <w:lang w:val="es-MX" w:eastAsia="es-MX"/>
              </w:rPr>
              <w:t xml:space="preserve">Se ampara la reconstrucción de recibos contables, formularios, recibos de impuestos y los demás documentos propios de la actividad y necesarios para el funcionamiento del Asegurado; siempre y cuando su daño sea consecuencia de los riesgos amparados por esta póliza. </w:t>
            </w:r>
            <w:r w:rsidRPr="00403940">
              <w:rPr>
                <w:rFonts w:ascii="Arial Narrow" w:hAnsi="Arial Narrow" w:cs="Arial"/>
                <w:b/>
                <w:bCs/>
                <w:lang w:val="es-MX" w:eastAsia="es-MX"/>
              </w:rPr>
              <w:t>Sublímite de $50.000.000 - (Nota: El valor corresponde al requerido por la Entidad por lo cual podrá ser aumentado, pero no disminuida so pena de rechazo de la propuesta).</w:t>
            </w:r>
          </w:p>
        </w:tc>
        <w:tc>
          <w:tcPr>
            <w:tcW w:w="1701" w:type="dxa"/>
            <w:shd w:val="clear" w:color="auto" w:fill="auto"/>
            <w:vAlign w:val="center"/>
            <w:hideMark/>
          </w:tcPr>
          <w:p w14:paraId="74951F6E" w14:textId="77777777" w:rsidR="00F5131D" w:rsidRPr="00403940" w:rsidRDefault="00F5131D" w:rsidP="000F1324">
            <w:pPr>
              <w:jc w:val="center"/>
              <w:rPr>
                <w:rFonts w:ascii="Arial Narrow" w:hAnsi="Arial Narrow" w:cs="Arial"/>
                <w:b/>
                <w:bCs/>
                <w:lang w:val="es-MX" w:eastAsia="es-MX"/>
              </w:rPr>
            </w:pPr>
            <w:r w:rsidRPr="00403940">
              <w:rPr>
                <w:rFonts w:ascii="Arial Narrow" w:hAnsi="Arial Narrow" w:cs="Arial"/>
                <w:b/>
                <w:bCs/>
                <w:lang w:val="es-MX" w:eastAsia="es-MX"/>
              </w:rPr>
              <w:t> </w:t>
            </w:r>
          </w:p>
        </w:tc>
      </w:tr>
      <w:tr w:rsidR="00F5131D" w:rsidRPr="00403940" w14:paraId="7F6D78B4" w14:textId="77777777" w:rsidTr="004A1268">
        <w:trPr>
          <w:trHeight w:val="1623"/>
        </w:trPr>
        <w:tc>
          <w:tcPr>
            <w:tcW w:w="704" w:type="dxa"/>
            <w:tcBorders>
              <w:top w:val="single" w:sz="4" w:space="0" w:color="auto"/>
              <w:left w:val="single" w:sz="4" w:space="0" w:color="auto"/>
              <w:bottom w:val="single" w:sz="4" w:space="0" w:color="auto"/>
              <w:right w:val="nil"/>
            </w:tcBorders>
            <w:shd w:val="clear" w:color="auto" w:fill="auto"/>
            <w:vAlign w:val="center"/>
          </w:tcPr>
          <w:p w14:paraId="166EA87D" w14:textId="77777777" w:rsidR="00F5131D" w:rsidRPr="0009122D" w:rsidRDefault="00F5131D" w:rsidP="000F1324">
            <w:pPr>
              <w:jc w:val="center"/>
              <w:rPr>
                <w:rFonts w:ascii="Arial" w:hAnsi="Arial" w:cs="Arial"/>
                <w:lang w:val="es-MX" w:eastAsia="es-MX"/>
              </w:rPr>
            </w:pPr>
            <w:r w:rsidRPr="0009122D">
              <w:rPr>
                <w:rFonts w:ascii="Arial" w:hAnsi="Arial" w:cs="Arial"/>
              </w:rPr>
              <w:t>21</w:t>
            </w:r>
          </w:p>
        </w:tc>
        <w:tc>
          <w:tcPr>
            <w:tcW w:w="2318" w:type="dxa"/>
            <w:shd w:val="clear" w:color="auto" w:fill="auto"/>
            <w:vAlign w:val="center"/>
            <w:hideMark/>
          </w:tcPr>
          <w:p w14:paraId="2E4283B3" w14:textId="77777777" w:rsidR="00F5131D" w:rsidRPr="00403940" w:rsidRDefault="00F5131D" w:rsidP="000F1324">
            <w:pPr>
              <w:jc w:val="center"/>
              <w:rPr>
                <w:rFonts w:ascii="Arial Narrow" w:hAnsi="Arial Narrow" w:cs="Arial"/>
                <w:lang w:val="es-MX" w:eastAsia="es-MX"/>
              </w:rPr>
            </w:pPr>
            <w:r w:rsidRPr="00403940">
              <w:rPr>
                <w:rFonts w:ascii="Arial Narrow" w:hAnsi="Arial Narrow" w:cs="Arial"/>
                <w:lang w:val="es-MX" w:eastAsia="es-MX"/>
              </w:rPr>
              <w:t>ELEMENTOS DAÑADOS Y GASTADOS</w:t>
            </w:r>
          </w:p>
        </w:tc>
        <w:tc>
          <w:tcPr>
            <w:tcW w:w="4344" w:type="dxa"/>
            <w:shd w:val="clear" w:color="auto" w:fill="auto"/>
            <w:vAlign w:val="center"/>
            <w:hideMark/>
          </w:tcPr>
          <w:p w14:paraId="48C33E06" w14:textId="77777777" w:rsidR="00F5131D" w:rsidRPr="00403940" w:rsidRDefault="00F5131D" w:rsidP="000F1324">
            <w:pPr>
              <w:jc w:val="both"/>
              <w:rPr>
                <w:rFonts w:ascii="Arial Narrow" w:hAnsi="Arial Narrow" w:cs="Arial"/>
                <w:lang w:val="es-MX" w:eastAsia="es-MX"/>
              </w:rPr>
            </w:pPr>
            <w:r w:rsidRPr="00403940">
              <w:rPr>
                <w:rFonts w:ascii="Arial Narrow" w:hAnsi="Arial Narrow" w:cs="Arial"/>
                <w:lang w:val="es-MX" w:eastAsia="es-MX"/>
              </w:rPr>
              <w:t xml:space="preserve">Queda entendido, convenido y aceptado que, con la inclusión de esta cláusula en la póliza, la Entidad podrá asegurar los bienes que se encuentren dañados o fuera de uso por obsolescencia o desgaste natural, pero que aún no se hayan dado de baja, sin que al momento de un siniestro la aseguradora vaya a exigir que su valor asegurado corresponda al valor de reposición, sino al valor real del bien en el estado que se encuentre. </w:t>
            </w:r>
            <w:r w:rsidRPr="00403940">
              <w:rPr>
                <w:rFonts w:ascii="Arial Narrow" w:hAnsi="Arial Narrow" w:cs="Arial"/>
                <w:b/>
                <w:bCs/>
                <w:lang w:val="es-MX" w:eastAsia="es-MX"/>
              </w:rPr>
              <w:t>Sublímite $</w:t>
            </w:r>
            <w:r>
              <w:rPr>
                <w:rFonts w:ascii="Arial Narrow" w:hAnsi="Arial Narrow" w:cs="Arial"/>
                <w:b/>
                <w:bCs/>
                <w:lang w:val="es-MX" w:eastAsia="es-MX"/>
              </w:rPr>
              <w:t>2</w:t>
            </w:r>
            <w:r w:rsidRPr="00403940">
              <w:rPr>
                <w:rFonts w:ascii="Arial Narrow" w:hAnsi="Arial Narrow" w:cs="Arial"/>
                <w:b/>
                <w:bCs/>
                <w:lang w:val="es-MX" w:eastAsia="es-MX"/>
              </w:rPr>
              <w:t>00.000.000 Evento/ Vigencia.</w:t>
            </w:r>
            <w:r w:rsidRPr="00403940">
              <w:rPr>
                <w:rFonts w:ascii="Arial Narrow" w:hAnsi="Arial Narrow" w:cs="Arial"/>
                <w:lang w:val="es-MX" w:eastAsia="es-MX"/>
              </w:rPr>
              <w:t xml:space="preserve"> </w:t>
            </w:r>
            <w:r w:rsidRPr="00403940">
              <w:rPr>
                <w:rFonts w:ascii="Arial Narrow" w:hAnsi="Arial Narrow" w:cs="Arial"/>
                <w:b/>
                <w:bCs/>
                <w:lang w:val="es-MX" w:eastAsia="es-MX"/>
              </w:rPr>
              <w:t>(Nota: el valor del sublímite corresponde al requerido por la Entidad por lo cual podrá ser aumentado, pero no disminuida so pena de rechazo de la propuesta).</w:t>
            </w:r>
          </w:p>
        </w:tc>
        <w:tc>
          <w:tcPr>
            <w:tcW w:w="1701" w:type="dxa"/>
            <w:shd w:val="clear" w:color="auto" w:fill="auto"/>
            <w:vAlign w:val="center"/>
            <w:hideMark/>
          </w:tcPr>
          <w:p w14:paraId="052F3769" w14:textId="77777777" w:rsidR="00F5131D" w:rsidRPr="00403940" w:rsidRDefault="00F5131D" w:rsidP="000F1324">
            <w:pPr>
              <w:jc w:val="center"/>
              <w:rPr>
                <w:rFonts w:ascii="Arial Narrow" w:hAnsi="Arial Narrow" w:cs="Arial"/>
                <w:b/>
                <w:bCs/>
                <w:lang w:val="es-MX" w:eastAsia="es-MX"/>
              </w:rPr>
            </w:pPr>
            <w:r w:rsidRPr="00403940">
              <w:rPr>
                <w:rFonts w:ascii="Arial Narrow" w:hAnsi="Arial Narrow" w:cs="Arial"/>
                <w:b/>
                <w:bCs/>
                <w:lang w:val="es-MX" w:eastAsia="es-MX"/>
              </w:rPr>
              <w:t> </w:t>
            </w:r>
          </w:p>
        </w:tc>
      </w:tr>
      <w:tr w:rsidR="00F5131D" w:rsidRPr="00403940" w14:paraId="38B83105" w14:textId="77777777" w:rsidTr="004A1268">
        <w:trPr>
          <w:trHeight w:val="1459"/>
        </w:trPr>
        <w:tc>
          <w:tcPr>
            <w:tcW w:w="704" w:type="dxa"/>
            <w:tcBorders>
              <w:top w:val="single" w:sz="4" w:space="0" w:color="auto"/>
              <w:left w:val="single" w:sz="4" w:space="0" w:color="auto"/>
              <w:bottom w:val="single" w:sz="4" w:space="0" w:color="auto"/>
              <w:right w:val="nil"/>
            </w:tcBorders>
            <w:shd w:val="clear" w:color="auto" w:fill="auto"/>
            <w:vAlign w:val="center"/>
          </w:tcPr>
          <w:p w14:paraId="25BC8F1F" w14:textId="77777777" w:rsidR="00F5131D" w:rsidRPr="0009122D" w:rsidRDefault="00F5131D" w:rsidP="000F1324">
            <w:pPr>
              <w:jc w:val="center"/>
              <w:rPr>
                <w:rFonts w:ascii="Arial" w:hAnsi="Arial" w:cs="Arial"/>
                <w:lang w:val="es-MX" w:eastAsia="es-MX"/>
              </w:rPr>
            </w:pPr>
            <w:r w:rsidRPr="0009122D">
              <w:rPr>
                <w:rFonts w:ascii="Arial" w:hAnsi="Arial" w:cs="Arial"/>
              </w:rPr>
              <w:t>22</w:t>
            </w:r>
          </w:p>
        </w:tc>
        <w:tc>
          <w:tcPr>
            <w:tcW w:w="2318" w:type="dxa"/>
            <w:shd w:val="clear" w:color="auto" w:fill="auto"/>
            <w:vAlign w:val="center"/>
            <w:hideMark/>
          </w:tcPr>
          <w:p w14:paraId="4DCB6A4F" w14:textId="77777777" w:rsidR="00F5131D" w:rsidRPr="00403940" w:rsidRDefault="00F5131D" w:rsidP="000F1324">
            <w:pPr>
              <w:jc w:val="center"/>
              <w:rPr>
                <w:rFonts w:ascii="Arial Narrow" w:hAnsi="Arial Narrow" w:cs="Arial"/>
                <w:lang w:val="es-MX" w:eastAsia="es-MX"/>
              </w:rPr>
            </w:pPr>
            <w:r w:rsidRPr="00403940">
              <w:rPr>
                <w:rFonts w:ascii="Arial Narrow" w:hAnsi="Arial Narrow" w:cs="Arial"/>
                <w:lang w:val="es-MX" w:eastAsia="es-MX"/>
              </w:rPr>
              <w:t xml:space="preserve">ERRORES, OMISIONES E INEXACTITUDES NO INTENCIONALES </w:t>
            </w:r>
          </w:p>
        </w:tc>
        <w:tc>
          <w:tcPr>
            <w:tcW w:w="4344" w:type="dxa"/>
            <w:shd w:val="clear" w:color="auto" w:fill="auto"/>
            <w:vAlign w:val="center"/>
            <w:hideMark/>
          </w:tcPr>
          <w:p w14:paraId="0FBA2E92" w14:textId="77777777" w:rsidR="00F5131D" w:rsidRPr="00403940" w:rsidRDefault="00F5131D" w:rsidP="000F1324">
            <w:pPr>
              <w:jc w:val="both"/>
              <w:rPr>
                <w:rFonts w:ascii="Arial Narrow" w:hAnsi="Arial Narrow" w:cs="Arial"/>
                <w:lang w:val="es-MX" w:eastAsia="es-MX"/>
              </w:rPr>
            </w:pPr>
            <w:r w:rsidRPr="00403940">
              <w:rPr>
                <w:rFonts w:ascii="Arial Narrow" w:hAnsi="Arial Narrow" w:cs="Arial"/>
                <w:lang w:val="es-MX" w:eastAsia="es-MX"/>
              </w:rPr>
              <w:t>Queda entendido, convenido y aceptado que, si el tomador incurriese en errores, omisiones e inexactitudes imputables a él y al asegurado, el contrato no será nulo ni habrá lugar a la aplicación del inciso tercero del artículo 1058 del código de comercio sobre reducción porcentual de la prestación asegurada. En este caso, se liquidará la prima adecuada al verdadero estado del riesgo.</w:t>
            </w:r>
          </w:p>
        </w:tc>
        <w:tc>
          <w:tcPr>
            <w:tcW w:w="1701" w:type="dxa"/>
            <w:shd w:val="clear" w:color="auto" w:fill="auto"/>
            <w:vAlign w:val="center"/>
            <w:hideMark/>
          </w:tcPr>
          <w:p w14:paraId="749950A8" w14:textId="77777777" w:rsidR="00F5131D" w:rsidRPr="00403940" w:rsidRDefault="00F5131D" w:rsidP="000F1324">
            <w:pPr>
              <w:jc w:val="center"/>
              <w:rPr>
                <w:rFonts w:ascii="Arial Narrow" w:hAnsi="Arial Narrow" w:cs="Arial"/>
                <w:b/>
                <w:bCs/>
                <w:lang w:val="es-MX" w:eastAsia="es-MX"/>
              </w:rPr>
            </w:pPr>
            <w:r w:rsidRPr="00403940">
              <w:rPr>
                <w:rFonts w:ascii="Arial Narrow" w:hAnsi="Arial Narrow" w:cs="Arial"/>
                <w:b/>
                <w:bCs/>
                <w:lang w:val="es-MX" w:eastAsia="es-MX"/>
              </w:rPr>
              <w:t> </w:t>
            </w:r>
          </w:p>
        </w:tc>
      </w:tr>
      <w:tr w:rsidR="00F5131D" w:rsidRPr="00403940" w14:paraId="6E901BCD" w14:textId="77777777" w:rsidTr="004A1268">
        <w:trPr>
          <w:trHeight w:val="1545"/>
        </w:trPr>
        <w:tc>
          <w:tcPr>
            <w:tcW w:w="704" w:type="dxa"/>
            <w:tcBorders>
              <w:top w:val="single" w:sz="4" w:space="0" w:color="auto"/>
              <w:left w:val="single" w:sz="4" w:space="0" w:color="auto"/>
              <w:bottom w:val="single" w:sz="4" w:space="0" w:color="auto"/>
              <w:right w:val="nil"/>
            </w:tcBorders>
            <w:shd w:val="clear" w:color="auto" w:fill="auto"/>
            <w:vAlign w:val="center"/>
          </w:tcPr>
          <w:p w14:paraId="0D3D6D8D" w14:textId="77777777" w:rsidR="00F5131D" w:rsidRPr="0009122D" w:rsidRDefault="00F5131D" w:rsidP="000F1324">
            <w:pPr>
              <w:jc w:val="center"/>
              <w:rPr>
                <w:rFonts w:ascii="Arial" w:hAnsi="Arial" w:cs="Arial"/>
                <w:lang w:val="es-MX" w:eastAsia="es-MX"/>
              </w:rPr>
            </w:pPr>
            <w:r w:rsidRPr="0009122D">
              <w:rPr>
                <w:rFonts w:ascii="Arial" w:hAnsi="Arial" w:cs="Arial"/>
              </w:rPr>
              <w:t>23</w:t>
            </w:r>
          </w:p>
        </w:tc>
        <w:tc>
          <w:tcPr>
            <w:tcW w:w="2318" w:type="dxa"/>
            <w:shd w:val="clear" w:color="auto" w:fill="auto"/>
            <w:vAlign w:val="center"/>
            <w:hideMark/>
          </w:tcPr>
          <w:p w14:paraId="08A080CF" w14:textId="77777777" w:rsidR="00F5131D" w:rsidRPr="00403940" w:rsidRDefault="00F5131D" w:rsidP="000F1324">
            <w:pPr>
              <w:jc w:val="center"/>
              <w:rPr>
                <w:rFonts w:ascii="Arial Narrow" w:hAnsi="Arial Narrow" w:cs="Arial"/>
                <w:lang w:val="es-MX" w:eastAsia="es-MX"/>
              </w:rPr>
            </w:pPr>
            <w:r w:rsidRPr="00403940">
              <w:rPr>
                <w:rFonts w:ascii="Arial Narrow" w:hAnsi="Arial Narrow" w:cs="Arial"/>
                <w:lang w:val="es-MX" w:eastAsia="es-MX"/>
              </w:rPr>
              <w:t>EXPERTICIO TÉCNICO</w:t>
            </w:r>
          </w:p>
        </w:tc>
        <w:tc>
          <w:tcPr>
            <w:tcW w:w="4344" w:type="dxa"/>
            <w:shd w:val="clear" w:color="auto" w:fill="auto"/>
            <w:vAlign w:val="center"/>
            <w:hideMark/>
          </w:tcPr>
          <w:p w14:paraId="107A3CB9" w14:textId="77777777" w:rsidR="00F5131D" w:rsidRPr="00403940" w:rsidRDefault="00F5131D" w:rsidP="000F1324">
            <w:pPr>
              <w:jc w:val="both"/>
              <w:rPr>
                <w:rFonts w:ascii="Arial Narrow" w:hAnsi="Arial Narrow" w:cs="Arial"/>
                <w:lang w:val="es-MX" w:eastAsia="es-MX"/>
              </w:rPr>
            </w:pPr>
            <w:r w:rsidRPr="00403940">
              <w:rPr>
                <w:rFonts w:ascii="Arial Narrow" w:hAnsi="Arial Narrow" w:cs="Arial"/>
                <w:lang w:val="es-MX" w:eastAsia="es-MX"/>
              </w:rPr>
              <w:t>Queda entendido, convenido y aceptado que en el evento de existir discrepancia entre la Compañía y el Asegurado en cuanto a si el siniestro constituye una pérdida total o parcial o con relación a otros aspectos de orden técnico, la cuestión será sometida a la decisión de ingenieros peritos o técnicos expertos en la actividad que desarrolla el Asegurado, según los intereses afectados por el siniestro, siguiendo el procedimiento que para tal regulación prevén los artículos 2026 y siguientes del Código de Comercio.</w:t>
            </w:r>
          </w:p>
        </w:tc>
        <w:tc>
          <w:tcPr>
            <w:tcW w:w="1701" w:type="dxa"/>
            <w:shd w:val="clear" w:color="auto" w:fill="auto"/>
            <w:vAlign w:val="center"/>
            <w:hideMark/>
          </w:tcPr>
          <w:p w14:paraId="3C784F89" w14:textId="77777777" w:rsidR="00F5131D" w:rsidRPr="00403940" w:rsidRDefault="00F5131D" w:rsidP="000F1324">
            <w:pPr>
              <w:jc w:val="center"/>
              <w:rPr>
                <w:rFonts w:ascii="Arial Narrow" w:hAnsi="Arial Narrow" w:cs="Arial"/>
                <w:b/>
                <w:bCs/>
                <w:lang w:val="es-MX" w:eastAsia="es-MX"/>
              </w:rPr>
            </w:pPr>
            <w:r w:rsidRPr="00403940">
              <w:rPr>
                <w:rFonts w:ascii="Arial Narrow" w:hAnsi="Arial Narrow" w:cs="Arial"/>
                <w:b/>
                <w:bCs/>
                <w:lang w:val="es-MX" w:eastAsia="es-MX"/>
              </w:rPr>
              <w:t> </w:t>
            </w:r>
          </w:p>
        </w:tc>
      </w:tr>
      <w:tr w:rsidR="00F5131D" w:rsidRPr="00403940" w14:paraId="52DB50D9" w14:textId="77777777" w:rsidTr="004A1268">
        <w:trPr>
          <w:trHeight w:val="1683"/>
        </w:trPr>
        <w:tc>
          <w:tcPr>
            <w:tcW w:w="704" w:type="dxa"/>
            <w:tcBorders>
              <w:top w:val="single" w:sz="4" w:space="0" w:color="auto"/>
              <w:left w:val="single" w:sz="4" w:space="0" w:color="auto"/>
              <w:bottom w:val="single" w:sz="4" w:space="0" w:color="auto"/>
              <w:right w:val="nil"/>
            </w:tcBorders>
            <w:shd w:val="clear" w:color="auto" w:fill="auto"/>
            <w:vAlign w:val="center"/>
          </w:tcPr>
          <w:p w14:paraId="298769EE" w14:textId="77777777" w:rsidR="00F5131D" w:rsidRPr="0009122D" w:rsidRDefault="00F5131D" w:rsidP="000F1324">
            <w:pPr>
              <w:jc w:val="center"/>
              <w:rPr>
                <w:rFonts w:ascii="Arial" w:hAnsi="Arial" w:cs="Arial"/>
                <w:lang w:val="es-MX" w:eastAsia="es-MX"/>
              </w:rPr>
            </w:pPr>
            <w:r w:rsidRPr="0009122D">
              <w:rPr>
                <w:rFonts w:ascii="Arial" w:hAnsi="Arial" w:cs="Arial"/>
              </w:rPr>
              <w:t>24</w:t>
            </w:r>
          </w:p>
        </w:tc>
        <w:tc>
          <w:tcPr>
            <w:tcW w:w="2318" w:type="dxa"/>
            <w:shd w:val="clear" w:color="auto" w:fill="auto"/>
            <w:vAlign w:val="center"/>
            <w:hideMark/>
          </w:tcPr>
          <w:p w14:paraId="4AF79D03" w14:textId="77777777" w:rsidR="00F5131D" w:rsidRPr="00403940" w:rsidRDefault="00F5131D" w:rsidP="000F1324">
            <w:pPr>
              <w:jc w:val="center"/>
              <w:rPr>
                <w:rFonts w:ascii="Arial Narrow" w:hAnsi="Arial Narrow" w:cs="Arial"/>
                <w:lang w:val="es-MX" w:eastAsia="es-MX"/>
              </w:rPr>
            </w:pPr>
            <w:r w:rsidRPr="00403940">
              <w:rPr>
                <w:rFonts w:ascii="Arial Narrow" w:hAnsi="Arial Narrow" w:cs="Arial"/>
                <w:lang w:val="es-MX" w:eastAsia="es-MX"/>
              </w:rPr>
              <w:t>GASTOS ADICIONALES</w:t>
            </w:r>
          </w:p>
        </w:tc>
        <w:tc>
          <w:tcPr>
            <w:tcW w:w="4344" w:type="dxa"/>
            <w:shd w:val="clear" w:color="auto" w:fill="auto"/>
            <w:vAlign w:val="center"/>
            <w:hideMark/>
          </w:tcPr>
          <w:p w14:paraId="184F55DB" w14:textId="77777777" w:rsidR="00F5131D" w:rsidRPr="00403940" w:rsidRDefault="00F5131D" w:rsidP="000F1324">
            <w:pPr>
              <w:jc w:val="both"/>
              <w:rPr>
                <w:rFonts w:ascii="Arial Narrow" w:hAnsi="Arial Narrow" w:cs="Arial"/>
                <w:lang w:val="es-MX" w:eastAsia="es-MX"/>
              </w:rPr>
            </w:pPr>
            <w:r w:rsidRPr="00403940">
              <w:rPr>
                <w:rFonts w:ascii="Arial Narrow" w:hAnsi="Arial Narrow" w:cs="Arial"/>
                <w:lang w:val="es-MX" w:eastAsia="es-MX"/>
              </w:rPr>
              <w:t xml:space="preserve">No obstante, lo que se diga en contrario en las condiciones generales y particulares de la póliza, la Compañía se obliga a indemnizar los gastos adicionales (que no tengan carácter de permanentes), debidamente comprobados en que necesaria y razonablemente incurra el asegurado, como consecuencia directa del siniestro, hasta el 100% de los gastos demostrados. </w:t>
            </w:r>
            <w:r w:rsidRPr="00403940">
              <w:rPr>
                <w:rFonts w:ascii="Arial Narrow" w:hAnsi="Arial Narrow" w:cs="Arial"/>
                <w:b/>
                <w:bCs/>
                <w:lang w:val="es-MX" w:eastAsia="es-MX"/>
              </w:rPr>
              <w:t xml:space="preserve">La cobertura se otorga de acuerdo con el sublímite único combinado abajo indicado. </w:t>
            </w:r>
          </w:p>
        </w:tc>
        <w:tc>
          <w:tcPr>
            <w:tcW w:w="1701" w:type="dxa"/>
            <w:shd w:val="clear" w:color="auto" w:fill="auto"/>
            <w:vAlign w:val="center"/>
            <w:hideMark/>
          </w:tcPr>
          <w:p w14:paraId="369D7D43" w14:textId="77777777" w:rsidR="00F5131D" w:rsidRPr="00403940" w:rsidRDefault="00F5131D" w:rsidP="000F1324">
            <w:pPr>
              <w:jc w:val="center"/>
              <w:rPr>
                <w:rFonts w:ascii="Arial Narrow" w:hAnsi="Arial Narrow" w:cs="Arial"/>
                <w:b/>
                <w:bCs/>
                <w:lang w:val="es-MX" w:eastAsia="es-MX"/>
              </w:rPr>
            </w:pPr>
            <w:r w:rsidRPr="00403940">
              <w:rPr>
                <w:rFonts w:ascii="Arial Narrow" w:hAnsi="Arial Narrow" w:cs="Arial"/>
                <w:b/>
                <w:bCs/>
                <w:lang w:val="es-MX" w:eastAsia="es-MX"/>
              </w:rPr>
              <w:t> </w:t>
            </w:r>
          </w:p>
        </w:tc>
      </w:tr>
      <w:tr w:rsidR="00F5131D" w:rsidRPr="00403940" w14:paraId="1DE6FF02" w14:textId="77777777" w:rsidTr="004A1268">
        <w:trPr>
          <w:trHeight w:val="1686"/>
        </w:trPr>
        <w:tc>
          <w:tcPr>
            <w:tcW w:w="704" w:type="dxa"/>
            <w:tcBorders>
              <w:top w:val="single" w:sz="4" w:space="0" w:color="auto"/>
              <w:left w:val="single" w:sz="4" w:space="0" w:color="auto"/>
              <w:bottom w:val="single" w:sz="4" w:space="0" w:color="auto"/>
              <w:right w:val="nil"/>
            </w:tcBorders>
            <w:shd w:val="clear" w:color="auto" w:fill="auto"/>
            <w:vAlign w:val="center"/>
          </w:tcPr>
          <w:p w14:paraId="42B9890C" w14:textId="77777777" w:rsidR="00F5131D" w:rsidRPr="0009122D" w:rsidRDefault="00F5131D" w:rsidP="000F1324">
            <w:pPr>
              <w:jc w:val="center"/>
              <w:rPr>
                <w:rFonts w:ascii="Arial" w:hAnsi="Arial" w:cs="Arial"/>
                <w:lang w:val="es-MX" w:eastAsia="es-MX"/>
              </w:rPr>
            </w:pPr>
            <w:r w:rsidRPr="0009122D">
              <w:rPr>
                <w:rFonts w:ascii="Arial" w:hAnsi="Arial" w:cs="Arial"/>
              </w:rPr>
              <w:lastRenderedPageBreak/>
              <w:t>25</w:t>
            </w:r>
          </w:p>
        </w:tc>
        <w:tc>
          <w:tcPr>
            <w:tcW w:w="2318" w:type="dxa"/>
            <w:shd w:val="clear" w:color="auto" w:fill="auto"/>
            <w:vAlign w:val="center"/>
            <w:hideMark/>
          </w:tcPr>
          <w:p w14:paraId="62CB60A2" w14:textId="77777777" w:rsidR="00F5131D" w:rsidRPr="00403940" w:rsidRDefault="00F5131D" w:rsidP="000F1324">
            <w:pPr>
              <w:jc w:val="center"/>
              <w:rPr>
                <w:rFonts w:ascii="Arial Narrow" w:hAnsi="Arial Narrow" w:cs="Arial"/>
                <w:lang w:val="es-MX" w:eastAsia="es-MX"/>
              </w:rPr>
            </w:pPr>
            <w:r w:rsidRPr="00403940">
              <w:rPr>
                <w:rFonts w:ascii="Arial Narrow" w:hAnsi="Arial Narrow" w:cs="Arial"/>
                <w:lang w:val="es-MX" w:eastAsia="es-MX"/>
              </w:rPr>
              <w:t xml:space="preserve">GASTOS ADICIONALES DE EXTINCIÓN DE INCENDIO </w:t>
            </w:r>
          </w:p>
        </w:tc>
        <w:tc>
          <w:tcPr>
            <w:tcW w:w="4344" w:type="dxa"/>
            <w:shd w:val="clear" w:color="auto" w:fill="auto"/>
            <w:vAlign w:val="center"/>
            <w:hideMark/>
          </w:tcPr>
          <w:p w14:paraId="2F47076F" w14:textId="77777777" w:rsidR="00F5131D" w:rsidRPr="00403940" w:rsidRDefault="00F5131D" w:rsidP="000F1324">
            <w:pPr>
              <w:jc w:val="both"/>
              <w:rPr>
                <w:rFonts w:ascii="Arial Narrow" w:hAnsi="Arial Narrow" w:cs="Arial"/>
                <w:lang w:val="es-MX" w:eastAsia="es-MX"/>
              </w:rPr>
            </w:pPr>
            <w:r w:rsidRPr="00403940">
              <w:rPr>
                <w:rFonts w:ascii="Arial Narrow" w:hAnsi="Arial Narrow" w:cs="Arial"/>
                <w:lang w:val="es-MX" w:eastAsia="es-MX"/>
              </w:rPr>
              <w:t xml:space="preserve">No obstante, lo que se diga en contrario en las condiciones generales y particulares de la póliza, la Compañía se obliga a indemnizar los costos de los productos o sustancias utilizadas, así como los elementos o equipos destruidos total o parcialmente, como consecuencia de las actividades dirigidas a la extinción del incendio o para evitar su propagación, hasta el 100% de los gastos demostrados. </w:t>
            </w:r>
            <w:r w:rsidRPr="00403940">
              <w:rPr>
                <w:rFonts w:ascii="Arial Narrow" w:hAnsi="Arial Narrow" w:cs="Arial"/>
                <w:b/>
                <w:bCs/>
                <w:lang w:val="es-MX" w:eastAsia="es-MX"/>
              </w:rPr>
              <w:t>La cobertura se otorga de acuerdo con el sublímite único combinado abajo indicado.</w:t>
            </w:r>
          </w:p>
        </w:tc>
        <w:tc>
          <w:tcPr>
            <w:tcW w:w="1701" w:type="dxa"/>
            <w:shd w:val="clear" w:color="auto" w:fill="auto"/>
            <w:vAlign w:val="center"/>
            <w:hideMark/>
          </w:tcPr>
          <w:p w14:paraId="52F50C55" w14:textId="77777777" w:rsidR="00F5131D" w:rsidRPr="00403940" w:rsidRDefault="00F5131D" w:rsidP="000F1324">
            <w:pPr>
              <w:jc w:val="center"/>
              <w:rPr>
                <w:rFonts w:ascii="Arial Narrow" w:hAnsi="Arial Narrow" w:cs="Arial"/>
                <w:b/>
                <w:bCs/>
                <w:lang w:val="es-MX" w:eastAsia="es-MX"/>
              </w:rPr>
            </w:pPr>
            <w:r w:rsidRPr="00403940">
              <w:rPr>
                <w:rFonts w:ascii="Arial Narrow" w:hAnsi="Arial Narrow" w:cs="Arial"/>
                <w:b/>
                <w:bCs/>
                <w:lang w:val="es-MX" w:eastAsia="es-MX"/>
              </w:rPr>
              <w:t> </w:t>
            </w:r>
          </w:p>
        </w:tc>
      </w:tr>
      <w:tr w:rsidR="00F5131D" w:rsidRPr="00403940" w14:paraId="38FCA601" w14:textId="77777777" w:rsidTr="004A1268">
        <w:trPr>
          <w:trHeight w:val="1742"/>
        </w:trPr>
        <w:tc>
          <w:tcPr>
            <w:tcW w:w="704" w:type="dxa"/>
            <w:tcBorders>
              <w:top w:val="single" w:sz="4" w:space="0" w:color="auto"/>
              <w:left w:val="single" w:sz="4" w:space="0" w:color="auto"/>
              <w:bottom w:val="single" w:sz="4" w:space="0" w:color="auto"/>
              <w:right w:val="nil"/>
            </w:tcBorders>
            <w:shd w:val="clear" w:color="auto" w:fill="auto"/>
            <w:vAlign w:val="center"/>
          </w:tcPr>
          <w:p w14:paraId="41D1B94E" w14:textId="77777777" w:rsidR="00F5131D" w:rsidRPr="0009122D" w:rsidRDefault="00F5131D" w:rsidP="000F1324">
            <w:pPr>
              <w:jc w:val="center"/>
              <w:rPr>
                <w:rFonts w:ascii="Arial" w:hAnsi="Arial" w:cs="Arial"/>
                <w:lang w:val="es-MX" w:eastAsia="es-MX"/>
              </w:rPr>
            </w:pPr>
            <w:r w:rsidRPr="0009122D">
              <w:rPr>
                <w:rFonts w:ascii="Arial" w:hAnsi="Arial" w:cs="Arial"/>
              </w:rPr>
              <w:t>26</w:t>
            </w:r>
          </w:p>
        </w:tc>
        <w:tc>
          <w:tcPr>
            <w:tcW w:w="2318" w:type="dxa"/>
            <w:shd w:val="clear" w:color="auto" w:fill="auto"/>
            <w:vAlign w:val="center"/>
            <w:hideMark/>
          </w:tcPr>
          <w:p w14:paraId="25BECD6A" w14:textId="77777777" w:rsidR="00F5131D" w:rsidRPr="00403940" w:rsidRDefault="00F5131D" w:rsidP="000F1324">
            <w:pPr>
              <w:jc w:val="center"/>
              <w:rPr>
                <w:rFonts w:ascii="Arial Narrow" w:hAnsi="Arial Narrow" w:cs="Arial"/>
                <w:lang w:val="es-MX" w:eastAsia="es-MX"/>
              </w:rPr>
            </w:pPr>
            <w:r w:rsidRPr="00403940">
              <w:rPr>
                <w:rFonts w:ascii="Arial Narrow" w:hAnsi="Arial Narrow" w:cs="Arial"/>
                <w:lang w:val="es-MX" w:eastAsia="es-MX"/>
              </w:rPr>
              <w:t xml:space="preserve">GASTOS ADICIONALES DE EXTINCIÓN DEL SINIESTRO </w:t>
            </w:r>
          </w:p>
        </w:tc>
        <w:tc>
          <w:tcPr>
            <w:tcW w:w="4344" w:type="dxa"/>
            <w:shd w:val="clear" w:color="auto" w:fill="auto"/>
            <w:vAlign w:val="center"/>
            <w:hideMark/>
          </w:tcPr>
          <w:p w14:paraId="23DB1A73" w14:textId="77777777" w:rsidR="00F5131D" w:rsidRPr="00403940" w:rsidRDefault="00F5131D" w:rsidP="000F1324">
            <w:pPr>
              <w:jc w:val="both"/>
              <w:rPr>
                <w:rFonts w:ascii="Arial Narrow" w:hAnsi="Arial Narrow" w:cs="Arial"/>
                <w:lang w:val="es-MX" w:eastAsia="es-MX"/>
              </w:rPr>
            </w:pPr>
            <w:r w:rsidRPr="00403940">
              <w:rPr>
                <w:rFonts w:ascii="Arial Narrow" w:hAnsi="Arial Narrow" w:cs="Arial"/>
                <w:lang w:val="es-MX" w:eastAsia="es-MX"/>
              </w:rPr>
              <w:t xml:space="preserve">No obstante, lo que se diga en contrario en las condiciones generales y particulares de la póliza, la Compañía se obliga a indemnizar los gastos en que necesaria y razonablemente incurra el asegurado con el fin extinguir cualquier siniestro amparado por la póliza o para evitar su propagación, hasta el 100% de los gastos demostrados. </w:t>
            </w:r>
            <w:r w:rsidRPr="00403940">
              <w:rPr>
                <w:rFonts w:ascii="Arial Narrow" w:hAnsi="Arial Narrow" w:cs="Arial"/>
                <w:b/>
                <w:bCs/>
                <w:lang w:val="es-MX" w:eastAsia="es-MX"/>
              </w:rPr>
              <w:t>La cobertura se otorga de acuerdo con el sublímite único combinado abajo indicado.</w:t>
            </w:r>
          </w:p>
        </w:tc>
        <w:tc>
          <w:tcPr>
            <w:tcW w:w="1701" w:type="dxa"/>
            <w:shd w:val="clear" w:color="auto" w:fill="auto"/>
            <w:vAlign w:val="center"/>
            <w:hideMark/>
          </w:tcPr>
          <w:p w14:paraId="2792776F" w14:textId="77777777" w:rsidR="00F5131D" w:rsidRPr="00403940" w:rsidRDefault="00F5131D" w:rsidP="000F1324">
            <w:pPr>
              <w:jc w:val="center"/>
              <w:rPr>
                <w:rFonts w:ascii="Arial Narrow" w:hAnsi="Arial Narrow" w:cs="Arial"/>
                <w:b/>
                <w:bCs/>
                <w:lang w:val="es-MX" w:eastAsia="es-MX"/>
              </w:rPr>
            </w:pPr>
            <w:r w:rsidRPr="00403940">
              <w:rPr>
                <w:rFonts w:ascii="Arial Narrow" w:hAnsi="Arial Narrow" w:cs="Arial"/>
                <w:b/>
                <w:bCs/>
                <w:lang w:val="es-MX" w:eastAsia="es-MX"/>
              </w:rPr>
              <w:t> </w:t>
            </w:r>
          </w:p>
        </w:tc>
      </w:tr>
      <w:tr w:rsidR="00F5131D" w:rsidRPr="00403940" w14:paraId="1AE96530" w14:textId="77777777" w:rsidTr="004A1268">
        <w:trPr>
          <w:trHeight w:val="1815"/>
        </w:trPr>
        <w:tc>
          <w:tcPr>
            <w:tcW w:w="704" w:type="dxa"/>
            <w:tcBorders>
              <w:top w:val="single" w:sz="4" w:space="0" w:color="auto"/>
              <w:left w:val="single" w:sz="4" w:space="0" w:color="auto"/>
              <w:bottom w:val="single" w:sz="4" w:space="0" w:color="auto"/>
              <w:right w:val="nil"/>
            </w:tcBorders>
            <w:shd w:val="clear" w:color="auto" w:fill="auto"/>
            <w:vAlign w:val="center"/>
          </w:tcPr>
          <w:p w14:paraId="4F79558B" w14:textId="77777777" w:rsidR="00F5131D" w:rsidRPr="0009122D" w:rsidRDefault="00F5131D" w:rsidP="000F1324">
            <w:pPr>
              <w:jc w:val="center"/>
              <w:rPr>
                <w:rFonts w:ascii="Arial" w:hAnsi="Arial" w:cs="Arial"/>
                <w:lang w:val="es-MX" w:eastAsia="es-MX"/>
              </w:rPr>
            </w:pPr>
            <w:r w:rsidRPr="0009122D">
              <w:rPr>
                <w:rFonts w:ascii="Arial" w:hAnsi="Arial" w:cs="Arial"/>
              </w:rPr>
              <w:t>27</w:t>
            </w:r>
          </w:p>
        </w:tc>
        <w:tc>
          <w:tcPr>
            <w:tcW w:w="2318" w:type="dxa"/>
            <w:shd w:val="clear" w:color="auto" w:fill="auto"/>
            <w:vAlign w:val="center"/>
            <w:hideMark/>
          </w:tcPr>
          <w:p w14:paraId="7CD3A5E3" w14:textId="77777777" w:rsidR="00F5131D" w:rsidRPr="00403940" w:rsidRDefault="00F5131D" w:rsidP="000F1324">
            <w:pPr>
              <w:jc w:val="center"/>
              <w:rPr>
                <w:rFonts w:ascii="Arial Narrow" w:hAnsi="Arial Narrow" w:cs="Arial"/>
                <w:lang w:val="es-MX" w:eastAsia="es-MX"/>
              </w:rPr>
            </w:pPr>
            <w:r w:rsidRPr="00403940">
              <w:rPr>
                <w:rFonts w:ascii="Arial Narrow" w:hAnsi="Arial Narrow" w:cs="Arial"/>
                <w:lang w:val="es-MX" w:eastAsia="es-MX"/>
              </w:rPr>
              <w:t xml:space="preserve">GASTOS ADICIONALES DE PRESERVACIÓN DE BIENES </w:t>
            </w:r>
          </w:p>
        </w:tc>
        <w:tc>
          <w:tcPr>
            <w:tcW w:w="4344" w:type="dxa"/>
            <w:shd w:val="clear" w:color="auto" w:fill="auto"/>
            <w:vAlign w:val="center"/>
            <w:hideMark/>
          </w:tcPr>
          <w:p w14:paraId="5E8FE0FC" w14:textId="77777777" w:rsidR="00F5131D" w:rsidRPr="00403940" w:rsidRDefault="00F5131D" w:rsidP="000F1324">
            <w:pPr>
              <w:jc w:val="both"/>
              <w:rPr>
                <w:rFonts w:ascii="Arial Narrow" w:hAnsi="Arial Narrow" w:cs="Arial"/>
                <w:lang w:val="es-MX" w:eastAsia="es-MX"/>
              </w:rPr>
            </w:pPr>
            <w:r w:rsidRPr="00403940">
              <w:rPr>
                <w:rFonts w:ascii="Arial Narrow" w:hAnsi="Arial Narrow" w:cs="Arial"/>
                <w:lang w:val="es-MX" w:eastAsia="es-MX"/>
              </w:rPr>
              <w:t xml:space="preserve">No obstante lo que se diga en contrario en las condiciones generales y particulares de la póliza, la Compañía se obliga a indemnizar los gastos en que necesaria y razonablemente incurra el asegurado con el fin de preservar los bienes, así como el valor de los contratos temporales de tenencia de bienes, equipos y maquinaria temporales y demás gastos que se efectúen con el fin de salvar, preservar o conservar los bienes amparados que hayan sido dañados o destruidos por cualesquiera de los riesgos cubiertos y aquellos que sin haber sufrido daño puedan resultar afectados, hasta el100% de los gastos demostrados. </w:t>
            </w:r>
            <w:r w:rsidRPr="00403940">
              <w:rPr>
                <w:rFonts w:ascii="Arial Narrow" w:hAnsi="Arial Narrow" w:cs="Arial"/>
                <w:b/>
                <w:bCs/>
                <w:lang w:val="es-MX" w:eastAsia="es-MX"/>
              </w:rPr>
              <w:t>La cobertura se otorga de acuerdo con el sublímite único combinado abajo indicado.</w:t>
            </w:r>
          </w:p>
        </w:tc>
        <w:tc>
          <w:tcPr>
            <w:tcW w:w="1701" w:type="dxa"/>
            <w:shd w:val="clear" w:color="auto" w:fill="auto"/>
            <w:vAlign w:val="center"/>
            <w:hideMark/>
          </w:tcPr>
          <w:p w14:paraId="50B71690" w14:textId="77777777" w:rsidR="00F5131D" w:rsidRPr="00403940" w:rsidRDefault="00F5131D" w:rsidP="000F1324">
            <w:pPr>
              <w:jc w:val="center"/>
              <w:rPr>
                <w:rFonts w:ascii="Arial Narrow" w:hAnsi="Arial Narrow" w:cs="Arial"/>
                <w:b/>
                <w:bCs/>
                <w:lang w:val="es-MX" w:eastAsia="es-MX"/>
              </w:rPr>
            </w:pPr>
            <w:r w:rsidRPr="00403940">
              <w:rPr>
                <w:rFonts w:ascii="Arial Narrow" w:hAnsi="Arial Narrow" w:cs="Arial"/>
                <w:b/>
                <w:bCs/>
                <w:lang w:val="es-MX" w:eastAsia="es-MX"/>
              </w:rPr>
              <w:t> </w:t>
            </w:r>
          </w:p>
        </w:tc>
      </w:tr>
      <w:tr w:rsidR="00F5131D" w:rsidRPr="00403940" w14:paraId="4F3D6AF6" w14:textId="77777777" w:rsidTr="004A1268">
        <w:trPr>
          <w:trHeight w:val="2253"/>
        </w:trPr>
        <w:tc>
          <w:tcPr>
            <w:tcW w:w="704" w:type="dxa"/>
            <w:tcBorders>
              <w:top w:val="single" w:sz="4" w:space="0" w:color="auto"/>
              <w:left w:val="single" w:sz="4" w:space="0" w:color="auto"/>
              <w:bottom w:val="single" w:sz="4" w:space="0" w:color="auto"/>
              <w:right w:val="nil"/>
            </w:tcBorders>
            <w:shd w:val="clear" w:color="auto" w:fill="auto"/>
            <w:vAlign w:val="center"/>
          </w:tcPr>
          <w:p w14:paraId="06DB91DF" w14:textId="77777777" w:rsidR="00F5131D" w:rsidRPr="0009122D" w:rsidRDefault="00F5131D" w:rsidP="000F1324">
            <w:pPr>
              <w:jc w:val="center"/>
              <w:rPr>
                <w:rFonts w:ascii="Arial" w:hAnsi="Arial" w:cs="Arial"/>
                <w:lang w:val="es-MX" w:eastAsia="es-MX"/>
              </w:rPr>
            </w:pPr>
            <w:r w:rsidRPr="0009122D">
              <w:rPr>
                <w:rFonts w:ascii="Arial" w:hAnsi="Arial" w:cs="Arial"/>
              </w:rPr>
              <w:t>28</w:t>
            </w:r>
          </w:p>
        </w:tc>
        <w:tc>
          <w:tcPr>
            <w:tcW w:w="2318" w:type="dxa"/>
            <w:shd w:val="clear" w:color="auto" w:fill="auto"/>
            <w:vAlign w:val="center"/>
            <w:hideMark/>
          </w:tcPr>
          <w:p w14:paraId="3077CAAA" w14:textId="77777777" w:rsidR="00F5131D" w:rsidRPr="00403940" w:rsidRDefault="00F5131D" w:rsidP="000F1324">
            <w:pPr>
              <w:jc w:val="center"/>
              <w:rPr>
                <w:rFonts w:ascii="Arial Narrow" w:hAnsi="Arial Narrow" w:cs="Arial"/>
                <w:lang w:val="es-MX" w:eastAsia="es-MX"/>
              </w:rPr>
            </w:pPr>
            <w:r w:rsidRPr="00403940">
              <w:rPr>
                <w:rFonts w:ascii="Arial Narrow" w:hAnsi="Arial Narrow" w:cs="Arial"/>
                <w:lang w:val="es-MX" w:eastAsia="es-MX"/>
              </w:rPr>
              <w:t xml:space="preserve">GASTOS ADICIONALES DE REMOCIÓN DE ESCOMBROS </w:t>
            </w:r>
          </w:p>
        </w:tc>
        <w:tc>
          <w:tcPr>
            <w:tcW w:w="4344" w:type="dxa"/>
            <w:shd w:val="clear" w:color="auto" w:fill="auto"/>
            <w:vAlign w:val="center"/>
            <w:hideMark/>
          </w:tcPr>
          <w:p w14:paraId="7EA6AD80" w14:textId="77777777" w:rsidR="00F5131D" w:rsidRPr="00403940" w:rsidRDefault="00F5131D" w:rsidP="000F1324">
            <w:pPr>
              <w:jc w:val="both"/>
              <w:rPr>
                <w:rFonts w:ascii="Arial Narrow" w:hAnsi="Arial Narrow" w:cs="Arial"/>
                <w:lang w:val="es-MX" w:eastAsia="es-MX"/>
              </w:rPr>
            </w:pPr>
            <w:r w:rsidRPr="00403940">
              <w:rPr>
                <w:rFonts w:ascii="Arial Narrow" w:hAnsi="Arial Narrow" w:cs="Arial"/>
                <w:lang w:val="es-MX" w:eastAsia="es-MX"/>
              </w:rPr>
              <w:t xml:space="preserve">No obstante, lo que se diga en contrario en las condiciones generales y particulares de la póliza, la Compañía se obliga a indemnizar los gastos en que incurra el asegurado para la remoción de escombros o el desmantelamiento, demolición o apuntalamiento de la parte o partes de los bienes amparados por la presente póliza, que hayan sido dañados o destruidos por la realización de cualquier riesgo cubierto, hasta el 100% de los gastos demostrados. </w:t>
            </w:r>
            <w:r w:rsidRPr="00403940">
              <w:rPr>
                <w:rFonts w:ascii="Arial Narrow" w:hAnsi="Arial Narrow" w:cs="Arial"/>
                <w:b/>
                <w:bCs/>
                <w:lang w:val="es-MX" w:eastAsia="es-MX"/>
              </w:rPr>
              <w:t>La cobertura se otorga de acuerdo con el sublímite único combinado abajo indicado.</w:t>
            </w:r>
          </w:p>
        </w:tc>
        <w:tc>
          <w:tcPr>
            <w:tcW w:w="1701" w:type="dxa"/>
            <w:shd w:val="clear" w:color="auto" w:fill="auto"/>
            <w:vAlign w:val="center"/>
            <w:hideMark/>
          </w:tcPr>
          <w:p w14:paraId="5B5B0E38" w14:textId="77777777" w:rsidR="00F5131D" w:rsidRPr="00403940" w:rsidRDefault="00F5131D" w:rsidP="000F1324">
            <w:pPr>
              <w:jc w:val="center"/>
              <w:rPr>
                <w:rFonts w:ascii="Arial Narrow" w:hAnsi="Arial Narrow" w:cs="Arial"/>
                <w:b/>
                <w:bCs/>
                <w:lang w:val="es-MX" w:eastAsia="es-MX"/>
              </w:rPr>
            </w:pPr>
            <w:r w:rsidRPr="00403940">
              <w:rPr>
                <w:rFonts w:ascii="Arial Narrow" w:hAnsi="Arial Narrow" w:cs="Arial"/>
                <w:b/>
                <w:bCs/>
                <w:lang w:val="es-MX" w:eastAsia="es-MX"/>
              </w:rPr>
              <w:t> </w:t>
            </w:r>
          </w:p>
        </w:tc>
      </w:tr>
      <w:tr w:rsidR="00F5131D" w:rsidRPr="00403940" w14:paraId="66C9265D" w14:textId="77777777" w:rsidTr="004A1268">
        <w:trPr>
          <w:trHeight w:val="2280"/>
        </w:trPr>
        <w:tc>
          <w:tcPr>
            <w:tcW w:w="704" w:type="dxa"/>
            <w:tcBorders>
              <w:top w:val="single" w:sz="4" w:space="0" w:color="auto"/>
              <w:left w:val="single" w:sz="4" w:space="0" w:color="auto"/>
              <w:bottom w:val="single" w:sz="4" w:space="0" w:color="auto"/>
              <w:right w:val="nil"/>
            </w:tcBorders>
            <w:shd w:val="clear" w:color="auto" w:fill="auto"/>
            <w:vAlign w:val="center"/>
          </w:tcPr>
          <w:p w14:paraId="023D396F" w14:textId="77777777" w:rsidR="00F5131D" w:rsidRPr="0009122D" w:rsidRDefault="00F5131D" w:rsidP="000F1324">
            <w:pPr>
              <w:jc w:val="center"/>
              <w:rPr>
                <w:rFonts w:ascii="Arial" w:hAnsi="Arial" w:cs="Arial"/>
                <w:lang w:val="es-MX" w:eastAsia="es-MX"/>
              </w:rPr>
            </w:pPr>
            <w:r w:rsidRPr="0009122D">
              <w:rPr>
                <w:rFonts w:ascii="Arial" w:hAnsi="Arial" w:cs="Arial"/>
              </w:rPr>
              <w:lastRenderedPageBreak/>
              <w:t>29</w:t>
            </w:r>
          </w:p>
        </w:tc>
        <w:tc>
          <w:tcPr>
            <w:tcW w:w="2318" w:type="dxa"/>
            <w:shd w:val="clear" w:color="auto" w:fill="auto"/>
            <w:vAlign w:val="center"/>
            <w:hideMark/>
          </w:tcPr>
          <w:p w14:paraId="01D1178B" w14:textId="77777777" w:rsidR="00F5131D" w:rsidRPr="00403940" w:rsidRDefault="00F5131D" w:rsidP="000F1324">
            <w:pPr>
              <w:jc w:val="center"/>
              <w:rPr>
                <w:rFonts w:ascii="Arial Narrow" w:hAnsi="Arial Narrow" w:cs="Arial"/>
                <w:lang w:val="es-MX" w:eastAsia="es-MX"/>
              </w:rPr>
            </w:pPr>
            <w:r w:rsidRPr="00403940">
              <w:rPr>
                <w:rFonts w:ascii="Arial Narrow" w:hAnsi="Arial Narrow" w:cs="Arial"/>
                <w:lang w:val="es-MX" w:eastAsia="es-MX"/>
              </w:rPr>
              <w:t xml:space="preserve">GASTOS ADICIONALES EXTRAORDINARIOS POR TIEMPO EXTRA, TRABAJO NOCTURNO, TRABAJO EN DÍAS FERIADOS </w:t>
            </w:r>
          </w:p>
        </w:tc>
        <w:tc>
          <w:tcPr>
            <w:tcW w:w="4344" w:type="dxa"/>
            <w:shd w:val="clear" w:color="auto" w:fill="auto"/>
            <w:vAlign w:val="center"/>
            <w:hideMark/>
          </w:tcPr>
          <w:p w14:paraId="4D80D629" w14:textId="77777777" w:rsidR="00F5131D" w:rsidRPr="00403940" w:rsidRDefault="00F5131D" w:rsidP="000F1324">
            <w:pPr>
              <w:jc w:val="both"/>
              <w:rPr>
                <w:rFonts w:ascii="Arial Narrow" w:hAnsi="Arial Narrow" w:cs="Arial"/>
                <w:lang w:val="es-MX" w:eastAsia="es-MX"/>
              </w:rPr>
            </w:pPr>
            <w:r w:rsidRPr="00403940">
              <w:rPr>
                <w:rFonts w:ascii="Arial Narrow" w:hAnsi="Arial Narrow" w:cs="Arial"/>
                <w:lang w:val="es-MX" w:eastAsia="es-MX"/>
              </w:rPr>
              <w:t>No obstante, lo que se diga en contrario en las condiciones generales y particulares de la póliza, la Compañía se obliga a indemnizar los gastos extraordinarios por concepto de tiempo extra, trabajo nocturno, trabajo en días festivos o feriados y cualquier otro cargo extra que deba ser sufragado en relación con cualquier pérdida o daño de los bienes asegurados indemnizables bajo la presente póliza hasta el 100% de los gastos demostrados.</w:t>
            </w:r>
            <w:r w:rsidRPr="00403940">
              <w:rPr>
                <w:rFonts w:ascii="Arial Narrow" w:hAnsi="Arial Narrow" w:cs="Arial"/>
                <w:b/>
                <w:bCs/>
                <w:lang w:val="es-MX" w:eastAsia="es-MX"/>
              </w:rPr>
              <w:t xml:space="preserve"> La cobertura se otorga de acuerdo con el sublímite único combinado abajo indicado.</w:t>
            </w:r>
          </w:p>
        </w:tc>
        <w:tc>
          <w:tcPr>
            <w:tcW w:w="1701" w:type="dxa"/>
            <w:shd w:val="clear" w:color="auto" w:fill="auto"/>
            <w:vAlign w:val="center"/>
            <w:hideMark/>
          </w:tcPr>
          <w:p w14:paraId="62A4C93D" w14:textId="77777777" w:rsidR="00F5131D" w:rsidRPr="00403940" w:rsidRDefault="00F5131D" w:rsidP="000F1324">
            <w:pPr>
              <w:jc w:val="center"/>
              <w:rPr>
                <w:rFonts w:ascii="Arial Narrow" w:hAnsi="Arial Narrow" w:cs="Arial"/>
                <w:b/>
                <w:bCs/>
                <w:lang w:val="es-MX" w:eastAsia="es-MX"/>
              </w:rPr>
            </w:pPr>
            <w:r w:rsidRPr="00403940">
              <w:rPr>
                <w:rFonts w:ascii="Arial Narrow" w:hAnsi="Arial Narrow" w:cs="Arial"/>
                <w:b/>
                <w:bCs/>
                <w:lang w:val="es-MX" w:eastAsia="es-MX"/>
              </w:rPr>
              <w:t> </w:t>
            </w:r>
          </w:p>
        </w:tc>
      </w:tr>
      <w:tr w:rsidR="00F5131D" w:rsidRPr="00403940" w14:paraId="2A3317EC" w14:textId="77777777" w:rsidTr="004A1268">
        <w:trPr>
          <w:trHeight w:val="1970"/>
        </w:trPr>
        <w:tc>
          <w:tcPr>
            <w:tcW w:w="704" w:type="dxa"/>
            <w:tcBorders>
              <w:top w:val="single" w:sz="4" w:space="0" w:color="auto"/>
              <w:left w:val="single" w:sz="4" w:space="0" w:color="auto"/>
              <w:bottom w:val="single" w:sz="4" w:space="0" w:color="auto"/>
              <w:right w:val="nil"/>
            </w:tcBorders>
            <w:shd w:val="clear" w:color="auto" w:fill="auto"/>
            <w:vAlign w:val="center"/>
          </w:tcPr>
          <w:p w14:paraId="4DD1ABA1" w14:textId="77777777" w:rsidR="00F5131D" w:rsidRPr="0009122D" w:rsidRDefault="00F5131D" w:rsidP="000F1324">
            <w:pPr>
              <w:jc w:val="center"/>
              <w:rPr>
                <w:rFonts w:ascii="Arial" w:hAnsi="Arial" w:cs="Arial"/>
                <w:lang w:val="es-MX" w:eastAsia="es-MX"/>
              </w:rPr>
            </w:pPr>
            <w:r w:rsidRPr="0009122D">
              <w:rPr>
                <w:rFonts w:ascii="Arial" w:hAnsi="Arial" w:cs="Arial"/>
              </w:rPr>
              <w:t>30</w:t>
            </w:r>
          </w:p>
        </w:tc>
        <w:tc>
          <w:tcPr>
            <w:tcW w:w="2318" w:type="dxa"/>
            <w:shd w:val="clear" w:color="auto" w:fill="auto"/>
            <w:vAlign w:val="center"/>
            <w:hideMark/>
          </w:tcPr>
          <w:p w14:paraId="7FB22443" w14:textId="77777777" w:rsidR="00F5131D" w:rsidRPr="00403940" w:rsidRDefault="00F5131D" w:rsidP="000F1324">
            <w:pPr>
              <w:jc w:val="center"/>
              <w:rPr>
                <w:rFonts w:ascii="Arial Narrow" w:hAnsi="Arial Narrow" w:cs="Arial"/>
                <w:lang w:val="es-MX" w:eastAsia="es-MX"/>
              </w:rPr>
            </w:pPr>
            <w:r w:rsidRPr="00403940">
              <w:rPr>
                <w:rFonts w:ascii="Arial Narrow" w:hAnsi="Arial Narrow" w:cs="Arial"/>
                <w:lang w:val="es-MX" w:eastAsia="es-MX"/>
              </w:rPr>
              <w:t>GASTOS ADICIONALES PARA ACELERAR LA REPARACIÓN, REACONDICIONAMIENTO O EL REEMPLAZO DE LOS BIENES ASEGURADOS O PARA CONTINUAR O RESTABLECER LO MÁS PRONTO POSIBLE LAS ACTIVIDADES DEL ASEGURADO</w:t>
            </w:r>
          </w:p>
        </w:tc>
        <w:tc>
          <w:tcPr>
            <w:tcW w:w="4344" w:type="dxa"/>
            <w:shd w:val="clear" w:color="auto" w:fill="auto"/>
            <w:vAlign w:val="center"/>
            <w:hideMark/>
          </w:tcPr>
          <w:p w14:paraId="70262A4E" w14:textId="77777777" w:rsidR="00F5131D" w:rsidRPr="00403940" w:rsidRDefault="00F5131D" w:rsidP="000F1324">
            <w:pPr>
              <w:jc w:val="both"/>
              <w:rPr>
                <w:rFonts w:ascii="Arial Narrow" w:hAnsi="Arial Narrow" w:cs="Arial"/>
                <w:lang w:val="es-MX" w:eastAsia="es-MX"/>
              </w:rPr>
            </w:pPr>
            <w:r w:rsidRPr="00403940">
              <w:rPr>
                <w:rFonts w:ascii="Arial Narrow" w:hAnsi="Arial Narrow" w:cs="Arial"/>
                <w:lang w:val="es-MX" w:eastAsia="es-MX"/>
              </w:rPr>
              <w:t xml:space="preserve">No obstante, lo que se diga en contrario en las condiciones generales y particulares de la póliza, la Compañía se obliga a indemnizar los gastos en que necesaria y razonablemente incurra el asegurado con el fin de acelerar la reparación, el reacondicionamiento o el reemplazo de los bienes asegurados, así como para restablecer lo más pronto posible las actividades del asegurado; como consecuencia directa del siniestro, hasta el 100% de los gastos demostrados. </w:t>
            </w:r>
            <w:r w:rsidRPr="00403940">
              <w:rPr>
                <w:rFonts w:ascii="Arial Narrow" w:hAnsi="Arial Narrow" w:cs="Arial"/>
                <w:b/>
                <w:bCs/>
                <w:lang w:val="es-MX" w:eastAsia="es-MX"/>
              </w:rPr>
              <w:t>La cobertura se otorga de acuerdo con el sublímite único combinado abajo indicado.</w:t>
            </w:r>
          </w:p>
        </w:tc>
        <w:tc>
          <w:tcPr>
            <w:tcW w:w="1701" w:type="dxa"/>
            <w:shd w:val="clear" w:color="auto" w:fill="auto"/>
            <w:vAlign w:val="center"/>
            <w:hideMark/>
          </w:tcPr>
          <w:p w14:paraId="0331D7DE" w14:textId="77777777" w:rsidR="00F5131D" w:rsidRPr="00403940" w:rsidRDefault="00F5131D" w:rsidP="000F1324">
            <w:pPr>
              <w:jc w:val="center"/>
              <w:rPr>
                <w:rFonts w:ascii="Arial Narrow" w:hAnsi="Arial Narrow" w:cs="Arial"/>
                <w:b/>
                <w:bCs/>
                <w:lang w:val="es-MX" w:eastAsia="es-MX"/>
              </w:rPr>
            </w:pPr>
            <w:r w:rsidRPr="00403940">
              <w:rPr>
                <w:rFonts w:ascii="Arial Narrow" w:hAnsi="Arial Narrow" w:cs="Arial"/>
                <w:b/>
                <w:bCs/>
                <w:lang w:val="es-MX" w:eastAsia="es-MX"/>
              </w:rPr>
              <w:t> </w:t>
            </w:r>
          </w:p>
        </w:tc>
      </w:tr>
      <w:tr w:rsidR="00F5131D" w:rsidRPr="00403940" w14:paraId="1E8511E5" w14:textId="77777777" w:rsidTr="004A1268">
        <w:trPr>
          <w:trHeight w:val="1647"/>
        </w:trPr>
        <w:tc>
          <w:tcPr>
            <w:tcW w:w="704" w:type="dxa"/>
            <w:tcBorders>
              <w:top w:val="single" w:sz="4" w:space="0" w:color="auto"/>
              <w:left w:val="single" w:sz="4" w:space="0" w:color="auto"/>
              <w:bottom w:val="single" w:sz="4" w:space="0" w:color="auto"/>
              <w:right w:val="nil"/>
            </w:tcBorders>
            <w:shd w:val="clear" w:color="auto" w:fill="auto"/>
            <w:vAlign w:val="center"/>
          </w:tcPr>
          <w:p w14:paraId="05297C07" w14:textId="77777777" w:rsidR="00F5131D" w:rsidRPr="0009122D" w:rsidRDefault="00F5131D" w:rsidP="000F1324">
            <w:pPr>
              <w:jc w:val="center"/>
              <w:rPr>
                <w:rFonts w:ascii="Arial" w:hAnsi="Arial" w:cs="Arial"/>
                <w:lang w:val="es-MX" w:eastAsia="es-MX"/>
              </w:rPr>
            </w:pPr>
            <w:r w:rsidRPr="0009122D">
              <w:rPr>
                <w:rFonts w:ascii="Arial" w:hAnsi="Arial" w:cs="Arial"/>
              </w:rPr>
              <w:t>31</w:t>
            </w:r>
          </w:p>
        </w:tc>
        <w:tc>
          <w:tcPr>
            <w:tcW w:w="2318" w:type="dxa"/>
            <w:shd w:val="clear" w:color="auto" w:fill="auto"/>
            <w:vAlign w:val="center"/>
            <w:hideMark/>
          </w:tcPr>
          <w:p w14:paraId="2387C102" w14:textId="77777777" w:rsidR="00F5131D" w:rsidRPr="00403940" w:rsidRDefault="00F5131D" w:rsidP="000F1324">
            <w:pPr>
              <w:jc w:val="center"/>
              <w:rPr>
                <w:rFonts w:ascii="Arial Narrow" w:hAnsi="Arial Narrow" w:cs="Arial"/>
                <w:lang w:val="es-MX" w:eastAsia="es-MX"/>
              </w:rPr>
            </w:pPr>
            <w:r w:rsidRPr="00403940">
              <w:rPr>
                <w:rFonts w:ascii="Arial Narrow" w:hAnsi="Arial Narrow" w:cs="Arial"/>
                <w:lang w:val="es-MX" w:eastAsia="es-MX"/>
              </w:rPr>
              <w:t xml:space="preserve">GASTOS ADICIONALES PARA DEMOSTRAR EL SINIESTRO Y SU CUANTÍA </w:t>
            </w:r>
          </w:p>
        </w:tc>
        <w:tc>
          <w:tcPr>
            <w:tcW w:w="4344" w:type="dxa"/>
            <w:shd w:val="clear" w:color="auto" w:fill="auto"/>
            <w:vAlign w:val="center"/>
            <w:hideMark/>
          </w:tcPr>
          <w:p w14:paraId="2A042080" w14:textId="77777777" w:rsidR="00F5131D" w:rsidRPr="00403940" w:rsidRDefault="00F5131D" w:rsidP="000F1324">
            <w:pPr>
              <w:jc w:val="both"/>
              <w:rPr>
                <w:rFonts w:ascii="Arial Narrow" w:hAnsi="Arial Narrow" w:cs="Arial"/>
                <w:lang w:val="es-MX" w:eastAsia="es-MX"/>
              </w:rPr>
            </w:pPr>
            <w:r w:rsidRPr="00403940">
              <w:rPr>
                <w:rFonts w:ascii="Arial Narrow" w:hAnsi="Arial Narrow" w:cs="Arial"/>
                <w:lang w:val="es-MX" w:eastAsia="es-MX"/>
              </w:rPr>
              <w:t xml:space="preserve">No obstante, lo que se diga en contrario en las condiciones generales y particulares de la póliza, la Compañía se obliga a indemnizar los gastos en que necesaria y razonablemente incurra el asegurado con el fin de demostrar la ocurrencia del siniestro y la cuantía de la pérdida, de los bienes que sean afectados por uno de los eventos amparados bajo la presente póliza, hasta el 100% de los gastos demostrados. </w:t>
            </w:r>
            <w:r w:rsidRPr="00403940">
              <w:rPr>
                <w:rFonts w:ascii="Arial Narrow" w:hAnsi="Arial Narrow" w:cs="Arial"/>
                <w:b/>
                <w:bCs/>
                <w:lang w:val="es-MX" w:eastAsia="es-MX"/>
              </w:rPr>
              <w:t>La cobertura se otorga de acuerdo con el sublímite único combinado abajo indicado.</w:t>
            </w:r>
          </w:p>
        </w:tc>
        <w:tc>
          <w:tcPr>
            <w:tcW w:w="1701" w:type="dxa"/>
            <w:shd w:val="clear" w:color="auto" w:fill="auto"/>
            <w:vAlign w:val="center"/>
            <w:hideMark/>
          </w:tcPr>
          <w:p w14:paraId="7B5F9FDE" w14:textId="77777777" w:rsidR="00F5131D" w:rsidRPr="00403940" w:rsidRDefault="00F5131D" w:rsidP="000F1324">
            <w:pPr>
              <w:jc w:val="center"/>
              <w:rPr>
                <w:rFonts w:ascii="Arial Narrow" w:hAnsi="Arial Narrow" w:cs="Arial"/>
                <w:b/>
                <w:bCs/>
                <w:lang w:val="es-MX" w:eastAsia="es-MX"/>
              </w:rPr>
            </w:pPr>
            <w:r w:rsidRPr="00403940">
              <w:rPr>
                <w:rFonts w:ascii="Arial Narrow" w:hAnsi="Arial Narrow" w:cs="Arial"/>
                <w:b/>
                <w:bCs/>
                <w:lang w:val="es-MX" w:eastAsia="es-MX"/>
              </w:rPr>
              <w:t> </w:t>
            </w:r>
          </w:p>
        </w:tc>
      </w:tr>
      <w:tr w:rsidR="00F5131D" w:rsidRPr="00403940" w14:paraId="6C9C2EA8" w14:textId="77777777" w:rsidTr="004A1268">
        <w:trPr>
          <w:trHeight w:val="1686"/>
        </w:trPr>
        <w:tc>
          <w:tcPr>
            <w:tcW w:w="704" w:type="dxa"/>
            <w:tcBorders>
              <w:top w:val="single" w:sz="4" w:space="0" w:color="auto"/>
              <w:left w:val="single" w:sz="4" w:space="0" w:color="auto"/>
              <w:bottom w:val="single" w:sz="4" w:space="0" w:color="auto"/>
              <w:right w:val="nil"/>
            </w:tcBorders>
            <w:shd w:val="clear" w:color="auto" w:fill="auto"/>
            <w:vAlign w:val="center"/>
          </w:tcPr>
          <w:p w14:paraId="720C369C" w14:textId="77777777" w:rsidR="00F5131D" w:rsidRPr="0009122D" w:rsidRDefault="00F5131D" w:rsidP="000F1324">
            <w:pPr>
              <w:jc w:val="center"/>
              <w:rPr>
                <w:rFonts w:ascii="Arial" w:hAnsi="Arial" w:cs="Arial"/>
                <w:lang w:val="es-MX" w:eastAsia="es-MX"/>
              </w:rPr>
            </w:pPr>
            <w:r w:rsidRPr="0009122D">
              <w:rPr>
                <w:rFonts w:ascii="Arial" w:hAnsi="Arial" w:cs="Arial"/>
              </w:rPr>
              <w:t>32</w:t>
            </w:r>
          </w:p>
        </w:tc>
        <w:tc>
          <w:tcPr>
            <w:tcW w:w="2318" w:type="dxa"/>
            <w:shd w:val="clear" w:color="000000" w:fill="FFFFFF"/>
            <w:vAlign w:val="center"/>
            <w:hideMark/>
          </w:tcPr>
          <w:p w14:paraId="5997F642" w14:textId="77777777" w:rsidR="00F5131D" w:rsidRPr="00403940" w:rsidRDefault="00F5131D" w:rsidP="000F1324">
            <w:pPr>
              <w:jc w:val="center"/>
              <w:rPr>
                <w:rFonts w:ascii="Arial Narrow" w:hAnsi="Arial Narrow" w:cs="Arial"/>
                <w:lang w:val="es-MX" w:eastAsia="es-MX"/>
              </w:rPr>
            </w:pPr>
            <w:r w:rsidRPr="00403940">
              <w:rPr>
                <w:rFonts w:ascii="Arial Narrow" w:hAnsi="Arial Narrow" w:cs="Arial"/>
                <w:lang w:val="es-MX" w:eastAsia="es-MX"/>
              </w:rPr>
              <w:t>GASTOS ADICIONALES PARA LA OBTENCIÓN DE LICENCIAS Y PERMISOS PARA RECONSTRUIR, REPONER O REPARAR EL INMUEBLE ASEGURADO</w:t>
            </w:r>
          </w:p>
        </w:tc>
        <w:tc>
          <w:tcPr>
            <w:tcW w:w="4344" w:type="dxa"/>
            <w:shd w:val="clear" w:color="000000" w:fill="FFFFFF"/>
            <w:vAlign w:val="center"/>
            <w:hideMark/>
          </w:tcPr>
          <w:p w14:paraId="35CF17EC" w14:textId="77777777" w:rsidR="00F5131D" w:rsidRPr="00403940" w:rsidRDefault="00F5131D" w:rsidP="000F1324">
            <w:pPr>
              <w:jc w:val="both"/>
              <w:rPr>
                <w:rFonts w:ascii="Arial Narrow" w:hAnsi="Arial Narrow" w:cs="Arial"/>
                <w:lang w:val="es-MX" w:eastAsia="es-MX"/>
              </w:rPr>
            </w:pPr>
            <w:r w:rsidRPr="00403940">
              <w:rPr>
                <w:rFonts w:ascii="Arial Narrow" w:hAnsi="Arial Narrow" w:cs="Arial"/>
                <w:lang w:val="es-MX" w:eastAsia="es-MX"/>
              </w:rPr>
              <w:t>No obstante, lo que se diga en contrario en las condiciones generales y particulares de la póliza, la Compañía se obliga a indemnizar los gastos en que necesaria y razonablemente incurra el asegurado con el fin de obtener las licencias y permisos requeridos para reconstruir, reponer o reparar cualquier inmueble que se afecte con ocasión de un siniestro amparado bajo la presente póliza, hasta el 100% de los gastos demostrados.</w:t>
            </w:r>
            <w:r w:rsidRPr="00403940">
              <w:rPr>
                <w:rFonts w:ascii="Arial Narrow" w:hAnsi="Arial Narrow" w:cs="Arial"/>
                <w:b/>
                <w:bCs/>
                <w:lang w:val="es-MX" w:eastAsia="es-MX"/>
              </w:rPr>
              <w:t xml:space="preserve"> La cobertura se otorga de acuerdo con el sublímite único combinado abajo indicado.</w:t>
            </w:r>
          </w:p>
        </w:tc>
        <w:tc>
          <w:tcPr>
            <w:tcW w:w="1701" w:type="dxa"/>
            <w:shd w:val="clear" w:color="auto" w:fill="auto"/>
            <w:vAlign w:val="center"/>
            <w:hideMark/>
          </w:tcPr>
          <w:p w14:paraId="64D57952" w14:textId="77777777" w:rsidR="00F5131D" w:rsidRPr="00403940" w:rsidRDefault="00F5131D" w:rsidP="000F1324">
            <w:pPr>
              <w:jc w:val="center"/>
              <w:rPr>
                <w:rFonts w:ascii="Arial Narrow" w:hAnsi="Arial Narrow" w:cs="Arial"/>
                <w:b/>
                <w:bCs/>
                <w:lang w:val="es-MX" w:eastAsia="es-MX"/>
              </w:rPr>
            </w:pPr>
            <w:r w:rsidRPr="00403940">
              <w:rPr>
                <w:rFonts w:ascii="Arial Narrow" w:hAnsi="Arial Narrow" w:cs="Arial"/>
                <w:b/>
                <w:bCs/>
                <w:lang w:val="es-MX" w:eastAsia="es-MX"/>
              </w:rPr>
              <w:t> </w:t>
            </w:r>
          </w:p>
        </w:tc>
      </w:tr>
      <w:tr w:rsidR="00F5131D" w:rsidRPr="00403940" w14:paraId="4FD3D48C" w14:textId="77777777" w:rsidTr="004A1268">
        <w:trPr>
          <w:trHeight w:val="1131"/>
        </w:trPr>
        <w:tc>
          <w:tcPr>
            <w:tcW w:w="704" w:type="dxa"/>
            <w:tcBorders>
              <w:top w:val="single" w:sz="4" w:space="0" w:color="auto"/>
              <w:left w:val="single" w:sz="4" w:space="0" w:color="auto"/>
              <w:bottom w:val="single" w:sz="4" w:space="0" w:color="auto"/>
              <w:right w:val="nil"/>
            </w:tcBorders>
            <w:shd w:val="clear" w:color="auto" w:fill="auto"/>
            <w:vAlign w:val="center"/>
          </w:tcPr>
          <w:p w14:paraId="3EB6C424" w14:textId="77777777" w:rsidR="00F5131D" w:rsidRPr="0009122D" w:rsidRDefault="00F5131D" w:rsidP="000F1324">
            <w:pPr>
              <w:jc w:val="center"/>
              <w:rPr>
                <w:rFonts w:ascii="Arial" w:hAnsi="Arial" w:cs="Arial"/>
                <w:lang w:val="es-MX" w:eastAsia="es-MX"/>
              </w:rPr>
            </w:pPr>
            <w:r w:rsidRPr="0009122D">
              <w:rPr>
                <w:rFonts w:ascii="Arial" w:hAnsi="Arial" w:cs="Arial"/>
              </w:rPr>
              <w:t>33</w:t>
            </w:r>
          </w:p>
        </w:tc>
        <w:tc>
          <w:tcPr>
            <w:tcW w:w="2318" w:type="dxa"/>
            <w:shd w:val="clear" w:color="auto" w:fill="auto"/>
            <w:vAlign w:val="center"/>
            <w:hideMark/>
          </w:tcPr>
          <w:p w14:paraId="048F5C25" w14:textId="77777777" w:rsidR="00F5131D" w:rsidRPr="00403940" w:rsidRDefault="00F5131D" w:rsidP="000F1324">
            <w:pPr>
              <w:jc w:val="center"/>
              <w:rPr>
                <w:rFonts w:ascii="Arial Narrow" w:hAnsi="Arial Narrow" w:cs="Arial"/>
                <w:lang w:val="es-MX" w:eastAsia="es-MX"/>
              </w:rPr>
            </w:pPr>
            <w:r w:rsidRPr="00403940">
              <w:rPr>
                <w:rFonts w:ascii="Arial Narrow" w:hAnsi="Arial Narrow" w:cs="Arial"/>
                <w:lang w:val="es-MX" w:eastAsia="es-MX"/>
              </w:rPr>
              <w:t>GASTOS ADICIONALES PARA PAGO DE AUDITORES, REVISORES Y CONTADORES</w:t>
            </w:r>
          </w:p>
        </w:tc>
        <w:tc>
          <w:tcPr>
            <w:tcW w:w="4344" w:type="dxa"/>
            <w:shd w:val="clear" w:color="auto" w:fill="auto"/>
            <w:vAlign w:val="center"/>
            <w:hideMark/>
          </w:tcPr>
          <w:p w14:paraId="0ACE9A5D" w14:textId="77777777" w:rsidR="00F5131D" w:rsidRPr="00403940" w:rsidRDefault="00F5131D" w:rsidP="000F1324">
            <w:pPr>
              <w:jc w:val="both"/>
              <w:rPr>
                <w:rFonts w:ascii="Arial Narrow" w:hAnsi="Arial Narrow" w:cs="Arial"/>
                <w:lang w:val="es-MX" w:eastAsia="es-MX"/>
              </w:rPr>
            </w:pPr>
            <w:r w:rsidRPr="00403940">
              <w:rPr>
                <w:rFonts w:ascii="Arial Narrow" w:hAnsi="Arial Narrow" w:cs="Arial"/>
                <w:lang w:val="es-MX" w:eastAsia="es-MX"/>
              </w:rPr>
              <w:t xml:space="preserve">No obstante lo que se diga en contrario en las condiciones generales y particulares de la póliza, la Compañía se obliga a indemnizar los honorarios en que necesaria y razonablemente incurra el asegurado, por concepto de auditores, revisores y contadores para obtener y certificar: a.- los detalles extraídos de los libros de contabilidad y del negocio mismo del asegurado, y  b.- cualesquiera otras informaciones, documentos y testimonios que sean pedidos por la compañía al asegurado según lo establecido en las condiciones generales y particulares de la póliza. La compañía reconocerá hasta el 100% de los gastos demostrados por el asegurado. </w:t>
            </w:r>
            <w:r w:rsidRPr="00403940">
              <w:rPr>
                <w:rFonts w:ascii="Arial Narrow" w:hAnsi="Arial Narrow" w:cs="Arial"/>
                <w:b/>
                <w:bCs/>
                <w:lang w:val="es-MX" w:eastAsia="es-MX"/>
              </w:rPr>
              <w:t>La cobertura se otorga de acuerdo con el sublímite único combinado abajo indicado.</w:t>
            </w:r>
          </w:p>
        </w:tc>
        <w:tc>
          <w:tcPr>
            <w:tcW w:w="1701" w:type="dxa"/>
            <w:shd w:val="clear" w:color="auto" w:fill="auto"/>
            <w:vAlign w:val="center"/>
            <w:hideMark/>
          </w:tcPr>
          <w:p w14:paraId="330487A0" w14:textId="77777777" w:rsidR="00F5131D" w:rsidRPr="00403940" w:rsidRDefault="00F5131D" w:rsidP="000F1324">
            <w:pPr>
              <w:jc w:val="center"/>
              <w:rPr>
                <w:rFonts w:ascii="Arial Narrow" w:hAnsi="Arial Narrow" w:cs="Arial"/>
                <w:b/>
                <w:bCs/>
                <w:lang w:val="es-MX" w:eastAsia="es-MX"/>
              </w:rPr>
            </w:pPr>
            <w:r w:rsidRPr="00403940">
              <w:rPr>
                <w:rFonts w:ascii="Arial Narrow" w:hAnsi="Arial Narrow" w:cs="Arial"/>
                <w:b/>
                <w:bCs/>
                <w:lang w:val="es-MX" w:eastAsia="es-MX"/>
              </w:rPr>
              <w:t> </w:t>
            </w:r>
          </w:p>
        </w:tc>
      </w:tr>
      <w:tr w:rsidR="00F5131D" w:rsidRPr="00403940" w14:paraId="4F9A6FAD" w14:textId="77777777" w:rsidTr="004A1268">
        <w:trPr>
          <w:trHeight w:val="2111"/>
        </w:trPr>
        <w:tc>
          <w:tcPr>
            <w:tcW w:w="704" w:type="dxa"/>
            <w:tcBorders>
              <w:top w:val="single" w:sz="4" w:space="0" w:color="auto"/>
              <w:left w:val="single" w:sz="4" w:space="0" w:color="auto"/>
              <w:bottom w:val="single" w:sz="4" w:space="0" w:color="auto"/>
              <w:right w:val="nil"/>
            </w:tcBorders>
            <w:shd w:val="clear" w:color="auto" w:fill="auto"/>
            <w:vAlign w:val="center"/>
          </w:tcPr>
          <w:p w14:paraId="0C8DED62" w14:textId="77777777" w:rsidR="00F5131D" w:rsidRPr="0009122D" w:rsidRDefault="00F5131D" w:rsidP="000F1324">
            <w:pPr>
              <w:jc w:val="center"/>
              <w:rPr>
                <w:rFonts w:ascii="Arial" w:hAnsi="Arial" w:cs="Arial"/>
                <w:lang w:val="es-MX" w:eastAsia="es-MX"/>
              </w:rPr>
            </w:pPr>
            <w:r w:rsidRPr="0009122D">
              <w:rPr>
                <w:rFonts w:ascii="Arial" w:hAnsi="Arial" w:cs="Arial"/>
              </w:rPr>
              <w:t>34</w:t>
            </w:r>
          </w:p>
        </w:tc>
        <w:tc>
          <w:tcPr>
            <w:tcW w:w="2318" w:type="dxa"/>
            <w:shd w:val="clear" w:color="auto" w:fill="auto"/>
            <w:vAlign w:val="center"/>
            <w:hideMark/>
          </w:tcPr>
          <w:p w14:paraId="3BD87901" w14:textId="77777777" w:rsidR="00F5131D" w:rsidRPr="00403940" w:rsidRDefault="00F5131D" w:rsidP="000F1324">
            <w:pPr>
              <w:jc w:val="center"/>
              <w:rPr>
                <w:rFonts w:ascii="Arial Narrow" w:hAnsi="Arial Narrow" w:cs="Arial"/>
                <w:lang w:val="es-MX" w:eastAsia="es-MX"/>
              </w:rPr>
            </w:pPr>
            <w:r w:rsidRPr="00403940">
              <w:rPr>
                <w:rFonts w:ascii="Arial Narrow" w:hAnsi="Arial Narrow" w:cs="Arial"/>
                <w:lang w:val="es-MX" w:eastAsia="es-MX"/>
              </w:rPr>
              <w:t xml:space="preserve">PORTADORES EXTERNOS DE DATOS Y REPRODUCCION O RECUPERACION DE LA INFORMACION </w:t>
            </w:r>
          </w:p>
        </w:tc>
        <w:tc>
          <w:tcPr>
            <w:tcW w:w="4344" w:type="dxa"/>
            <w:shd w:val="clear" w:color="auto" w:fill="auto"/>
            <w:vAlign w:val="center"/>
            <w:hideMark/>
          </w:tcPr>
          <w:p w14:paraId="7AA7023D" w14:textId="77777777" w:rsidR="00F5131D" w:rsidRPr="00403940" w:rsidRDefault="00F5131D" w:rsidP="000F1324">
            <w:pPr>
              <w:jc w:val="both"/>
              <w:rPr>
                <w:rFonts w:ascii="Arial Narrow" w:hAnsi="Arial Narrow" w:cs="Arial"/>
                <w:lang w:val="es-MX" w:eastAsia="es-MX"/>
              </w:rPr>
            </w:pPr>
            <w:r w:rsidRPr="00403940">
              <w:rPr>
                <w:rFonts w:ascii="Arial Narrow" w:hAnsi="Arial Narrow" w:cs="Arial"/>
                <w:lang w:val="es-MX" w:eastAsia="es-MX"/>
              </w:rPr>
              <w:t>No obstante lo que se diga en contrario en las condiciones generales y particulares de la póliza, la Compañía se obliga a indemnizar los gastos de los portadores externos de datos y los gastos de la reproducción o reemplazo de la información contenida en cintas magnéticas, sistemas electrónicos de procesamiento de datos, portadores externos de datos, y demás sistemas de almacenamiento de información, registros, archivos de contabilidad y otros, incluyendo el arrendamiento de oficinas, equipos y el pago de digitadores programadores de sistemas, ingenieros y dibujantes, entre otros, necesarios para recopilar la información destruida, averiada, o inutilizada por el siniestro hasta el 100% de los gastos demostrados.</w:t>
            </w:r>
            <w:r w:rsidRPr="00403940">
              <w:rPr>
                <w:rFonts w:ascii="Arial Narrow" w:hAnsi="Arial Narrow" w:cs="Arial"/>
                <w:b/>
                <w:bCs/>
                <w:lang w:val="es-MX" w:eastAsia="es-MX"/>
              </w:rPr>
              <w:t xml:space="preserve"> La cobertura se otorga de acuerdo con el sublímite único combinado abajo indicado.</w:t>
            </w:r>
          </w:p>
        </w:tc>
        <w:tc>
          <w:tcPr>
            <w:tcW w:w="1701" w:type="dxa"/>
            <w:shd w:val="clear" w:color="auto" w:fill="auto"/>
            <w:vAlign w:val="center"/>
            <w:hideMark/>
          </w:tcPr>
          <w:p w14:paraId="740DC70F" w14:textId="77777777" w:rsidR="00F5131D" w:rsidRPr="00403940" w:rsidRDefault="00F5131D" w:rsidP="000F1324">
            <w:pPr>
              <w:jc w:val="center"/>
              <w:rPr>
                <w:rFonts w:ascii="Arial Narrow" w:hAnsi="Arial Narrow" w:cs="Arial"/>
                <w:b/>
                <w:bCs/>
                <w:lang w:val="es-MX" w:eastAsia="es-MX"/>
              </w:rPr>
            </w:pPr>
            <w:r w:rsidRPr="00403940">
              <w:rPr>
                <w:rFonts w:ascii="Arial Narrow" w:hAnsi="Arial Narrow" w:cs="Arial"/>
                <w:b/>
                <w:bCs/>
                <w:lang w:val="es-MX" w:eastAsia="es-MX"/>
              </w:rPr>
              <w:t> </w:t>
            </w:r>
          </w:p>
        </w:tc>
      </w:tr>
      <w:tr w:rsidR="00F5131D" w:rsidRPr="00403940" w14:paraId="45228A71" w14:textId="77777777" w:rsidTr="004A1268">
        <w:trPr>
          <w:trHeight w:val="1970"/>
        </w:trPr>
        <w:tc>
          <w:tcPr>
            <w:tcW w:w="704" w:type="dxa"/>
            <w:tcBorders>
              <w:top w:val="single" w:sz="4" w:space="0" w:color="auto"/>
              <w:left w:val="single" w:sz="4" w:space="0" w:color="auto"/>
              <w:bottom w:val="single" w:sz="4" w:space="0" w:color="auto"/>
              <w:right w:val="nil"/>
            </w:tcBorders>
            <w:shd w:val="clear" w:color="auto" w:fill="auto"/>
            <w:vAlign w:val="center"/>
          </w:tcPr>
          <w:p w14:paraId="72BB28F8" w14:textId="77777777" w:rsidR="00F5131D" w:rsidRPr="0009122D" w:rsidRDefault="00F5131D" w:rsidP="000F1324">
            <w:pPr>
              <w:jc w:val="center"/>
              <w:rPr>
                <w:rFonts w:ascii="Arial" w:hAnsi="Arial" w:cs="Arial"/>
                <w:lang w:val="es-MX" w:eastAsia="es-MX"/>
              </w:rPr>
            </w:pPr>
            <w:r w:rsidRPr="0009122D">
              <w:rPr>
                <w:rFonts w:ascii="Arial" w:hAnsi="Arial" w:cs="Arial"/>
              </w:rPr>
              <w:t>35</w:t>
            </w:r>
          </w:p>
        </w:tc>
        <w:tc>
          <w:tcPr>
            <w:tcW w:w="2318" w:type="dxa"/>
            <w:shd w:val="clear" w:color="auto" w:fill="auto"/>
            <w:vAlign w:val="center"/>
            <w:hideMark/>
          </w:tcPr>
          <w:p w14:paraId="111FAC3B" w14:textId="77777777" w:rsidR="00F5131D" w:rsidRPr="00403940" w:rsidRDefault="00F5131D" w:rsidP="000F1324">
            <w:pPr>
              <w:jc w:val="center"/>
              <w:rPr>
                <w:rFonts w:ascii="Arial Narrow" w:hAnsi="Arial Narrow" w:cs="Arial"/>
                <w:lang w:val="es-MX" w:eastAsia="es-MX"/>
              </w:rPr>
            </w:pPr>
            <w:r w:rsidRPr="00403940">
              <w:rPr>
                <w:rFonts w:ascii="Arial Narrow" w:hAnsi="Arial Narrow" w:cs="Arial"/>
                <w:lang w:val="es-MX" w:eastAsia="es-MX"/>
              </w:rPr>
              <w:t>GASTOS ADICIONALES PARA REPRODUCCIÓN O REEMPLAZO DE INFORMACIÓN CONTENIDA EN DOCUMENTOS, ARCHIVOS DE CUALQUIER TIPO, BASES DE DATOS, PLANOS, ETC.</w:t>
            </w:r>
          </w:p>
        </w:tc>
        <w:tc>
          <w:tcPr>
            <w:tcW w:w="4344" w:type="dxa"/>
            <w:shd w:val="clear" w:color="auto" w:fill="auto"/>
            <w:vAlign w:val="center"/>
            <w:hideMark/>
          </w:tcPr>
          <w:p w14:paraId="071F09E9" w14:textId="77777777" w:rsidR="00F5131D" w:rsidRPr="00403940" w:rsidRDefault="00F5131D" w:rsidP="000F1324">
            <w:pPr>
              <w:jc w:val="both"/>
              <w:rPr>
                <w:rFonts w:ascii="Arial Narrow" w:hAnsi="Arial Narrow" w:cs="Arial"/>
                <w:lang w:val="es-MX" w:eastAsia="es-MX"/>
              </w:rPr>
            </w:pPr>
            <w:r w:rsidRPr="00403940">
              <w:rPr>
                <w:rFonts w:ascii="Arial Narrow" w:hAnsi="Arial Narrow" w:cs="Arial"/>
                <w:lang w:val="es-MX" w:eastAsia="es-MX"/>
              </w:rPr>
              <w:t xml:space="preserve">No obstante, lo que se diga en contrario en las condiciones generales y particulares de la póliza, la Compañía se obliga a indemnizar los gastos y costos en que necesaria y razonablemente incurra el asegurado para reproducir o reponer la información contenida en documentos, bases de datos, archivos de cualquier tipo, planos etc., perdidos o dañados a consecuencia de cualquiera de los eventos amparados por la póliza, hasta el 100% de los gastos demostrados. </w:t>
            </w:r>
            <w:r w:rsidRPr="00403940">
              <w:rPr>
                <w:rFonts w:ascii="Arial Narrow" w:hAnsi="Arial Narrow" w:cs="Arial"/>
                <w:b/>
                <w:bCs/>
                <w:lang w:val="es-MX" w:eastAsia="es-MX"/>
              </w:rPr>
              <w:t>La cobertura se otorga de acuerdo con el sublímite único combinado abajo indicado.</w:t>
            </w:r>
          </w:p>
        </w:tc>
        <w:tc>
          <w:tcPr>
            <w:tcW w:w="1701" w:type="dxa"/>
            <w:shd w:val="clear" w:color="auto" w:fill="auto"/>
            <w:vAlign w:val="center"/>
            <w:hideMark/>
          </w:tcPr>
          <w:p w14:paraId="4CCBE525" w14:textId="77777777" w:rsidR="00F5131D" w:rsidRPr="00403940" w:rsidRDefault="00F5131D" w:rsidP="000F1324">
            <w:pPr>
              <w:jc w:val="center"/>
              <w:rPr>
                <w:rFonts w:ascii="Arial Narrow" w:hAnsi="Arial Narrow" w:cs="Arial"/>
                <w:b/>
                <w:bCs/>
                <w:lang w:val="es-MX" w:eastAsia="es-MX"/>
              </w:rPr>
            </w:pPr>
            <w:r w:rsidRPr="00403940">
              <w:rPr>
                <w:rFonts w:ascii="Arial Narrow" w:hAnsi="Arial Narrow" w:cs="Arial"/>
                <w:b/>
                <w:bCs/>
                <w:lang w:val="es-MX" w:eastAsia="es-MX"/>
              </w:rPr>
              <w:t> </w:t>
            </w:r>
          </w:p>
        </w:tc>
      </w:tr>
      <w:tr w:rsidR="00F5131D" w:rsidRPr="00403940" w14:paraId="0290AA73" w14:textId="77777777" w:rsidTr="004A1268">
        <w:trPr>
          <w:trHeight w:val="1829"/>
        </w:trPr>
        <w:tc>
          <w:tcPr>
            <w:tcW w:w="704" w:type="dxa"/>
            <w:tcBorders>
              <w:top w:val="single" w:sz="4" w:space="0" w:color="auto"/>
              <w:left w:val="single" w:sz="4" w:space="0" w:color="auto"/>
              <w:bottom w:val="single" w:sz="4" w:space="0" w:color="auto"/>
              <w:right w:val="nil"/>
            </w:tcBorders>
            <w:shd w:val="clear" w:color="auto" w:fill="auto"/>
            <w:vAlign w:val="center"/>
          </w:tcPr>
          <w:p w14:paraId="5925EE43" w14:textId="77777777" w:rsidR="00F5131D" w:rsidRPr="0009122D" w:rsidRDefault="00F5131D" w:rsidP="000F1324">
            <w:pPr>
              <w:jc w:val="center"/>
              <w:rPr>
                <w:rFonts w:ascii="Arial" w:hAnsi="Arial" w:cs="Arial"/>
                <w:lang w:val="es-MX" w:eastAsia="es-MX"/>
              </w:rPr>
            </w:pPr>
            <w:r w:rsidRPr="0009122D">
              <w:rPr>
                <w:rFonts w:ascii="Arial" w:hAnsi="Arial" w:cs="Arial"/>
              </w:rPr>
              <w:t>36</w:t>
            </w:r>
          </w:p>
        </w:tc>
        <w:tc>
          <w:tcPr>
            <w:tcW w:w="2318" w:type="dxa"/>
            <w:shd w:val="clear" w:color="000000" w:fill="FFFFFF"/>
            <w:vAlign w:val="center"/>
            <w:hideMark/>
          </w:tcPr>
          <w:p w14:paraId="1F3258AF" w14:textId="77777777" w:rsidR="00F5131D" w:rsidRPr="00403940" w:rsidRDefault="00F5131D" w:rsidP="000F1324">
            <w:pPr>
              <w:jc w:val="center"/>
              <w:rPr>
                <w:rFonts w:ascii="Arial Narrow" w:hAnsi="Arial Narrow" w:cs="Arial"/>
                <w:lang w:val="es-MX" w:eastAsia="es-MX"/>
              </w:rPr>
            </w:pPr>
            <w:r w:rsidRPr="00403940">
              <w:rPr>
                <w:rFonts w:ascii="Arial Narrow" w:hAnsi="Arial Narrow" w:cs="Arial"/>
                <w:lang w:val="es-MX" w:eastAsia="es-MX"/>
              </w:rPr>
              <w:t>GASTOS EXTRAORDINARIOS POR ARRENDAMIENTO DE EQUIPOS, BIENES, EDIFICIOS E INSTALACIONES PARA CONTINUIDAD DE LAS OPERACIONES AFECTADAS POR EL SINIESTRO.</w:t>
            </w:r>
          </w:p>
        </w:tc>
        <w:tc>
          <w:tcPr>
            <w:tcW w:w="4344" w:type="dxa"/>
            <w:shd w:val="clear" w:color="000000" w:fill="FFFFFF"/>
            <w:vAlign w:val="center"/>
            <w:hideMark/>
          </w:tcPr>
          <w:p w14:paraId="6980EAF8" w14:textId="77777777" w:rsidR="00F5131D" w:rsidRPr="00403940" w:rsidRDefault="00F5131D" w:rsidP="000F1324">
            <w:pPr>
              <w:jc w:val="both"/>
              <w:rPr>
                <w:rFonts w:ascii="Arial Narrow" w:hAnsi="Arial Narrow" w:cs="Arial"/>
                <w:lang w:val="es-MX" w:eastAsia="es-MX"/>
              </w:rPr>
            </w:pPr>
            <w:r w:rsidRPr="00403940">
              <w:rPr>
                <w:rFonts w:ascii="Arial Narrow" w:hAnsi="Arial Narrow" w:cs="Arial"/>
                <w:lang w:val="es-MX" w:eastAsia="es-MX"/>
              </w:rPr>
              <w:t xml:space="preserve">No obstante, lo que se diga en contrario en las condiciones generales y particulares de la póliza, la Compañía se obliga a indemnizar los gastos adicionales y extraordinarios requeridos para realizar el arrendamiento de equipos, bienes, edificios e instalaciones y demás bienes afectados por el siniestro, acorde con la actividad del asegurado., hasta el 100% de los gastos demostrados. </w:t>
            </w:r>
            <w:r w:rsidRPr="00403940">
              <w:rPr>
                <w:rFonts w:ascii="Arial Narrow" w:hAnsi="Arial Narrow" w:cs="Arial"/>
                <w:b/>
                <w:bCs/>
                <w:lang w:val="es-MX" w:eastAsia="es-MX"/>
              </w:rPr>
              <w:t xml:space="preserve"> La cobertura se otorga de acuerdo con el sublímite único combinado abajo indicado.</w:t>
            </w:r>
          </w:p>
        </w:tc>
        <w:tc>
          <w:tcPr>
            <w:tcW w:w="1701" w:type="dxa"/>
            <w:shd w:val="clear" w:color="auto" w:fill="auto"/>
            <w:vAlign w:val="center"/>
            <w:hideMark/>
          </w:tcPr>
          <w:p w14:paraId="11C30B2E" w14:textId="77777777" w:rsidR="00F5131D" w:rsidRPr="00403940" w:rsidRDefault="00F5131D" w:rsidP="000F1324">
            <w:pPr>
              <w:jc w:val="center"/>
              <w:rPr>
                <w:rFonts w:ascii="Arial Narrow" w:hAnsi="Arial Narrow" w:cs="Arial"/>
                <w:b/>
                <w:bCs/>
                <w:lang w:val="es-MX" w:eastAsia="es-MX"/>
              </w:rPr>
            </w:pPr>
            <w:r w:rsidRPr="00403940">
              <w:rPr>
                <w:rFonts w:ascii="Arial Narrow" w:hAnsi="Arial Narrow" w:cs="Arial"/>
                <w:b/>
                <w:bCs/>
                <w:lang w:val="es-MX" w:eastAsia="es-MX"/>
              </w:rPr>
              <w:t> </w:t>
            </w:r>
          </w:p>
        </w:tc>
      </w:tr>
      <w:tr w:rsidR="00F5131D" w:rsidRPr="00403940" w14:paraId="45151B34" w14:textId="77777777" w:rsidTr="004A1268">
        <w:trPr>
          <w:trHeight w:val="2295"/>
        </w:trPr>
        <w:tc>
          <w:tcPr>
            <w:tcW w:w="704" w:type="dxa"/>
            <w:tcBorders>
              <w:top w:val="single" w:sz="4" w:space="0" w:color="auto"/>
              <w:left w:val="single" w:sz="4" w:space="0" w:color="auto"/>
              <w:bottom w:val="single" w:sz="4" w:space="0" w:color="auto"/>
              <w:right w:val="nil"/>
            </w:tcBorders>
            <w:shd w:val="clear" w:color="auto" w:fill="auto"/>
            <w:vAlign w:val="center"/>
          </w:tcPr>
          <w:p w14:paraId="02E79CE0" w14:textId="77777777" w:rsidR="00F5131D" w:rsidRPr="0009122D" w:rsidRDefault="00F5131D" w:rsidP="000F1324">
            <w:pPr>
              <w:jc w:val="center"/>
              <w:rPr>
                <w:rFonts w:ascii="Arial" w:hAnsi="Arial" w:cs="Arial"/>
                <w:lang w:val="es-MX" w:eastAsia="es-MX"/>
              </w:rPr>
            </w:pPr>
            <w:r w:rsidRPr="0009122D">
              <w:rPr>
                <w:rFonts w:ascii="Arial" w:hAnsi="Arial" w:cs="Arial"/>
              </w:rPr>
              <w:t>37</w:t>
            </w:r>
          </w:p>
        </w:tc>
        <w:tc>
          <w:tcPr>
            <w:tcW w:w="2318" w:type="dxa"/>
            <w:shd w:val="clear" w:color="000000" w:fill="FFFFFF"/>
            <w:vAlign w:val="center"/>
            <w:hideMark/>
          </w:tcPr>
          <w:p w14:paraId="0A79FF78" w14:textId="77777777" w:rsidR="00F5131D" w:rsidRPr="00403940" w:rsidRDefault="00F5131D" w:rsidP="000F1324">
            <w:pPr>
              <w:jc w:val="center"/>
              <w:rPr>
                <w:rFonts w:ascii="Arial Narrow" w:hAnsi="Arial Narrow" w:cs="Arial"/>
                <w:lang w:val="es-MX" w:eastAsia="es-MX"/>
              </w:rPr>
            </w:pPr>
            <w:r w:rsidRPr="00403940">
              <w:rPr>
                <w:rFonts w:ascii="Arial Narrow" w:hAnsi="Arial Narrow" w:cs="Arial"/>
                <w:lang w:val="es-MX" w:eastAsia="es-MX"/>
              </w:rPr>
              <w:t xml:space="preserve">GASTOS ADICIONALES POR HONORARIOS PROFESIONALES: INGENIEROS, TOPÓGRAFOS, ARQUITECTOS, ETC. INCLUYENDO GASTOS DE VIAJE Y ESTADÍA. Y GASTOS DE DIRECCION DE OBRA E INTERVENTORA </w:t>
            </w:r>
          </w:p>
        </w:tc>
        <w:tc>
          <w:tcPr>
            <w:tcW w:w="4344" w:type="dxa"/>
            <w:shd w:val="clear" w:color="auto" w:fill="auto"/>
            <w:vAlign w:val="center"/>
            <w:hideMark/>
          </w:tcPr>
          <w:p w14:paraId="054A4AA7" w14:textId="77777777" w:rsidR="00F5131D" w:rsidRPr="00403940" w:rsidRDefault="00F5131D" w:rsidP="000F1324">
            <w:pPr>
              <w:jc w:val="both"/>
              <w:rPr>
                <w:rFonts w:ascii="Arial Narrow" w:hAnsi="Arial Narrow" w:cs="Arial"/>
                <w:lang w:val="es-MX" w:eastAsia="es-MX"/>
              </w:rPr>
            </w:pPr>
            <w:r w:rsidRPr="00403940">
              <w:rPr>
                <w:rFonts w:ascii="Arial Narrow" w:hAnsi="Arial Narrow" w:cs="Arial"/>
                <w:lang w:val="es-MX" w:eastAsia="es-MX"/>
              </w:rPr>
              <w:t xml:space="preserve">No obstante, lo que se diga en contrario en las condiciones generales y particulares de la póliza, la Compañía se obliga a indemnizar los honorarios profesionales de ingenieros, topógrafos, arquitectos, etc. y demás costos relacionados, en que incurra el asegurado, en el proceso de reparación, reposición o reemplazo del bien o bienes siniestrados, incluyendo los gastos de viaje y estadía de dichas personas, hasta el 100% de los gastos demostrados. </w:t>
            </w:r>
            <w:r w:rsidRPr="00403940">
              <w:rPr>
                <w:rFonts w:ascii="Arial Narrow" w:hAnsi="Arial Narrow" w:cs="Arial"/>
                <w:b/>
                <w:bCs/>
                <w:lang w:val="es-MX" w:eastAsia="es-MX"/>
              </w:rPr>
              <w:t>La cobertura se otorga de acuerdo con el sublímite único combinado abajo indicado.</w:t>
            </w:r>
          </w:p>
        </w:tc>
        <w:tc>
          <w:tcPr>
            <w:tcW w:w="1701" w:type="dxa"/>
            <w:shd w:val="clear" w:color="auto" w:fill="auto"/>
            <w:vAlign w:val="center"/>
            <w:hideMark/>
          </w:tcPr>
          <w:p w14:paraId="0E1E8D08" w14:textId="77777777" w:rsidR="00F5131D" w:rsidRPr="00403940" w:rsidRDefault="00F5131D" w:rsidP="000F1324">
            <w:pPr>
              <w:jc w:val="center"/>
              <w:rPr>
                <w:rFonts w:ascii="Arial Narrow" w:hAnsi="Arial Narrow" w:cs="Arial"/>
                <w:b/>
                <w:bCs/>
                <w:lang w:val="es-MX" w:eastAsia="es-MX"/>
              </w:rPr>
            </w:pPr>
            <w:r w:rsidRPr="00403940">
              <w:rPr>
                <w:rFonts w:ascii="Arial Narrow" w:hAnsi="Arial Narrow" w:cs="Arial"/>
                <w:b/>
                <w:bCs/>
                <w:lang w:val="es-MX" w:eastAsia="es-MX"/>
              </w:rPr>
              <w:t> </w:t>
            </w:r>
          </w:p>
        </w:tc>
      </w:tr>
      <w:tr w:rsidR="00F5131D" w:rsidRPr="00403940" w14:paraId="667F9463" w14:textId="77777777" w:rsidTr="004A1268">
        <w:trPr>
          <w:trHeight w:val="2550"/>
        </w:trPr>
        <w:tc>
          <w:tcPr>
            <w:tcW w:w="704" w:type="dxa"/>
            <w:tcBorders>
              <w:top w:val="single" w:sz="4" w:space="0" w:color="auto"/>
              <w:left w:val="single" w:sz="4" w:space="0" w:color="auto"/>
              <w:bottom w:val="single" w:sz="4" w:space="0" w:color="auto"/>
              <w:right w:val="nil"/>
            </w:tcBorders>
            <w:shd w:val="clear" w:color="auto" w:fill="auto"/>
            <w:vAlign w:val="center"/>
          </w:tcPr>
          <w:p w14:paraId="55C1837B" w14:textId="77777777" w:rsidR="00F5131D" w:rsidRPr="0009122D" w:rsidRDefault="00F5131D" w:rsidP="000F1324">
            <w:pPr>
              <w:jc w:val="center"/>
              <w:rPr>
                <w:rFonts w:ascii="Arial" w:hAnsi="Arial" w:cs="Arial"/>
                <w:lang w:val="es-MX" w:eastAsia="es-MX"/>
              </w:rPr>
            </w:pPr>
            <w:r w:rsidRPr="0009122D">
              <w:rPr>
                <w:rFonts w:ascii="Arial" w:hAnsi="Arial" w:cs="Arial"/>
              </w:rPr>
              <w:t>38</w:t>
            </w:r>
          </w:p>
        </w:tc>
        <w:tc>
          <w:tcPr>
            <w:tcW w:w="2318" w:type="dxa"/>
            <w:shd w:val="clear" w:color="auto" w:fill="auto"/>
            <w:vAlign w:val="center"/>
            <w:hideMark/>
          </w:tcPr>
          <w:p w14:paraId="7BDDFB65" w14:textId="77777777" w:rsidR="00F5131D" w:rsidRPr="00403940" w:rsidRDefault="00F5131D" w:rsidP="000F1324">
            <w:pPr>
              <w:jc w:val="center"/>
              <w:rPr>
                <w:rFonts w:ascii="Arial Narrow" w:hAnsi="Arial Narrow" w:cs="Arial"/>
                <w:lang w:val="es-MX" w:eastAsia="es-MX"/>
              </w:rPr>
            </w:pPr>
            <w:r w:rsidRPr="00403940">
              <w:rPr>
                <w:rFonts w:ascii="Arial Narrow" w:hAnsi="Arial Narrow" w:cs="Arial"/>
                <w:lang w:val="es-MX" w:eastAsia="es-MX"/>
              </w:rPr>
              <w:t xml:space="preserve">GASTOS ADICIONALES POR REACONDICIONAMIENTOS, REEMPLAZOS TEMPORALES Y/O PROVISIONALES O REPARACIONES DE BIENES ASEGURADOS O CONSTRUCCIONES PROVISIONALES O TRANSITORIAS, ASÍ COMO EL VALOR DEL ARRENDAMIENTO TEMPORAL DE BIENES MUEBLES </w:t>
            </w:r>
          </w:p>
        </w:tc>
        <w:tc>
          <w:tcPr>
            <w:tcW w:w="4344" w:type="dxa"/>
            <w:shd w:val="clear" w:color="auto" w:fill="auto"/>
            <w:vAlign w:val="center"/>
            <w:hideMark/>
          </w:tcPr>
          <w:p w14:paraId="0E02393F" w14:textId="77777777" w:rsidR="00F5131D" w:rsidRPr="00403940" w:rsidRDefault="00F5131D" w:rsidP="000F1324">
            <w:pPr>
              <w:jc w:val="both"/>
              <w:rPr>
                <w:rFonts w:ascii="Arial Narrow" w:hAnsi="Arial Narrow" w:cs="Arial"/>
                <w:lang w:val="es-MX" w:eastAsia="es-MX"/>
              </w:rPr>
            </w:pPr>
            <w:r w:rsidRPr="00403940">
              <w:rPr>
                <w:rFonts w:ascii="Arial Narrow" w:hAnsi="Arial Narrow" w:cs="Arial"/>
                <w:lang w:val="es-MX" w:eastAsia="es-MX"/>
              </w:rPr>
              <w:t>No obstante, lo que se diga en contrario en las condiciones generales y particulares de la póliza, la Compañía se obliga a indemnizar los gastos por reacondicionamientos, reemplazos temporales y/o provisionales o reparaciones de los bienes asegurados o construcciones provisionales o transitorias, así como el valor del arrendamiento temporal de bienes muebles, en que necesaria y razonablemente incurra el asegurado, hasta el 100% de los gastos demostrados.</w:t>
            </w:r>
            <w:r w:rsidRPr="00403940">
              <w:rPr>
                <w:rFonts w:ascii="Arial Narrow" w:hAnsi="Arial Narrow" w:cs="Arial"/>
                <w:b/>
                <w:bCs/>
                <w:lang w:val="es-MX" w:eastAsia="es-MX"/>
              </w:rPr>
              <w:t xml:space="preserve"> La cobertura se otorga de acuerdo con el sublímite único combinado abajo indicado.</w:t>
            </w:r>
          </w:p>
        </w:tc>
        <w:tc>
          <w:tcPr>
            <w:tcW w:w="1701" w:type="dxa"/>
            <w:shd w:val="clear" w:color="auto" w:fill="auto"/>
            <w:vAlign w:val="center"/>
            <w:hideMark/>
          </w:tcPr>
          <w:p w14:paraId="065ADA91" w14:textId="77777777" w:rsidR="00F5131D" w:rsidRPr="00403940" w:rsidRDefault="00F5131D" w:rsidP="000F1324">
            <w:pPr>
              <w:jc w:val="center"/>
              <w:rPr>
                <w:rFonts w:ascii="Arial Narrow" w:hAnsi="Arial Narrow" w:cs="Arial"/>
                <w:b/>
                <w:bCs/>
                <w:lang w:val="es-MX" w:eastAsia="es-MX"/>
              </w:rPr>
            </w:pPr>
            <w:r w:rsidRPr="00403940">
              <w:rPr>
                <w:rFonts w:ascii="Arial Narrow" w:hAnsi="Arial Narrow" w:cs="Arial"/>
                <w:b/>
                <w:bCs/>
                <w:lang w:val="es-MX" w:eastAsia="es-MX"/>
              </w:rPr>
              <w:t> </w:t>
            </w:r>
          </w:p>
        </w:tc>
      </w:tr>
      <w:tr w:rsidR="00F5131D" w:rsidRPr="00403940" w14:paraId="55EAD4CC" w14:textId="77777777" w:rsidTr="00B05425">
        <w:trPr>
          <w:trHeight w:val="3292"/>
        </w:trPr>
        <w:tc>
          <w:tcPr>
            <w:tcW w:w="704" w:type="dxa"/>
            <w:tcBorders>
              <w:top w:val="single" w:sz="4" w:space="0" w:color="auto"/>
              <w:left w:val="single" w:sz="4" w:space="0" w:color="auto"/>
              <w:bottom w:val="single" w:sz="4" w:space="0" w:color="auto"/>
              <w:right w:val="nil"/>
            </w:tcBorders>
            <w:shd w:val="clear" w:color="auto" w:fill="auto"/>
            <w:vAlign w:val="center"/>
          </w:tcPr>
          <w:p w14:paraId="476C7E25" w14:textId="77777777" w:rsidR="00F5131D" w:rsidRPr="0009122D" w:rsidRDefault="00F5131D" w:rsidP="000F1324">
            <w:pPr>
              <w:jc w:val="center"/>
              <w:rPr>
                <w:rFonts w:ascii="Arial" w:hAnsi="Arial" w:cs="Arial"/>
                <w:lang w:val="es-MX" w:eastAsia="es-MX"/>
              </w:rPr>
            </w:pPr>
            <w:r w:rsidRPr="0009122D">
              <w:rPr>
                <w:rFonts w:ascii="Arial" w:hAnsi="Arial" w:cs="Arial"/>
              </w:rPr>
              <w:t>39</w:t>
            </w:r>
          </w:p>
        </w:tc>
        <w:tc>
          <w:tcPr>
            <w:tcW w:w="2318" w:type="dxa"/>
            <w:shd w:val="clear" w:color="000000" w:fill="FFFFFF"/>
            <w:vAlign w:val="center"/>
            <w:hideMark/>
          </w:tcPr>
          <w:p w14:paraId="283025AA" w14:textId="77777777" w:rsidR="00F5131D" w:rsidRPr="00403940" w:rsidRDefault="00F5131D" w:rsidP="000F1324">
            <w:pPr>
              <w:jc w:val="center"/>
              <w:rPr>
                <w:rFonts w:ascii="Arial Narrow" w:hAnsi="Arial Narrow" w:cs="Arial"/>
                <w:lang w:val="es-MX" w:eastAsia="es-MX"/>
              </w:rPr>
            </w:pPr>
            <w:r w:rsidRPr="00403940">
              <w:rPr>
                <w:rFonts w:ascii="Arial Narrow" w:hAnsi="Arial Narrow" w:cs="Arial"/>
                <w:lang w:val="es-MX" w:eastAsia="es-MX"/>
              </w:rPr>
              <w:t>GASTOS PARA LA RECUPERACION DE DOCUMENTOS PENDIENTES, ARCHIVOS, ESCRITURAS Y DOCUMENTOS.</w:t>
            </w:r>
          </w:p>
        </w:tc>
        <w:tc>
          <w:tcPr>
            <w:tcW w:w="4344" w:type="dxa"/>
            <w:shd w:val="clear" w:color="000000" w:fill="FFFFFF"/>
            <w:vAlign w:val="center"/>
            <w:hideMark/>
          </w:tcPr>
          <w:p w14:paraId="5A21A487" w14:textId="77777777" w:rsidR="00F5131D" w:rsidRPr="00403940" w:rsidRDefault="00F5131D" w:rsidP="000F1324">
            <w:pPr>
              <w:jc w:val="both"/>
              <w:rPr>
                <w:rFonts w:ascii="Arial Narrow" w:hAnsi="Arial Narrow" w:cs="Arial"/>
                <w:lang w:val="es-MX" w:eastAsia="es-MX"/>
              </w:rPr>
            </w:pPr>
            <w:r w:rsidRPr="00403940">
              <w:rPr>
                <w:rFonts w:ascii="Arial Narrow" w:hAnsi="Arial Narrow" w:cs="Arial"/>
                <w:lang w:val="es-MX" w:eastAsia="es-MX"/>
              </w:rPr>
              <w:t>No obstante, lo que se diga en contrario en las condiciones generales y particulares de la póliza, la Compañía se obliga a indemnizar los gastos y costos que deba incurrir el asegurado para la recuperación de los documentos contables, reconstrucción de cuentas, que haya sido afectados por la ocurrencia de un siniestro, incluido los gastos de reproducción o reemplazo de la información contenida en documentos, así como la reposición de archivos propios de la actividad del asegurado. La cobertura se extiende a los gastos de la transcripción y/o reconstrucción, incluyendo honorarios y demás gastos a que haya lugar.</w:t>
            </w:r>
            <w:r w:rsidRPr="00403940">
              <w:rPr>
                <w:rFonts w:ascii="Arial Narrow" w:hAnsi="Arial Narrow" w:cs="Arial"/>
                <w:color w:val="FF0000"/>
                <w:lang w:val="es-MX" w:eastAsia="es-MX"/>
              </w:rPr>
              <w:t xml:space="preserve">, </w:t>
            </w:r>
            <w:r w:rsidRPr="00403940">
              <w:rPr>
                <w:rFonts w:ascii="Arial Narrow" w:hAnsi="Arial Narrow" w:cs="Arial"/>
                <w:lang w:val="es-MX" w:eastAsia="es-MX"/>
              </w:rPr>
              <w:t xml:space="preserve">hasta el 100% de los gastos demostrados. </w:t>
            </w:r>
            <w:r w:rsidRPr="00403940">
              <w:rPr>
                <w:rFonts w:ascii="Arial Narrow" w:hAnsi="Arial Narrow" w:cs="Arial"/>
                <w:b/>
                <w:bCs/>
                <w:lang w:val="es-MX" w:eastAsia="es-MX"/>
              </w:rPr>
              <w:t xml:space="preserve"> La cobertura se otorga de acuerdo con el sublímite único combinado abajo indicado.</w:t>
            </w:r>
          </w:p>
        </w:tc>
        <w:tc>
          <w:tcPr>
            <w:tcW w:w="1701" w:type="dxa"/>
            <w:shd w:val="clear" w:color="auto" w:fill="auto"/>
            <w:vAlign w:val="center"/>
            <w:hideMark/>
          </w:tcPr>
          <w:p w14:paraId="57B1AA9B" w14:textId="77777777" w:rsidR="00F5131D" w:rsidRPr="00403940" w:rsidRDefault="00F5131D" w:rsidP="000F1324">
            <w:pPr>
              <w:jc w:val="center"/>
              <w:rPr>
                <w:rFonts w:ascii="Arial Narrow" w:hAnsi="Arial Narrow" w:cs="Arial"/>
                <w:b/>
                <w:bCs/>
                <w:lang w:val="es-MX" w:eastAsia="es-MX"/>
              </w:rPr>
            </w:pPr>
            <w:r w:rsidRPr="00403940">
              <w:rPr>
                <w:rFonts w:ascii="Arial Narrow" w:hAnsi="Arial Narrow" w:cs="Arial"/>
                <w:b/>
                <w:bCs/>
                <w:lang w:val="es-MX" w:eastAsia="es-MX"/>
              </w:rPr>
              <w:t> </w:t>
            </w:r>
          </w:p>
        </w:tc>
      </w:tr>
      <w:tr w:rsidR="00F5131D" w:rsidRPr="00403940" w14:paraId="79B1299B" w14:textId="77777777" w:rsidTr="004A1268">
        <w:trPr>
          <w:trHeight w:val="1119"/>
        </w:trPr>
        <w:tc>
          <w:tcPr>
            <w:tcW w:w="704" w:type="dxa"/>
            <w:tcBorders>
              <w:top w:val="single" w:sz="4" w:space="0" w:color="auto"/>
              <w:left w:val="single" w:sz="4" w:space="0" w:color="auto"/>
              <w:bottom w:val="single" w:sz="4" w:space="0" w:color="auto"/>
              <w:right w:val="nil"/>
            </w:tcBorders>
            <w:shd w:val="clear" w:color="auto" w:fill="auto"/>
            <w:vAlign w:val="center"/>
          </w:tcPr>
          <w:p w14:paraId="2CF283CE" w14:textId="77777777" w:rsidR="00F5131D" w:rsidRPr="0009122D" w:rsidRDefault="00F5131D" w:rsidP="000F1324">
            <w:pPr>
              <w:jc w:val="center"/>
              <w:rPr>
                <w:rFonts w:ascii="Arial" w:hAnsi="Arial" w:cs="Arial"/>
                <w:lang w:val="es-MX" w:eastAsia="es-MX"/>
              </w:rPr>
            </w:pPr>
            <w:r w:rsidRPr="0009122D">
              <w:rPr>
                <w:rFonts w:ascii="Arial" w:hAnsi="Arial" w:cs="Arial"/>
              </w:rPr>
              <w:t>40</w:t>
            </w:r>
          </w:p>
        </w:tc>
        <w:tc>
          <w:tcPr>
            <w:tcW w:w="2318" w:type="dxa"/>
            <w:shd w:val="clear" w:color="auto" w:fill="auto"/>
            <w:vAlign w:val="center"/>
            <w:hideMark/>
          </w:tcPr>
          <w:p w14:paraId="6EB74CAD" w14:textId="77777777" w:rsidR="00F5131D" w:rsidRPr="00403940" w:rsidRDefault="00F5131D" w:rsidP="000F1324">
            <w:pPr>
              <w:jc w:val="center"/>
              <w:rPr>
                <w:rFonts w:ascii="Arial Narrow" w:hAnsi="Arial Narrow" w:cs="Arial"/>
                <w:lang w:val="es-MX" w:eastAsia="es-MX"/>
              </w:rPr>
            </w:pPr>
            <w:r w:rsidRPr="00403940">
              <w:rPr>
                <w:rFonts w:ascii="Arial Narrow" w:hAnsi="Arial Narrow" w:cs="Arial"/>
                <w:lang w:val="es-MX" w:eastAsia="es-MX"/>
              </w:rPr>
              <w:t>INCLUSIONES Y MODIFICACIONES A LA PÓLIZA</w:t>
            </w:r>
          </w:p>
        </w:tc>
        <w:tc>
          <w:tcPr>
            <w:tcW w:w="4344" w:type="dxa"/>
            <w:shd w:val="clear" w:color="auto" w:fill="auto"/>
            <w:vAlign w:val="center"/>
            <w:hideMark/>
          </w:tcPr>
          <w:p w14:paraId="090576B2" w14:textId="77777777" w:rsidR="00F5131D" w:rsidRPr="00403940" w:rsidRDefault="00F5131D" w:rsidP="000F1324">
            <w:pPr>
              <w:jc w:val="both"/>
              <w:rPr>
                <w:rFonts w:ascii="Arial Narrow" w:hAnsi="Arial Narrow" w:cs="Arial"/>
                <w:lang w:val="es-MX" w:eastAsia="es-MX"/>
              </w:rPr>
            </w:pPr>
            <w:r w:rsidRPr="00403940">
              <w:rPr>
                <w:rFonts w:ascii="Arial Narrow" w:hAnsi="Arial Narrow" w:cs="Arial"/>
                <w:lang w:val="es-MX" w:eastAsia="es-MX"/>
              </w:rPr>
              <w:t xml:space="preserve">La compañía de seguros efectuará las inclusiones, modificaciones o exclusiones al seguro, con base en los documentos o comunicaciones claras y precisas emitidas por el asegurado y/o el intermediario, sin exigir documentos particulares o requisitos especiales.  </w:t>
            </w:r>
          </w:p>
        </w:tc>
        <w:tc>
          <w:tcPr>
            <w:tcW w:w="1701" w:type="dxa"/>
            <w:shd w:val="clear" w:color="auto" w:fill="auto"/>
            <w:vAlign w:val="center"/>
            <w:hideMark/>
          </w:tcPr>
          <w:p w14:paraId="31A7493B" w14:textId="77777777" w:rsidR="00F5131D" w:rsidRPr="00403940" w:rsidRDefault="00F5131D" w:rsidP="000F1324">
            <w:pPr>
              <w:jc w:val="center"/>
              <w:rPr>
                <w:rFonts w:ascii="Arial Narrow" w:hAnsi="Arial Narrow" w:cs="Arial"/>
                <w:b/>
                <w:bCs/>
                <w:lang w:val="es-MX" w:eastAsia="es-MX"/>
              </w:rPr>
            </w:pPr>
            <w:r w:rsidRPr="00403940">
              <w:rPr>
                <w:rFonts w:ascii="Arial Narrow" w:hAnsi="Arial Narrow" w:cs="Arial"/>
                <w:b/>
                <w:bCs/>
                <w:lang w:val="es-MX" w:eastAsia="es-MX"/>
              </w:rPr>
              <w:t> </w:t>
            </w:r>
          </w:p>
        </w:tc>
      </w:tr>
      <w:tr w:rsidR="00F5131D" w:rsidRPr="00403940" w14:paraId="0BA4C0E7" w14:textId="77777777" w:rsidTr="004A1268">
        <w:trPr>
          <w:trHeight w:val="1350"/>
        </w:trPr>
        <w:tc>
          <w:tcPr>
            <w:tcW w:w="704" w:type="dxa"/>
            <w:tcBorders>
              <w:top w:val="single" w:sz="4" w:space="0" w:color="auto"/>
              <w:left w:val="single" w:sz="4" w:space="0" w:color="auto"/>
              <w:bottom w:val="single" w:sz="4" w:space="0" w:color="auto"/>
              <w:right w:val="nil"/>
            </w:tcBorders>
            <w:shd w:val="clear" w:color="auto" w:fill="auto"/>
            <w:vAlign w:val="center"/>
          </w:tcPr>
          <w:p w14:paraId="1C9622F6" w14:textId="77777777" w:rsidR="00F5131D" w:rsidRPr="0009122D" w:rsidRDefault="00F5131D" w:rsidP="000F1324">
            <w:pPr>
              <w:jc w:val="center"/>
              <w:rPr>
                <w:rFonts w:ascii="Arial" w:hAnsi="Arial" w:cs="Arial"/>
                <w:lang w:val="es-MX" w:eastAsia="es-MX"/>
              </w:rPr>
            </w:pPr>
            <w:r w:rsidRPr="0009122D">
              <w:rPr>
                <w:rFonts w:ascii="Arial" w:hAnsi="Arial" w:cs="Arial"/>
              </w:rPr>
              <w:t>41</w:t>
            </w:r>
          </w:p>
        </w:tc>
        <w:tc>
          <w:tcPr>
            <w:tcW w:w="2318" w:type="dxa"/>
            <w:shd w:val="clear" w:color="auto" w:fill="auto"/>
            <w:vAlign w:val="center"/>
            <w:hideMark/>
          </w:tcPr>
          <w:p w14:paraId="46C7F063" w14:textId="77777777" w:rsidR="00F5131D" w:rsidRPr="00403940" w:rsidRDefault="00F5131D" w:rsidP="000F1324">
            <w:pPr>
              <w:jc w:val="center"/>
              <w:rPr>
                <w:rFonts w:ascii="Arial Narrow" w:hAnsi="Arial Narrow" w:cs="Arial"/>
                <w:lang w:val="es-MX" w:eastAsia="es-MX"/>
              </w:rPr>
            </w:pPr>
            <w:r w:rsidRPr="00403940">
              <w:rPr>
                <w:rFonts w:ascii="Arial Narrow" w:hAnsi="Arial Narrow" w:cs="Arial"/>
                <w:lang w:val="es-MX" w:eastAsia="es-MX"/>
              </w:rPr>
              <w:t>MODIFICACIONES A FAVOR DEL ASEGURADO</w:t>
            </w:r>
          </w:p>
        </w:tc>
        <w:tc>
          <w:tcPr>
            <w:tcW w:w="4344" w:type="dxa"/>
            <w:shd w:val="clear" w:color="auto" w:fill="auto"/>
            <w:vAlign w:val="center"/>
            <w:hideMark/>
          </w:tcPr>
          <w:p w14:paraId="7F5DE891" w14:textId="77777777" w:rsidR="00F5131D" w:rsidRPr="00403940" w:rsidRDefault="00F5131D" w:rsidP="000F1324">
            <w:pPr>
              <w:jc w:val="both"/>
              <w:rPr>
                <w:rFonts w:ascii="Arial Narrow" w:hAnsi="Arial Narrow" w:cs="Arial"/>
                <w:lang w:val="es-MX" w:eastAsia="es-MX"/>
              </w:rPr>
            </w:pPr>
            <w:r w:rsidRPr="00403940">
              <w:rPr>
                <w:rFonts w:ascii="Arial Narrow" w:hAnsi="Arial Narrow" w:cs="Arial"/>
                <w:lang w:val="es-MX" w:eastAsia="es-MX"/>
              </w:rPr>
              <w:t>Si durante la vigencia de la póliza se presentan modificaciones a las condiciones de la póliza que representen un beneficio a favor del asegurado, sin que impliquen un aumento a la prima originalmente pactada, tales modificaciones se consideran automáticamente incorporadas a la póliza.</w:t>
            </w:r>
          </w:p>
        </w:tc>
        <w:tc>
          <w:tcPr>
            <w:tcW w:w="1701" w:type="dxa"/>
            <w:shd w:val="clear" w:color="auto" w:fill="auto"/>
            <w:vAlign w:val="center"/>
            <w:hideMark/>
          </w:tcPr>
          <w:p w14:paraId="50B00460" w14:textId="77777777" w:rsidR="00F5131D" w:rsidRPr="00403940" w:rsidRDefault="00F5131D" w:rsidP="000F1324">
            <w:pPr>
              <w:jc w:val="center"/>
              <w:rPr>
                <w:rFonts w:ascii="Arial Narrow" w:hAnsi="Arial Narrow" w:cs="Arial"/>
                <w:b/>
                <w:bCs/>
                <w:lang w:val="es-MX" w:eastAsia="es-MX"/>
              </w:rPr>
            </w:pPr>
            <w:r w:rsidRPr="00403940">
              <w:rPr>
                <w:rFonts w:ascii="Arial Narrow" w:hAnsi="Arial Narrow" w:cs="Arial"/>
                <w:b/>
                <w:bCs/>
                <w:lang w:val="es-MX" w:eastAsia="es-MX"/>
              </w:rPr>
              <w:t> </w:t>
            </w:r>
          </w:p>
        </w:tc>
      </w:tr>
      <w:tr w:rsidR="00F5131D" w:rsidRPr="00403940" w14:paraId="40446637" w14:textId="77777777" w:rsidTr="004A1268">
        <w:trPr>
          <w:trHeight w:val="1425"/>
        </w:trPr>
        <w:tc>
          <w:tcPr>
            <w:tcW w:w="704" w:type="dxa"/>
            <w:tcBorders>
              <w:top w:val="single" w:sz="4" w:space="0" w:color="auto"/>
              <w:left w:val="single" w:sz="4" w:space="0" w:color="auto"/>
              <w:bottom w:val="single" w:sz="4" w:space="0" w:color="auto"/>
              <w:right w:val="nil"/>
            </w:tcBorders>
            <w:shd w:val="clear" w:color="auto" w:fill="auto"/>
            <w:vAlign w:val="center"/>
          </w:tcPr>
          <w:p w14:paraId="4A891238" w14:textId="77777777" w:rsidR="00F5131D" w:rsidRPr="0009122D" w:rsidRDefault="00F5131D" w:rsidP="000F1324">
            <w:pPr>
              <w:jc w:val="center"/>
              <w:rPr>
                <w:rFonts w:ascii="Arial" w:hAnsi="Arial" w:cs="Arial"/>
                <w:lang w:val="es-MX" w:eastAsia="es-MX"/>
              </w:rPr>
            </w:pPr>
            <w:r w:rsidRPr="0009122D">
              <w:rPr>
                <w:rFonts w:ascii="Arial" w:hAnsi="Arial" w:cs="Arial"/>
              </w:rPr>
              <w:t>42</w:t>
            </w:r>
          </w:p>
        </w:tc>
        <w:tc>
          <w:tcPr>
            <w:tcW w:w="2318" w:type="dxa"/>
            <w:shd w:val="clear" w:color="auto" w:fill="auto"/>
            <w:vAlign w:val="center"/>
            <w:hideMark/>
          </w:tcPr>
          <w:p w14:paraId="078CBFF2" w14:textId="77777777" w:rsidR="00F5131D" w:rsidRPr="00403940" w:rsidRDefault="00F5131D" w:rsidP="000F1324">
            <w:pPr>
              <w:jc w:val="center"/>
              <w:rPr>
                <w:rFonts w:ascii="Arial Narrow" w:hAnsi="Arial Narrow" w:cs="Arial"/>
                <w:lang w:val="es-MX" w:eastAsia="es-MX"/>
              </w:rPr>
            </w:pPr>
            <w:r w:rsidRPr="00403940">
              <w:rPr>
                <w:rFonts w:ascii="Arial Narrow" w:hAnsi="Arial Narrow" w:cs="Arial"/>
                <w:lang w:val="es-MX" w:eastAsia="es-MX"/>
              </w:rPr>
              <w:t>MOVILIZACIÓN DE BIENES PARA SU USO</w:t>
            </w:r>
          </w:p>
        </w:tc>
        <w:tc>
          <w:tcPr>
            <w:tcW w:w="4344" w:type="dxa"/>
            <w:shd w:val="clear" w:color="auto" w:fill="auto"/>
            <w:vAlign w:val="center"/>
            <w:hideMark/>
          </w:tcPr>
          <w:p w14:paraId="3DAC52F9" w14:textId="77777777" w:rsidR="00F5131D" w:rsidRPr="00403940" w:rsidRDefault="00F5131D" w:rsidP="000F1324">
            <w:pPr>
              <w:jc w:val="both"/>
              <w:rPr>
                <w:rFonts w:ascii="Arial Narrow" w:hAnsi="Arial Narrow" w:cs="Arial"/>
                <w:lang w:val="es-MX" w:eastAsia="es-MX"/>
              </w:rPr>
            </w:pPr>
            <w:r w:rsidRPr="00403940">
              <w:rPr>
                <w:rFonts w:ascii="Arial Narrow" w:hAnsi="Arial Narrow" w:cs="Arial"/>
                <w:lang w:val="es-MX" w:eastAsia="es-MX"/>
              </w:rPr>
              <w:t xml:space="preserve">Los bienes amparados bajo esta póliza, diferentes a equipos móviles y portátiles, que sean movilizados, trasladados dentro de los establecimientos asegurados o a otro sitio diferente, para su uso, estarán amparados contra los mismos riesgos que figuran en la póliza o en sus anexos, de acuerdo a sus respectivas condiciones mientras que se encuentren en movilización para tales fines y durante el tiempo que permanezca en dicha situación </w:t>
            </w:r>
            <w:r w:rsidRPr="00403940">
              <w:rPr>
                <w:rFonts w:ascii="Arial Narrow" w:hAnsi="Arial Narrow" w:cs="Arial"/>
                <w:b/>
                <w:bCs/>
                <w:lang w:val="es-MX" w:eastAsia="es-MX"/>
              </w:rPr>
              <w:t xml:space="preserve">a nivel </w:t>
            </w:r>
            <w:r>
              <w:rPr>
                <w:rFonts w:ascii="Arial Narrow" w:hAnsi="Arial Narrow" w:cs="Arial"/>
                <w:b/>
                <w:bCs/>
                <w:lang w:val="es-MX" w:eastAsia="es-MX"/>
              </w:rPr>
              <w:t>Nacional</w:t>
            </w:r>
            <w:r w:rsidRPr="00403940">
              <w:rPr>
                <w:rFonts w:ascii="Arial Narrow" w:hAnsi="Arial Narrow" w:cs="Arial"/>
                <w:b/>
                <w:bCs/>
                <w:lang w:val="es-MX" w:eastAsia="es-MX"/>
              </w:rPr>
              <w:t xml:space="preserve">. </w:t>
            </w:r>
          </w:p>
        </w:tc>
        <w:tc>
          <w:tcPr>
            <w:tcW w:w="1701" w:type="dxa"/>
            <w:shd w:val="clear" w:color="auto" w:fill="auto"/>
            <w:vAlign w:val="center"/>
            <w:hideMark/>
          </w:tcPr>
          <w:p w14:paraId="16F7ECCE" w14:textId="77777777" w:rsidR="00F5131D" w:rsidRPr="00403940" w:rsidRDefault="00F5131D" w:rsidP="000F1324">
            <w:pPr>
              <w:jc w:val="center"/>
              <w:rPr>
                <w:rFonts w:ascii="Arial Narrow" w:hAnsi="Arial Narrow" w:cs="Arial"/>
                <w:b/>
                <w:bCs/>
                <w:lang w:val="es-MX" w:eastAsia="es-MX"/>
              </w:rPr>
            </w:pPr>
            <w:r w:rsidRPr="00403940">
              <w:rPr>
                <w:rFonts w:ascii="Arial Narrow" w:hAnsi="Arial Narrow" w:cs="Arial"/>
                <w:b/>
                <w:bCs/>
                <w:lang w:val="es-MX" w:eastAsia="es-MX"/>
              </w:rPr>
              <w:t> </w:t>
            </w:r>
          </w:p>
        </w:tc>
      </w:tr>
      <w:tr w:rsidR="00F5131D" w:rsidRPr="00403940" w14:paraId="47E89439" w14:textId="77777777" w:rsidTr="004A1268">
        <w:trPr>
          <w:trHeight w:val="1544"/>
        </w:trPr>
        <w:tc>
          <w:tcPr>
            <w:tcW w:w="704" w:type="dxa"/>
            <w:tcBorders>
              <w:top w:val="single" w:sz="4" w:space="0" w:color="auto"/>
              <w:left w:val="single" w:sz="4" w:space="0" w:color="auto"/>
              <w:bottom w:val="single" w:sz="4" w:space="0" w:color="auto"/>
              <w:right w:val="nil"/>
            </w:tcBorders>
            <w:shd w:val="clear" w:color="auto" w:fill="auto"/>
            <w:vAlign w:val="center"/>
          </w:tcPr>
          <w:p w14:paraId="1B121B7B" w14:textId="77777777" w:rsidR="00F5131D" w:rsidRPr="0009122D" w:rsidRDefault="00F5131D" w:rsidP="000F1324">
            <w:pPr>
              <w:jc w:val="center"/>
              <w:rPr>
                <w:rFonts w:ascii="Arial" w:hAnsi="Arial" w:cs="Arial"/>
                <w:lang w:val="es-MX" w:eastAsia="es-MX"/>
              </w:rPr>
            </w:pPr>
            <w:r w:rsidRPr="0009122D">
              <w:rPr>
                <w:rFonts w:ascii="Arial" w:hAnsi="Arial" w:cs="Arial"/>
              </w:rPr>
              <w:t>43</w:t>
            </w:r>
          </w:p>
        </w:tc>
        <w:tc>
          <w:tcPr>
            <w:tcW w:w="2318" w:type="dxa"/>
            <w:shd w:val="clear" w:color="auto" w:fill="auto"/>
            <w:vAlign w:val="center"/>
            <w:hideMark/>
          </w:tcPr>
          <w:p w14:paraId="20B50CCF" w14:textId="77777777" w:rsidR="00F5131D" w:rsidRPr="00403940" w:rsidRDefault="00F5131D" w:rsidP="000F1324">
            <w:pPr>
              <w:jc w:val="center"/>
              <w:rPr>
                <w:rFonts w:ascii="Arial Narrow" w:hAnsi="Arial Narrow" w:cs="Arial"/>
                <w:lang w:val="es-MX" w:eastAsia="es-MX"/>
              </w:rPr>
            </w:pPr>
            <w:r w:rsidRPr="00403940">
              <w:rPr>
                <w:rFonts w:ascii="Arial Narrow" w:hAnsi="Arial Narrow" w:cs="Arial"/>
                <w:lang w:val="es-MX" w:eastAsia="es-MX"/>
              </w:rPr>
              <w:t xml:space="preserve">NO APLICACIÓN DE INFRASEGURO </w:t>
            </w:r>
          </w:p>
        </w:tc>
        <w:tc>
          <w:tcPr>
            <w:tcW w:w="4344" w:type="dxa"/>
            <w:shd w:val="clear" w:color="auto" w:fill="auto"/>
            <w:vAlign w:val="center"/>
            <w:hideMark/>
          </w:tcPr>
          <w:p w14:paraId="5CB933D8" w14:textId="77777777" w:rsidR="00F5131D" w:rsidRPr="00403940" w:rsidRDefault="00F5131D" w:rsidP="000F1324">
            <w:pPr>
              <w:jc w:val="both"/>
              <w:rPr>
                <w:rFonts w:ascii="Arial Narrow" w:hAnsi="Arial Narrow" w:cs="Arial"/>
                <w:lang w:val="es-MX" w:eastAsia="es-MX"/>
              </w:rPr>
            </w:pPr>
            <w:r w:rsidRPr="00403940">
              <w:rPr>
                <w:rFonts w:ascii="Arial Narrow" w:hAnsi="Arial Narrow" w:cs="Arial"/>
                <w:lang w:val="es-MX" w:eastAsia="es-MX"/>
              </w:rPr>
              <w:t xml:space="preserve">Queda entendido, convenido y aceptado que el valor del interés asegurado es el que se señala en la carátula de la póliza el cual corresponde a su valor de reposición. Por lo tanto, en caso de ocurrir un siniestro amparado bajo la presente póliza, la aseguradora indemnizará la pérdida hasta el monto del valor asegurado, sin hacer aplicación de la regla proporcional por infraseguro, de acuerdo a lo señalado por el artículo 1089 del código de comercio siempre y cuando la diferencia entre el valor asegurado y el valor asegurable no sea mayor al </w:t>
            </w:r>
            <w:r w:rsidRPr="00403940">
              <w:rPr>
                <w:rFonts w:ascii="Arial Narrow" w:hAnsi="Arial Narrow" w:cs="Arial"/>
                <w:b/>
                <w:bCs/>
                <w:lang w:val="es-MX" w:eastAsia="es-MX"/>
              </w:rPr>
              <w:t>10%</w:t>
            </w:r>
            <w:r w:rsidRPr="00403940">
              <w:rPr>
                <w:rFonts w:ascii="Arial Narrow" w:hAnsi="Arial Narrow" w:cs="Arial"/>
                <w:lang w:val="es-MX" w:eastAsia="es-MX"/>
              </w:rPr>
              <w:t xml:space="preserve">. </w:t>
            </w:r>
            <w:r w:rsidRPr="00403940">
              <w:rPr>
                <w:rFonts w:ascii="Arial Narrow" w:hAnsi="Arial Narrow" w:cs="Arial"/>
                <w:b/>
                <w:bCs/>
                <w:lang w:val="es-MX" w:eastAsia="es-MX"/>
              </w:rPr>
              <w:t xml:space="preserve"> (Nota: el valor del porcentaje corresponde al requerido por la Entidad por lo cual podrá ser aumentado, pero no disminuida so pena de rechazo de la propuesta) </w:t>
            </w:r>
          </w:p>
        </w:tc>
        <w:tc>
          <w:tcPr>
            <w:tcW w:w="1701" w:type="dxa"/>
            <w:shd w:val="clear" w:color="auto" w:fill="auto"/>
            <w:vAlign w:val="center"/>
            <w:hideMark/>
          </w:tcPr>
          <w:p w14:paraId="4806CCB8" w14:textId="77777777" w:rsidR="00F5131D" w:rsidRPr="00403940" w:rsidRDefault="00F5131D" w:rsidP="000F1324">
            <w:pPr>
              <w:jc w:val="center"/>
              <w:rPr>
                <w:rFonts w:ascii="Arial Narrow" w:hAnsi="Arial Narrow" w:cs="Arial"/>
                <w:b/>
                <w:bCs/>
                <w:lang w:val="es-MX" w:eastAsia="es-MX"/>
              </w:rPr>
            </w:pPr>
            <w:r w:rsidRPr="00403940">
              <w:rPr>
                <w:rFonts w:ascii="Arial Narrow" w:hAnsi="Arial Narrow" w:cs="Arial"/>
                <w:b/>
                <w:bCs/>
                <w:lang w:val="es-MX" w:eastAsia="es-MX"/>
              </w:rPr>
              <w:t> </w:t>
            </w:r>
          </w:p>
        </w:tc>
      </w:tr>
      <w:tr w:rsidR="00F5131D" w:rsidRPr="00403940" w14:paraId="1779429C" w14:textId="77777777" w:rsidTr="004A1268">
        <w:trPr>
          <w:trHeight w:val="939"/>
        </w:trPr>
        <w:tc>
          <w:tcPr>
            <w:tcW w:w="704" w:type="dxa"/>
            <w:tcBorders>
              <w:top w:val="single" w:sz="4" w:space="0" w:color="auto"/>
              <w:left w:val="single" w:sz="4" w:space="0" w:color="auto"/>
              <w:bottom w:val="single" w:sz="4" w:space="0" w:color="auto"/>
              <w:right w:val="nil"/>
            </w:tcBorders>
            <w:shd w:val="clear" w:color="auto" w:fill="auto"/>
            <w:vAlign w:val="center"/>
          </w:tcPr>
          <w:p w14:paraId="408B1F55" w14:textId="77777777" w:rsidR="00F5131D" w:rsidRPr="0009122D" w:rsidRDefault="00F5131D" w:rsidP="000F1324">
            <w:pPr>
              <w:jc w:val="center"/>
              <w:rPr>
                <w:rFonts w:ascii="Arial" w:hAnsi="Arial" w:cs="Arial"/>
                <w:lang w:val="es-MX" w:eastAsia="es-MX"/>
              </w:rPr>
            </w:pPr>
            <w:r w:rsidRPr="0009122D">
              <w:rPr>
                <w:rFonts w:ascii="Arial" w:hAnsi="Arial" w:cs="Arial"/>
              </w:rPr>
              <w:t>44</w:t>
            </w:r>
          </w:p>
        </w:tc>
        <w:tc>
          <w:tcPr>
            <w:tcW w:w="2318" w:type="dxa"/>
            <w:shd w:val="clear" w:color="auto" w:fill="auto"/>
            <w:vAlign w:val="center"/>
            <w:hideMark/>
          </w:tcPr>
          <w:p w14:paraId="343DC470" w14:textId="77777777" w:rsidR="00F5131D" w:rsidRPr="00403940" w:rsidRDefault="00F5131D" w:rsidP="000F1324">
            <w:pPr>
              <w:jc w:val="center"/>
              <w:rPr>
                <w:rFonts w:ascii="Arial Narrow" w:hAnsi="Arial Narrow" w:cs="Arial"/>
                <w:lang w:val="es-MX" w:eastAsia="es-MX"/>
              </w:rPr>
            </w:pPr>
            <w:r w:rsidRPr="00403940">
              <w:rPr>
                <w:rFonts w:ascii="Arial Narrow" w:hAnsi="Arial Narrow" w:cs="Arial"/>
                <w:lang w:val="es-MX" w:eastAsia="es-MX"/>
              </w:rPr>
              <w:t>NO CONCURRENCIA DE DEDUCIBLES</w:t>
            </w:r>
          </w:p>
        </w:tc>
        <w:tc>
          <w:tcPr>
            <w:tcW w:w="4344" w:type="dxa"/>
            <w:shd w:val="clear" w:color="auto" w:fill="auto"/>
            <w:vAlign w:val="center"/>
            <w:hideMark/>
          </w:tcPr>
          <w:p w14:paraId="40A5DE3F" w14:textId="77777777" w:rsidR="00F5131D" w:rsidRPr="00403940" w:rsidRDefault="00F5131D" w:rsidP="000F1324">
            <w:pPr>
              <w:jc w:val="both"/>
              <w:rPr>
                <w:rFonts w:ascii="Arial Narrow" w:hAnsi="Arial Narrow" w:cs="Arial"/>
                <w:lang w:val="es-MX" w:eastAsia="es-MX"/>
              </w:rPr>
            </w:pPr>
            <w:r w:rsidRPr="00403940">
              <w:rPr>
                <w:rFonts w:ascii="Arial Narrow" w:hAnsi="Arial Narrow" w:cs="Arial"/>
                <w:lang w:val="es-MX" w:eastAsia="es-MX"/>
              </w:rPr>
              <w:t>Queda entendido, convenido y aceptado que en el evento de que un bien a consecuencia de un siniestro, se vea afectado por diferentes amparos de la póliza, únicamente se deducirá de la indemnización el deducible menor.</w:t>
            </w:r>
          </w:p>
        </w:tc>
        <w:tc>
          <w:tcPr>
            <w:tcW w:w="1701" w:type="dxa"/>
            <w:shd w:val="clear" w:color="auto" w:fill="auto"/>
            <w:vAlign w:val="center"/>
            <w:hideMark/>
          </w:tcPr>
          <w:p w14:paraId="364BDD65" w14:textId="77777777" w:rsidR="00F5131D" w:rsidRPr="00403940" w:rsidRDefault="00F5131D" w:rsidP="000F1324">
            <w:pPr>
              <w:jc w:val="center"/>
              <w:rPr>
                <w:rFonts w:ascii="Arial Narrow" w:hAnsi="Arial Narrow" w:cs="Arial"/>
                <w:b/>
                <w:bCs/>
                <w:lang w:val="es-MX" w:eastAsia="es-MX"/>
              </w:rPr>
            </w:pPr>
            <w:r w:rsidRPr="00403940">
              <w:rPr>
                <w:rFonts w:ascii="Arial Narrow" w:hAnsi="Arial Narrow" w:cs="Arial"/>
                <w:b/>
                <w:bCs/>
                <w:lang w:val="es-MX" w:eastAsia="es-MX"/>
              </w:rPr>
              <w:t> </w:t>
            </w:r>
          </w:p>
        </w:tc>
      </w:tr>
      <w:tr w:rsidR="00F5131D" w:rsidRPr="00403940" w14:paraId="6A8D028F" w14:textId="77777777" w:rsidTr="004A1268">
        <w:trPr>
          <w:trHeight w:val="1095"/>
        </w:trPr>
        <w:tc>
          <w:tcPr>
            <w:tcW w:w="704" w:type="dxa"/>
            <w:tcBorders>
              <w:top w:val="single" w:sz="4" w:space="0" w:color="auto"/>
              <w:left w:val="single" w:sz="4" w:space="0" w:color="auto"/>
              <w:bottom w:val="single" w:sz="4" w:space="0" w:color="auto"/>
              <w:right w:val="nil"/>
            </w:tcBorders>
            <w:shd w:val="clear" w:color="auto" w:fill="auto"/>
            <w:vAlign w:val="center"/>
          </w:tcPr>
          <w:p w14:paraId="21FD2920" w14:textId="77777777" w:rsidR="00F5131D" w:rsidRPr="0009122D" w:rsidRDefault="00F5131D" w:rsidP="000F1324">
            <w:pPr>
              <w:jc w:val="center"/>
              <w:rPr>
                <w:rFonts w:ascii="Arial" w:hAnsi="Arial" w:cs="Arial"/>
                <w:lang w:val="es-MX" w:eastAsia="es-MX"/>
              </w:rPr>
            </w:pPr>
            <w:r w:rsidRPr="0009122D">
              <w:rPr>
                <w:rFonts w:ascii="Arial" w:hAnsi="Arial" w:cs="Arial"/>
              </w:rPr>
              <w:t>45</w:t>
            </w:r>
          </w:p>
        </w:tc>
        <w:tc>
          <w:tcPr>
            <w:tcW w:w="2318" w:type="dxa"/>
            <w:shd w:val="clear" w:color="auto" w:fill="auto"/>
            <w:vAlign w:val="center"/>
            <w:hideMark/>
          </w:tcPr>
          <w:p w14:paraId="081F6AEC" w14:textId="77777777" w:rsidR="00F5131D" w:rsidRPr="00403940" w:rsidRDefault="00F5131D" w:rsidP="000F1324">
            <w:pPr>
              <w:jc w:val="center"/>
              <w:rPr>
                <w:rFonts w:ascii="Arial Narrow" w:hAnsi="Arial Narrow" w:cs="Arial"/>
                <w:lang w:val="es-MX" w:eastAsia="es-MX"/>
              </w:rPr>
            </w:pPr>
            <w:r w:rsidRPr="00403940">
              <w:rPr>
                <w:rFonts w:ascii="Arial Narrow" w:hAnsi="Arial Narrow" w:cs="Arial"/>
                <w:lang w:val="es-MX" w:eastAsia="es-MX"/>
              </w:rPr>
              <w:t>NO TASACIÓN O INVENTARIO</w:t>
            </w:r>
          </w:p>
        </w:tc>
        <w:tc>
          <w:tcPr>
            <w:tcW w:w="4344" w:type="dxa"/>
            <w:shd w:val="clear" w:color="auto" w:fill="auto"/>
            <w:vAlign w:val="center"/>
            <w:hideMark/>
          </w:tcPr>
          <w:p w14:paraId="38559F59" w14:textId="77777777" w:rsidR="00F5131D" w:rsidRPr="00403940" w:rsidRDefault="00F5131D" w:rsidP="000F1324">
            <w:pPr>
              <w:jc w:val="both"/>
              <w:rPr>
                <w:rFonts w:ascii="Arial Narrow" w:hAnsi="Arial Narrow" w:cs="Arial"/>
                <w:lang w:val="es-MX" w:eastAsia="es-MX"/>
              </w:rPr>
            </w:pPr>
            <w:r w:rsidRPr="00403940">
              <w:rPr>
                <w:rFonts w:ascii="Arial Narrow" w:hAnsi="Arial Narrow" w:cs="Arial"/>
                <w:lang w:val="es-MX" w:eastAsia="es-MX"/>
              </w:rPr>
              <w:t xml:space="preserve">Queda expresamente entendido, convenido y aceptado que la Compañía no efectuará un inventario o tasación de la propiedad no dañada por un siniestro amparado por la póliza a la cual este documento se adhiere, cuando la cuantía reclamada por el asegurado, sea igual o inferior a </w:t>
            </w:r>
            <w:r w:rsidRPr="00403940">
              <w:rPr>
                <w:rFonts w:ascii="Arial Narrow" w:hAnsi="Arial Narrow" w:cs="Arial"/>
                <w:b/>
                <w:bCs/>
                <w:lang w:val="es-MX" w:eastAsia="es-MX"/>
              </w:rPr>
              <w:t>$60.000.000. (Nota: el valor del límite corresponde al requerido por la Entidad por lo cual podrá ser aumentado, pero no disminuida so pena de rechazo de la propuesta)</w:t>
            </w:r>
          </w:p>
        </w:tc>
        <w:tc>
          <w:tcPr>
            <w:tcW w:w="1701" w:type="dxa"/>
            <w:shd w:val="clear" w:color="auto" w:fill="auto"/>
            <w:vAlign w:val="center"/>
            <w:hideMark/>
          </w:tcPr>
          <w:p w14:paraId="47CEFB57" w14:textId="77777777" w:rsidR="00F5131D" w:rsidRPr="00403940" w:rsidRDefault="00F5131D" w:rsidP="000F1324">
            <w:pPr>
              <w:jc w:val="center"/>
              <w:rPr>
                <w:rFonts w:ascii="Arial Narrow" w:hAnsi="Arial Narrow" w:cs="Arial"/>
                <w:b/>
                <w:bCs/>
                <w:lang w:val="es-MX" w:eastAsia="es-MX"/>
              </w:rPr>
            </w:pPr>
            <w:r w:rsidRPr="00403940">
              <w:rPr>
                <w:rFonts w:ascii="Arial Narrow" w:hAnsi="Arial Narrow" w:cs="Arial"/>
                <w:b/>
                <w:bCs/>
                <w:lang w:val="es-MX" w:eastAsia="es-MX"/>
              </w:rPr>
              <w:t> </w:t>
            </w:r>
          </w:p>
        </w:tc>
      </w:tr>
      <w:tr w:rsidR="00F5131D" w:rsidRPr="00403940" w14:paraId="224E5875" w14:textId="77777777" w:rsidTr="004A1268">
        <w:trPr>
          <w:trHeight w:val="1980"/>
        </w:trPr>
        <w:tc>
          <w:tcPr>
            <w:tcW w:w="704" w:type="dxa"/>
            <w:tcBorders>
              <w:top w:val="single" w:sz="4" w:space="0" w:color="auto"/>
              <w:left w:val="single" w:sz="4" w:space="0" w:color="auto"/>
              <w:bottom w:val="single" w:sz="4" w:space="0" w:color="auto"/>
              <w:right w:val="nil"/>
            </w:tcBorders>
            <w:shd w:val="clear" w:color="auto" w:fill="auto"/>
            <w:vAlign w:val="center"/>
          </w:tcPr>
          <w:p w14:paraId="3EA80C81" w14:textId="77777777" w:rsidR="00F5131D" w:rsidRPr="0009122D" w:rsidRDefault="00F5131D" w:rsidP="000F1324">
            <w:pPr>
              <w:jc w:val="center"/>
              <w:rPr>
                <w:rFonts w:ascii="Arial" w:hAnsi="Arial" w:cs="Arial"/>
                <w:lang w:val="es-MX" w:eastAsia="es-MX"/>
              </w:rPr>
            </w:pPr>
            <w:r w:rsidRPr="0009122D">
              <w:rPr>
                <w:rFonts w:ascii="Arial" w:hAnsi="Arial" w:cs="Arial"/>
              </w:rPr>
              <w:t>46</w:t>
            </w:r>
          </w:p>
        </w:tc>
        <w:tc>
          <w:tcPr>
            <w:tcW w:w="2318" w:type="dxa"/>
            <w:shd w:val="clear" w:color="000000" w:fill="FFFFFF"/>
            <w:vAlign w:val="center"/>
            <w:hideMark/>
          </w:tcPr>
          <w:p w14:paraId="4FF4818F" w14:textId="77777777" w:rsidR="00F5131D" w:rsidRPr="00403940" w:rsidRDefault="00F5131D" w:rsidP="000F1324">
            <w:pPr>
              <w:jc w:val="center"/>
              <w:rPr>
                <w:rFonts w:ascii="Arial Narrow" w:hAnsi="Arial Narrow" w:cs="Arial"/>
                <w:lang w:val="es-MX" w:eastAsia="es-MX"/>
              </w:rPr>
            </w:pPr>
            <w:r w:rsidRPr="00403940">
              <w:rPr>
                <w:rFonts w:ascii="Arial Narrow" w:hAnsi="Arial Narrow" w:cs="Arial"/>
                <w:lang w:val="es-MX" w:eastAsia="es-MX"/>
              </w:rPr>
              <w:t>OBRAS EN CONSTRUCIÓN Y/O TERMINADAS Y/O EN MONTAJE</w:t>
            </w:r>
          </w:p>
        </w:tc>
        <w:tc>
          <w:tcPr>
            <w:tcW w:w="4344" w:type="dxa"/>
            <w:shd w:val="clear" w:color="000000" w:fill="FFFFFF"/>
            <w:vAlign w:val="center"/>
            <w:hideMark/>
          </w:tcPr>
          <w:p w14:paraId="721B3CD6" w14:textId="77777777" w:rsidR="00F5131D" w:rsidRPr="00403940" w:rsidRDefault="00F5131D" w:rsidP="000F1324">
            <w:pPr>
              <w:jc w:val="both"/>
              <w:rPr>
                <w:rFonts w:ascii="Arial Narrow" w:hAnsi="Arial Narrow" w:cs="Arial"/>
                <w:lang w:val="es-MX" w:eastAsia="es-MX"/>
              </w:rPr>
            </w:pPr>
            <w:r w:rsidRPr="00403940">
              <w:rPr>
                <w:rFonts w:ascii="Arial Narrow" w:hAnsi="Arial Narrow" w:cs="Arial"/>
                <w:lang w:val="es-MX" w:eastAsia="es-MX"/>
              </w:rPr>
              <w:t xml:space="preserve">Queda entendido, convenido y aceptado que con la introducción de esta  cláusula dentro de la póliza, la Compañía de Seguros extiende la totalidad de las coberturas contratadas para las obras que se encuentren en construcción y/o terminadas hasta el momento de la inclusión de la misma en la póliza y/o para el montaje de maquinaria, </w:t>
            </w:r>
            <w:r w:rsidRPr="00403940">
              <w:rPr>
                <w:rFonts w:ascii="Arial Narrow" w:hAnsi="Arial Narrow" w:cs="Arial"/>
                <w:b/>
                <w:bCs/>
                <w:lang w:val="es-MX" w:eastAsia="es-MX"/>
              </w:rPr>
              <w:t>hasta por un límite de $500.000.000 por evento / vigencia.(Nota: el valor del límite corresponde al requerido por la Entidad por lo cual podrá ser aumentado pero no disminuido so pena de rechazo de la propuesta)</w:t>
            </w:r>
          </w:p>
        </w:tc>
        <w:tc>
          <w:tcPr>
            <w:tcW w:w="1701" w:type="dxa"/>
            <w:shd w:val="clear" w:color="auto" w:fill="auto"/>
            <w:vAlign w:val="center"/>
            <w:hideMark/>
          </w:tcPr>
          <w:p w14:paraId="19F9E18B" w14:textId="77777777" w:rsidR="00F5131D" w:rsidRPr="00403940" w:rsidRDefault="00F5131D" w:rsidP="000F1324">
            <w:pPr>
              <w:jc w:val="center"/>
              <w:rPr>
                <w:rFonts w:ascii="Arial Narrow" w:hAnsi="Arial Narrow" w:cs="Arial"/>
                <w:b/>
                <w:bCs/>
                <w:lang w:val="es-MX" w:eastAsia="es-MX"/>
              </w:rPr>
            </w:pPr>
            <w:r w:rsidRPr="00403940">
              <w:rPr>
                <w:rFonts w:ascii="Arial Narrow" w:hAnsi="Arial Narrow" w:cs="Arial"/>
                <w:b/>
                <w:bCs/>
                <w:lang w:val="es-MX" w:eastAsia="es-MX"/>
              </w:rPr>
              <w:t> </w:t>
            </w:r>
          </w:p>
        </w:tc>
      </w:tr>
      <w:tr w:rsidR="00F5131D" w:rsidRPr="00403940" w14:paraId="3C929F33" w14:textId="77777777" w:rsidTr="004A1268">
        <w:trPr>
          <w:trHeight w:val="1970"/>
        </w:trPr>
        <w:tc>
          <w:tcPr>
            <w:tcW w:w="704" w:type="dxa"/>
            <w:tcBorders>
              <w:top w:val="single" w:sz="4" w:space="0" w:color="auto"/>
              <w:left w:val="single" w:sz="4" w:space="0" w:color="auto"/>
              <w:bottom w:val="single" w:sz="4" w:space="0" w:color="auto"/>
              <w:right w:val="nil"/>
            </w:tcBorders>
            <w:shd w:val="clear" w:color="auto" w:fill="auto"/>
            <w:vAlign w:val="center"/>
          </w:tcPr>
          <w:p w14:paraId="32A43481" w14:textId="77777777" w:rsidR="00F5131D" w:rsidRPr="0009122D" w:rsidRDefault="00F5131D" w:rsidP="000F1324">
            <w:pPr>
              <w:jc w:val="center"/>
              <w:rPr>
                <w:rFonts w:ascii="Arial" w:hAnsi="Arial" w:cs="Arial"/>
                <w:lang w:val="es-MX" w:eastAsia="es-MX"/>
              </w:rPr>
            </w:pPr>
            <w:r w:rsidRPr="0009122D">
              <w:rPr>
                <w:rFonts w:ascii="Arial" w:hAnsi="Arial" w:cs="Arial"/>
              </w:rPr>
              <w:t>47</w:t>
            </w:r>
          </w:p>
        </w:tc>
        <w:tc>
          <w:tcPr>
            <w:tcW w:w="2318" w:type="dxa"/>
            <w:shd w:val="clear" w:color="auto" w:fill="auto"/>
            <w:vAlign w:val="center"/>
            <w:hideMark/>
          </w:tcPr>
          <w:p w14:paraId="607F14F3" w14:textId="77777777" w:rsidR="00F5131D" w:rsidRPr="00403940" w:rsidRDefault="00F5131D" w:rsidP="000F1324">
            <w:pPr>
              <w:jc w:val="center"/>
              <w:rPr>
                <w:rFonts w:ascii="Arial Narrow" w:hAnsi="Arial Narrow" w:cs="Arial"/>
                <w:lang w:val="es-MX" w:eastAsia="es-MX"/>
              </w:rPr>
            </w:pPr>
            <w:r w:rsidRPr="00403940">
              <w:rPr>
                <w:rFonts w:ascii="Arial Narrow" w:hAnsi="Arial Narrow" w:cs="Arial"/>
                <w:lang w:val="es-MX" w:eastAsia="es-MX"/>
              </w:rPr>
              <w:t>PAGO DE LA INDEMNIZACIÓN.</w:t>
            </w:r>
          </w:p>
        </w:tc>
        <w:tc>
          <w:tcPr>
            <w:tcW w:w="4344" w:type="dxa"/>
            <w:shd w:val="clear" w:color="auto" w:fill="auto"/>
            <w:vAlign w:val="center"/>
            <w:hideMark/>
          </w:tcPr>
          <w:p w14:paraId="06539130" w14:textId="77777777" w:rsidR="00F5131D" w:rsidRPr="00403940" w:rsidRDefault="00F5131D" w:rsidP="000F1324">
            <w:pPr>
              <w:jc w:val="both"/>
              <w:rPr>
                <w:rFonts w:ascii="Arial Narrow" w:hAnsi="Arial Narrow" w:cs="Arial"/>
                <w:lang w:val="es-MX" w:eastAsia="es-MX"/>
              </w:rPr>
            </w:pPr>
            <w:r w:rsidRPr="00403940">
              <w:rPr>
                <w:rFonts w:ascii="Arial Narrow" w:hAnsi="Arial Narrow" w:cs="Arial"/>
                <w:lang w:val="es-MX" w:eastAsia="es-MX"/>
              </w:rPr>
              <w:t>La indemnización será pagadera en dinero, o mediante la reposición, reparación o reconstrucción de la cosa asegurada, a opción del ASEGURADO. Cuando la opción escogida por el asegurado sea el pago en dinero, el giro del mismo se efectuará al asegurado y/o a los contratistas y/o a los proveedores de bienes o servicios que designe el asegurado. Si la opción escogida es la reposición, reparación o reconstrucción de la cosa asegurada, la aseguradora efectuará todos los trámites o negocios necesarios para realizar la indemnización a través de la reposición, reparación o reconstrucción escogida por el asegurado</w:t>
            </w:r>
          </w:p>
        </w:tc>
        <w:tc>
          <w:tcPr>
            <w:tcW w:w="1701" w:type="dxa"/>
            <w:shd w:val="clear" w:color="auto" w:fill="auto"/>
            <w:vAlign w:val="center"/>
            <w:hideMark/>
          </w:tcPr>
          <w:p w14:paraId="4EF588EC" w14:textId="77777777" w:rsidR="00F5131D" w:rsidRPr="00403940" w:rsidRDefault="00F5131D" w:rsidP="000F1324">
            <w:pPr>
              <w:jc w:val="center"/>
              <w:rPr>
                <w:rFonts w:ascii="Arial Narrow" w:hAnsi="Arial Narrow" w:cs="Arial"/>
                <w:b/>
                <w:bCs/>
                <w:lang w:val="es-MX" w:eastAsia="es-MX"/>
              </w:rPr>
            </w:pPr>
            <w:r w:rsidRPr="00403940">
              <w:rPr>
                <w:rFonts w:ascii="Arial Narrow" w:hAnsi="Arial Narrow" w:cs="Arial"/>
                <w:b/>
                <w:bCs/>
                <w:lang w:val="es-MX" w:eastAsia="es-MX"/>
              </w:rPr>
              <w:t> </w:t>
            </w:r>
          </w:p>
        </w:tc>
      </w:tr>
      <w:tr w:rsidR="00F5131D" w:rsidRPr="00403940" w14:paraId="7D373581" w14:textId="77777777" w:rsidTr="004A1268">
        <w:trPr>
          <w:trHeight w:val="2112"/>
        </w:trPr>
        <w:tc>
          <w:tcPr>
            <w:tcW w:w="704" w:type="dxa"/>
            <w:tcBorders>
              <w:top w:val="single" w:sz="4" w:space="0" w:color="auto"/>
              <w:left w:val="single" w:sz="4" w:space="0" w:color="auto"/>
              <w:bottom w:val="single" w:sz="4" w:space="0" w:color="auto"/>
              <w:right w:val="nil"/>
            </w:tcBorders>
            <w:shd w:val="clear" w:color="auto" w:fill="auto"/>
            <w:vAlign w:val="center"/>
          </w:tcPr>
          <w:p w14:paraId="5FF23CB8" w14:textId="77777777" w:rsidR="00F5131D" w:rsidRPr="0009122D" w:rsidRDefault="00F5131D" w:rsidP="000F1324">
            <w:pPr>
              <w:jc w:val="center"/>
              <w:rPr>
                <w:rFonts w:ascii="Arial" w:hAnsi="Arial" w:cs="Arial"/>
                <w:lang w:val="es-MX" w:eastAsia="es-MX"/>
              </w:rPr>
            </w:pPr>
            <w:r w:rsidRPr="0009122D">
              <w:rPr>
                <w:rFonts w:ascii="Arial" w:hAnsi="Arial" w:cs="Arial"/>
              </w:rPr>
              <w:t>48</w:t>
            </w:r>
          </w:p>
        </w:tc>
        <w:tc>
          <w:tcPr>
            <w:tcW w:w="2318" w:type="dxa"/>
            <w:shd w:val="clear" w:color="000000" w:fill="FFFFFF"/>
            <w:vAlign w:val="center"/>
            <w:hideMark/>
          </w:tcPr>
          <w:p w14:paraId="6B104CD6" w14:textId="77777777" w:rsidR="00F5131D" w:rsidRPr="00403940" w:rsidRDefault="00F5131D" w:rsidP="000F1324">
            <w:pPr>
              <w:jc w:val="center"/>
              <w:rPr>
                <w:rFonts w:ascii="Arial Narrow" w:hAnsi="Arial Narrow" w:cs="Arial"/>
                <w:lang w:val="es-MX" w:eastAsia="es-MX"/>
              </w:rPr>
            </w:pPr>
            <w:r w:rsidRPr="00403940">
              <w:rPr>
                <w:rFonts w:ascii="Arial Narrow" w:hAnsi="Arial Narrow" w:cs="Arial"/>
                <w:lang w:val="es-MX" w:eastAsia="es-MX"/>
              </w:rPr>
              <w:t>PÉRDIDA DE ARRENDAMIENTO</w:t>
            </w:r>
          </w:p>
        </w:tc>
        <w:tc>
          <w:tcPr>
            <w:tcW w:w="4344" w:type="dxa"/>
            <w:shd w:val="clear" w:color="000000" w:fill="FFFFFF"/>
            <w:vAlign w:val="center"/>
            <w:hideMark/>
          </w:tcPr>
          <w:p w14:paraId="6B60A075" w14:textId="77777777" w:rsidR="00F5131D" w:rsidRPr="00403940" w:rsidRDefault="00F5131D" w:rsidP="000F1324">
            <w:pPr>
              <w:jc w:val="both"/>
              <w:rPr>
                <w:rFonts w:ascii="Arial Narrow" w:hAnsi="Arial Narrow" w:cs="Arial"/>
                <w:lang w:val="es-MX" w:eastAsia="es-MX"/>
              </w:rPr>
            </w:pPr>
            <w:r w:rsidRPr="00403940">
              <w:rPr>
                <w:rFonts w:ascii="Arial Narrow" w:hAnsi="Arial Narrow" w:cs="Arial"/>
                <w:lang w:val="es-MX" w:eastAsia="es-MX"/>
              </w:rPr>
              <w:t>Queda entendido, convenido y aceptado que la póliza cubre la perdida de arrendamiento del edificio asegurado, causada por cualquiera de los riesgos amparados por este seguro hasta por el 100% de los gastos demostrados. -  Sublímite hasta 3</w:t>
            </w:r>
            <w:r w:rsidRPr="00403940">
              <w:rPr>
                <w:rFonts w:ascii="Arial Narrow" w:hAnsi="Arial Narrow" w:cs="Arial"/>
                <w:b/>
                <w:bCs/>
                <w:lang w:val="es-MX" w:eastAsia="es-MX"/>
              </w:rPr>
              <w:t xml:space="preserve"> meses</w:t>
            </w:r>
            <w:r w:rsidRPr="00403940">
              <w:rPr>
                <w:rFonts w:ascii="Arial Narrow" w:hAnsi="Arial Narrow" w:cs="Arial"/>
                <w:lang w:val="es-MX" w:eastAsia="es-MX"/>
              </w:rPr>
              <w:t xml:space="preserve"> y con un valor asegurado total hasta </w:t>
            </w:r>
            <w:r w:rsidRPr="00403940">
              <w:rPr>
                <w:rFonts w:ascii="Arial Narrow" w:hAnsi="Arial Narrow" w:cs="Arial"/>
                <w:b/>
                <w:bCs/>
                <w:lang w:val="es-MX" w:eastAsia="es-MX"/>
              </w:rPr>
              <w:t>$100.000.000</w:t>
            </w:r>
            <w:r w:rsidRPr="00403940">
              <w:rPr>
                <w:rFonts w:ascii="Arial Narrow" w:hAnsi="Arial Narrow" w:cs="Arial"/>
                <w:lang w:val="es-MX" w:eastAsia="es-MX"/>
              </w:rPr>
              <w:t xml:space="preserve"> sin cobro de prima adicional y sin aplicación de deducible.</w:t>
            </w:r>
            <w:r w:rsidRPr="00403940">
              <w:rPr>
                <w:rFonts w:ascii="Arial Narrow" w:hAnsi="Arial Narrow" w:cs="Arial"/>
                <w:b/>
                <w:bCs/>
                <w:lang w:val="es-MX" w:eastAsia="es-MX"/>
              </w:rPr>
              <w:t xml:space="preserve"> (Nota: el valor del límite y el plazo corresponden al requerido por la Entidad por lo cual podrán ser aumentados, pero no disminuidos so pena de rechazo de la propuesta)</w:t>
            </w:r>
          </w:p>
        </w:tc>
        <w:tc>
          <w:tcPr>
            <w:tcW w:w="1701" w:type="dxa"/>
            <w:shd w:val="clear" w:color="auto" w:fill="auto"/>
            <w:vAlign w:val="center"/>
            <w:hideMark/>
          </w:tcPr>
          <w:p w14:paraId="74F885F0" w14:textId="77777777" w:rsidR="00F5131D" w:rsidRPr="00403940" w:rsidRDefault="00F5131D" w:rsidP="000F1324">
            <w:pPr>
              <w:jc w:val="center"/>
              <w:rPr>
                <w:rFonts w:ascii="Arial Narrow" w:hAnsi="Arial Narrow" w:cs="Arial"/>
                <w:b/>
                <w:bCs/>
                <w:lang w:val="es-MX" w:eastAsia="es-MX"/>
              </w:rPr>
            </w:pPr>
            <w:r w:rsidRPr="00403940">
              <w:rPr>
                <w:rFonts w:ascii="Arial Narrow" w:hAnsi="Arial Narrow" w:cs="Arial"/>
                <w:b/>
                <w:bCs/>
                <w:lang w:val="es-MX" w:eastAsia="es-MX"/>
              </w:rPr>
              <w:t> </w:t>
            </w:r>
          </w:p>
        </w:tc>
      </w:tr>
      <w:tr w:rsidR="00F5131D" w:rsidRPr="00403940" w14:paraId="3FEEB4BC" w14:textId="77777777" w:rsidTr="004A1268">
        <w:trPr>
          <w:trHeight w:val="837"/>
        </w:trPr>
        <w:tc>
          <w:tcPr>
            <w:tcW w:w="704" w:type="dxa"/>
            <w:tcBorders>
              <w:top w:val="single" w:sz="4" w:space="0" w:color="auto"/>
              <w:left w:val="single" w:sz="4" w:space="0" w:color="auto"/>
              <w:bottom w:val="single" w:sz="4" w:space="0" w:color="auto"/>
              <w:right w:val="nil"/>
            </w:tcBorders>
            <w:shd w:val="clear" w:color="auto" w:fill="auto"/>
            <w:vAlign w:val="center"/>
          </w:tcPr>
          <w:p w14:paraId="4A0C96AA" w14:textId="77777777" w:rsidR="00F5131D" w:rsidRPr="0009122D" w:rsidRDefault="00F5131D" w:rsidP="000F1324">
            <w:pPr>
              <w:jc w:val="center"/>
              <w:rPr>
                <w:rFonts w:ascii="Arial" w:hAnsi="Arial" w:cs="Arial"/>
                <w:lang w:val="es-MX" w:eastAsia="es-MX"/>
              </w:rPr>
            </w:pPr>
            <w:r w:rsidRPr="0009122D">
              <w:rPr>
                <w:rFonts w:ascii="Arial" w:hAnsi="Arial" w:cs="Arial"/>
              </w:rPr>
              <w:t>49</w:t>
            </w:r>
          </w:p>
        </w:tc>
        <w:tc>
          <w:tcPr>
            <w:tcW w:w="2318" w:type="dxa"/>
            <w:shd w:val="clear" w:color="auto" w:fill="auto"/>
            <w:vAlign w:val="center"/>
            <w:hideMark/>
          </w:tcPr>
          <w:p w14:paraId="5FFCDAE3" w14:textId="77777777" w:rsidR="00F5131D" w:rsidRPr="00403940" w:rsidRDefault="00F5131D" w:rsidP="000F1324">
            <w:pPr>
              <w:jc w:val="center"/>
              <w:rPr>
                <w:rFonts w:ascii="Arial Narrow" w:hAnsi="Arial Narrow" w:cs="Arial"/>
                <w:lang w:val="es-MX" w:eastAsia="es-MX"/>
              </w:rPr>
            </w:pPr>
            <w:r w:rsidRPr="00403940">
              <w:rPr>
                <w:rFonts w:ascii="Arial Narrow" w:hAnsi="Arial Narrow" w:cs="Arial"/>
                <w:lang w:val="es-MX" w:eastAsia="es-MX"/>
              </w:rPr>
              <w:t>PRIMERA OPCION DE COMPRA DEL SALVAMENTO PARA EL ASEGURADO</w:t>
            </w:r>
          </w:p>
        </w:tc>
        <w:tc>
          <w:tcPr>
            <w:tcW w:w="4344" w:type="dxa"/>
            <w:shd w:val="clear" w:color="auto" w:fill="auto"/>
            <w:vAlign w:val="center"/>
            <w:hideMark/>
          </w:tcPr>
          <w:p w14:paraId="02661C39" w14:textId="77777777" w:rsidR="00F5131D" w:rsidRPr="00403940" w:rsidRDefault="00F5131D" w:rsidP="000F1324">
            <w:pPr>
              <w:jc w:val="both"/>
              <w:rPr>
                <w:rFonts w:ascii="Arial Narrow" w:hAnsi="Arial Narrow" w:cs="Arial"/>
                <w:lang w:val="es-MX" w:eastAsia="es-MX"/>
              </w:rPr>
            </w:pPr>
            <w:r w:rsidRPr="00403940">
              <w:rPr>
                <w:rFonts w:ascii="Arial Narrow" w:hAnsi="Arial Narrow" w:cs="Arial"/>
                <w:lang w:val="es-MX" w:eastAsia="es-MX"/>
              </w:rPr>
              <w:t xml:space="preserve">Si en caso de pérdida, el asegurado quisiera conservar el bien asegurado, tendrá la primera opción de compra, caso en el cual, la aseguradora efectuará un </w:t>
            </w:r>
            <w:proofErr w:type="spellStart"/>
            <w:r w:rsidRPr="00403940">
              <w:rPr>
                <w:rFonts w:ascii="Arial Narrow" w:hAnsi="Arial Narrow" w:cs="Arial"/>
                <w:lang w:val="es-MX" w:eastAsia="es-MX"/>
              </w:rPr>
              <w:t>peritazgo</w:t>
            </w:r>
            <w:proofErr w:type="spellEnd"/>
            <w:r w:rsidRPr="00403940">
              <w:rPr>
                <w:rFonts w:ascii="Arial Narrow" w:hAnsi="Arial Narrow" w:cs="Arial"/>
                <w:lang w:val="es-MX" w:eastAsia="es-MX"/>
              </w:rPr>
              <w:t xml:space="preserve"> del mismo e informará el valor del avalúo.</w:t>
            </w:r>
          </w:p>
        </w:tc>
        <w:tc>
          <w:tcPr>
            <w:tcW w:w="1701" w:type="dxa"/>
            <w:shd w:val="clear" w:color="auto" w:fill="auto"/>
            <w:vAlign w:val="center"/>
            <w:hideMark/>
          </w:tcPr>
          <w:p w14:paraId="22555D72" w14:textId="77777777" w:rsidR="00F5131D" w:rsidRPr="00403940" w:rsidRDefault="00F5131D" w:rsidP="000F1324">
            <w:pPr>
              <w:jc w:val="center"/>
              <w:rPr>
                <w:rFonts w:ascii="Arial Narrow" w:hAnsi="Arial Narrow" w:cs="Arial"/>
                <w:b/>
                <w:bCs/>
                <w:lang w:val="es-MX" w:eastAsia="es-MX"/>
              </w:rPr>
            </w:pPr>
            <w:r w:rsidRPr="00403940">
              <w:rPr>
                <w:rFonts w:ascii="Arial Narrow" w:hAnsi="Arial Narrow" w:cs="Arial"/>
                <w:b/>
                <w:bCs/>
                <w:lang w:val="es-MX" w:eastAsia="es-MX"/>
              </w:rPr>
              <w:t> </w:t>
            </w:r>
          </w:p>
        </w:tc>
      </w:tr>
      <w:tr w:rsidR="00F5131D" w:rsidRPr="00403940" w14:paraId="41F642DC" w14:textId="77777777" w:rsidTr="004A1268">
        <w:trPr>
          <w:trHeight w:val="962"/>
        </w:trPr>
        <w:tc>
          <w:tcPr>
            <w:tcW w:w="704" w:type="dxa"/>
            <w:tcBorders>
              <w:top w:val="single" w:sz="4" w:space="0" w:color="auto"/>
              <w:left w:val="single" w:sz="4" w:space="0" w:color="auto"/>
              <w:bottom w:val="single" w:sz="4" w:space="0" w:color="auto"/>
              <w:right w:val="nil"/>
            </w:tcBorders>
            <w:shd w:val="clear" w:color="auto" w:fill="auto"/>
            <w:vAlign w:val="center"/>
          </w:tcPr>
          <w:p w14:paraId="4398645E" w14:textId="77777777" w:rsidR="00F5131D" w:rsidRPr="0009122D" w:rsidRDefault="00F5131D" w:rsidP="000F1324">
            <w:pPr>
              <w:jc w:val="center"/>
              <w:rPr>
                <w:rFonts w:ascii="Arial" w:hAnsi="Arial" w:cs="Arial"/>
                <w:lang w:val="es-MX" w:eastAsia="es-MX"/>
              </w:rPr>
            </w:pPr>
            <w:r w:rsidRPr="0009122D">
              <w:rPr>
                <w:rFonts w:ascii="Arial" w:hAnsi="Arial" w:cs="Arial"/>
              </w:rPr>
              <w:t>50</w:t>
            </w:r>
          </w:p>
        </w:tc>
        <w:tc>
          <w:tcPr>
            <w:tcW w:w="2318" w:type="dxa"/>
            <w:shd w:val="clear" w:color="auto" w:fill="auto"/>
            <w:vAlign w:val="center"/>
            <w:hideMark/>
          </w:tcPr>
          <w:p w14:paraId="484F3C58" w14:textId="77777777" w:rsidR="00F5131D" w:rsidRPr="00403940" w:rsidRDefault="00F5131D" w:rsidP="000F1324">
            <w:pPr>
              <w:jc w:val="center"/>
              <w:rPr>
                <w:rFonts w:ascii="Arial Narrow" w:hAnsi="Arial Narrow" w:cs="Arial"/>
                <w:lang w:val="es-MX" w:eastAsia="es-MX"/>
              </w:rPr>
            </w:pPr>
            <w:r w:rsidRPr="00403940">
              <w:rPr>
                <w:rFonts w:ascii="Arial Narrow" w:hAnsi="Arial Narrow" w:cs="Arial"/>
                <w:lang w:val="es-MX" w:eastAsia="es-MX"/>
              </w:rPr>
              <w:t xml:space="preserve">SUBLÍMITE ÚNICO COMBINADO PARA LAS CLAUSULAS QUE AMPARAN GASTOS ADICIONALES </w:t>
            </w:r>
          </w:p>
        </w:tc>
        <w:tc>
          <w:tcPr>
            <w:tcW w:w="4344" w:type="dxa"/>
            <w:shd w:val="clear" w:color="auto" w:fill="auto"/>
            <w:vAlign w:val="center"/>
            <w:hideMark/>
          </w:tcPr>
          <w:p w14:paraId="22CADFC6" w14:textId="77777777" w:rsidR="00F5131D" w:rsidRPr="00403940" w:rsidRDefault="00F5131D" w:rsidP="000F1324">
            <w:pPr>
              <w:jc w:val="both"/>
              <w:rPr>
                <w:rFonts w:ascii="Arial Narrow" w:hAnsi="Arial Narrow" w:cs="Arial"/>
                <w:lang w:val="es-MX" w:eastAsia="es-MX"/>
              </w:rPr>
            </w:pPr>
            <w:r w:rsidRPr="00403940">
              <w:rPr>
                <w:rFonts w:ascii="Arial Narrow" w:hAnsi="Arial Narrow" w:cs="Arial"/>
                <w:lang w:val="es-MX" w:eastAsia="es-MX"/>
              </w:rPr>
              <w:t xml:space="preserve">Queda entendido, convenido y aceptado, que para las cláusulas denominadas "gastos adicionales..." se establece un límite único combinado de </w:t>
            </w:r>
            <w:r w:rsidRPr="00403940">
              <w:rPr>
                <w:rFonts w:ascii="Arial Narrow" w:hAnsi="Arial Narrow" w:cs="Arial"/>
                <w:b/>
                <w:bCs/>
                <w:lang w:val="es-MX" w:eastAsia="es-MX"/>
              </w:rPr>
              <w:t>$500.000.000 evento / vigencia</w:t>
            </w:r>
            <w:r w:rsidRPr="00403940">
              <w:rPr>
                <w:rFonts w:ascii="Arial Narrow" w:hAnsi="Arial Narrow" w:cs="Arial"/>
                <w:lang w:val="es-MX" w:eastAsia="es-MX"/>
              </w:rPr>
              <w:t>, a primera pérdida absoluta.</w:t>
            </w:r>
            <w:r>
              <w:rPr>
                <w:rFonts w:ascii="Arial Narrow" w:hAnsi="Arial Narrow" w:cs="Arial"/>
                <w:lang w:val="es-MX" w:eastAsia="es-MX"/>
              </w:rPr>
              <w:t xml:space="preserve"> </w:t>
            </w:r>
            <w:r w:rsidRPr="00403940">
              <w:rPr>
                <w:rFonts w:ascii="Arial Narrow" w:hAnsi="Arial Narrow" w:cs="Arial"/>
                <w:b/>
                <w:bCs/>
                <w:lang w:val="es-MX" w:eastAsia="es-MX"/>
              </w:rPr>
              <w:t>(Nota: el valor del límite corresponde al requerido por la Entidad por lo cual podrá ser aumentado, pero no disminuida so pena de rechazo de la propuesta).</w:t>
            </w:r>
          </w:p>
        </w:tc>
        <w:tc>
          <w:tcPr>
            <w:tcW w:w="1701" w:type="dxa"/>
            <w:shd w:val="clear" w:color="auto" w:fill="auto"/>
            <w:vAlign w:val="center"/>
            <w:hideMark/>
          </w:tcPr>
          <w:p w14:paraId="5BF786AB" w14:textId="77777777" w:rsidR="00F5131D" w:rsidRPr="00403940" w:rsidRDefault="00F5131D" w:rsidP="000F1324">
            <w:pPr>
              <w:jc w:val="center"/>
              <w:rPr>
                <w:rFonts w:ascii="Arial Narrow" w:hAnsi="Arial Narrow" w:cs="Arial"/>
                <w:b/>
                <w:bCs/>
                <w:lang w:val="es-MX" w:eastAsia="es-MX"/>
              </w:rPr>
            </w:pPr>
            <w:r w:rsidRPr="00403940">
              <w:rPr>
                <w:rFonts w:ascii="Arial Narrow" w:hAnsi="Arial Narrow" w:cs="Arial"/>
                <w:b/>
                <w:bCs/>
                <w:lang w:val="es-MX" w:eastAsia="es-MX"/>
              </w:rPr>
              <w:t> </w:t>
            </w:r>
          </w:p>
        </w:tc>
      </w:tr>
      <w:tr w:rsidR="00F5131D" w:rsidRPr="00403940" w14:paraId="5A336F28" w14:textId="77777777" w:rsidTr="004A1268">
        <w:trPr>
          <w:trHeight w:val="882"/>
        </w:trPr>
        <w:tc>
          <w:tcPr>
            <w:tcW w:w="704" w:type="dxa"/>
            <w:tcBorders>
              <w:top w:val="single" w:sz="4" w:space="0" w:color="auto"/>
              <w:left w:val="single" w:sz="4" w:space="0" w:color="auto"/>
              <w:bottom w:val="single" w:sz="4" w:space="0" w:color="auto"/>
              <w:right w:val="nil"/>
            </w:tcBorders>
            <w:shd w:val="clear" w:color="auto" w:fill="auto"/>
            <w:vAlign w:val="center"/>
          </w:tcPr>
          <w:p w14:paraId="1F6FCB9D" w14:textId="77777777" w:rsidR="00F5131D" w:rsidRPr="0009122D" w:rsidRDefault="00F5131D" w:rsidP="000F1324">
            <w:pPr>
              <w:jc w:val="center"/>
              <w:rPr>
                <w:rFonts w:ascii="Arial" w:hAnsi="Arial" w:cs="Arial"/>
                <w:lang w:val="es-MX" w:eastAsia="es-MX"/>
              </w:rPr>
            </w:pPr>
            <w:r w:rsidRPr="0009122D">
              <w:rPr>
                <w:rFonts w:ascii="Arial" w:hAnsi="Arial" w:cs="Arial"/>
              </w:rPr>
              <w:t>51</w:t>
            </w:r>
          </w:p>
        </w:tc>
        <w:tc>
          <w:tcPr>
            <w:tcW w:w="2318" w:type="dxa"/>
            <w:shd w:val="clear" w:color="auto" w:fill="auto"/>
            <w:vAlign w:val="center"/>
            <w:hideMark/>
          </w:tcPr>
          <w:p w14:paraId="1EE309C6" w14:textId="77777777" w:rsidR="00F5131D" w:rsidRPr="00403940" w:rsidRDefault="00F5131D" w:rsidP="000F1324">
            <w:pPr>
              <w:jc w:val="center"/>
              <w:rPr>
                <w:rFonts w:ascii="Arial Narrow" w:hAnsi="Arial Narrow" w:cs="Arial"/>
                <w:lang w:val="es-MX" w:eastAsia="es-MX"/>
              </w:rPr>
            </w:pPr>
            <w:r w:rsidRPr="00403940">
              <w:rPr>
                <w:rFonts w:ascii="Arial Narrow" w:hAnsi="Arial Narrow" w:cs="Arial"/>
                <w:lang w:val="es-MX" w:eastAsia="es-MX"/>
              </w:rPr>
              <w:t>VALORES GLOBALES SIN RELACIÓN DE BIENES</w:t>
            </w:r>
          </w:p>
        </w:tc>
        <w:tc>
          <w:tcPr>
            <w:tcW w:w="4344" w:type="dxa"/>
            <w:shd w:val="clear" w:color="auto" w:fill="auto"/>
            <w:vAlign w:val="center"/>
            <w:hideMark/>
          </w:tcPr>
          <w:p w14:paraId="06FAAC34" w14:textId="77777777" w:rsidR="00F5131D" w:rsidRPr="00403940" w:rsidRDefault="00F5131D" w:rsidP="000F1324">
            <w:pPr>
              <w:jc w:val="both"/>
              <w:rPr>
                <w:rFonts w:ascii="Arial Narrow" w:hAnsi="Arial Narrow" w:cs="Arial"/>
                <w:lang w:val="es-MX" w:eastAsia="es-MX"/>
              </w:rPr>
            </w:pPr>
            <w:r w:rsidRPr="00403940">
              <w:rPr>
                <w:rFonts w:ascii="Arial Narrow" w:hAnsi="Arial Narrow" w:cs="Arial"/>
                <w:color w:val="000000"/>
                <w:lang w:val="es-MX" w:eastAsia="es-MX"/>
              </w:rPr>
              <w:t>Queda entendido, convenido y aceptado que la aseguradora no solicitará al asegurado la relación discriminada de los bienes asegurados aceptando la indicación de las sumas globales informadas por el asegurado</w:t>
            </w:r>
          </w:p>
        </w:tc>
        <w:tc>
          <w:tcPr>
            <w:tcW w:w="1701" w:type="dxa"/>
            <w:shd w:val="clear" w:color="auto" w:fill="auto"/>
            <w:vAlign w:val="center"/>
            <w:hideMark/>
          </w:tcPr>
          <w:p w14:paraId="59ACEE01" w14:textId="77777777" w:rsidR="00F5131D" w:rsidRPr="00403940" w:rsidRDefault="00F5131D" w:rsidP="000F1324">
            <w:pPr>
              <w:jc w:val="center"/>
              <w:rPr>
                <w:rFonts w:ascii="Arial Narrow" w:hAnsi="Arial Narrow" w:cs="Arial"/>
                <w:b/>
                <w:bCs/>
                <w:lang w:val="es-MX" w:eastAsia="es-MX"/>
              </w:rPr>
            </w:pPr>
            <w:r w:rsidRPr="00403940">
              <w:rPr>
                <w:rFonts w:ascii="Arial Narrow" w:hAnsi="Arial Narrow" w:cs="Arial"/>
                <w:b/>
                <w:bCs/>
                <w:lang w:val="es-MX" w:eastAsia="es-MX"/>
              </w:rPr>
              <w:t> </w:t>
            </w:r>
          </w:p>
        </w:tc>
      </w:tr>
    </w:tbl>
    <w:p w14:paraId="745DB78E" w14:textId="77777777" w:rsidR="00F5131D" w:rsidRDefault="00F5131D" w:rsidP="00F5131D">
      <w:pPr>
        <w:pStyle w:val="Textoindependiente"/>
        <w:jc w:val="both"/>
        <w:rPr>
          <w:rFonts w:ascii="Arial" w:hAnsi="Arial" w:cs="Arial"/>
          <w:sz w:val="22"/>
          <w:szCs w:val="22"/>
          <w:lang w:val="es-MX"/>
        </w:rPr>
      </w:pPr>
      <w:r>
        <w:rPr>
          <w:rFonts w:ascii="Arial" w:hAnsi="Arial" w:cs="Arial"/>
          <w:sz w:val="22"/>
          <w:szCs w:val="22"/>
          <w:lang w:val="es-MX"/>
        </w:rPr>
        <w:t>NOTA: Se solicita tener en cuenta la forma de pago de indemnización, la Universidad de Cundinamarca requiere que la indemnización del bien sea a través de la reposición, refiriéndose al grupo de bienes muebles lo que compone los equipos electrónicos, equipos de laboratorio, muebles y enseres y maquinaria y equipo.</w:t>
      </w:r>
    </w:p>
    <w:p w14:paraId="563E240C" w14:textId="77777777" w:rsidR="00F5131D" w:rsidRDefault="00F5131D" w:rsidP="00F5131D">
      <w:pPr>
        <w:pStyle w:val="Textoindependiente"/>
        <w:jc w:val="both"/>
        <w:rPr>
          <w:rFonts w:ascii="Arial" w:hAnsi="Arial" w:cs="Arial"/>
          <w:sz w:val="22"/>
          <w:szCs w:val="22"/>
          <w:lang w:val="es-MX"/>
        </w:rPr>
      </w:pPr>
    </w:p>
    <w:tbl>
      <w:tblPr>
        <w:tblW w:w="8359" w:type="dxa"/>
        <w:tblCellMar>
          <w:left w:w="70" w:type="dxa"/>
          <w:right w:w="70" w:type="dxa"/>
        </w:tblCellMar>
        <w:tblLook w:val="04A0" w:firstRow="1" w:lastRow="0" w:firstColumn="1" w:lastColumn="0" w:noHBand="0" w:noVBand="1"/>
      </w:tblPr>
      <w:tblGrid>
        <w:gridCol w:w="2263"/>
        <w:gridCol w:w="4395"/>
        <w:gridCol w:w="1701"/>
      </w:tblGrid>
      <w:tr w:rsidR="00F5131D" w:rsidRPr="008F1C66" w14:paraId="0F970622" w14:textId="77777777" w:rsidTr="004A1268">
        <w:trPr>
          <w:trHeight w:val="552"/>
        </w:trPr>
        <w:tc>
          <w:tcPr>
            <w:tcW w:w="83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8F9BB66" w14:textId="77777777" w:rsidR="00F5131D" w:rsidRPr="008F1C66" w:rsidRDefault="00F5131D" w:rsidP="000F1324">
            <w:pPr>
              <w:jc w:val="center"/>
              <w:rPr>
                <w:rFonts w:ascii="Arial Narrow" w:hAnsi="Arial Narrow" w:cs="Arial"/>
                <w:b/>
                <w:bCs/>
                <w:u w:val="single"/>
                <w:lang w:val="es-MX" w:eastAsia="es-MX"/>
              </w:rPr>
            </w:pPr>
            <w:r w:rsidRPr="008F1C66">
              <w:rPr>
                <w:rFonts w:ascii="Arial Narrow" w:hAnsi="Arial Narrow" w:cs="Arial"/>
                <w:b/>
                <w:bCs/>
                <w:u w:val="single"/>
                <w:lang w:val="es-MX" w:eastAsia="es-MX"/>
              </w:rPr>
              <w:t>CLAUSULA ADICIONAL</w:t>
            </w:r>
            <w:r>
              <w:rPr>
                <w:rFonts w:ascii="Arial Narrow" w:hAnsi="Arial Narrow" w:cs="Arial"/>
                <w:b/>
                <w:bCs/>
                <w:u w:val="single"/>
                <w:lang w:val="es-MX" w:eastAsia="es-MX"/>
              </w:rPr>
              <w:t xml:space="preserve"> OBLIGATORIA</w:t>
            </w:r>
          </w:p>
        </w:tc>
      </w:tr>
      <w:tr w:rsidR="00F5131D" w:rsidRPr="008F1C66" w14:paraId="3958F8B9" w14:textId="77777777" w:rsidTr="004A1268">
        <w:trPr>
          <w:trHeight w:val="552"/>
        </w:trPr>
        <w:tc>
          <w:tcPr>
            <w:tcW w:w="226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FD3042B" w14:textId="77777777" w:rsidR="00F5131D" w:rsidRPr="008F1C66" w:rsidRDefault="00F5131D" w:rsidP="000F1324">
            <w:pPr>
              <w:jc w:val="center"/>
              <w:rPr>
                <w:rFonts w:ascii="Arial Narrow" w:hAnsi="Arial Narrow" w:cs="Arial"/>
                <w:b/>
                <w:bCs/>
                <w:lang w:val="es-MX" w:eastAsia="es-MX"/>
              </w:rPr>
            </w:pPr>
            <w:r w:rsidRPr="008F1C66">
              <w:rPr>
                <w:rFonts w:ascii="Arial Narrow" w:hAnsi="Arial Narrow" w:cs="Arial"/>
                <w:b/>
                <w:bCs/>
                <w:lang w:val="es-MX" w:eastAsia="es-MX"/>
              </w:rPr>
              <w:t>NOMBRE</w:t>
            </w:r>
          </w:p>
        </w:tc>
        <w:tc>
          <w:tcPr>
            <w:tcW w:w="439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D53B9D7" w14:textId="77777777" w:rsidR="00F5131D" w:rsidRPr="008F1C66" w:rsidRDefault="00F5131D" w:rsidP="000F1324">
            <w:pPr>
              <w:jc w:val="center"/>
              <w:rPr>
                <w:rFonts w:ascii="Arial Narrow" w:hAnsi="Arial Narrow" w:cs="Arial"/>
                <w:b/>
                <w:bCs/>
                <w:lang w:val="es-MX" w:eastAsia="es-MX"/>
              </w:rPr>
            </w:pPr>
            <w:r w:rsidRPr="008F1C66">
              <w:rPr>
                <w:rFonts w:ascii="Arial Narrow" w:hAnsi="Arial Narrow" w:cs="Arial"/>
                <w:b/>
                <w:bCs/>
                <w:lang w:val="es-MX" w:eastAsia="es-MX"/>
              </w:rPr>
              <w:t>DESCRIPCION DE LA CLAUSULA</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tcPr>
          <w:p w14:paraId="200D4D3E" w14:textId="77777777" w:rsidR="00F5131D" w:rsidRPr="008F1C66" w:rsidRDefault="00F5131D" w:rsidP="000F1324">
            <w:pPr>
              <w:jc w:val="center"/>
              <w:rPr>
                <w:rFonts w:ascii="Arial Narrow" w:hAnsi="Arial Narrow" w:cs="Arial"/>
                <w:b/>
                <w:bCs/>
                <w:lang w:val="es-MX" w:eastAsia="es-MX"/>
              </w:rPr>
            </w:pPr>
            <w:r w:rsidRPr="00403940">
              <w:rPr>
                <w:rFonts w:ascii="Arial Narrow" w:hAnsi="Arial Narrow" w:cs="Arial"/>
                <w:b/>
                <w:bCs/>
                <w:sz w:val="16"/>
                <w:szCs w:val="16"/>
                <w:lang w:val="es-MX" w:eastAsia="es-MX"/>
              </w:rPr>
              <w:t xml:space="preserve">¿SE OTORGA LA CLAUSULA? </w:t>
            </w:r>
            <w:r w:rsidRPr="00403940">
              <w:rPr>
                <w:rFonts w:ascii="Arial Narrow" w:hAnsi="Arial Narrow" w:cs="Arial"/>
                <w:sz w:val="16"/>
                <w:szCs w:val="16"/>
                <w:lang w:val="es-MX" w:eastAsia="es-MX"/>
              </w:rPr>
              <w:t xml:space="preserve"> (INDICAR SOLAMENTE SI O NO)</w:t>
            </w:r>
          </w:p>
        </w:tc>
      </w:tr>
      <w:tr w:rsidR="00F5131D" w:rsidRPr="008F1C66" w14:paraId="35CA4F30" w14:textId="77777777" w:rsidTr="004A1268">
        <w:trPr>
          <w:trHeight w:val="1365"/>
        </w:trPr>
        <w:tc>
          <w:tcPr>
            <w:tcW w:w="2263" w:type="dxa"/>
            <w:tcBorders>
              <w:top w:val="nil"/>
              <w:left w:val="single" w:sz="4" w:space="0" w:color="auto"/>
              <w:bottom w:val="single" w:sz="4" w:space="0" w:color="auto"/>
              <w:right w:val="single" w:sz="4" w:space="0" w:color="auto"/>
            </w:tcBorders>
            <w:shd w:val="clear" w:color="000000" w:fill="FFFFFF"/>
            <w:vAlign w:val="center"/>
            <w:hideMark/>
          </w:tcPr>
          <w:p w14:paraId="254AA9B3" w14:textId="77777777" w:rsidR="00F5131D" w:rsidRPr="008F1C66" w:rsidRDefault="00F5131D" w:rsidP="000F1324">
            <w:pPr>
              <w:rPr>
                <w:rFonts w:ascii="Arial Narrow" w:hAnsi="Arial Narrow" w:cs="Arial"/>
                <w:lang w:val="es-MX" w:eastAsia="es-MX"/>
              </w:rPr>
            </w:pPr>
            <w:r w:rsidRPr="008F1C66">
              <w:rPr>
                <w:rFonts w:ascii="Arial Narrow" w:hAnsi="Arial Narrow" w:cs="Arial"/>
                <w:lang w:val="es-MX" w:eastAsia="es-MX"/>
              </w:rPr>
              <w:t>IMPRECISIONES EN LA PRESENTACION DE LA INFORMACION SOBRE BIENES ASEGURADOS Y/O A ASEGURAR</w:t>
            </w:r>
          </w:p>
        </w:tc>
        <w:tc>
          <w:tcPr>
            <w:tcW w:w="4395" w:type="dxa"/>
            <w:tcBorders>
              <w:top w:val="nil"/>
              <w:left w:val="nil"/>
              <w:bottom w:val="single" w:sz="4" w:space="0" w:color="auto"/>
              <w:right w:val="single" w:sz="4" w:space="0" w:color="auto"/>
            </w:tcBorders>
            <w:shd w:val="clear" w:color="000000" w:fill="FFFFFF"/>
            <w:vAlign w:val="center"/>
            <w:hideMark/>
          </w:tcPr>
          <w:p w14:paraId="3C5CFF5C" w14:textId="77777777" w:rsidR="00F5131D" w:rsidRPr="008F1C66" w:rsidRDefault="00F5131D" w:rsidP="000F1324">
            <w:pPr>
              <w:jc w:val="both"/>
              <w:rPr>
                <w:rFonts w:ascii="Arial Narrow" w:hAnsi="Arial Narrow" w:cs="Arial"/>
                <w:lang w:val="es-MX" w:eastAsia="es-MX"/>
              </w:rPr>
            </w:pPr>
            <w:r w:rsidRPr="008F1C66">
              <w:rPr>
                <w:rFonts w:ascii="Arial Narrow" w:hAnsi="Arial Narrow" w:cs="Arial"/>
                <w:lang w:val="es-MX" w:eastAsia="es-MX"/>
              </w:rPr>
              <w:t>Bajo esta cláusula el oferente se compromete a indemnizar la pérdida y/o daño de bienes sobre los cuales se haya presentado información imprecisa sobre la identificación de los mismos, siempre y cuando se pueda evidenciar que la Entidad asegurada, tenía la intensión de asegurar o se pagó la prima correspondiente a la aseguradora.</w:t>
            </w:r>
          </w:p>
        </w:tc>
        <w:tc>
          <w:tcPr>
            <w:tcW w:w="1701" w:type="dxa"/>
            <w:tcBorders>
              <w:top w:val="nil"/>
              <w:left w:val="nil"/>
              <w:bottom w:val="single" w:sz="4" w:space="0" w:color="auto"/>
              <w:right w:val="single" w:sz="4" w:space="0" w:color="auto"/>
            </w:tcBorders>
            <w:shd w:val="clear" w:color="000000" w:fill="FFFFFF"/>
          </w:tcPr>
          <w:p w14:paraId="56BD4343" w14:textId="77777777" w:rsidR="00F5131D" w:rsidRPr="008F1C66" w:rsidRDefault="00F5131D" w:rsidP="000F1324">
            <w:pPr>
              <w:jc w:val="both"/>
              <w:rPr>
                <w:rFonts w:ascii="Arial Narrow" w:hAnsi="Arial Narrow" w:cs="Arial"/>
                <w:lang w:val="es-MX" w:eastAsia="es-MX"/>
              </w:rPr>
            </w:pPr>
          </w:p>
        </w:tc>
      </w:tr>
    </w:tbl>
    <w:p w14:paraId="2D4CA2DB" w14:textId="77777777" w:rsidR="00F5131D" w:rsidRDefault="00F5131D" w:rsidP="00F5131D">
      <w:pPr>
        <w:rPr>
          <w:lang w:val="es-MX" w:eastAsia="es-CO"/>
        </w:rPr>
      </w:pPr>
    </w:p>
    <w:p w14:paraId="70106ACC" w14:textId="77777777" w:rsidR="00F5131D" w:rsidRPr="00895065" w:rsidRDefault="00F5131D" w:rsidP="00F5131D">
      <w:pPr>
        <w:rPr>
          <w:lang w:val="es-MX" w:eastAsia="es-CO"/>
        </w:rPr>
      </w:pPr>
    </w:p>
    <w:tbl>
      <w:tblPr>
        <w:tblpPr w:leftFromText="141" w:rightFromText="141" w:vertAnchor="text" w:tblpY="1"/>
        <w:tblOverlap w:val="never"/>
        <w:tblW w:w="8363" w:type="dxa"/>
        <w:tblCellMar>
          <w:left w:w="70" w:type="dxa"/>
          <w:right w:w="70" w:type="dxa"/>
        </w:tblCellMar>
        <w:tblLook w:val="04A0" w:firstRow="1" w:lastRow="0" w:firstColumn="1" w:lastColumn="0" w:noHBand="0" w:noVBand="1"/>
      </w:tblPr>
      <w:tblGrid>
        <w:gridCol w:w="5244"/>
        <w:gridCol w:w="3119"/>
      </w:tblGrid>
      <w:tr w:rsidR="00F5131D" w:rsidRPr="00143A76" w14:paraId="1EBEC0DA" w14:textId="77777777" w:rsidTr="004A1268">
        <w:trPr>
          <w:trHeight w:val="255"/>
        </w:trPr>
        <w:tc>
          <w:tcPr>
            <w:tcW w:w="83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DDF9A3" w14:textId="77777777" w:rsidR="00F5131D" w:rsidRPr="008F1C66" w:rsidRDefault="00F5131D" w:rsidP="000F1324">
            <w:pPr>
              <w:jc w:val="center"/>
              <w:rPr>
                <w:rFonts w:ascii="Arial Narrow" w:hAnsi="Arial Narrow" w:cs="Arial"/>
                <w:b/>
                <w:bCs/>
                <w:sz w:val="22"/>
                <w:szCs w:val="22"/>
                <w:u w:val="single"/>
                <w:lang w:val="es-MX" w:eastAsia="es-MX"/>
              </w:rPr>
            </w:pPr>
            <w:r w:rsidRPr="008F1C66">
              <w:rPr>
                <w:rFonts w:ascii="Arial Narrow" w:hAnsi="Arial Narrow" w:cs="Arial"/>
                <w:b/>
                <w:bCs/>
                <w:sz w:val="22"/>
                <w:szCs w:val="22"/>
                <w:u w:val="single"/>
                <w:lang w:val="es-MX" w:eastAsia="es-MX"/>
              </w:rPr>
              <w:t>DEDUCIBLES OBLIGATORIOS</w:t>
            </w:r>
          </w:p>
        </w:tc>
      </w:tr>
      <w:tr w:rsidR="00F5131D" w:rsidRPr="00143A76" w14:paraId="6D6FE4D9" w14:textId="77777777" w:rsidTr="004A1268">
        <w:trPr>
          <w:trHeight w:val="255"/>
        </w:trPr>
        <w:tc>
          <w:tcPr>
            <w:tcW w:w="5244"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16F92E7C" w14:textId="77777777" w:rsidR="00F5131D" w:rsidRPr="00143A76" w:rsidRDefault="00F5131D" w:rsidP="000F1324">
            <w:pPr>
              <w:jc w:val="center"/>
              <w:rPr>
                <w:rFonts w:ascii="Arial Narrow" w:hAnsi="Arial Narrow" w:cs="Arial"/>
                <w:b/>
                <w:bCs/>
                <w:lang w:val="es-MX" w:eastAsia="es-MX"/>
              </w:rPr>
            </w:pPr>
            <w:r w:rsidRPr="00143A76">
              <w:rPr>
                <w:rFonts w:ascii="Arial Narrow" w:hAnsi="Arial Narrow" w:cs="Arial"/>
                <w:b/>
                <w:bCs/>
                <w:lang w:val="es-MX" w:eastAsia="es-MX"/>
              </w:rPr>
              <w:t>DESCRIPCION</w:t>
            </w: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07902DE" w14:textId="77777777" w:rsidR="00F5131D" w:rsidRPr="00143A76" w:rsidRDefault="00F5131D" w:rsidP="000F1324">
            <w:pPr>
              <w:jc w:val="center"/>
              <w:rPr>
                <w:rFonts w:ascii="Arial Narrow" w:hAnsi="Arial Narrow" w:cs="Arial"/>
                <w:b/>
                <w:bCs/>
                <w:lang w:val="es-MX" w:eastAsia="es-MX"/>
              </w:rPr>
            </w:pPr>
            <w:r w:rsidRPr="00143A76">
              <w:rPr>
                <w:rFonts w:ascii="Arial Narrow" w:hAnsi="Arial Narrow" w:cs="Arial"/>
                <w:b/>
                <w:bCs/>
                <w:lang w:val="es-MX" w:eastAsia="es-MX"/>
              </w:rPr>
              <w:t>DEDUCIBLE OFRECIDO</w:t>
            </w:r>
          </w:p>
        </w:tc>
      </w:tr>
      <w:tr w:rsidR="00F5131D" w:rsidRPr="00143A76" w14:paraId="45B7AF72" w14:textId="77777777" w:rsidTr="00B05425">
        <w:trPr>
          <w:trHeight w:val="452"/>
        </w:trPr>
        <w:tc>
          <w:tcPr>
            <w:tcW w:w="524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8AB4FBD" w14:textId="77777777" w:rsidR="00F5131D" w:rsidRPr="00143A76" w:rsidRDefault="00F5131D" w:rsidP="000F1324">
            <w:pPr>
              <w:jc w:val="both"/>
              <w:rPr>
                <w:rFonts w:ascii="Arial Narrow" w:hAnsi="Arial Narrow" w:cs="Arial"/>
                <w:lang w:val="es-MX" w:eastAsia="es-MX"/>
              </w:rPr>
            </w:pPr>
            <w:r w:rsidRPr="00143A76">
              <w:rPr>
                <w:rFonts w:ascii="Arial Narrow" w:hAnsi="Arial Narrow" w:cs="Arial"/>
                <w:lang w:val="es-MX" w:eastAsia="es-MX"/>
              </w:rPr>
              <w:t>TERREMOTO, TEMBLOR Y/O ERUPCIÓN VOLCÁNICA</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14:paraId="5F1F100D" w14:textId="77777777" w:rsidR="00F5131D" w:rsidRPr="00143A76" w:rsidRDefault="00F5131D" w:rsidP="000F1324">
            <w:pPr>
              <w:jc w:val="center"/>
              <w:rPr>
                <w:rFonts w:ascii="Arial Narrow" w:hAnsi="Arial Narrow" w:cs="Arial"/>
                <w:lang w:val="es-MX" w:eastAsia="es-MX"/>
              </w:rPr>
            </w:pPr>
            <w:r w:rsidRPr="00143A76">
              <w:rPr>
                <w:rFonts w:ascii="Arial Narrow" w:hAnsi="Arial Narrow" w:cs="Arial"/>
                <w:lang w:val="es-MX" w:eastAsia="es-MX"/>
              </w:rPr>
              <w:t>2% del valor asegurable del artículo, mínimo 2 SMMLV</w:t>
            </w:r>
          </w:p>
        </w:tc>
      </w:tr>
      <w:tr w:rsidR="00F5131D" w:rsidRPr="00143A76" w14:paraId="2EE2BD83" w14:textId="77777777" w:rsidTr="004A1268">
        <w:trPr>
          <w:trHeight w:val="456"/>
        </w:trPr>
        <w:tc>
          <w:tcPr>
            <w:tcW w:w="524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2D27165" w14:textId="77777777" w:rsidR="00F5131D" w:rsidRPr="00143A76" w:rsidRDefault="00F5131D" w:rsidP="000F1324">
            <w:pPr>
              <w:jc w:val="both"/>
              <w:rPr>
                <w:rFonts w:ascii="Arial Narrow" w:hAnsi="Arial Narrow" w:cs="Arial"/>
                <w:lang w:val="es-MX" w:eastAsia="es-MX"/>
              </w:rPr>
            </w:pPr>
            <w:r w:rsidRPr="00143A76">
              <w:rPr>
                <w:rFonts w:ascii="Arial Narrow" w:hAnsi="Arial Narrow" w:cs="Arial"/>
                <w:lang w:val="es-MX" w:eastAsia="es-MX"/>
              </w:rPr>
              <w:t xml:space="preserve">PARA LOS EVENTOS DE AMIT, </w:t>
            </w:r>
            <w:proofErr w:type="spellStart"/>
            <w:r w:rsidRPr="00143A76">
              <w:rPr>
                <w:rFonts w:ascii="Arial Narrow" w:hAnsi="Arial Narrow" w:cs="Arial"/>
                <w:lang w:val="es-MX" w:eastAsia="es-MX"/>
              </w:rPr>
              <w:t>HMACCoP</w:t>
            </w:r>
            <w:proofErr w:type="spellEnd"/>
            <w:r w:rsidRPr="00143A76">
              <w:rPr>
                <w:rFonts w:ascii="Arial Narrow" w:hAnsi="Arial Narrow" w:cs="Arial"/>
                <w:lang w:val="es-MX" w:eastAsia="es-MX"/>
              </w:rPr>
              <w:t xml:space="preserve">, TERRORISMO Y SABOTAJE </w:t>
            </w:r>
          </w:p>
        </w:tc>
        <w:tc>
          <w:tcPr>
            <w:tcW w:w="3119" w:type="dxa"/>
            <w:tcBorders>
              <w:top w:val="single" w:sz="4" w:space="0" w:color="auto"/>
              <w:left w:val="nil"/>
              <w:bottom w:val="single" w:sz="4" w:space="0" w:color="auto"/>
              <w:right w:val="single" w:sz="4" w:space="0" w:color="000000"/>
            </w:tcBorders>
            <w:shd w:val="clear" w:color="auto" w:fill="auto"/>
            <w:noWrap/>
            <w:vAlign w:val="center"/>
            <w:hideMark/>
          </w:tcPr>
          <w:p w14:paraId="4E550662" w14:textId="77777777" w:rsidR="00F5131D" w:rsidRPr="00143A76" w:rsidRDefault="00F5131D" w:rsidP="000F1324">
            <w:pPr>
              <w:jc w:val="center"/>
              <w:rPr>
                <w:rFonts w:ascii="Arial Narrow" w:hAnsi="Arial Narrow" w:cs="Arial"/>
                <w:lang w:val="es-MX" w:eastAsia="es-MX"/>
              </w:rPr>
            </w:pPr>
            <w:r w:rsidRPr="00143A76">
              <w:rPr>
                <w:rFonts w:ascii="Arial Narrow" w:hAnsi="Arial Narrow" w:cs="Arial"/>
                <w:lang w:val="es-MX" w:eastAsia="es-MX"/>
              </w:rPr>
              <w:t xml:space="preserve">2% del valor de la perdida Sin mínimo </w:t>
            </w:r>
          </w:p>
        </w:tc>
      </w:tr>
      <w:tr w:rsidR="00F5131D" w:rsidRPr="00143A76" w14:paraId="6933793B" w14:textId="77777777" w:rsidTr="004A1268">
        <w:trPr>
          <w:trHeight w:val="546"/>
        </w:trPr>
        <w:tc>
          <w:tcPr>
            <w:tcW w:w="524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B8D113F" w14:textId="77777777" w:rsidR="00F5131D" w:rsidRPr="00143A76" w:rsidRDefault="00F5131D" w:rsidP="000F1324">
            <w:pPr>
              <w:jc w:val="both"/>
              <w:rPr>
                <w:rFonts w:ascii="Arial Narrow" w:hAnsi="Arial Narrow" w:cs="Arial"/>
                <w:lang w:val="es-MX" w:eastAsia="es-MX"/>
              </w:rPr>
            </w:pPr>
            <w:r w:rsidRPr="00143A76">
              <w:rPr>
                <w:rFonts w:ascii="Arial Narrow" w:hAnsi="Arial Narrow" w:cs="Arial"/>
                <w:lang w:val="es-MX" w:eastAsia="es-MX"/>
              </w:rPr>
              <w:t xml:space="preserve">HURTO CALIFICADO PARA CUALQUIER BIEN DIFERENTE A EQUIPOS ELÉCTRICOS Y ELECTRÓNICOS Y MAQUINARIA </w:t>
            </w:r>
          </w:p>
        </w:tc>
        <w:tc>
          <w:tcPr>
            <w:tcW w:w="3119" w:type="dxa"/>
            <w:tcBorders>
              <w:top w:val="single" w:sz="4" w:space="0" w:color="auto"/>
              <w:left w:val="nil"/>
              <w:bottom w:val="single" w:sz="4" w:space="0" w:color="auto"/>
              <w:right w:val="single" w:sz="4" w:space="0" w:color="000000"/>
            </w:tcBorders>
            <w:shd w:val="clear" w:color="auto" w:fill="auto"/>
            <w:noWrap/>
            <w:vAlign w:val="center"/>
            <w:hideMark/>
          </w:tcPr>
          <w:p w14:paraId="7DDB82BD" w14:textId="77777777" w:rsidR="00F5131D" w:rsidRPr="00143A76" w:rsidRDefault="00F5131D" w:rsidP="000F1324">
            <w:pPr>
              <w:jc w:val="center"/>
              <w:rPr>
                <w:rFonts w:ascii="Arial Narrow" w:hAnsi="Arial Narrow" w:cs="Arial"/>
                <w:lang w:val="es-MX" w:eastAsia="es-MX"/>
              </w:rPr>
            </w:pPr>
            <w:r w:rsidRPr="00143A76">
              <w:rPr>
                <w:rFonts w:ascii="Arial Narrow" w:hAnsi="Arial Narrow" w:cs="Arial"/>
                <w:lang w:val="es-MX" w:eastAsia="es-MX"/>
              </w:rPr>
              <w:t>2% del valor de la perdida mínimo 1 SMMLV</w:t>
            </w:r>
          </w:p>
        </w:tc>
      </w:tr>
      <w:tr w:rsidR="00F5131D" w:rsidRPr="00143A76" w14:paraId="2E8EF8AF" w14:textId="77777777" w:rsidTr="00B05425">
        <w:trPr>
          <w:trHeight w:val="562"/>
        </w:trPr>
        <w:tc>
          <w:tcPr>
            <w:tcW w:w="524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6BEADEA" w14:textId="77777777" w:rsidR="00F5131D" w:rsidRPr="00143A76" w:rsidRDefault="00F5131D" w:rsidP="000F1324">
            <w:pPr>
              <w:jc w:val="both"/>
              <w:rPr>
                <w:rFonts w:ascii="Arial Narrow" w:hAnsi="Arial Narrow" w:cs="Arial"/>
                <w:lang w:val="es-MX" w:eastAsia="es-MX"/>
              </w:rPr>
            </w:pPr>
            <w:r w:rsidRPr="00143A76">
              <w:rPr>
                <w:rFonts w:ascii="Arial Narrow" w:hAnsi="Arial Narrow" w:cs="Arial"/>
                <w:lang w:val="es-MX" w:eastAsia="es-MX"/>
              </w:rPr>
              <w:t xml:space="preserve">HURTO SIMPLE PARA CUALQUIER BIEN DIFERENTE A EQUIPOS ELÉCTRICOS Y ELECTRÓNICOS Y MAQUINARIA </w:t>
            </w:r>
          </w:p>
        </w:tc>
        <w:tc>
          <w:tcPr>
            <w:tcW w:w="3119" w:type="dxa"/>
            <w:tcBorders>
              <w:top w:val="single" w:sz="4" w:space="0" w:color="auto"/>
              <w:left w:val="nil"/>
              <w:bottom w:val="single" w:sz="4" w:space="0" w:color="auto"/>
              <w:right w:val="single" w:sz="4" w:space="0" w:color="000000"/>
            </w:tcBorders>
            <w:shd w:val="clear" w:color="auto" w:fill="auto"/>
            <w:noWrap/>
            <w:vAlign w:val="center"/>
            <w:hideMark/>
          </w:tcPr>
          <w:p w14:paraId="0C22CFEA" w14:textId="77777777" w:rsidR="00F5131D" w:rsidRPr="00143A76" w:rsidRDefault="00F5131D" w:rsidP="000F1324">
            <w:pPr>
              <w:jc w:val="center"/>
              <w:rPr>
                <w:rFonts w:ascii="Arial Narrow" w:hAnsi="Arial Narrow" w:cs="Arial"/>
                <w:lang w:val="es-MX" w:eastAsia="es-MX"/>
              </w:rPr>
            </w:pPr>
            <w:r w:rsidRPr="00143A76">
              <w:rPr>
                <w:rFonts w:ascii="Arial Narrow" w:hAnsi="Arial Narrow" w:cs="Arial"/>
                <w:lang w:val="es-MX" w:eastAsia="es-MX"/>
              </w:rPr>
              <w:t>2% del valor de la perdida mínimo 1 SMMLV</w:t>
            </w:r>
          </w:p>
        </w:tc>
      </w:tr>
      <w:tr w:rsidR="00F5131D" w:rsidRPr="00143A76" w14:paraId="7049F443" w14:textId="77777777" w:rsidTr="004A1268">
        <w:trPr>
          <w:trHeight w:val="554"/>
        </w:trPr>
        <w:tc>
          <w:tcPr>
            <w:tcW w:w="524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DE71FA6" w14:textId="77777777" w:rsidR="00F5131D" w:rsidRPr="00143A76" w:rsidRDefault="00F5131D" w:rsidP="000F1324">
            <w:pPr>
              <w:jc w:val="both"/>
              <w:rPr>
                <w:rFonts w:ascii="Arial Narrow" w:hAnsi="Arial Narrow" w:cs="Arial"/>
                <w:lang w:val="es-MX" w:eastAsia="es-MX"/>
              </w:rPr>
            </w:pPr>
            <w:r w:rsidRPr="00143A76">
              <w:rPr>
                <w:rFonts w:ascii="Arial Narrow" w:hAnsi="Arial Narrow" w:cs="Arial"/>
                <w:lang w:val="es-MX" w:eastAsia="es-MX"/>
              </w:rPr>
              <w:t xml:space="preserve">DEMÁS EVENTOS PARA CUALQUIER BIEN DIFERENTE A EQUIPOS ELÉCTRICOS Y ELECTRÓNICOS Y MAQUINARIA </w:t>
            </w:r>
          </w:p>
        </w:tc>
        <w:tc>
          <w:tcPr>
            <w:tcW w:w="3119" w:type="dxa"/>
            <w:tcBorders>
              <w:top w:val="single" w:sz="4" w:space="0" w:color="auto"/>
              <w:left w:val="nil"/>
              <w:bottom w:val="single" w:sz="4" w:space="0" w:color="auto"/>
              <w:right w:val="single" w:sz="4" w:space="0" w:color="000000"/>
            </w:tcBorders>
            <w:shd w:val="clear" w:color="auto" w:fill="auto"/>
            <w:noWrap/>
            <w:vAlign w:val="center"/>
            <w:hideMark/>
          </w:tcPr>
          <w:p w14:paraId="66B6077B" w14:textId="77777777" w:rsidR="00F5131D" w:rsidRPr="00143A76" w:rsidRDefault="00F5131D" w:rsidP="000F1324">
            <w:pPr>
              <w:jc w:val="center"/>
              <w:rPr>
                <w:rFonts w:ascii="Arial Narrow" w:hAnsi="Arial Narrow" w:cs="Arial"/>
                <w:lang w:val="es-MX" w:eastAsia="es-MX"/>
              </w:rPr>
            </w:pPr>
            <w:r w:rsidRPr="00143A76">
              <w:rPr>
                <w:rFonts w:ascii="Arial Narrow" w:hAnsi="Arial Narrow" w:cs="Arial"/>
                <w:lang w:val="es-MX" w:eastAsia="es-MX"/>
              </w:rPr>
              <w:t>SIN DEDUCIBLE</w:t>
            </w:r>
          </w:p>
        </w:tc>
      </w:tr>
      <w:tr w:rsidR="00F5131D" w:rsidRPr="00143A76" w14:paraId="7598D5B2" w14:textId="77777777" w:rsidTr="004A1268">
        <w:trPr>
          <w:trHeight w:val="930"/>
        </w:trPr>
        <w:tc>
          <w:tcPr>
            <w:tcW w:w="524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02CB4D6" w14:textId="77777777" w:rsidR="00F5131D" w:rsidRPr="00143A76" w:rsidRDefault="00F5131D" w:rsidP="000F1324">
            <w:pPr>
              <w:jc w:val="both"/>
              <w:rPr>
                <w:rFonts w:ascii="Arial Narrow" w:hAnsi="Arial Narrow" w:cs="Arial"/>
                <w:lang w:val="es-MX" w:eastAsia="es-MX"/>
              </w:rPr>
            </w:pPr>
            <w:r w:rsidRPr="00143A76">
              <w:rPr>
                <w:rFonts w:ascii="Arial Narrow" w:hAnsi="Arial Narrow" w:cs="Arial"/>
                <w:lang w:val="es-MX" w:eastAsia="es-MX"/>
              </w:rPr>
              <w:t xml:space="preserve">HURTO CALIFICADO DE EQUIPOS ELÉCTRICOS Y ELECTRÓNICOS (EXCEPTO CELULARES, RADIOTELÉFONOS Y DEMÁS EQUIPOS PORTÁTILES DE COMUNICACIÓN, CUALQUIERA SEA SU TECNOLOGÍA) </w:t>
            </w:r>
          </w:p>
        </w:tc>
        <w:tc>
          <w:tcPr>
            <w:tcW w:w="3119" w:type="dxa"/>
            <w:tcBorders>
              <w:top w:val="single" w:sz="4" w:space="0" w:color="auto"/>
              <w:left w:val="nil"/>
              <w:bottom w:val="single" w:sz="4" w:space="0" w:color="auto"/>
              <w:right w:val="single" w:sz="4" w:space="0" w:color="000000"/>
            </w:tcBorders>
            <w:shd w:val="clear" w:color="auto" w:fill="auto"/>
            <w:noWrap/>
            <w:vAlign w:val="center"/>
            <w:hideMark/>
          </w:tcPr>
          <w:p w14:paraId="2E225162" w14:textId="77777777" w:rsidR="00F5131D" w:rsidRPr="00143A76" w:rsidRDefault="00F5131D" w:rsidP="000F1324">
            <w:pPr>
              <w:jc w:val="center"/>
              <w:rPr>
                <w:rFonts w:ascii="Arial Narrow" w:hAnsi="Arial Narrow" w:cs="Arial"/>
                <w:lang w:val="es-MX" w:eastAsia="es-MX"/>
              </w:rPr>
            </w:pPr>
            <w:r w:rsidRPr="00143A76">
              <w:rPr>
                <w:rFonts w:ascii="Arial Narrow" w:hAnsi="Arial Narrow" w:cs="Arial"/>
                <w:lang w:val="es-MX" w:eastAsia="es-MX"/>
              </w:rPr>
              <w:t>2% del valor de la perdida mínimo 1 SMMLV</w:t>
            </w:r>
          </w:p>
        </w:tc>
      </w:tr>
      <w:tr w:rsidR="00F5131D" w:rsidRPr="00143A76" w14:paraId="6C934B12" w14:textId="77777777" w:rsidTr="004A1268">
        <w:trPr>
          <w:trHeight w:val="930"/>
        </w:trPr>
        <w:tc>
          <w:tcPr>
            <w:tcW w:w="524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34AF73E" w14:textId="77777777" w:rsidR="00F5131D" w:rsidRPr="00143A76" w:rsidRDefault="00F5131D" w:rsidP="000F1324">
            <w:pPr>
              <w:jc w:val="both"/>
              <w:rPr>
                <w:rFonts w:ascii="Arial Narrow" w:hAnsi="Arial Narrow" w:cs="Arial"/>
                <w:lang w:val="es-MX" w:eastAsia="es-MX"/>
              </w:rPr>
            </w:pPr>
            <w:r w:rsidRPr="00143A76">
              <w:rPr>
                <w:rFonts w:ascii="Arial Narrow" w:hAnsi="Arial Narrow" w:cs="Arial"/>
                <w:lang w:val="es-MX" w:eastAsia="es-MX"/>
              </w:rPr>
              <w:t>HURTO SIMPLE DE EQUIPOS ELÉCTRICOS Y ELECTRÓNICOS (EXCEPTO CELULARES, RADIOTELÉFONOS Y DEMÁS EQUIPOS PORTÁTILES DE COMUNICACIÓN, CUALQUIERA SEA SU TECNOLOGÍA)</w:t>
            </w:r>
          </w:p>
        </w:tc>
        <w:tc>
          <w:tcPr>
            <w:tcW w:w="3119" w:type="dxa"/>
            <w:tcBorders>
              <w:top w:val="single" w:sz="4" w:space="0" w:color="auto"/>
              <w:left w:val="nil"/>
              <w:bottom w:val="single" w:sz="4" w:space="0" w:color="auto"/>
              <w:right w:val="single" w:sz="4" w:space="0" w:color="000000"/>
            </w:tcBorders>
            <w:shd w:val="clear" w:color="auto" w:fill="auto"/>
            <w:noWrap/>
            <w:vAlign w:val="center"/>
            <w:hideMark/>
          </w:tcPr>
          <w:p w14:paraId="6DFBB673" w14:textId="77777777" w:rsidR="00F5131D" w:rsidRPr="00143A76" w:rsidRDefault="00F5131D" w:rsidP="000F1324">
            <w:pPr>
              <w:jc w:val="center"/>
              <w:rPr>
                <w:rFonts w:ascii="Arial Narrow" w:hAnsi="Arial Narrow" w:cs="Arial"/>
                <w:lang w:val="es-MX" w:eastAsia="es-MX"/>
              </w:rPr>
            </w:pPr>
            <w:r w:rsidRPr="00143A76">
              <w:rPr>
                <w:rFonts w:ascii="Arial Narrow" w:hAnsi="Arial Narrow" w:cs="Arial"/>
                <w:lang w:val="es-MX" w:eastAsia="es-MX"/>
              </w:rPr>
              <w:t>2% del valor de la perdida mínimo 1 SMMLV</w:t>
            </w:r>
          </w:p>
        </w:tc>
      </w:tr>
      <w:tr w:rsidR="00F5131D" w:rsidRPr="00143A76" w14:paraId="1DA30359" w14:textId="77777777" w:rsidTr="004A1268">
        <w:trPr>
          <w:trHeight w:val="900"/>
        </w:trPr>
        <w:tc>
          <w:tcPr>
            <w:tcW w:w="524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9B3D4AB" w14:textId="77777777" w:rsidR="00F5131D" w:rsidRPr="00143A76" w:rsidRDefault="00F5131D" w:rsidP="000F1324">
            <w:pPr>
              <w:jc w:val="both"/>
              <w:rPr>
                <w:rFonts w:ascii="Arial Narrow" w:hAnsi="Arial Narrow" w:cs="Arial"/>
                <w:lang w:val="es-MX" w:eastAsia="es-MX"/>
              </w:rPr>
            </w:pPr>
            <w:r w:rsidRPr="00143A76">
              <w:rPr>
                <w:rFonts w:ascii="Arial Narrow" w:hAnsi="Arial Narrow" w:cs="Arial"/>
                <w:lang w:val="es-MX" w:eastAsia="es-MX"/>
              </w:rPr>
              <w:t>DEMAS EVENTOS DE EQUIPOS ELECTRICOS Y/O ELECTRONICOS (EXCEPTO CELULARES, RADIOTELÉFONOS Y DEMÁS EQUIPOS PORTÁTILES DE COMUNICACIÓN, CUALQUIERA SEA SU TECNOLOGÍA)</w:t>
            </w:r>
          </w:p>
        </w:tc>
        <w:tc>
          <w:tcPr>
            <w:tcW w:w="3119" w:type="dxa"/>
            <w:tcBorders>
              <w:top w:val="single" w:sz="4" w:space="0" w:color="auto"/>
              <w:left w:val="nil"/>
              <w:bottom w:val="single" w:sz="4" w:space="0" w:color="auto"/>
              <w:right w:val="single" w:sz="4" w:space="0" w:color="000000"/>
            </w:tcBorders>
            <w:shd w:val="clear" w:color="auto" w:fill="auto"/>
            <w:noWrap/>
            <w:vAlign w:val="center"/>
            <w:hideMark/>
          </w:tcPr>
          <w:p w14:paraId="32F289F3" w14:textId="77777777" w:rsidR="00F5131D" w:rsidRPr="00143A76" w:rsidRDefault="00F5131D" w:rsidP="000F1324">
            <w:pPr>
              <w:jc w:val="center"/>
              <w:rPr>
                <w:rFonts w:ascii="Arial Narrow" w:hAnsi="Arial Narrow" w:cs="Arial"/>
                <w:lang w:val="es-MX" w:eastAsia="es-MX"/>
              </w:rPr>
            </w:pPr>
            <w:r w:rsidRPr="00143A76">
              <w:rPr>
                <w:rFonts w:ascii="Arial Narrow" w:hAnsi="Arial Narrow" w:cs="Arial"/>
                <w:lang w:val="es-MX" w:eastAsia="es-MX"/>
              </w:rPr>
              <w:t>SIN DEDUCIBLE</w:t>
            </w:r>
          </w:p>
        </w:tc>
      </w:tr>
      <w:tr w:rsidR="00F5131D" w:rsidRPr="00143A76" w14:paraId="3741B993" w14:textId="77777777" w:rsidTr="004A1268">
        <w:trPr>
          <w:trHeight w:val="705"/>
        </w:trPr>
        <w:tc>
          <w:tcPr>
            <w:tcW w:w="524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1C43F88" w14:textId="77777777" w:rsidR="00F5131D" w:rsidRPr="00143A76" w:rsidRDefault="00F5131D" w:rsidP="000F1324">
            <w:pPr>
              <w:jc w:val="both"/>
              <w:rPr>
                <w:rFonts w:ascii="Arial Narrow" w:hAnsi="Arial Narrow" w:cs="Arial"/>
                <w:lang w:val="es-MX" w:eastAsia="es-MX"/>
              </w:rPr>
            </w:pPr>
            <w:r w:rsidRPr="00143A76">
              <w:rPr>
                <w:rFonts w:ascii="Arial Narrow" w:hAnsi="Arial Narrow" w:cs="Arial"/>
                <w:lang w:val="es-MX" w:eastAsia="es-MX"/>
              </w:rPr>
              <w:t>DAÑO O PÉRDIDA DE CELULARES, RADIOTELÉFONOS Y DEMÁS EQUIPOS PORTÁTILES DE COMUNICACIÓN, CUALQUIERA SEA SU TECNOLOGÍA</w:t>
            </w:r>
          </w:p>
        </w:tc>
        <w:tc>
          <w:tcPr>
            <w:tcW w:w="3119" w:type="dxa"/>
            <w:tcBorders>
              <w:top w:val="single" w:sz="4" w:space="0" w:color="auto"/>
              <w:left w:val="nil"/>
              <w:bottom w:val="single" w:sz="4" w:space="0" w:color="auto"/>
              <w:right w:val="single" w:sz="4" w:space="0" w:color="000000"/>
            </w:tcBorders>
            <w:shd w:val="clear" w:color="auto" w:fill="auto"/>
            <w:noWrap/>
            <w:vAlign w:val="center"/>
            <w:hideMark/>
          </w:tcPr>
          <w:p w14:paraId="30C601D9" w14:textId="77777777" w:rsidR="00F5131D" w:rsidRPr="00143A76" w:rsidRDefault="00F5131D" w:rsidP="000F1324">
            <w:pPr>
              <w:jc w:val="center"/>
              <w:rPr>
                <w:rFonts w:ascii="Arial Narrow" w:hAnsi="Arial Narrow" w:cs="Arial"/>
                <w:lang w:val="es-MX" w:eastAsia="es-MX"/>
              </w:rPr>
            </w:pPr>
            <w:r w:rsidRPr="00143A76">
              <w:rPr>
                <w:rFonts w:ascii="Arial Narrow" w:hAnsi="Arial Narrow" w:cs="Arial"/>
                <w:lang w:val="es-MX" w:eastAsia="es-MX"/>
              </w:rPr>
              <w:t>SIN DEDUCIBLE</w:t>
            </w:r>
          </w:p>
        </w:tc>
      </w:tr>
      <w:tr w:rsidR="00F5131D" w:rsidRPr="00143A76" w14:paraId="277F805C" w14:textId="77777777" w:rsidTr="004A1268">
        <w:trPr>
          <w:trHeight w:val="430"/>
        </w:trPr>
        <w:tc>
          <w:tcPr>
            <w:tcW w:w="524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F790AC6" w14:textId="77777777" w:rsidR="00F5131D" w:rsidRPr="00143A76" w:rsidRDefault="00F5131D" w:rsidP="000F1324">
            <w:pPr>
              <w:jc w:val="both"/>
              <w:rPr>
                <w:rFonts w:ascii="Arial Narrow" w:hAnsi="Arial Narrow" w:cs="Arial"/>
                <w:lang w:val="es-MX" w:eastAsia="es-MX"/>
              </w:rPr>
            </w:pPr>
            <w:r w:rsidRPr="00143A76">
              <w:rPr>
                <w:rFonts w:ascii="Arial Narrow" w:hAnsi="Arial Narrow" w:cs="Arial"/>
                <w:lang w:val="es-MX" w:eastAsia="es-MX"/>
              </w:rPr>
              <w:t>TODO DAÑO O PERDIDA DE MAQUINARIA</w:t>
            </w:r>
          </w:p>
        </w:tc>
        <w:tc>
          <w:tcPr>
            <w:tcW w:w="3119" w:type="dxa"/>
            <w:tcBorders>
              <w:top w:val="single" w:sz="4" w:space="0" w:color="auto"/>
              <w:left w:val="nil"/>
              <w:bottom w:val="single" w:sz="4" w:space="0" w:color="auto"/>
              <w:right w:val="single" w:sz="4" w:space="0" w:color="000000"/>
            </w:tcBorders>
            <w:shd w:val="clear" w:color="auto" w:fill="auto"/>
            <w:noWrap/>
            <w:vAlign w:val="center"/>
            <w:hideMark/>
          </w:tcPr>
          <w:p w14:paraId="119F4DFC" w14:textId="77777777" w:rsidR="00F5131D" w:rsidRPr="00143A76" w:rsidRDefault="00F5131D" w:rsidP="000F1324">
            <w:pPr>
              <w:jc w:val="center"/>
              <w:rPr>
                <w:rFonts w:ascii="Arial Narrow" w:hAnsi="Arial Narrow" w:cs="Arial"/>
                <w:lang w:val="es-MX" w:eastAsia="es-MX"/>
              </w:rPr>
            </w:pPr>
            <w:r w:rsidRPr="00143A76">
              <w:rPr>
                <w:rFonts w:ascii="Arial Narrow" w:hAnsi="Arial Narrow" w:cs="Arial"/>
                <w:lang w:val="es-MX" w:eastAsia="es-MX"/>
              </w:rPr>
              <w:t>SIN DEDUCIBLE</w:t>
            </w:r>
          </w:p>
        </w:tc>
      </w:tr>
      <w:tr w:rsidR="00F5131D" w:rsidRPr="00143A76" w14:paraId="171D67EC" w14:textId="77777777" w:rsidTr="004A1268">
        <w:trPr>
          <w:trHeight w:val="705"/>
        </w:trPr>
        <w:tc>
          <w:tcPr>
            <w:tcW w:w="524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16C0BA8" w14:textId="77777777" w:rsidR="00F5131D" w:rsidRPr="00143A76" w:rsidRDefault="00F5131D" w:rsidP="000F1324">
            <w:pPr>
              <w:jc w:val="both"/>
              <w:rPr>
                <w:rFonts w:ascii="Arial Narrow" w:hAnsi="Arial Narrow" w:cs="Arial"/>
                <w:lang w:val="es-MX" w:eastAsia="es-MX"/>
              </w:rPr>
            </w:pPr>
            <w:r w:rsidRPr="00143A76">
              <w:rPr>
                <w:rFonts w:ascii="Arial Narrow" w:hAnsi="Arial Narrow" w:cs="Arial"/>
                <w:lang w:val="es-MX" w:eastAsia="es-MX"/>
              </w:rPr>
              <w:t>ROTURA DE VIDRIOS POR CUALQUIER CAUSA ACCIDENTAL INCLUYENDO HMACC, AMIT, TERRORISMO Y SABOTAJE</w:t>
            </w:r>
          </w:p>
        </w:tc>
        <w:tc>
          <w:tcPr>
            <w:tcW w:w="3119" w:type="dxa"/>
            <w:tcBorders>
              <w:top w:val="single" w:sz="4" w:space="0" w:color="auto"/>
              <w:left w:val="nil"/>
              <w:bottom w:val="single" w:sz="4" w:space="0" w:color="auto"/>
              <w:right w:val="single" w:sz="4" w:space="0" w:color="000000"/>
            </w:tcBorders>
            <w:shd w:val="clear" w:color="auto" w:fill="auto"/>
            <w:noWrap/>
            <w:vAlign w:val="center"/>
            <w:hideMark/>
          </w:tcPr>
          <w:p w14:paraId="09081BC1" w14:textId="77777777" w:rsidR="00F5131D" w:rsidRPr="00143A76" w:rsidRDefault="00F5131D" w:rsidP="000F1324">
            <w:pPr>
              <w:jc w:val="center"/>
              <w:rPr>
                <w:rFonts w:ascii="Arial Narrow" w:hAnsi="Arial Narrow" w:cs="Arial"/>
                <w:lang w:val="es-MX" w:eastAsia="es-MX"/>
              </w:rPr>
            </w:pPr>
            <w:r w:rsidRPr="00143A76">
              <w:rPr>
                <w:rFonts w:ascii="Arial Narrow" w:hAnsi="Arial Narrow" w:cs="Arial"/>
                <w:lang w:val="es-MX" w:eastAsia="es-MX"/>
              </w:rPr>
              <w:t>SIN DEDUCIBLE</w:t>
            </w:r>
          </w:p>
        </w:tc>
      </w:tr>
    </w:tbl>
    <w:p w14:paraId="5E289409" w14:textId="77777777" w:rsidR="00F5131D" w:rsidRPr="00CD0552" w:rsidRDefault="00F5131D" w:rsidP="00F5131D">
      <w:pPr>
        <w:pStyle w:val="Textoindependiente"/>
        <w:jc w:val="both"/>
        <w:rPr>
          <w:rFonts w:ascii="Arial" w:hAnsi="Arial" w:cs="Arial"/>
          <w:sz w:val="22"/>
          <w:szCs w:val="22"/>
        </w:rPr>
      </w:pPr>
      <w:r>
        <w:rPr>
          <w:rFonts w:ascii="Arial" w:hAnsi="Arial" w:cs="Arial"/>
          <w:sz w:val="22"/>
          <w:szCs w:val="22"/>
          <w:lang w:val="es-MX"/>
        </w:rPr>
        <w:br w:type="textWrapping" w:clear="all"/>
      </w:r>
      <w:r w:rsidRPr="00CD0552">
        <w:rPr>
          <w:rFonts w:ascii="Arial" w:hAnsi="Arial" w:cs="Arial"/>
          <w:b/>
          <w:sz w:val="22"/>
          <w:szCs w:val="22"/>
        </w:rPr>
        <w:t>Nota:</w:t>
      </w:r>
      <w:r>
        <w:rPr>
          <w:rFonts w:ascii="Arial" w:hAnsi="Arial" w:cs="Arial"/>
          <w:sz w:val="22"/>
          <w:szCs w:val="22"/>
        </w:rPr>
        <w:t xml:space="preserve"> Sobre </w:t>
      </w:r>
      <w:r w:rsidRPr="00CD0552">
        <w:rPr>
          <w:rFonts w:ascii="Arial" w:hAnsi="Arial" w:cs="Arial"/>
          <w:i/>
          <w:sz w:val="22"/>
          <w:szCs w:val="22"/>
        </w:rPr>
        <w:t>EXCLUSIONES</w:t>
      </w:r>
      <w:r>
        <w:rPr>
          <w:rFonts w:ascii="Arial" w:hAnsi="Arial" w:cs="Arial"/>
          <w:i/>
          <w:sz w:val="22"/>
          <w:szCs w:val="22"/>
        </w:rPr>
        <w:t xml:space="preserve">, </w:t>
      </w:r>
      <w:r w:rsidRPr="00CD0552">
        <w:rPr>
          <w:rFonts w:ascii="Arial" w:hAnsi="Arial" w:cs="Arial"/>
          <w:sz w:val="22"/>
          <w:szCs w:val="22"/>
        </w:rPr>
        <w:t>el proponente deberá indicar a través de condiciones generales y/o particulares, las exclusiones aplicables a este seguro. Cualquier exclusión que con</w:t>
      </w:r>
      <w:r>
        <w:rPr>
          <w:rFonts w:ascii="Arial" w:hAnsi="Arial" w:cs="Arial"/>
          <w:sz w:val="22"/>
          <w:szCs w:val="22"/>
        </w:rPr>
        <w:t xml:space="preserve"> </w:t>
      </w:r>
      <w:r w:rsidRPr="00CD0552">
        <w:rPr>
          <w:rFonts w:ascii="Arial" w:hAnsi="Arial" w:cs="Arial"/>
          <w:sz w:val="22"/>
          <w:szCs w:val="22"/>
        </w:rPr>
        <w:t>lleve a dejar sin efecto algún amparo, cláusula o condición otorgada por el proponente se tendrá por no escrita.</w:t>
      </w:r>
    </w:p>
    <w:p w14:paraId="55C40C2A" w14:textId="77777777" w:rsidR="00F5131D" w:rsidRDefault="00F5131D" w:rsidP="00F5131D">
      <w:pPr>
        <w:pStyle w:val="Textoindependiente"/>
        <w:jc w:val="both"/>
        <w:rPr>
          <w:rFonts w:ascii="Arial" w:hAnsi="Arial" w:cs="Arial"/>
          <w:sz w:val="22"/>
          <w:szCs w:val="22"/>
        </w:rPr>
      </w:pPr>
    </w:p>
    <w:tbl>
      <w:tblPr>
        <w:tblW w:w="8698" w:type="dxa"/>
        <w:tblCellMar>
          <w:left w:w="70" w:type="dxa"/>
          <w:right w:w="70" w:type="dxa"/>
        </w:tblCellMar>
        <w:tblLook w:val="04A0" w:firstRow="1" w:lastRow="0" w:firstColumn="1" w:lastColumn="0" w:noHBand="0" w:noVBand="1"/>
      </w:tblPr>
      <w:tblGrid>
        <w:gridCol w:w="2547"/>
        <w:gridCol w:w="4536"/>
        <w:gridCol w:w="1604"/>
        <w:gridCol w:w="11"/>
      </w:tblGrid>
      <w:tr w:rsidR="00F5131D" w:rsidRPr="00C17774" w14:paraId="4F4F7922" w14:textId="77777777" w:rsidTr="004A1268">
        <w:trPr>
          <w:trHeight w:val="411"/>
        </w:trPr>
        <w:tc>
          <w:tcPr>
            <w:tcW w:w="869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D137A80" w14:textId="77777777" w:rsidR="00F5131D" w:rsidRDefault="00F5131D" w:rsidP="000F1324">
            <w:pPr>
              <w:jc w:val="center"/>
              <w:rPr>
                <w:rFonts w:ascii="Arial Narrow" w:hAnsi="Arial Narrow" w:cs="Arial"/>
                <w:b/>
                <w:bCs/>
                <w:lang w:val="es-MX" w:eastAsia="es-MX"/>
              </w:rPr>
            </w:pPr>
            <w:r>
              <w:rPr>
                <w:rFonts w:ascii="Arial Narrow" w:hAnsi="Arial Narrow" w:cs="Arial"/>
                <w:b/>
                <w:bCs/>
                <w:lang w:val="es-MX" w:eastAsia="es-MX"/>
              </w:rPr>
              <w:t xml:space="preserve">SUGERENCIAS DE </w:t>
            </w:r>
            <w:r w:rsidRPr="00C17774">
              <w:rPr>
                <w:rFonts w:ascii="Arial Narrow" w:hAnsi="Arial Narrow" w:cs="Arial"/>
                <w:b/>
                <w:bCs/>
                <w:lang w:val="es-MX" w:eastAsia="es-MX"/>
              </w:rPr>
              <w:t>CLAUSULAS</w:t>
            </w:r>
            <w:r>
              <w:rPr>
                <w:rFonts w:ascii="Arial Narrow" w:hAnsi="Arial Narrow" w:cs="Arial"/>
                <w:b/>
                <w:bCs/>
                <w:lang w:val="es-MX" w:eastAsia="es-MX"/>
              </w:rPr>
              <w:t xml:space="preserve"> ADICIONALES – A TENER EN CUENTA</w:t>
            </w:r>
          </w:p>
        </w:tc>
      </w:tr>
      <w:tr w:rsidR="00F5131D" w:rsidRPr="00C17774" w14:paraId="100FD563" w14:textId="77777777" w:rsidTr="004A1268">
        <w:trPr>
          <w:gridAfter w:val="1"/>
          <w:wAfter w:w="11" w:type="dxa"/>
          <w:trHeight w:val="552"/>
        </w:trPr>
        <w:tc>
          <w:tcPr>
            <w:tcW w:w="254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6E6F820" w14:textId="77777777" w:rsidR="00F5131D" w:rsidRPr="00C17774" w:rsidRDefault="00F5131D" w:rsidP="000F1324">
            <w:pPr>
              <w:jc w:val="center"/>
              <w:rPr>
                <w:rFonts w:ascii="Arial Narrow" w:hAnsi="Arial Narrow" w:cs="Arial"/>
                <w:b/>
                <w:bCs/>
                <w:lang w:val="es-MX" w:eastAsia="es-MX"/>
              </w:rPr>
            </w:pPr>
            <w:r w:rsidRPr="00C17774">
              <w:rPr>
                <w:rFonts w:ascii="Arial Narrow" w:hAnsi="Arial Narrow" w:cs="Arial"/>
                <w:b/>
                <w:bCs/>
                <w:lang w:val="es-MX" w:eastAsia="es-MX"/>
              </w:rPr>
              <w:t>NOMBRE</w:t>
            </w:r>
          </w:p>
        </w:tc>
        <w:tc>
          <w:tcPr>
            <w:tcW w:w="4536" w:type="dxa"/>
            <w:tcBorders>
              <w:top w:val="single" w:sz="4" w:space="0" w:color="auto"/>
              <w:left w:val="nil"/>
              <w:bottom w:val="single" w:sz="4" w:space="0" w:color="auto"/>
              <w:right w:val="single" w:sz="4" w:space="0" w:color="auto"/>
            </w:tcBorders>
            <w:shd w:val="clear" w:color="000000" w:fill="D9D9D9"/>
            <w:noWrap/>
            <w:vAlign w:val="center"/>
            <w:hideMark/>
          </w:tcPr>
          <w:p w14:paraId="55C9B73E" w14:textId="77777777" w:rsidR="00F5131D" w:rsidRPr="00C17774" w:rsidRDefault="00F5131D" w:rsidP="000F1324">
            <w:pPr>
              <w:jc w:val="center"/>
              <w:rPr>
                <w:rFonts w:ascii="Arial Narrow" w:hAnsi="Arial Narrow" w:cs="Arial"/>
                <w:b/>
                <w:bCs/>
                <w:lang w:val="es-MX" w:eastAsia="es-MX"/>
              </w:rPr>
            </w:pPr>
            <w:r w:rsidRPr="00C17774">
              <w:rPr>
                <w:rFonts w:ascii="Arial Narrow" w:hAnsi="Arial Narrow" w:cs="Arial"/>
                <w:b/>
                <w:bCs/>
                <w:lang w:val="es-MX" w:eastAsia="es-MX"/>
              </w:rPr>
              <w:t>DESCRIPCION DE LA CLAUSULA</w:t>
            </w:r>
          </w:p>
        </w:tc>
        <w:tc>
          <w:tcPr>
            <w:tcW w:w="1604" w:type="dxa"/>
            <w:tcBorders>
              <w:top w:val="single" w:sz="4" w:space="0" w:color="auto"/>
              <w:left w:val="nil"/>
              <w:bottom w:val="single" w:sz="4" w:space="0" w:color="auto"/>
              <w:right w:val="single" w:sz="4" w:space="0" w:color="auto"/>
            </w:tcBorders>
            <w:shd w:val="clear" w:color="000000" w:fill="D9D9D9"/>
          </w:tcPr>
          <w:p w14:paraId="3687BAA3" w14:textId="77777777" w:rsidR="00F5131D" w:rsidRPr="00C17774" w:rsidRDefault="00F5131D" w:rsidP="000F1324">
            <w:pPr>
              <w:jc w:val="center"/>
              <w:rPr>
                <w:rFonts w:ascii="Arial Narrow" w:hAnsi="Arial Narrow" w:cs="Arial"/>
                <w:b/>
                <w:bCs/>
                <w:lang w:val="es-MX" w:eastAsia="es-MX"/>
              </w:rPr>
            </w:pPr>
            <w:r w:rsidRPr="00403940">
              <w:rPr>
                <w:rFonts w:ascii="Arial Narrow" w:hAnsi="Arial Narrow" w:cs="Arial"/>
                <w:b/>
                <w:bCs/>
                <w:sz w:val="16"/>
                <w:szCs w:val="16"/>
                <w:lang w:val="es-MX" w:eastAsia="es-MX"/>
              </w:rPr>
              <w:t xml:space="preserve">¿SE OTORGA LA CLAUSULA? </w:t>
            </w:r>
            <w:r w:rsidRPr="00403940">
              <w:rPr>
                <w:rFonts w:ascii="Arial Narrow" w:hAnsi="Arial Narrow" w:cs="Arial"/>
                <w:sz w:val="16"/>
                <w:szCs w:val="16"/>
                <w:lang w:val="es-MX" w:eastAsia="es-MX"/>
              </w:rPr>
              <w:t xml:space="preserve"> (INDICAR SOLAMENTE SI O NO)</w:t>
            </w:r>
          </w:p>
        </w:tc>
      </w:tr>
      <w:tr w:rsidR="00F5131D" w:rsidRPr="00C17774" w14:paraId="518FEC0C" w14:textId="77777777" w:rsidTr="004A1268">
        <w:trPr>
          <w:gridAfter w:val="1"/>
          <w:wAfter w:w="11" w:type="dxa"/>
          <w:trHeight w:val="552"/>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79E618" w14:textId="77777777" w:rsidR="00F5131D" w:rsidRPr="00C17774" w:rsidRDefault="00F5131D" w:rsidP="000F1324">
            <w:pPr>
              <w:jc w:val="center"/>
              <w:rPr>
                <w:rFonts w:ascii="Arial Narrow" w:hAnsi="Arial Narrow" w:cs="Arial"/>
                <w:b/>
                <w:bCs/>
                <w:lang w:val="es-MX" w:eastAsia="es-MX"/>
              </w:rPr>
            </w:pPr>
            <w:r>
              <w:rPr>
                <w:rFonts w:ascii="Arial Narrow" w:hAnsi="Arial Narrow" w:cs="Arial"/>
              </w:rPr>
              <w:t>ANTICIPO DE INDEMNIZACION 50%</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417D0A39" w14:textId="77777777" w:rsidR="00F5131D" w:rsidRPr="00C17774" w:rsidRDefault="00F5131D" w:rsidP="000F1324">
            <w:pPr>
              <w:jc w:val="center"/>
              <w:rPr>
                <w:rFonts w:ascii="Arial Narrow" w:hAnsi="Arial Narrow" w:cs="Arial"/>
                <w:b/>
                <w:bCs/>
                <w:lang w:val="es-MX" w:eastAsia="es-MX"/>
              </w:rPr>
            </w:pPr>
            <w:r>
              <w:rPr>
                <w:rFonts w:ascii="Arial Narrow" w:hAnsi="Arial Narrow" w:cs="Arial"/>
              </w:rPr>
              <w:t xml:space="preserve">Queda entendido, convenido y aceptado que en caso de presentarse un siniestro amparado bajo la presente póliza y demostrada su ocurrencia, la compañía conviene en anticipar el </w:t>
            </w:r>
            <w:r>
              <w:rPr>
                <w:rFonts w:ascii="Arial Narrow" w:hAnsi="Arial Narrow" w:cs="Arial"/>
                <w:b/>
                <w:bCs/>
              </w:rPr>
              <w:t>50%</w:t>
            </w:r>
            <w:r>
              <w:rPr>
                <w:rFonts w:ascii="Arial Narrow" w:hAnsi="Arial Narrow" w:cs="Arial"/>
              </w:rPr>
              <w:t xml:space="preserve"> del valor estimado de la pérdida mientras el asegurado cumple con la obligación legal para tal fin. El asegurado deberá hacer el requerimiento mediante comunicación escrita dirigida a la compañía.  </w:t>
            </w:r>
            <w:r>
              <w:rPr>
                <w:rFonts w:ascii="Arial Narrow" w:hAnsi="Arial Narrow" w:cs="Arial"/>
                <w:b/>
                <w:bCs/>
              </w:rPr>
              <w:t xml:space="preserve">(Nota: el porcentaje señalado corresponde al requerido por la Entidad por lo cual podrá ser aumentado, pero no disminuido, so pena de rechazo de la propuesta) </w:t>
            </w:r>
          </w:p>
        </w:tc>
        <w:tc>
          <w:tcPr>
            <w:tcW w:w="1604" w:type="dxa"/>
            <w:tcBorders>
              <w:top w:val="single" w:sz="4" w:space="0" w:color="auto"/>
              <w:left w:val="nil"/>
              <w:bottom w:val="single" w:sz="4" w:space="0" w:color="auto"/>
              <w:right w:val="single" w:sz="4" w:space="0" w:color="auto"/>
            </w:tcBorders>
          </w:tcPr>
          <w:p w14:paraId="74FE0EEF" w14:textId="77777777" w:rsidR="00F5131D" w:rsidRPr="00C17774" w:rsidRDefault="00F5131D" w:rsidP="000F1324">
            <w:pPr>
              <w:jc w:val="center"/>
              <w:rPr>
                <w:rFonts w:ascii="Arial Narrow" w:hAnsi="Arial Narrow" w:cs="Arial"/>
                <w:b/>
                <w:bCs/>
                <w:lang w:val="es-MX" w:eastAsia="es-MX"/>
              </w:rPr>
            </w:pPr>
          </w:p>
        </w:tc>
      </w:tr>
      <w:tr w:rsidR="00F5131D" w:rsidRPr="00C17774" w14:paraId="6BD4BA9D" w14:textId="77777777" w:rsidTr="004A1268">
        <w:trPr>
          <w:gridAfter w:val="1"/>
          <w:wAfter w:w="11" w:type="dxa"/>
          <w:trHeight w:val="552"/>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F60B4" w14:textId="77777777" w:rsidR="00F5131D" w:rsidRPr="00C17774" w:rsidRDefault="00F5131D" w:rsidP="000F1324">
            <w:pPr>
              <w:jc w:val="center"/>
              <w:rPr>
                <w:rFonts w:ascii="Arial Narrow" w:hAnsi="Arial Narrow" w:cs="Arial"/>
                <w:b/>
                <w:bCs/>
                <w:lang w:val="es-MX" w:eastAsia="es-MX"/>
              </w:rPr>
            </w:pPr>
            <w:r>
              <w:rPr>
                <w:rFonts w:ascii="Arial Narrow" w:hAnsi="Arial Narrow" w:cs="Arial"/>
              </w:rPr>
              <w:t xml:space="preserve">BIENES FUERA DE EDIFICIOS </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7B0D92C8" w14:textId="77777777" w:rsidR="00F5131D" w:rsidRPr="00C17774" w:rsidRDefault="00F5131D" w:rsidP="000F1324">
            <w:pPr>
              <w:jc w:val="center"/>
              <w:rPr>
                <w:rFonts w:ascii="Arial Narrow" w:hAnsi="Arial Narrow" w:cs="Arial"/>
                <w:b/>
                <w:bCs/>
                <w:lang w:val="es-MX" w:eastAsia="es-MX"/>
              </w:rPr>
            </w:pPr>
            <w:r>
              <w:rPr>
                <w:rFonts w:ascii="Arial Narrow" w:hAnsi="Arial Narrow" w:cs="Arial"/>
              </w:rPr>
              <w:t xml:space="preserve">Queda entendido, convenido y aceptado que la cobertura de la presente póliza se extiende a amparar los bienes asegurados, siempre y cuando estén diseñados con características que les permita su operación o ubicación fuera de edificios o también en vehículos transportadores propios, arrendados o bajo su responsabilidad, mientras se encuentran fuera de edificios o también en vehículos transportadores, siempre y cuando tales bienes no se hallen amparados bajo un seguro de transportes. </w:t>
            </w:r>
            <w:r>
              <w:rPr>
                <w:rFonts w:ascii="Arial Narrow" w:hAnsi="Arial Narrow" w:cs="Arial"/>
                <w:b/>
                <w:bCs/>
              </w:rPr>
              <w:t xml:space="preserve">Sublímite $500.000.000 evento / vigencia.  (Nota: El valor del límite señalado corresponde al requerido por la Entidad, por lo cual podrá ser aumentado, pero no disminuido, so pena de rechazo de la propuesta) </w:t>
            </w:r>
          </w:p>
        </w:tc>
        <w:tc>
          <w:tcPr>
            <w:tcW w:w="1604" w:type="dxa"/>
            <w:tcBorders>
              <w:top w:val="single" w:sz="4" w:space="0" w:color="auto"/>
              <w:left w:val="nil"/>
              <w:bottom w:val="single" w:sz="4" w:space="0" w:color="auto"/>
              <w:right w:val="single" w:sz="4" w:space="0" w:color="auto"/>
            </w:tcBorders>
          </w:tcPr>
          <w:p w14:paraId="52C5081A" w14:textId="77777777" w:rsidR="00F5131D" w:rsidRPr="00C17774" w:rsidRDefault="00F5131D" w:rsidP="000F1324">
            <w:pPr>
              <w:jc w:val="center"/>
              <w:rPr>
                <w:rFonts w:ascii="Arial Narrow" w:hAnsi="Arial Narrow" w:cs="Arial"/>
                <w:b/>
                <w:bCs/>
                <w:lang w:val="es-MX" w:eastAsia="es-MX"/>
              </w:rPr>
            </w:pPr>
          </w:p>
        </w:tc>
      </w:tr>
      <w:tr w:rsidR="00F5131D" w:rsidRPr="00C17774" w14:paraId="4BF84D7F" w14:textId="77777777" w:rsidTr="004A1268">
        <w:trPr>
          <w:gridAfter w:val="1"/>
          <w:wAfter w:w="11" w:type="dxa"/>
          <w:trHeight w:val="552"/>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80BD3" w14:textId="77777777" w:rsidR="00F5131D" w:rsidRPr="00C17774" w:rsidRDefault="00F5131D" w:rsidP="000F1324">
            <w:pPr>
              <w:jc w:val="center"/>
              <w:rPr>
                <w:rFonts w:ascii="Arial Narrow" w:hAnsi="Arial Narrow" w:cs="Arial"/>
                <w:b/>
                <w:bCs/>
                <w:lang w:val="es-MX" w:eastAsia="es-MX"/>
              </w:rPr>
            </w:pPr>
            <w:r>
              <w:rPr>
                <w:rFonts w:ascii="Arial Narrow" w:hAnsi="Arial Narrow" w:cs="Arial"/>
              </w:rPr>
              <w:t>REPOSICIÓN O RECONSTRUCCIÓN DE SOFTWARE</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EBA81FB" w14:textId="77777777" w:rsidR="00F5131D" w:rsidRPr="00C17774" w:rsidRDefault="00F5131D" w:rsidP="000F1324">
            <w:pPr>
              <w:jc w:val="center"/>
              <w:rPr>
                <w:rFonts w:ascii="Arial Narrow" w:hAnsi="Arial Narrow" w:cs="Arial"/>
                <w:b/>
                <w:bCs/>
                <w:lang w:val="es-MX" w:eastAsia="es-MX"/>
              </w:rPr>
            </w:pPr>
            <w:r>
              <w:rPr>
                <w:rFonts w:ascii="Arial Narrow" w:hAnsi="Arial Narrow" w:cs="Arial"/>
              </w:rPr>
              <w:t xml:space="preserve">Bajo este amparo se cubren los gastos en que debe incurrir el asegurado para la reinstalación y/o recuperación del software, incluidas pruebas y ajustes, los cuales se generen como consecuencia de daños o pérdidas producidos por un evento amparado bajo la presente póliza, hasta el 100% de los gastos demostrados. Así mismo, el amparo de este seguro se extiende a cubrir la reposición de las licencias y/o costos en que incurra la entidad asegurada para reposición e instalación de programas, por pérdidas y/o daños de software ocurridos como consecuencia de los riesgos amparados bajo la presente póliza. </w:t>
            </w:r>
            <w:r>
              <w:rPr>
                <w:rFonts w:ascii="Arial Narrow" w:hAnsi="Arial Narrow" w:cs="Arial"/>
                <w:b/>
                <w:bCs/>
              </w:rPr>
              <w:t>Siempre y cuando la entidad mantenga respaldo sistematizado de la información y licencia</w:t>
            </w:r>
            <w:r>
              <w:rPr>
                <w:rFonts w:ascii="Arial Narrow" w:hAnsi="Arial Narrow" w:cs="Arial"/>
              </w:rPr>
              <w:t xml:space="preserve">s. </w:t>
            </w:r>
            <w:r>
              <w:rPr>
                <w:rFonts w:ascii="Arial Narrow" w:hAnsi="Arial Narrow" w:cs="Arial"/>
                <w:b/>
                <w:bCs/>
              </w:rPr>
              <w:t>Sublímite $2.000.000.000 Evento / Vigencia. (Nota: el valor del límite corresponde al requerido por la Entidad por lo cual podrá ser aumentado, pero no disminuida so pena de rechazo de la propuesta)</w:t>
            </w:r>
          </w:p>
        </w:tc>
        <w:tc>
          <w:tcPr>
            <w:tcW w:w="1604" w:type="dxa"/>
            <w:tcBorders>
              <w:top w:val="single" w:sz="4" w:space="0" w:color="auto"/>
              <w:left w:val="nil"/>
              <w:bottom w:val="single" w:sz="4" w:space="0" w:color="auto"/>
              <w:right w:val="single" w:sz="4" w:space="0" w:color="auto"/>
            </w:tcBorders>
          </w:tcPr>
          <w:p w14:paraId="34195C57" w14:textId="77777777" w:rsidR="00F5131D" w:rsidRPr="00C17774" w:rsidRDefault="00F5131D" w:rsidP="000F1324">
            <w:pPr>
              <w:jc w:val="center"/>
              <w:rPr>
                <w:rFonts w:ascii="Arial Narrow" w:hAnsi="Arial Narrow" w:cs="Arial"/>
                <w:b/>
                <w:bCs/>
                <w:lang w:val="es-MX" w:eastAsia="es-MX"/>
              </w:rPr>
            </w:pPr>
          </w:p>
        </w:tc>
      </w:tr>
    </w:tbl>
    <w:p w14:paraId="0FC1DD74" w14:textId="77777777" w:rsidR="00F5131D" w:rsidRDefault="00F5131D" w:rsidP="00F5131D">
      <w:pPr>
        <w:pStyle w:val="Textoindependiente"/>
        <w:jc w:val="both"/>
        <w:rPr>
          <w:rFonts w:ascii="Arial" w:hAnsi="Arial" w:cs="Arial"/>
          <w:sz w:val="22"/>
          <w:szCs w:val="22"/>
        </w:rPr>
      </w:pPr>
    </w:p>
    <w:p w14:paraId="5EC1B572" w14:textId="77777777" w:rsidR="00F5131D" w:rsidRPr="00C830D2" w:rsidRDefault="00F5131D" w:rsidP="00F5131D">
      <w:pPr>
        <w:pStyle w:val="Textoindependiente"/>
        <w:jc w:val="both"/>
        <w:rPr>
          <w:rFonts w:ascii="Arial" w:hAnsi="Arial" w:cs="Arial"/>
          <w:b/>
          <w:sz w:val="22"/>
          <w:szCs w:val="22"/>
        </w:rPr>
      </w:pPr>
      <w:r w:rsidRPr="00C830D2">
        <w:rPr>
          <w:rFonts w:ascii="Arial" w:hAnsi="Arial" w:cs="Arial"/>
          <w:b/>
          <w:sz w:val="22"/>
          <w:szCs w:val="22"/>
        </w:rPr>
        <w:t xml:space="preserve">INCENDIO Y SEMOVIENTES </w:t>
      </w:r>
    </w:p>
    <w:p w14:paraId="485AD066" w14:textId="77777777" w:rsidR="00F5131D" w:rsidRPr="00C830D2" w:rsidRDefault="00F5131D" w:rsidP="00F5131D">
      <w:pPr>
        <w:pStyle w:val="Textoindependiente"/>
        <w:jc w:val="both"/>
        <w:rPr>
          <w:rFonts w:ascii="Arial" w:hAnsi="Arial" w:cs="Arial"/>
          <w:sz w:val="22"/>
          <w:szCs w:val="22"/>
        </w:rPr>
      </w:pPr>
      <w:r>
        <w:rPr>
          <w:rFonts w:ascii="Arial" w:hAnsi="Arial" w:cs="Arial"/>
          <w:sz w:val="22"/>
          <w:szCs w:val="22"/>
        </w:rPr>
        <w:t>D</w:t>
      </w:r>
      <w:r w:rsidRPr="00C830D2">
        <w:rPr>
          <w:rFonts w:ascii="Arial" w:hAnsi="Arial" w:cs="Arial"/>
          <w:sz w:val="22"/>
          <w:szCs w:val="22"/>
        </w:rPr>
        <w:t>ar cubrimiento los siguientes amparos:</w:t>
      </w:r>
    </w:p>
    <w:p w14:paraId="5EF9A7CE" w14:textId="77777777" w:rsidR="00F5131D" w:rsidRPr="00C830D2" w:rsidRDefault="00F5131D" w:rsidP="00F5131D">
      <w:pPr>
        <w:pStyle w:val="Textoindependiente"/>
        <w:jc w:val="both"/>
        <w:rPr>
          <w:rFonts w:ascii="Arial" w:hAnsi="Arial" w:cs="Arial"/>
          <w:sz w:val="22"/>
          <w:szCs w:val="22"/>
        </w:rPr>
      </w:pPr>
    </w:p>
    <w:p w14:paraId="2AA76001" w14:textId="77777777" w:rsidR="00F5131D" w:rsidRDefault="00F5131D" w:rsidP="00F5131D">
      <w:pPr>
        <w:pStyle w:val="Textoindependiente"/>
        <w:numPr>
          <w:ilvl w:val="0"/>
          <w:numId w:val="15"/>
        </w:numPr>
        <w:pBdr>
          <w:top w:val="nil"/>
          <w:left w:val="nil"/>
          <w:bottom w:val="nil"/>
          <w:right w:val="nil"/>
          <w:between w:val="nil"/>
          <w:bar w:val="nil"/>
        </w:pBdr>
        <w:spacing w:after="0"/>
        <w:jc w:val="both"/>
        <w:rPr>
          <w:rFonts w:ascii="Arial" w:hAnsi="Arial" w:cs="Arial"/>
          <w:sz w:val="22"/>
          <w:szCs w:val="22"/>
        </w:rPr>
      </w:pPr>
      <w:r w:rsidRPr="00C830D2">
        <w:rPr>
          <w:rFonts w:ascii="Arial" w:hAnsi="Arial" w:cs="Arial"/>
          <w:sz w:val="22"/>
          <w:szCs w:val="22"/>
        </w:rPr>
        <w:t>Incendio y anexos</w:t>
      </w:r>
    </w:p>
    <w:p w14:paraId="721ADBDB" w14:textId="77777777" w:rsidR="00F5131D" w:rsidRDefault="00F5131D" w:rsidP="00F5131D">
      <w:pPr>
        <w:pStyle w:val="Textoindependiente"/>
        <w:numPr>
          <w:ilvl w:val="0"/>
          <w:numId w:val="15"/>
        </w:numPr>
        <w:pBdr>
          <w:top w:val="nil"/>
          <w:left w:val="nil"/>
          <w:bottom w:val="nil"/>
          <w:right w:val="nil"/>
          <w:between w:val="nil"/>
          <w:bar w:val="nil"/>
        </w:pBdr>
        <w:spacing w:after="0"/>
        <w:jc w:val="both"/>
        <w:rPr>
          <w:rFonts w:ascii="Arial" w:hAnsi="Arial" w:cs="Arial"/>
          <w:sz w:val="22"/>
          <w:szCs w:val="22"/>
        </w:rPr>
      </w:pPr>
      <w:r w:rsidRPr="00C830D2">
        <w:rPr>
          <w:rFonts w:ascii="Arial" w:hAnsi="Arial" w:cs="Arial"/>
          <w:sz w:val="22"/>
          <w:szCs w:val="22"/>
        </w:rPr>
        <w:t>AMIT- Actos Mal Intencionados de Terceros</w:t>
      </w:r>
    </w:p>
    <w:p w14:paraId="0B714411" w14:textId="77777777" w:rsidR="00F5131D" w:rsidRDefault="00F5131D" w:rsidP="00F5131D">
      <w:pPr>
        <w:pStyle w:val="Textoindependiente"/>
        <w:numPr>
          <w:ilvl w:val="0"/>
          <w:numId w:val="15"/>
        </w:numPr>
        <w:pBdr>
          <w:top w:val="nil"/>
          <w:left w:val="nil"/>
          <w:bottom w:val="nil"/>
          <w:right w:val="nil"/>
          <w:between w:val="nil"/>
          <w:bar w:val="nil"/>
        </w:pBdr>
        <w:spacing w:after="0"/>
        <w:jc w:val="both"/>
        <w:rPr>
          <w:rFonts w:ascii="Arial" w:hAnsi="Arial" w:cs="Arial"/>
          <w:sz w:val="22"/>
          <w:szCs w:val="22"/>
        </w:rPr>
      </w:pPr>
      <w:r w:rsidRPr="00C830D2">
        <w:rPr>
          <w:rFonts w:ascii="Arial" w:hAnsi="Arial" w:cs="Arial"/>
          <w:sz w:val="22"/>
          <w:szCs w:val="22"/>
        </w:rPr>
        <w:t>Huelga, Motín, Asonada y conmoción Civil y Popular</w:t>
      </w:r>
    </w:p>
    <w:p w14:paraId="134CFC0C" w14:textId="77777777" w:rsidR="00F5131D" w:rsidRPr="00C830D2" w:rsidRDefault="00F5131D" w:rsidP="00F5131D">
      <w:pPr>
        <w:pStyle w:val="Textoindependiente"/>
        <w:numPr>
          <w:ilvl w:val="0"/>
          <w:numId w:val="15"/>
        </w:numPr>
        <w:pBdr>
          <w:top w:val="nil"/>
          <w:left w:val="nil"/>
          <w:bottom w:val="nil"/>
          <w:right w:val="nil"/>
          <w:between w:val="nil"/>
          <w:bar w:val="nil"/>
        </w:pBdr>
        <w:spacing w:after="0"/>
        <w:jc w:val="both"/>
        <w:rPr>
          <w:rFonts w:ascii="Arial" w:hAnsi="Arial" w:cs="Arial"/>
          <w:sz w:val="22"/>
          <w:szCs w:val="22"/>
        </w:rPr>
      </w:pPr>
      <w:r w:rsidRPr="00C830D2">
        <w:rPr>
          <w:rFonts w:ascii="Arial" w:hAnsi="Arial" w:cs="Arial"/>
          <w:sz w:val="22"/>
          <w:szCs w:val="22"/>
        </w:rPr>
        <w:t>Terremoto</w:t>
      </w:r>
    </w:p>
    <w:p w14:paraId="0B6E10DC" w14:textId="77777777" w:rsidR="00F5131D" w:rsidRPr="00C830D2" w:rsidRDefault="00F5131D" w:rsidP="00F5131D">
      <w:pPr>
        <w:pStyle w:val="Textoindependiente"/>
        <w:jc w:val="both"/>
        <w:rPr>
          <w:rFonts w:ascii="Arial" w:hAnsi="Arial" w:cs="Arial"/>
          <w:sz w:val="22"/>
          <w:szCs w:val="22"/>
        </w:rPr>
      </w:pPr>
    </w:p>
    <w:p w14:paraId="188979C0" w14:textId="77777777" w:rsidR="00F5131D" w:rsidRPr="00C830D2" w:rsidRDefault="00F5131D" w:rsidP="00F5131D">
      <w:pPr>
        <w:pStyle w:val="Textoindependiente"/>
        <w:jc w:val="both"/>
        <w:rPr>
          <w:rFonts w:ascii="Arial" w:hAnsi="Arial" w:cs="Arial"/>
          <w:b/>
          <w:sz w:val="22"/>
          <w:szCs w:val="22"/>
        </w:rPr>
      </w:pPr>
      <w:r w:rsidRPr="00C830D2">
        <w:rPr>
          <w:rFonts w:ascii="Arial" w:hAnsi="Arial" w:cs="Arial"/>
          <w:b/>
          <w:sz w:val="22"/>
          <w:szCs w:val="22"/>
        </w:rPr>
        <w:t xml:space="preserve">SUSTRACCIÓN </w:t>
      </w:r>
    </w:p>
    <w:p w14:paraId="6D108C92" w14:textId="77777777" w:rsidR="00F5131D" w:rsidRPr="00C830D2" w:rsidRDefault="00F5131D" w:rsidP="00F5131D">
      <w:pPr>
        <w:pStyle w:val="Textoindependiente"/>
        <w:jc w:val="both"/>
        <w:rPr>
          <w:rFonts w:ascii="Arial" w:hAnsi="Arial" w:cs="Arial"/>
          <w:sz w:val="22"/>
          <w:szCs w:val="22"/>
        </w:rPr>
      </w:pPr>
      <w:r>
        <w:rPr>
          <w:rFonts w:ascii="Arial" w:hAnsi="Arial" w:cs="Arial"/>
          <w:sz w:val="22"/>
          <w:szCs w:val="22"/>
        </w:rPr>
        <w:t>D</w:t>
      </w:r>
      <w:r w:rsidRPr="00C830D2">
        <w:rPr>
          <w:rFonts w:ascii="Arial" w:hAnsi="Arial" w:cs="Arial"/>
          <w:sz w:val="22"/>
          <w:szCs w:val="22"/>
        </w:rPr>
        <w:t>ar cubrimiento los siguientes amparos:</w:t>
      </w:r>
    </w:p>
    <w:p w14:paraId="6DC77034" w14:textId="77777777" w:rsidR="00F5131D" w:rsidRPr="00C830D2" w:rsidRDefault="00F5131D" w:rsidP="00F5131D">
      <w:pPr>
        <w:pStyle w:val="Textoindependiente"/>
        <w:jc w:val="both"/>
        <w:rPr>
          <w:rFonts w:ascii="Arial" w:hAnsi="Arial" w:cs="Arial"/>
          <w:sz w:val="22"/>
          <w:szCs w:val="22"/>
        </w:rPr>
      </w:pPr>
      <w:r w:rsidRPr="00C830D2">
        <w:rPr>
          <w:rFonts w:ascii="Arial" w:hAnsi="Arial" w:cs="Arial"/>
          <w:sz w:val="22"/>
          <w:szCs w:val="22"/>
        </w:rPr>
        <w:t>1. Sustracción con violencia</w:t>
      </w:r>
    </w:p>
    <w:p w14:paraId="172874BA" w14:textId="167D6AA9" w:rsidR="00F5131D" w:rsidRDefault="00F5131D" w:rsidP="00F5131D">
      <w:pPr>
        <w:pStyle w:val="Textoindependiente"/>
        <w:jc w:val="both"/>
        <w:rPr>
          <w:rFonts w:ascii="Arial" w:hAnsi="Arial" w:cs="Arial"/>
          <w:sz w:val="22"/>
          <w:szCs w:val="22"/>
        </w:rPr>
      </w:pPr>
      <w:r w:rsidRPr="00C830D2">
        <w:rPr>
          <w:rFonts w:ascii="Arial" w:hAnsi="Arial" w:cs="Arial"/>
          <w:sz w:val="22"/>
          <w:szCs w:val="22"/>
        </w:rPr>
        <w:t>2. Sustracción sin violencia</w:t>
      </w:r>
    </w:p>
    <w:p w14:paraId="6471948F" w14:textId="77777777" w:rsidR="004A1268" w:rsidRPr="00C830D2" w:rsidRDefault="004A1268" w:rsidP="00F5131D">
      <w:pPr>
        <w:pStyle w:val="Textoindependiente"/>
        <w:jc w:val="both"/>
        <w:rPr>
          <w:rFonts w:ascii="Arial" w:hAnsi="Arial" w:cs="Arial"/>
          <w:sz w:val="22"/>
          <w:szCs w:val="22"/>
        </w:rPr>
      </w:pPr>
    </w:p>
    <w:p w14:paraId="4320959D" w14:textId="77777777" w:rsidR="00F5131D" w:rsidRDefault="00F5131D" w:rsidP="00F5131D">
      <w:pPr>
        <w:pStyle w:val="Textoindependiente"/>
        <w:jc w:val="both"/>
        <w:rPr>
          <w:rFonts w:ascii="Arial" w:hAnsi="Arial" w:cs="Arial"/>
          <w:b/>
          <w:sz w:val="22"/>
          <w:szCs w:val="22"/>
        </w:rPr>
      </w:pPr>
      <w:r w:rsidRPr="00C830D2">
        <w:rPr>
          <w:rFonts w:ascii="Arial" w:hAnsi="Arial" w:cs="Arial"/>
          <w:b/>
          <w:sz w:val="22"/>
          <w:szCs w:val="22"/>
        </w:rPr>
        <w:t>RESPONSABILIDAD CIVIL EXTRACONTRACTUAL</w:t>
      </w:r>
    </w:p>
    <w:p w14:paraId="54189355" w14:textId="77777777" w:rsidR="00F5131D" w:rsidRDefault="00F5131D" w:rsidP="00F5131D">
      <w:pPr>
        <w:pStyle w:val="Textoindependiente"/>
        <w:jc w:val="both"/>
        <w:rPr>
          <w:rFonts w:ascii="Arial" w:hAnsi="Arial" w:cs="Arial"/>
          <w:sz w:val="22"/>
          <w:szCs w:val="22"/>
        </w:rPr>
      </w:pPr>
      <w:r w:rsidRPr="009C7A18">
        <w:rPr>
          <w:rFonts w:ascii="Arial" w:hAnsi="Arial" w:cs="Arial"/>
          <w:sz w:val="22"/>
          <w:szCs w:val="22"/>
          <w:u w:val="single"/>
        </w:rPr>
        <w:t>Objeto:</w:t>
      </w:r>
      <w:r>
        <w:rPr>
          <w:rFonts w:ascii="Arial" w:hAnsi="Arial" w:cs="Arial"/>
          <w:sz w:val="22"/>
          <w:szCs w:val="22"/>
        </w:rPr>
        <w:t xml:space="preserve"> </w:t>
      </w:r>
      <w:r w:rsidRPr="00072C8E">
        <w:rPr>
          <w:rFonts w:ascii="Arial" w:hAnsi="Arial" w:cs="Arial"/>
          <w:sz w:val="22"/>
          <w:szCs w:val="22"/>
        </w:rPr>
        <w:t xml:space="preserve">Amparar los perjuicios patrimoniales y </w:t>
      </w:r>
      <w:r>
        <w:rPr>
          <w:rFonts w:ascii="Arial" w:hAnsi="Arial" w:cs="Arial"/>
          <w:sz w:val="22"/>
          <w:szCs w:val="22"/>
        </w:rPr>
        <w:t>Extra-P</w:t>
      </w:r>
      <w:r w:rsidRPr="00072C8E">
        <w:rPr>
          <w:rFonts w:ascii="Arial" w:hAnsi="Arial" w:cs="Arial"/>
          <w:sz w:val="22"/>
          <w:szCs w:val="22"/>
        </w:rPr>
        <w:t>atrimoniales que sufra la UNIVERSIDAD DE CUNDINAMARCA, como consecuencia de la Responsabilidad Civil Extracontractual originada dentro o fuera de sus instalaciones, en el desarrollo de sus actividades o en lo relacionado con ella, lo mismo que los actos de sus empleados y funcionarios dentro y fuera del territorio nacional. Nota: Se entenderán como terceros todas y cada una de las personas que circulen, ingresen, accedan o se encuentren en los predios de asegurado, independientemente que el asegurado le esté prestando un servicio objeto de su razón social</w:t>
      </w:r>
      <w:r>
        <w:rPr>
          <w:rFonts w:ascii="Arial" w:hAnsi="Arial" w:cs="Arial"/>
          <w:sz w:val="22"/>
          <w:szCs w:val="22"/>
        </w:rPr>
        <w:t>.</w:t>
      </w:r>
    </w:p>
    <w:p w14:paraId="4DD901EA" w14:textId="77777777" w:rsidR="00F5131D" w:rsidRDefault="00F5131D" w:rsidP="00F5131D">
      <w:pPr>
        <w:pStyle w:val="Textoindependiente"/>
        <w:jc w:val="both"/>
        <w:rPr>
          <w:rFonts w:ascii="Arial" w:hAnsi="Arial" w:cs="Arial"/>
          <w:sz w:val="22"/>
          <w:szCs w:val="22"/>
        </w:rPr>
      </w:pPr>
      <w:r w:rsidRPr="00300B01">
        <w:rPr>
          <w:rFonts w:ascii="Arial" w:hAnsi="Arial" w:cs="Arial"/>
          <w:sz w:val="22"/>
          <w:szCs w:val="22"/>
          <w:u w:val="single"/>
        </w:rPr>
        <w:t>Condiciones Obligatorias</w:t>
      </w:r>
      <w:r>
        <w:rPr>
          <w:rFonts w:ascii="Arial" w:hAnsi="Arial" w:cs="Arial"/>
          <w:sz w:val="22"/>
          <w:szCs w:val="22"/>
          <w:u w:val="single"/>
        </w:rPr>
        <w:t>:</w:t>
      </w:r>
      <w:r>
        <w:rPr>
          <w:rFonts w:ascii="Arial" w:hAnsi="Arial" w:cs="Arial"/>
          <w:sz w:val="22"/>
          <w:szCs w:val="22"/>
        </w:rPr>
        <w:t xml:space="preserve"> </w:t>
      </w:r>
      <w:r w:rsidRPr="00300B01">
        <w:rPr>
          <w:rFonts w:ascii="Arial" w:hAnsi="Arial" w:cs="Arial"/>
          <w:sz w:val="22"/>
          <w:szCs w:val="22"/>
        </w:rPr>
        <w:t>Tipo De Cobertura</w:t>
      </w:r>
      <w:r>
        <w:rPr>
          <w:rFonts w:ascii="Arial" w:hAnsi="Arial" w:cs="Arial"/>
          <w:sz w:val="22"/>
          <w:szCs w:val="22"/>
        </w:rPr>
        <w:t xml:space="preserve"> t</w:t>
      </w:r>
      <w:r w:rsidRPr="00300B01">
        <w:rPr>
          <w:rFonts w:ascii="Arial" w:hAnsi="Arial" w:cs="Arial"/>
          <w:sz w:val="22"/>
          <w:szCs w:val="22"/>
        </w:rPr>
        <w:t>odo riesgo de responsabilidad civil extracontractual</w:t>
      </w:r>
      <w:r>
        <w:rPr>
          <w:rFonts w:ascii="Arial" w:hAnsi="Arial" w:cs="Arial"/>
          <w:sz w:val="22"/>
          <w:szCs w:val="22"/>
        </w:rPr>
        <w:t>,</w:t>
      </w:r>
      <w:r w:rsidRPr="00300B01">
        <w:rPr>
          <w:rFonts w:ascii="Arial" w:hAnsi="Arial" w:cs="Arial"/>
          <w:sz w:val="22"/>
          <w:szCs w:val="22"/>
        </w:rPr>
        <w:t xml:space="preserve"> para amparar los daños materiales y/o lesiones y/o muerte causadas por la UNIVERSIDAD DE CUNDINAMARCA a terceros durante el giro normal de sus actividades por cualquier causa, salvo los ev</w:t>
      </w:r>
      <w:r>
        <w:rPr>
          <w:rFonts w:ascii="Arial" w:hAnsi="Arial" w:cs="Arial"/>
          <w:sz w:val="22"/>
          <w:szCs w:val="22"/>
        </w:rPr>
        <w:t xml:space="preserve">entos expresamente excluidos. </w:t>
      </w:r>
    </w:p>
    <w:p w14:paraId="192B4647" w14:textId="77777777" w:rsidR="00F5131D" w:rsidRPr="00300B01" w:rsidRDefault="00F5131D" w:rsidP="00F5131D">
      <w:pPr>
        <w:pStyle w:val="Textoindependiente"/>
        <w:jc w:val="both"/>
        <w:rPr>
          <w:rFonts w:ascii="Arial" w:hAnsi="Arial" w:cs="Arial"/>
          <w:sz w:val="22"/>
          <w:szCs w:val="22"/>
        </w:rPr>
      </w:pPr>
      <w:r w:rsidRPr="00300B01">
        <w:rPr>
          <w:rFonts w:ascii="Arial" w:hAnsi="Arial" w:cs="Arial"/>
          <w:sz w:val="22"/>
          <w:szCs w:val="22"/>
        </w:rPr>
        <w:t>La presente póliza se extiende a amparar los estudiantes que realicen prácticas formativas que impliquen riesgos frente a terceros, de acuerdo con lo dispuesto en el Decreto 055 de 2015, manteniendo el valor asegurado total de la póliza</w:t>
      </w:r>
      <w:r>
        <w:rPr>
          <w:rFonts w:ascii="Arial" w:hAnsi="Arial" w:cs="Arial"/>
          <w:sz w:val="22"/>
          <w:szCs w:val="22"/>
        </w:rPr>
        <w:t>.</w:t>
      </w:r>
      <w:r w:rsidRPr="00300B01">
        <w:rPr>
          <w:rFonts w:ascii="Arial" w:hAnsi="Arial" w:cs="Arial"/>
          <w:sz w:val="22"/>
          <w:szCs w:val="22"/>
        </w:rPr>
        <w:tab/>
      </w:r>
      <w:r w:rsidRPr="00300B01">
        <w:rPr>
          <w:rFonts w:ascii="Arial" w:hAnsi="Arial" w:cs="Arial"/>
          <w:sz w:val="22"/>
          <w:szCs w:val="22"/>
        </w:rPr>
        <w:tab/>
      </w:r>
      <w:r w:rsidRPr="00300B01">
        <w:rPr>
          <w:rFonts w:ascii="Arial" w:hAnsi="Arial" w:cs="Arial"/>
          <w:sz w:val="22"/>
          <w:szCs w:val="22"/>
        </w:rPr>
        <w:tab/>
      </w:r>
    </w:p>
    <w:p w14:paraId="2C33C439" w14:textId="77777777" w:rsidR="00F5131D" w:rsidRPr="00300B01" w:rsidRDefault="00F5131D" w:rsidP="00F5131D">
      <w:pPr>
        <w:pStyle w:val="Textoindependiente"/>
        <w:jc w:val="both"/>
        <w:rPr>
          <w:rFonts w:ascii="Arial" w:hAnsi="Arial" w:cs="Arial"/>
          <w:sz w:val="22"/>
          <w:szCs w:val="22"/>
        </w:rPr>
      </w:pPr>
      <w:r w:rsidRPr="00300B01">
        <w:rPr>
          <w:rFonts w:ascii="Arial" w:hAnsi="Arial" w:cs="Arial"/>
          <w:sz w:val="22"/>
          <w:szCs w:val="22"/>
        </w:rPr>
        <w:t>Todas las cláusulas que otorgan coberturas de gastos adicionales, operan sin aplicación de deducibles.</w:t>
      </w:r>
      <w:r w:rsidRPr="00300B01">
        <w:rPr>
          <w:rFonts w:ascii="Arial" w:hAnsi="Arial" w:cs="Arial"/>
          <w:sz w:val="22"/>
          <w:szCs w:val="22"/>
        </w:rPr>
        <w:tab/>
      </w:r>
      <w:r w:rsidRPr="00300B01">
        <w:rPr>
          <w:rFonts w:ascii="Arial" w:hAnsi="Arial" w:cs="Arial"/>
          <w:sz w:val="22"/>
          <w:szCs w:val="22"/>
        </w:rPr>
        <w:tab/>
      </w:r>
      <w:r w:rsidRPr="00300B01">
        <w:rPr>
          <w:rFonts w:ascii="Arial" w:hAnsi="Arial" w:cs="Arial"/>
          <w:sz w:val="22"/>
          <w:szCs w:val="22"/>
        </w:rPr>
        <w:tab/>
      </w:r>
    </w:p>
    <w:p w14:paraId="58FB7B8C" w14:textId="77777777" w:rsidR="00F5131D" w:rsidRDefault="00F5131D" w:rsidP="00F5131D">
      <w:pPr>
        <w:pStyle w:val="Textoindependiente"/>
        <w:jc w:val="both"/>
        <w:rPr>
          <w:rFonts w:ascii="Arial" w:hAnsi="Arial" w:cs="Arial"/>
          <w:sz w:val="22"/>
          <w:szCs w:val="22"/>
        </w:rPr>
      </w:pPr>
      <w:r w:rsidRPr="00300B01">
        <w:rPr>
          <w:rFonts w:ascii="Arial" w:hAnsi="Arial" w:cs="Arial"/>
          <w:sz w:val="22"/>
          <w:szCs w:val="22"/>
        </w:rPr>
        <w:t>Los oferentes deben tener en cuenta para la elaboración de la propuesta, que las condiciones, coberturas básicas para las cuales no se indique sublímite, operaran al 100% del valor asegurado</w:t>
      </w:r>
      <w:r w:rsidRPr="00300B01">
        <w:rPr>
          <w:rFonts w:ascii="Arial" w:hAnsi="Arial" w:cs="Arial"/>
          <w:sz w:val="22"/>
          <w:szCs w:val="22"/>
        </w:rPr>
        <w:tab/>
      </w:r>
      <w:r w:rsidRPr="00300B01">
        <w:rPr>
          <w:rFonts w:ascii="Arial" w:hAnsi="Arial" w:cs="Arial"/>
          <w:sz w:val="22"/>
          <w:szCs w:val="22"/>
        </w:rPr>
        <w:tab/>
      </w:r>
    </w:p>
    <w:p w14:paraId="42BF9695" w14:textId="77777777" w:rsidR="00F5131D" w:rsidRPr="00300B01" w:rsidRDefault="00F5131D" w:rsidP="00F5131D">
      <w:pPr>
        <w:pStyle w:val="Textoindependiente"/>
        <w:jc w:val="both"/>
        <w:rPr>
          <w:rFonts w:ascii="Arial" w:hAnsi="Arial" w:cs="Arial"/>
          <w:b/>
          <w:sz w:val="22"/>
          <w:szCs w:val="22"/>
        </w:rPr>
      </w:pPr>
      <w:r w:rsidRPr="00300B01">
        <w:rPr>
          <w:rFonts w:ascii="Arial" w:hAnsi="Arial" w:cs="Arial"/>
          <w:sz w:val="22"/>
          <w:szCs w:val="22"/>
        </w:rPr>
        <w:tab/>
      </w:r>
      <w:r w:rsidRPr="00300B01">
        <w:rPr>
          <w:rFonts w:ascii="Arial" w:hAnsi="Arial" w:cs="Arial"/>
          <w:b/>
          <w:sz w:val="22"/>
          <w:szCs w:val="22"/>
        </w:rPr>
        <w:tab/>
      </w:r>
    </w:p>
    <w:p w14:paraId="4B009B1C" w14:textId="77777777" w:rsidR="00F5131D" w:rsidRPr="00C830D2" w:rsidRDefault="00F5131D" w:rsidP="00F5131D">
      <w:pPr>
        <w:pStyle w:val="Textoindependiente"/>
        <w:jc w:val="both"/>
        <w:rPr>
          <w:rFonts w:ascii="Arial" w:hAnsi="Arial" w:cs="Arial"/>
          <w:sz w:val="22"/>
          <w:szCs w:val="22"/>
        </w:rPr>
      </w:pPr>
      <w:r>
        <w:rPr>
          <w:rFonts w:ascii="Arial" w:hAnsi="Arial" w:cs="Arial"/>
          <w:sz w:val="22"/>
          <w:szCs w:val="22"/>
        </w:rPr>
        <w:t>D</w:t>
      </w:r>
      <w:r w:rsidRPr="00C830D2">
        <w:rPr>
          <w:rFonts w:ascii="Arial" w:hAnsi="Arial" w:cs="Arial"/>
          <w:sz w:val="22"/>
          <w:szCs w:val="22"/>
        </w:rPr>
        <w:t>ar cubrimiento los siguientes amparos:</w:t>
      </w:r>
    </w:p>
    <w:p w14:paraId="714B57DC" w14:textId="77777777" w:rsidR="00F5131D" w:rsidRPr="00C830D2" w:rsidRDefault="00F5131D" w:rsidP="00F5131D">
      <w:pPr>
        <w:pStyle w:val="Textoindependiente"/>
        <w:jc w:val="both"/>
        <w:rPr>
          <w:rFonts w:ascii="Arial" w:hAnsi="Arial" w:cs="Arial"/>
          <w:sz w:val="22"/>
          <w:szCs w:val="22"/>
        </w:rPr>
      </w:pPr>
      <w:r w:rsidRPr="00C830D2">
        <w:rPr>
          <w:rFonts w:ascii="Arial" w:hAnsi="Arial" w:cs="Arial"/>
          <w:sz w:val="22"/>
          <w:szCs w:val="22"/>
        </w:rPr>
        <w:t>a. Predios labores operaciones</w:t>
      </w:r>
    </w:p>
    <w:p w14:paraId="72769931" w14:textId="77777777" w:rsidR="00F5131D" w:rsidRPr="00C830D2" w:rsidRDefault="00F5131D" w:rsidP="00F5131D">
      <w:pPr>
        <w:pStyle w:val="Textoindependiente"/>
        <w:jc w:val="both"/>
        <w:rPr>
          <w:rFonts w:ascii="Arial" w:hAnsi="Arial" w:cs="Arial"/>
          <w:sz w:val="22"/>
          <w:szCs w:val="22"/>
        </w:rPr>
      </w:pPr>
      <w:r w:rsidRPr="00C830D2">
        <w:rPr>
          <w:rFonts w:ascii="Arial" w:hAnsi="Arial" w:cs="Arial"/>
          <w:sz w:val="22"/>
          <w:szCs w:val="22"/>
        </w:rPr>
        <w:t>b. Responsabilidad civil patronal</w:t>
      </w:r>
    </w:p>
    <w:p w14:paraId="4ADFD9D2" w14:textId="77777777" w:rsidR="00F5131D" w:rsidRPr="00C830D2" w:rsidRDefault="00F5131D" w:rsidP="00F5131D">
      <w:pPr>
        <w:pStyle w:val="Textoindependiente"/>
        <w:jc w:val="both"/>
        <w:rPr>
          <w:rFonts w:ascii="Arial" w:hAnsi="Arial" w:cs="Arial"/>
          <w:sz w:val="22"/>
          <w:szCs w:val="22"/>
        </w:rPr>
      </w:pPr>
      <w:r w:rsidRPr="00C830D2">
        <w:rPr>
          <w:rFonts w:ascii="Arial" w:hAnsi="Arial" w:cs="Arial"/>
          <w:sz w:val="22"/>
          <w:szCs w:val="22"/>
        </w:rPr>
        <w:t>c. Responsabilidad Civil Cruzada</w:t>
      </w:r>
    </w:p>
    <w:p w14:paraId="08B43239" w14:textId="77777777" w:rsidR="00F5131D" w:rsidRPr="00C830D2" w:rsidRDefault="00F5131D" w:rsidP="00F5131D">
      <w:pPr>
        <w:pStyle w:val="Textoindependiente"/>
        <w:jc w:val="both"/>
        <w:rPr>
          <w:rFonts w:ascii="Arial" w:hAnsi="Arial" w:cs="Arial"/>
          <w:sz w:val="22"/>
          <w:szCs w:val="22"/>
        </w:rPr>
      </w:pPr>
      <w:r w:rsidRPr="00C830D2">
        <w:rPr>
          <w:rFonts w:ascii="Arial" w:hAnsi="Arial" w:cs="Arial"/>
          <w:sz w:val="22"/>
          <w:szCs w:val="22"/>
        </w:rPr>
        <w:t>d. Responsabilidad civil vehículos propios y no propios</w:t>
      </w:r>
    </w:p>
    <w:p w14:paraId="03F75B86" w14:textId="77777777" w:rsidR="00F5131D" w:rsidRPr="00C830D2" w:rsidRDefault="00F5131D" w:rsidP="00F5131D">
      <w:pPr>
        <w:pStyle w:val="Textoindependiente"/>
        <w:jc w:val="both"/>
        <w:rPr>
          <w:rFonts w:ascii="Arial" w:hAnsi="Arial" w:cs="Arial"/>
          <w:sz w:val="22"/>
          <w:szCs w:val="22"/>
        </w:rPr>
      </w:pPr>
      <w:r w:rsidRPr="00C830D2">
        <w:rPr>
          <w:rFonts w:ascii="Arial" w:hAnsi="Arial" w:cs="Arial"/>
          <w:sz w:val="22"/>
          <w:szCs w:val="22"/>
        </w:rPr>
        <w:t>e. Gastos médicos</w:t>
      </w:r>
    </w:p>
    <w:p w14:paraId="437EDA9A" w14:textId="77777777" w:rsidR="00F5131D" w:rsidRPr="00C830D2" w:rsidRDefault="00F5131D" w:rsidP="00F5131D">
      <w:pPr>
        <w:pStyle w:val="Textoindependiente"/>
        <w:jc w:val="both"/>
        <w:rPr>
          <w:rFonts w:ascii="Arial" w:hAnsi="Arial" w:cs="Arial"/>
          <w:sz w:val="22"/>
          <w:szCs w:val="22"/>
        </w:rPr>
      </w:pPr>
      <w:r w:rsidRPr="00C830D2">
        <w:rPr>
          <w:rFonts w:ascii="Arial" w:hAnsi="Arial" w:cs="Arial"/>
          <w:sz w:val="22"/>
          <w:szCs w:val="22"/>
        </w:rPr>
        <w:t>f. Contratistas</w:t>
      </w:r>
    </w:p>
    <w:p w14:paraId="74952540" w14:textId="77777777" w:rsidR="00F5131D" w:rsidRPr="00C830D2" w:rsidRDefault="00F5131D" w:rsidP="00F5131D">
      <w:pPr>
        <w:pStyle w:val="Textoindependiente"/>
        <w:jc w:val="both"/>
        <w:rPr>
          <w:rFonts w:ascii="Arial" w:hAnsi="Arial" w:cs="Arial"/>
          <w:sz w:val="22"/>
          <w:szCs w:val="22"/>
        </w:rPr>
      </w:pPr>
      <w:r w:rsidRPr="00C830D2">
        <w:rPr>
          <w:rFonts w:ascii="Arial" w:hAnsi="Arial" w:cs="Arial"/>
          <w:sz w:val="22"/>
          <w:szCs w:val="22"/>
        </w:rPr>
        <w:t>g. Bienes bajo cuidado, tenencia y control</w:t>
      </w:r>
    </w:p>
    <w:p w14:paraId="18C30A41" w14:textId="77777777" w:rsidR="00F5131D" w:rsidRPr="00C830D2" w:rsidRDefault="00F5131D" w:rsidP="00F5131D">
      <w:pPr>
        <w:pStyle w:val="Textoindependiente"/>
        <w:jc w:val="both"/>
        <w:rPr>
          <w:rFonts w:ascii="Arial" w:hAnsi="Arial" w:cs="Arial"/>
          <w:sz w:val="22"/>
          <w:szCs w:val="22"/>
        </w:rPr>
      </w:pPr>
      <w:r w:rsidRPr="00C830D2">
        <w:rPr>
          <w:rFonts w:ascii="Arial" w:hAnsi="Arial" w:cs="Arial"/>
          <w:sz w:val="22"/>
          <w:szCs w:val="22"/>
        </w:rPr>
        <w:t>h. Parqueaderos</w:t>
      </w:r>
    </w:p>
    <w:p w14:paraId="0D6D18C9" w14:textId="77777777" w:rsidR="00F5131D" w:rsidRPr="00C830D2" w:rsidRDefault="00F5131D" w:rsidP="00F5131D">
      <w:pPr>
        <w:pStyle w:val="Textoindependiente"/>
        <w:jc w:val="both"/>
        <w:rPr>
          <w:rFonts w:ascii="Arial" w:hAnsi="Arial" w:cs="Arial"/>
          <w:sz w:val="22"/>
          <w:szCs w:val="22"/>
        </w:rPr>
      </w:pPr>
      <w:r w:rsidRPr="00C830D2">
        <w:rPr>
          <w:rFonts w:ascii="Arial" w:hAnsi="Arial" w:cs="Arial"/>
          <w:sz w:val="22"/>
          <w:szCs w:val="22"/>
        </w:rPr>
        <w:t>i. Viajes al Exterior</w:t>
      </w:r>
    </w:p>
    <w:p w14:paraId="0CFA8019" w14:textId="5A16CDB1" w:rsidR="00F5131D" w:rsidRDefault="00F5131D" w:rsidP="00F5131D">
      <w:pPr>
        <w:pStyle w:val="Textoindependiente"/>
        <w:rPr>
          <w:rFonts w:ascii="Arial" w:hAnsi="Arial" w:cs="Arial"/>
          <w:sz w:val="22"/>
          <w:szCs w:val="22"/>
        </w:rPr>
      </w:pPr>
      <w:r w:rsidRPr="00C830D2">
        <w:rPr>
          <w:rFonts w:ascii="Arial" w:hAnsi="Arial" w:cs="Arial"/>
          <w:sz w:val="22"/>
          <w:szCs w:val="22"/>
        </w:rPr>
        <w:t>j. Actividades- Campos deportivos)</w:t>
      </w:r>
    </w:p>
    <w:p w14:paraId="17840A1A" w14:textId="3F843633" w:rsidR="00F5131D" w:rsidRDefault="00F5131D" w:rsidP="00F5131D">
      <w:pPr>
        <w:pStyle w:val="Textoindependiente"/>
        <w:rPr>
          <w:rFonts w:ascii="Arial" w:hAnsi="Arial" w:cs="Arial"/>
          <w:sz w:val="22"/>
          <w:szCs w:val="22"/>
          <w:lang w:val="es-ES_tradnl"/>
        </w:rPr>
      </w:pPr>
    </w:p>
    <w:tbl>
      <w:tblPr>
        <w:tblpPr w:leftFromText="141" w:rightFromText="141" w:vertAnchor="text" w:horzAnchor="margin" w:tblpXSpec="center" w:tblpY="67"/>
        <w:tblW w:w="8926" w:type="dxa"/>
        <w:tblCellMar>
          <w:left w:w="70" w:type="dxa"/>
          <w:right w:w="70" w:type="dxa"/>
        </w:tblCellMar>
        <w:tblLook w:val="04A0" w:firstRow="1" w:lastRow="0" w:firstColumn="1" w:lastColumn="0" w:noHBand="0" w:noVBand="1"/>
      </w:tblPr>
      <w:tblGrid>
        <w:gridCol w:w="4678"/>
        <w:gridCol w:w="2830"/>
        <w:gridCol w:w="1418"/>
      </w:tblGrid>
      <w:tr w:rsidR="00F5131D" w:rsidRPr="00707413" w14:paraId="32870570" w14:textId="77777777" w:rsidTr="00B05425">
        <w:trPr>
          <w:trHeight w:val="410"/>
        </w:trPr>
        <w:tc>
          <w:tcPr>
            <w:tcW w:w="89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2E6FD0F" w14:textId="77777777" w:rsidR="00F5131D" w:rsidRPr="00707413" w:rsidRDefault="00F5131D" w:rsidP="000F1324">
            <w:pPr>
              <w:jc w:val="center"/>
              <w:rPr>
                <w:rFonts w:ascii="Arial Narrow" w:hAnsi="Arial Narrow" w:cs="Arial"/>
                <w:b/>
                <w:bCs/>
                <w:sz w:val="22"/>
                <w:szCs w:val="22"/>
                <w:u w:val="single"/>
                <w:lang w:val="es-MX" w:eastAsia="es-MX"/>
              </w:rPr>
            </w:pPr>
            <w:r w:rsidRPr="00707413">
              <w:rPr>
                <w:rFonts w:ascii="Arial Narrow" w:hAnsi="Arial Narrow" w:cs="Arial"/>
                <w:b/>
                <w:bCs/>
                <w:sz w:val="22"/>
                <w:szCs w:val="22"/>
                <w:u w:val="single"/>
                <w:lang w:val="es-MX" w:eastAsia="es-MX"/>
              </w:rPr>
              <w:t>AMPAROS OBLIGATORIOS</w:t>
            </w:r>
          </w:p>
        </w:tc>
      </w:tr>
      <w:tr w:rsidR="004A1268" w:rsidRPr="00707413" w14:paraId="271C5427" w14:textId="77777777" w:rsidTr="00B05425">
        <w:trPr>
          <w:trHeight w:val="1266"/>
        </w:trPr>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0E85D21" w14:textId="77777777" w:rsidR="00F5131D" w:rsidRPr="00707413" w:rsidRDefault="00F5131D" w:rsidP="000F1324">
            <w:pPr>
              <w:jc w:val="center"/>
              <w:rPr>
                <w:rFonts w:ascii="Arial Narrow" w:hAnsi="Arial Narrow" w:cs="Arial"/>
                <w:b/>
                <w:bCs/>
                <w:lang w:val="es-MX" w:eastAsia="es-MX"/>
              </w:rPr>
            </w:pPr>
            <w:r w:rsidRPr="00707413">
              <w:rPr>
                <w:rFonts w:ascii="Arial Narrow" w:hAnsi="Arial Narrow" w:cs="Arial"/>
                <w:b/>
                <w:bCs/>
                <w:lang w:val="es-MX" w:eastAsia="es-MX"/>
              </w:rPr>
              <w:t>NOMBRE</w:t>
            </w:r>
          </w:p>
        </w:tc>
        <w:tc>
          <w:tcPr>
            <w:tcW w:w="283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D495A61" w14:textId="77777777" w:rsidR="00F5131D" w:rsidRPr="00707413" w:rsidRDefault="00F5131D" w:rsidP="000F1324">
            <w:pPr>
              <w:jc w:val="center"/>
              <w:rPr>
                <w:rFonts w:ascii="Arial Narrow" w:hAnsi="Arial Narrow" w:cs="Arial"/>
                <w:b/>
                <w:bCs/>
                <w:lang w:val="es-MX" w:eastAsia="es-MX"/>
              </w:rPr>
            </w:pPr>
            <w:r w:rsidRPr="00707413">
              <w:rPr>
                <w:rFonts w:ascii="Arial Narrow" w:hAnsi="Arial Narrow" w:cs="Arial"/>
                <w:b/>
                <w:bCs/>
                <w:lang w:val="es-MX" w:eastAsia="es-MX"/>
              </w:rPr>
              <w:t>SE PERMITE SUBLIMITAR (EL VALOR DEL SUBLÍMITE CORRESPONDE AL REQUERIDO POR LA ENTIDAD, POR LO CUAL PODRÁ SER AUMENTADO, PERO NO DISMINUIDO SO PENA DE RECHAZO DE LA PROPUESTA)</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tcPr>
          <w:p w14:paraId="321D3F90" w14:textId="77777777" w:rsidR="00F5131D" w:rsidRPr="00707413" w:rsidRDefault="00F5131D" w:rsidP="000F1324">
            <w:pPr>
              <w:jc w:val="center"/>
              <w:rPr>
                <w:rFonts w:ascii="Arial Narrow" w:hAnsi="Arial Narrow" w:cs="Arial"/>
                <w:b/>
                <w:bCs/>
                <w:lang w:val="es-MX" w:eastAsia="es-MX"/>
              </w:rPr>
            </w:pPr>
            <w:r w:rsidRPr="00A00E96">
              <w:rPr>
                <w:rFonts w:ascii="Arial Narrow" w:hAnsi="Arial Narrow" w:cs="Arial"/>
                <w:b/>
                <w:bCs/>
                <w:lang w:val="es-MX" w:eastAsia="es-MX"/>
              </w:rPr>
              <w:t>¿SE OTORGA EL AMPARO?  (INDICAR SOLAMENTE SI O NO)</w:t>
            </w:r>
          </w:p>
        </w:tc>
      </w:tr>
      <w:tr w:rsidR="004A1268" w:rsidRPr="00707413" w14:paraId="5C9AE74C" w14:textId="77777777" w:rsidTr="00B05425">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D511AC" w14:textId="77777777" w:rsidR="00F5131D" w:rsidRPr="00707413" w:rsidRDefault="00F5131D" w:rsidP="000F1324">
            <w:pPr>
              <w:jc w:val="both"/>
              <w:rPr>
                <w:rFonts w:ascii="Arial Narrow" w:hAnsi="Arial Narrow" w:cs="Arial"/>
                <w:lang w:val="es-MX" w:eastAsia="es-MX"/>
              </w:rPr>
            </w:pPr>
            <w:r w:rsidRPr="00707413">
              <w:rPr>
                <w:rFonts w:ascii="Arial Narrow" w:hAnsi="Arial Narrow" w:cs="Arial"/>
                <w:lang w:val="es-MX" w:eastAsia="es-MX"/>
              </w:rPr>
              <w:t>Actividades deportivas, eventos sociales y culturales dentro de los predios.</w:t>
            </w:r>
          </w:p>
        </w:tc>
        <w:tc>
          <w:tcPr>
            <w:tcW w:w="2830" w:type="dxa"/>
            <w:tcBorders>
              <w:top w:val="single" w:sz="4" w:space="0" w:color="auto"/>
              <w:left w:val="nil"/>
              <w:bottom w:val="single" w:sz="4" w:space="0" w:color="auto"/>
              <w:right w:val="single" w:sz="4" w:space="0" w:color="auto"/>
            </w:tcBorders>
            <w:shd w:val="clear" w:color="000000" w:fill="D9D9D9"/>
            <w:noWrap/>
            <w:vAlign w:val="center"/>
            <w:hideMark/>
          </w:tcPr>
          <w:p w14:paraId="7D139B1E" w14:textId="77777777" w:rsidR="00F5131D" w:rsidRPr="00707413" w:rsidRDefault="00F5131D" w:rsidP="000F1324">
            <w:pPr>
              <w:jc w:val="center"/>
              <w:rPr>
                <w:rFonts w:ascii="Arial Narrow" w:hAnsi="Arial Narrow" w:cs="Arial"/>
                <w:b/>
                <w:bCs/>
                <w:lang w:val="es-MX" w:eastAsia="es-MX"/>
              </w:rPr>
            </w:pPr>
            <w:r w:rsidRPr="00707413">
              <w:rPr>
                <w:rFonts w:ascii="Arial Narrow" w:hAnsi="Arial Narrow" w:cs="Arial"/>
                <w:b/>
                <w:bCs/>
                <w:lang w:val="es-MX" w:eastAsia="es-MX"/>
              </w:rPr>
              <w:t>NO</w:t>
            </w:r>
          </w:p>
        </w:tc>
        <w:tc>
          <w:tcPr>
            <w:tcW w:w="1418" w:type="dxa"/>
            <w:tcBorders>
              <w:top w:val="single" w:sz="4" w:space="0" w:color="auto"/>
              <w:left w:val="nil"/>
              <w:bottom w:val="single" w:sz="4" w:space="0" w:color="auto"/>
              <w:right w:val="single" w:sz="4" w:space="0" w:color="auto"/>
            </w:tcBorders>
            <w:shd w:val="clear" w:color="auto" w:fill="auto"/>
          </w:tcPr>
          <w:p w14:paraId="7432D178" w14:textId="77777777" w:rsidR="00F5131D" w:rsidRPr="00707413" w:rsidRDefault="00F5131D" w:rsidP="000F1324">
            <w:pPr>
              <w:jc w:val="center"/>
              <w:rPr>
                <w:rFonts w:ascii="Arial Narrow" w:hAnsi="Arial Narrow" w:cs="Arial"/>
                <w:b/>
                <w:bCs/>
                <w:lang w:val="es-MX" w:eastAsia="es-MX"/>
              </w:rPr>
            </w:pPr>
          </w:p>
        </w:tc>
      </w:tr>
      <w:tr w:rsidR="004A1268" w:rsidRPr="00707413" w14:paraId="2CB1EE25" w14:textId="77777777" w:rsidTr="00B05425">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82E71" w14:textId="77777777" w:rsidR="00F5131D" w:rsidRPr="00707413" w:rsidRDefault="00F5131D" w:rsidP="000F1324">
            <w:pPr>
              <w:jc w:val="both"/>
              <w:rPr>
                <w:rFonts w:ascii="Arial Narrow" w:hAnsi="Arial Narrow" w:cs="Arial"/>
                <w:lang w:val="es-MX" w:eastAsia="es-MX"/>
              </w:rPr>
            </w:pPr>
            <w:r w:rsidRPr="00707413">
              <w:rPr>
                <w:rFonts w:ascii="Arial Narrow" w:hAnsi="Arial Narrow" w:cs="Arial"/>
                <w:lang w:val="es-MX" w:eastAsia="es-MX"/>
              </w:rPr>
              <w:t>Avisos, vallas y letreros dentro y fuera de los predios.</w:t>
            </w:r>
          </w:p>
        </w:tc>
        <w:tc>
          <w:tcPr>
            <w:tcW w:w="2830" w:type="dxa"/>
            <w:tcBorders>
              <w:top w:val="single" w:sz="4" w:space="0" w:color="auto"/>
              <w:left w:val="nil"/>
              <w:bottom w:val="single" w:sz="4" w:space="0" w:color="auto"/>
              <w:right w:val="single" w:sz="4" w:space="0" w:color="auto"/>
            </w:tcBorders>
            <w:shd w:val="clear" w:color="000000" w:fill="D9D9D9"/>
            <w:noWrap/>
            <w:vAlign w:val="center"/>
            <w:hideMark/>
          </w:tcPr>
          <w:p w14:paraId="780A8B1A" w14:textId="77777777" w:rsidR="00F5131D" w:rsidRPr="00707413" w:rsidRDefault="00F5131D" w:rsidP="000F1324">
            <w:pPr>
              <w:jc w:val="center"/>
              <w:rPr>
                <w:rFonts w:ascii="Arial Narrow" w:hAnsi="Arial Narrow" w:cs="Arial"/>
                <w:b/>
                <w:bCs/>
                <w:lang w:val="es-MX" w:eastAsia="es-MX"/>
              </w:rPr>
            </w:pPr>
            <w:r w:rsidRPr="00707413">
              <w:rPr>
                <w:rFonts w:ascii="Arial Narrow" w:hAnsi="Arial Narrow" w:cs="Arial"/>
                <w:b/>
                <w:bCs/>
                <w:lang w:val="es-MX" w:eastAsia="es-MX"/>
              </w:rPr>
              <w:t>NO</w:t>
            </w:r>
          </w:p>
        </w:tc>
        <w:tc>
          <w:tcPr>
            <w:tcW w:w="1418" w:type="dxa"/>
            <w:tcBorders>
              <w:top w:val="single" w:sz="4" w:space="0" w:color="auto"/>
              <w:left w:val="nil"/>
              <w:bottom w:val="single" w:sz="4" w:space="0" w:color="auto"/>
              <w:right w:val="single" w:sz="4" w:space="0" w:color="auto"/>
            </w:tcBorders>
            <w:shd w:val="clear" w:color="auto" w:fill="auto"/>
          </w:tcPr>
          <w:p w14:paraId="47874D6B" w14:textId="77777777" w:rsidR="00F5131D" w:rsidRPr="00707413" w:rsidRDefault="00F5131D" w:rsidP="000F1324">
            <w:pPr>
              <w:jc w:val="center"/>
              <w:rPr>
                <w:rFonts w:ascii="Arial Narrow" w:hAnsi="Arial Narrow" w:cs="Arial"/>
                <w:b/>
                <w:bCs/>
                <w:lang w:val="es-MX" w:eastAsia="es-MX"/>
              </w:rPr>
            </w:pPr>
          </w:p>
        </w:tc>
      </w:tr>
      <w:tr w:rsidR="004A1268" w:rsidRPr="00707413" w14:paraId="6D3DDD0E" w14:textId="77777777" w:rsidTr="00B05425">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9C6FA" w14:textId="77777777" w:rsidR="00F5131D" w:rsidRPr="00707413" w:rsidRDefault="00F5131D" w:rsidP="000F1324">
            <w:pPr>
              <w:jc w:val="both"/>
              <w:rPr>
                <w:rFonts w:ascii="Arial Narrow" w:hAnsi="Arial Narrow" w:cs="Arial"/>
                <w:lang w:val="es-MX" w:eastAsia="es-MX"/>
              </w:rPr>
            </w:pPr>
            <w:r w:rsidRPr="00707413">
              <w:rPr>
                <w:rFonts w:ascii="Arial Narrow" w:hAnsi="Arial Narrow" w:cs="Arial"/>
                <w:lang w:val="es-MX" w:eastAsia="es-MX"/>
              </w:rPr>
              <w:t>Cobertura de lucro cesante para los terceros afectados</w:t>
            </w:r>
          </w:p>
        </w:tc>
        <w:tc>
          <w:tcPr>
            <w:tcW w:w="2830" w:type="dxa"/>
            <w:tcBorders>
              <w:top w:val="single" w:sz="4" w:space="0" w:color="auto"/>
              <w:left w:val="nil"/>
              <w:bottom w:val="single" w:sz="4" w:space="0" w:color="auto"/>
              <w:right w:val="single" w:sz="4" w:space="0" w:color="auto"/>
            </w:tcBorders>
            <w:shd w:val="clear" w:color="000000" w:fill="D9D9D9"/>
            <w:noWrap/>
            <w:vAlign w:val="center"/>
            <w:hideMark/>
          </w:tcPr>
          <w:p w14:paraId="2F232DE0" w14:textId="77777777" w:rsidR="00F5131D" w:rsidRPr="00707413" w:rsidRDefault="00F5131D" w:rsidP="000F1324">
            <w:pPr>
              <w:jc w:val="center"/>
              <w:rPr>
                <w:rFonts w:ascii="Arial Narrow" w:hAnsi="Arial Narrow" w:cs="Arial"/>
                <w:b/>
                <w:bCs/>
                <w:lang w:val="es-MX" w:eastAsia="es-MX"/>
              </w:rPr>
            </w:pPr>
            <w:r w:rsidRPr="00707413">
              <w:rPr>
                <w:rFonts w:ascii="Arial Narrow" w:hAnsi="Arial Narrow" w:cs="Arial"/>
                <w:b/>
                <w:bCs/>
                <w:lang w:val="es-MX" w:eastAsia="es-MX"/>
              </w:rPr>
              <w:t>NO</w:t>
            </w:r>
          </w:p>
        </w:tc>
        <w:tc>
          <w:tcPr>
            <w:tcW w:w="1418" w:type="dxa"/>
            <w:tcBorders>
              <w:top w:val="single" w:sz="4" w:space="0" w:color="auto"/>
              <w:left w:val="nil"/>
              <w:bottom w:val="single" w:sz="4" w:space="0" w:color="auto"/>
              <w:right w:val="single" w:sz="4" w:space="0" w:color="auto"/>
            </w:tcBorders>
            <w:shd w:val="clear" w:color="auto" w:fill="auto"/>
          </w:tcPr>
          <w:p w14:paraId="73A3C808" w14:textId="77777777" w:rsidR="00F5131D" w:rsidRPr="00707413" w:rsidRDefault="00F5131D" w:rsidP="000F1324">
            <w:pPr>
              <w:jc w:val="center"/>
              <w:rPr>
                <w:rFonts w:ascii="Arial Narrow" w:hAnsi="Arial Narrow" w:cs="Arial"/>
                <w:b/>
                <w:bCs/>
                <w:lang w:val="es-MX" w:eastAsia="es-MX"/>
              </w:rPr>
            </w:pPr>
          </w:p>
        </w:tc>
      </w:tr>
      <w:tr w:rsidR="004A1268" w:rsidRPr="00707413" w14:paraId="6267EE30" w14:textId="77777777" w:rsidTr="00B05425">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64F8E" w14:textId="77777777" w:rsidR="00F5131D" w:rsidRPr="00707413" w:rsidRDefault="00F5131D" w:rsidP="000F1324">
            <w:pPr>
              <w:jc w:val="both"/>
              <w:rPr>
                <w:rFonts w:ascii="Arial Narrow" w:hAnsi="Arial Narrow" w:cs="Arial"/>
                <w:lang w:val="es-MX" w:eastAsia="es-MX"/>
              </w:rPr>
            </w:pPr>
            <w:r w:rsidRPr="00707413">
              <w:rPr>
                <w:rFonts w:ascii="Arial Narrow" w:hAnsi="Arial Narrow" w:cs="Arial"/>
                <w:lang w:val="es-MX" w:eastAsia="es-MX"/>
              </w:rPr>
              <w:t>Coberturas por disposiciones legales del Medio Ambiente</w:t>
            </w:r>
          </w:p>
        </w:tc>
        <w:tc>
          <w:tcPr>
            <w:tcW w:w="2830" w:type="dxa"/>
            <w:tcBorders>
              <w:top w:val="single" w:sz="4" w:space="0" w:color="auto"/>
              <w:left w:val="nil"/>
              <w:bottom w:val="single" w:sz="4" w:space="0" w:color="auto"/>
              <w:right w:val="single" w:sz="4" w:space="0" w:color="auto"/>
            </w:tcBorders>
            <w:shd w:val="clear" w:color="000000" w:fill="D9D9D9"/>
            <w:noWrap/>
            <w:vAlign w:val="center"/>
            <w:hideMark/>
          </w:tcPr>
          <w:p w14:paraId="7F36E2F5" w14:textId="77777777" w:rsidR="00F5131D" w:rsidRPr="00707413" w:rsidRDefault="00F5131D" w:rsidP="000F1324">
            <w:pPr>
              <w:jc w:val="center"/>
              <w:rPr>
                <w:rFonts w:ascii="Arial Narrow" w:hAnsi="Arial Narrow" w:cs="Arial"/>
                <w:b/>
                <w:bCs/>
                <w:lang w:val="es-MX" w:eastAsia="es-MX"/>
              </w:rPr>
            </w:pPr>
            <w:r w:rsidRPr="00707413">
              <w:rPr>
                <w:rFonts w:ascii="Arial Narrow" w:hAnsi="Arial Narrow" w:cs="Arial"/>
                <w:b/>
                <w:bCs/>
                <w:lang w:val="es-MX" w:eastAsia="es-MX"/>
              </w:rPr>
              <w:t>NO</w:t>
            </w:r>
          </w:p>
        </w:tc>
        <w:tc>
          <w:tcPr>
            <w:tcW w:w="1418" w:type="dxa"/>
            <w:tcBorders>
              <w:top w:val="single" w:sz="4" w:space="0" w:color="auto"/>
              <w:left w:val="nil"/>
              <w:bottom w:val="single" w:sz="4" w:space="0" w:color="auto"/>
              <w:right w:val="single" w:sz="4" w:space="0" w:color="auto"/>
            </w:tcBorders>
            <w:shd w:val="clear" w:color="auto" w:fill="auto"/>
          </w:tcPr>
          <w:p w14:paraId="77ADD241" w14:textId="77777777" w:rsidR="00F5131D" w:rsidRPr="00707413" w:rsidRDefault="00F5131D" w:rsidP="000F1324">
            <w:pPr>
              <w:jc w:val="center"/>
              <w:rPr>
                <w:rFonts w:ascii="Arial Narrow" w:hAnsi="Arial Narrow" w:cs="Arial"/>
                <w:b/>
                <w:bCs/>
                <w:lang w:val="es-MX" w:eastAsia="es-MX"/>
              </w:rPr>
            </w:pPr>
          </w:p>
        </w:tc>
      </w:tr>
      <w:tr w:rsidR="004A1268" w:rsidRPr="00707413" w14:paraId="75745F68" w14:textId="77777777" w:rsidTr="00B05425">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99AE7" w14:textId="77777777" w:rsidR="00F5131D" w:rsidRPr="00707413" w:rsidRDefault="00F5131D" w:rsidP="000F1324">
            <w:pPr>
              <w:jc w:val="both"/>
              <w:rPr>
                <w:rFonts w:ascii="Arial Narrow" w:hAnsi="Arial Narrow" w:cs="Arial"/>
                <w:lang w:val="es-MX" w:eastAsia="es-MX"/>
              </w:rPr>
            </w:pPr>
            <w:r w:rsidRPr="00707413">
              <w:rPr>
                <w:rFonts w:ascii="Arial Narrow" w:hAnsi="Arial Narrow" w:cs="Arial"/>
                <w:lang w:val="es-MX" w:eastAsia="es-MX"/>
              </w:rPr>
              <w:t xml:space="preserve">Contaminación ambiental: siempre y cuando sea </w:t>
            </w:r>
            <w:proofErr w:type="spellStart"/>
            <w:r w:rsidRPr="00707413">
              <w:rPr>
                <w:rFonts w:ascii="Arial Narrow" w:hAnsi="Arial Narrow" w:cs="Arial"/>
                <w:lang w:val="es-MX" w:eastAsia="es-MX"/>
              </w:rPr>
              <w:t>subita</w:t>
            </w:r>
            <w:proofErr w:type="spellEnd"/>
            <w:r w:rsidRPr="00707413">
              <w:rPr>
                <w:rFonts w:ascii="Arial Narrow" w:hAnsi="Arial Narrow" w:cs="Arial"/>
                <w:lang w:val="es-MX" w:eastAsia="es-MX"/>
              </w:rPr>
              <w:t xml:space="preserve"> e imprevista</w:t>
            </w:r>
          </w:p>
        </w:tc>
        <w:tc>
          <w:tcPr>
            <w:tcW w:w="2830" w:type="dxa"/>
            <w:tcBorders>
              <w:top w:val="single" w:sz="4" w:space="0" w:color="auto"/>
              <w:left w:val="nil"/>
              <w:bottom w:val="single" w:sz="4" w:space="0" w:color="auto"/>
              <w:right w:val="single" w:sz="4" w:space="0" w:color="auto"/>
            </w:tcBorders>
            <w:shd w:val="clear" w:color="000000" w:fill="D9D9D9"/>
            <w:noWrap/>
            <w:vAlign w:val="center"/>
            <w:hideMark/>
          </w:tcPr>
          <w:p w14:paraId="7F28663B" w14:textId="77777777" w:rsidR="00F5131D" w:rsidRPr="00707413" w:rsidRDefault="00F5131D" w:rsidP="000F1324">
            <w:pPr>
              <w:jc w:val="center"/>
              <w:rPr>
                <w:rFonts w:ascii="Arial Narrow" w:hAnsi="Arial Narrow" w:cs="Arial"/>
                <w:b/>
                <w:bCs/>
                <w:lang w:val="es-MX" w:eastAsia="es-MX"/>
              </w:rPr>
            </w:pPr>
            <w:r w:rsidRPr="00707413">
              <w:rPr>
                <w:rFonts w:ascii="Arial Narrow" w:hAnsi="Arial Narrow" w:cs="Arial"/>
                <w:b/>
                <w:bCs/>
                <w:lang w:val="es-MX" w:eastAsia="es-MX"/>
              </w:rPr>
              <w:t>NO</w:t>
            </w:r>
          </w:p>
        </w:tc>
        <w:tc>
          <w:tcPr>
            <w:tcW w:w="1418" w:type="dxa"/>
            <w:tcBorders>
              <w:top w:val="single" w:sz="4" w:space="0" w:color="auto"/>
              <w:left w:val="nil"/>
              <w:bottom w:val="single" w:sz="4" w:space="0" w:color="auto"/>
              <w:right w:val="single" w:sz="4" w:space="0" w:color="auto"/>
            </w:tcBorders>
            <w:shd w:val="clear" w:color="auto" w:fill="auto"/>
          </w:tcPr>
          <w:p w14:paraId="4BE6EF3A" w14:textId="77777777" w:rsidR="00F5131D" w:rsidRPr="00707413" w:rsidRDefault="00F5131D" w:rsidP="000F1324">
            <w:pPr>
              <w:jc w:val="center"/>
              <w:rPr>
                <w:rFonts w:ascii="Arial Narrow" w:hAnsi="Arial Narrow" w:cs="Arial"/>
                <w:b/>
                <w:bCs/>
                <w:lang w:val="es-MX" w:eastAsia="es-MX"/>
              </w:rPr>
            </w:pPr>
          </w:p>
        </w:tc>
      </w:tr>
      <w:tr w:rsidR="004A1268" w:rsidRPr="00707413" w14:paraId="40DB6015" w14:textId="77777777" w:rsidTr="00B05425">
        <w:trPr>
          <w:trHeight w:val="381"/>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D02BC" w14:textId="77777777" w:rsidR="00F5131D" w:rsidRPr="00707413" w:rsidRDefault="00F5131D" w:rsidP="000F1324">
            <w:pPr>
              <w:jc w:val="both"/>
              <w:rPr>
                <w:rFonts w:ascii="Arial Narrow" w:hAnsi="Arial Narrow" w:cs="Arial"/>
                <w:lang w:val="es-MX" w:eastAsia="es-MX"/>
              </w:rPr>
            </w:pPr>
            <w:r w:rsidRPr="00707413">
              <w:rPr>
                <w:rFonts w:ascii="Arial Narrow" w:hAnsi="Arial Narrow" w:cs="Arial"/>
                <w:lang w:val="es-MX" w:eastAsia="es-MX"/>
              </w:rPr>
              <w:t>Contaminación Súbita y Accidental e imprevista. (Excluye contaminación paulatina).</w:t>
            </w:r>
          </w:p>
        </w:tc>
        <w:tc>
          <w:tcPr>
            <w:tcW w:w="2830" w:type="dxa"/>
            <w:tcBorders>
              <w:top w:val="single" w:sz="4" w:space="0" w:color="auto"/>
              <w:left w:val="nil"/>
              <w:bottom w:val="single" w:sz="4" w:space="0" w:color="auto"/>
              <w:right w:val="single" w:sz="4" w:space="0" w:color="auto"/>
            </w:tcBorders>
            <w:shd w:val="clear" w:color="000000" w:fill="D9D9D9"/>
            <w:noWrap/>
            <w:vAlign w:val="center"/>
            <w:hideMark/>
          </w:tcPr>
          <w:p w14:paraId="32DE93C8" w14:textId="77777777" w:rsidR="00F5131D" w:rsidRPr="00707413" w:rsidRDefault="00F5131D" w:rsidP="000F1324">
            <w:pPr>
              <w:jc w:val="center"/>
              <w:rPr>
                <w:rFonts w:ascii="Arial Narrow" w:hAnsi="Arial Narrow" w:cs="Arial"/>
                <w:b/>
                <w:bCs/>
                <w:lang w:val="es-MX" w:eastAsia="es-MX"/>
              </w:rPr>
            </w:pPr>
            <w:r w:rsidRPr="00707413">
              <w:rPr>
                <w:rFonts w:ascii="Arial Narrow" w:hAnsi="Arial Narrow" w:cs="Arial"/>
                <w:b/>
                <w:bCs/>
                <w:lang w:val="es-MX" w:eastAsia="es-MX"/>
              </w:rPr>
              <w:t>NO</w:t>
            </w:r>
          </w:p>
        </w:tc>
        <w:tc>
          <w:tcPr>
            <w:tcW w:w="1418" w:type="dxa"/>
            <w:tcBorders>
              <w:top w:val="single" w:sz="4" w:space="0" w:color="auto"/>
              <w:left w:val="nil"/>
              <w:bottom w:val="single" w:sz="4" w:space="0" w:color="auto"/>
              <w:right w:val="single" w:sz="4" w:space="0" w:color="auto"/>
            </w:tcBorders>
            <w:shd w:val="clear" w:color="auto" w:fill="auto"/>
          </w:tcPr>
          <w:p w14:paraId="1FD81CF3" w14:textId="77777777" w:rsidR="00F5131D" w:rsidRPr="00707413" w:rsidRDefault="00F5131D" w:rsidP="000F1324">
            <w:pPr>
              <w:jc w:val="center"/>
              <w:rPr>
                <w:rFonts w:ascii="Arial Narrow" w:hAnsi="Arial Narrow" w:cs="Arial"/>
                <w:b/>
                <w:bCs/>
                <w:lang w:val="es-MX" w:eastAsia="es-MX"/>
              </w:rPr>
            </w:pPr>
          </w:p>
        </w:tc>
      </w:tr>
      <w:tr w:rsidR="004A1268" w:rsidRPr="00707413" w14:paraId="35E2E03A" w14:textId="77777777" w:rsidTr="00B05425">
        <w:trPr>
          <w:trHeight w:val="60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1DC3F" w14:textId="77777777" w:rsidR="00F5131D" w:rsidRPr="00707413" w:rsidRDefault="00F5131D" w:rsidP="000F1324">
            <w:pPr>
              <w:jc w:val="both"/>
              <w:rPr>
                <w:rFonts w:ascii="Arial Narrow" w:hAnsi="Arial Narrow" w:cs="Arial"/>
                <w:lang w:val="es-MX" w:eastAsia="es-MX"/>
              </w:rPr>
            </w:pPr>
            <w:r w:rsidRPr="00707413">
              <w:rPr>
                <w:rFonts w:ascii="Arial Narrow" w:hAnsi="Arial Narrow" w:cs="Arial"/>
                <w:lang w:val="es-MX" w:eastAsia="es-MX"/>
              </w:rPr>
              <w:t>Contratistas y Subcontratistas independientes. Esta cobertura opera en exceso de las pólizas del contratista o subcontratista.</w:t>
            </w:r>
          </w:p>
        </w:tc>
        <w:tc>
          <w:tcPr>
            <w:tcW w:w="2830" w:type="dxa"/>
            <w:tcBorders>
              <w:top w:val="single" w:sz="4" w:space="0" w:color="auto"/>
              <w:left w:val="nil"/>
              <w:bottom w:val="single" w:sz="4" w:space="0" w:color="auto"/>
              <w:right w:val="single" w:sz="4" w:space="0" w:color="auto"/>
            </w:tcBorders>
            <w:shd w:val="clear" w:color="000000" w:fill="D9D9D9"/>
            <w:noWrap/>
            <w:vAlign w:val="center"/>
            <w:hideMark/>
          </w:tcPr>
          <w:p w14:paraId="516B35D3" w14:textId="77777777" w:rsidR="00F5131D" w:rsidRPr="00707413" w:rsidRDefault="00F5131D" w:rsidP="000F1324">
            <w:pPr>
              <w:jc w:val="center"/>
              <w:rPr>
                <w:rFonts w:ascii="Arial Narrow" w:hAnsi="Arial Narrow" w:cs="Arial"/>
                <w:b/>
                <w:bCs/>
                <w:lang w:val="es-MX" w:eastAsia="es-MX"/>
              </w:rPr>
            </w:pPr>
            <w:r w:rsidRPr="00707413">
              <w:rPr>
                <w:rFonts w:ascii="Arial Narrow" w:hAnsi="Arial Narrow" w:cs="Arial"/>
                <w:b/>
                <w:bCs/>
                <w:lang w:val="es-MX" w:eastAsia="es-MX"/>
              </w:rPr>
              <w:t>NO</w:t>
            </w:r>
          </w:p>
        </w:tc>
        <w:tc>
          <w:tcPr>
            <w:tcW w:w="1418" w:type="dxa"/>
            <w:tcBorders>
              <w:top w:val="single" w:sz="4" w:space="0" w:color="auto"/>
              <w:left w:val="nil"/>
              <w:bottom w:val="single" w:sz="4" w:space="0" w:color="auto"/>
              <w:right w:val="single" w:sz="4" w:space="0" w:color="auto"/>
            </w:tcBorders>
            <w:shd w:val="clear" w:color="auto" w:fill="auto"/>
          </w:tcPr>
          <w:p w14:paraId="18FCD0CC" w14:textId="77777777" w:rsidR="00F5131D" w:rsidRPr="00707413" w:rsidRDefault="00F5131D" w:rsidP="000F1324">
            <w:pPr>
              <w:jc w:val="center"/>
              <w:rPr>
                <w:rFonts w:ascii="Arial Narrow" w:hAnsi="Arial Narrow" w:cs="Arial"/>
                <w:b/>
                <w:bCs/>
                <w:lang w:val="es-MX" w:eastAsia="es-MX"/>
              </w:rPr>
            </w:pPr>
          </w:p>
        </w:tc>
      </w:tr>
      <w:tr w:rsidR="004A1268" w:rsidRPr="00707413" w14:paraId="1D6B7E8F" w14:textId="77777777" w:rsidTr="00B05425">
        <w:trPr>
          <w:trHeight w:val="332"/>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0DACC" w14:textId="77777777" w:rsidR="00F5131D" w:rsidRPr="00707413" w:rsidRDefault="00F5131D" w:rsidP="000F1324">
            <w:pPr>
              <w:jc w:val="both"/>
              <w:rPr>
                <w:rFonts w:ascii="Arial Narrow" w:hAnsi="Arial Narrow" w:cs="Arial"/>
                <w:lang w:val="es-MX" w:eastAsia="es-MX"/>
              </w:rPr>
            </w:pPr>
            <w:r w:rsidRPr="00707413">
              <w:rPr>
                <w:rFonts w:ascii="Arial Narrow" w:hAnsi="Arial Narrow" w:cs="Arial"/>
                <w:lang w:val="es-MX" w:eastAsia="es-MX"/>
              </w:rPr>
              <w:t>Daño Moral</w:t>
            </w:r>
          </w:p>
        </w:tc>
        <w:tc>
          <w:tcPr>
            <w:tcW w:w="2830" w:type="dxa"/>
            <w:tcBorders>
              <w:top w:val="single" w:sz="4" w:space="0" w:color="auto"/>
              <w:left w:val="nil"/>
              <w:bottom w:val="single" w:sz="4" w:space="0" w:color="auto"/>
              <w:right w:val="single" w:sz="4" w:space="0" w:color="auto"/>
            </w:tcBorders>
            <w:shd w:val="clear" w:color="000000" w:fill="D9D9D9"/>
            <w:noWrap/>
            <w:vAlign w:val="center"/>
            <w:hideMark/>
          </w:tcPr>
          <w:p w14:paraId="1096BA20" w14:textId="77777777" w:rsidR="00F5131D" w:rsidRPr="00707413" w:rsidRDefault="00F5131D" w:rsidP="000F1324">
            <w:pPr>
              <w:jc w:val="center"/>
              <w:rPr>
                <w:rFonts w:ascii="Arial Narrow" w:hAnsi="Arial Narrow" w:cs="Arial"/>
                <w:b/>
                <w:bCs/>
                <w:lang w:val="es-MX" w:eastAsia="es-MX"/>
              </w:rPr>
            </w:pPr>
            <w:r w:rsidRPr="00707413">
              <w:rPr>
                <w:rFonts w:ascii="Arial Narrow" w:hAnsi="Arial Narrow" w:cs="Arial"/>
                <w:b/>
                <w:bCs/>
                <w:lang w:val="es-MX" w:eastAsia="es-MX"/>
              </w:rPr>
              <w:t>NO</w:t>
            </w:r>
          </w:p>
        </w:tc>
        <w:tc>
          <w:tcPr>
            <w:tcW w:w="1418" w:type="dxa"/>
            <w:tcBorders>
              <w:top w:val="single" w:sz="4" w:space="0" w:color="auto"/>
              <w:left w:val="nil"/>
              <w:bottom w:val="single" w:sz="4" w:space="0" w:color="auto"/>
              <w:right w:val="single" w:sz="4" w:space="0" w:color="auto"/>
            </w:tcBorders>
            <w:shd w:val="clear" w:color="auto" w:fill="auto"/>
          </w:tcPr>
          <w:p w14:paraId="016F1454" w14:textId="77777777" w:rsidR="00F5131D" w:rsidRPr="00707413" w:rsidRDefault="00F5131D" w:rsidP="000F1324">
            <w:pPr>
              <w:jc w:val="center"/>
              <w:rPr>
                <w:rFonts w:ascii="Arial Narrow" w:hAnsi="Arial Narrow" w:cs="Arial"/>
                <w:b/>
                <w:bCs/>
                <w:lang w:val="es-MX" w:eastAsia="es-MX"/>
              </w:rPr>
            </w:pPr>
          </w:p>
        </w:tc>
      </w:tr>
      <w:tr w:rsidR="004A1268" w:rsidRPr="00707413" w14:paraId="43D10D35" w14:textId="77777777" w:rsidTr="00B05425">
        <w:trPr>
          <w:trHeight w:val="41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2F597" w14:textId="381537A2" w:rsidR="00F5131D" w:rsidRPr="00707413" w:rsidRDefault="00F5131D" w:rsidP="000F1324">
            <w:pPr>
              <w:jc w:val="both"/>
              <w:rPr>
                <w:rFonts w:ascii="Arial Narrow" w:hAnsi="Arial Narrow" w:cs="Arial"/>
                <w:lang w:val="es-MX" w:eastAsia="es-MX"/>
              </w:rPr>
            </w:pPr>
            <w:r w:rsidRPr="00707413">
              <w:rPr>
                <w:rFonts w:ascii="Arial Narrow" w:hAnsi="Arial Narrow" w:cs="Arial"/>
                <w:lang w:val="es-MX" w:eastAsia="es-MX"/>
              </w:rPr>
              <w:t xml:space="preserve">Gastos médicos, hospitalarios y traslado de </w:t>
            </w:r>
            <w:r w:rsidR="00613D7C" w:rsidRPr="00707413">
              <w:rPr>
                <w:rFonts w:ascii="Arial Narrow" w:hAnsi="Arial Narrow" w:cs="Arial"/>
                <w:lang w:val="es-MX" w:eastAsia="es-MX"/>
              </w:rPr>
              <w:t>víctimas</w:t>
            </w:r>
            <w:r w:rsidRPr="00707413">
              <w:rPr>
                <w:rFonts w:ascii="Arial Narrow" w:hAnsi="Arial Narrow" w:cs="Arial"/>
                <w:lang w:val="es-MX" w:eastAsia="es-MX"/>
              </w:rPr>
              <w:t xml:space="preserve"> incluyendo personal del asegurado. </w:t>
            </w:r>
            <w:r w:rsidRPr="00707413">
              <w:rPr>
                <w:rFonts w:ascii="Arial Narrow" w:hAnsi="Arial Narrow" w:cs="Arial"/>
                <w:lang w:val="es-MX" w:eastAsia="es-MX"/>
              </w:rPr>
              <w:br/>
              <w:t xml:space="preserve">La compañía cubre, con sujeción a las condiciones de este seguro, los gastos razonables que se causen por concepto de primeros auxilios inmediatos, servicios médicos, quirúrgicos, de ambulancia, de hospital, de enfermedades y drogas, como consecuencia de lesiones corporales producidas a terceros en desarrollo de las actividades específicamente amparadas bajo las condiciones particulares de la presente póliza, incluyendo infección o enfermedad producida por los semovientes. El amparo que mediante esta sección se otorga es independiente del de Responsabilidad </w:t>
            </w:r>
            <w:proofErr w:type="gramStart"/>
            <w:r w:rsidRPr="00707413">
              <w:rPr>
                <w:rFonts w:ascii="Arial Narrow" w:hAnsi="Arial Narrow" w:cs="Arial"/>
                <w:lang w:val="es-MX" w:eastAsia="es-MX"/>
              </w:rPr>
              <w:t>y</w:t>
            </w:r>
            <w:proofErr w:type="gramEnd"/>
            <w:r w:rsidRPr="00707413">
              <w:rPr>
                <w:rFonts w:ascii="Arial Narrow" w:hAnsi="Arial Narrow" w:cs="Arial"/>
                <w:lang w:val="es-MX" w:eastAsia="es-MX"/>
              </w:rPr>
              <w:t xml:space="preserve"> por consiguiente, los pagos que por dicho concepto se realizan, en ningún caso pueden ser interpretados como aceptación tácita de responsabilidad.  </w:t>
            </w:r>
          </w:p>
        </w:tc>
        <w:tc>
          <w:tcPr>
            <w:tcW w:w="2830" w:type="dxa"/>
            <w:tcBorders>
              <w:top w:val="single" w:sz="4" w:space="0" w:color="auto"/>
              <w:left w:val="nil"/>
              <w:bottom w:val="single" w:sz="4" w:space="0" w:color="auto"/>
              <w:right w:val="single" w:sz="4" w:space="0" w:color="000000"/>
            </w:tcBorders>
            <w:shd w:val="clear" w:color="auto" w:fill="auto"/>
            <w:vAlign w:val="center"/>
            <w:hideMark/>
          </w:tcPr>
          <w:p w14:paraId="00F46555" w14:textId="77777777" w:rsidR="00F5131D" w:rsidRPr="00707413" w:rsidRDefault="00F5131D" w:rsidP="000F1324">
            <w:pPr>
              <w:jc w:val="center"/>
              <w:rPr>
                <w:rFonts w:ascii="Arial Narrow" w:hAnsi="Arial Narrow" w:cs="Arial"/>
                <w:lang w:val="es-MX" w:eastAsia="es-MX"/>
              </w:rPr>
            </w:pPr>
            <w:r w:rsidRPr="00707413">
              <w:rPr>
                <w:rFonts w:ascii="Arial Narrow" w:hAnsi="Arial Narrow" w:cs="Arial"/>
                <w:lang w:val="es-MX" w:eastAsia="es-MX"/>
              </w:rPr>
              <w:t xml:space="preserve">SI - Sublímite </w:t>
            </w:r>
            <w:r w:rsidRPr="00707413">
              <w:rPr>
                <w:rFonts w:ascii="Arial Narrow" w:hAnsi="Arial Narrow" w:cs="Arial"/>
                <w:b/>
                <w:bCs/>
                <w:lang w:val="es-MX" w:eastAsia="es-MX"/>
              </w:rPr>
              <w:t>$100.000.000</w:t>
            </w:r>
            <w:r w:rsidRPr="00707413">
              <w:rPr>
                <w:rFonts w:ascii="Arial Narrow" w:hAnsi="Arial Narrow" w:cs="Arial"/>
                <w:lang w:val="es-MX" w:eastAsia="es-MX"/>
              </w:rPr>
              <w:t xml:space="preserve"> por persona / </w:t>
            </w:r>
            <w:r w:rsidRPr="00707413">
              <w:rPr>
                <w:rFonts w:ascii="Arial Narrow" w:hAnsi="Arial Narrow" w:cs="Arial"/>
                <w:b/>
                <w:bCs/>
                <w:lang w:val="es-MX" w:eastAsia="es-MX"/>
              </w:rPr>
              <w:t>$500.000.000</w:t>
            </w:r>
            <w:r w:rsidRPr="00707413">
              <w:rPr>
                <w:rFonts w:ascii="Arial Narrow" w:hAnsi="Arial Narrow" w:cs="Arial"/>
                <w:lang w:val="es-MX" w:eastAsia="es-MX"/>
              </w:rPr>
              <w:t xml:space="preserve"> vigencia. </w:t>
            </w:r>
          </w:p>
        </w:tc>
        <w:tc>
          <w:tcPr>
            <w:tcW w:w="1418" w:type="dxa"/>
            <w:tcBorders>
              <w:top w:val="single" w:sz="4" w:space="0" w:color="auto"/>
              <w:left w:val="nil"/>
              <w:bottom w:val="single" w:sz="4" w:space="0" w:color="auto"/>
              <w:right w:val="single" w:sz="4" w:space="0" w:color="000000"/>
            </w:tcBorders>
            <w:shd w:val="clear" w:color="auto" w:fill="auto"/>
          </w:tcPr>
          <w:p w14:paraId="3AE023FA" w14:textId="77777777" w:rsidR="00F5131D" w:rsidRPr="00707413" w:rsidRDefault="00F5131D" w:rsidP="000F1324">
            <w:pPr>
              <w:jc w:val="center"/>
              <w:rPr>
                <w:rFonts w:ascii="Arial Narrow" w:hAnsi="Arial Narrow" w:cs="Arial"/>
                <w:lang w:val="es-MX" w:eastAsia="es-MX"/>
              </w:rPr>
            </w:pPr>
          </w:p>
        </w:tc>
      </w:tr>
      <w:tr w:rsidR="004A1268" w:rsidRPr="00707413" w14:paraId="1CCABF00" w14:textId="77777777" w:rsidTr="00B05425">
        <w:trPr>
          <w:trHeight w:val="60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471F6" w14:textId="77777777" w:rsidR="00F5131D" w:rsidRPr="00707413" w:rsidRDefault="00F5131D" w:rsidP="000F1324">
            <w:pPr>
              <w:jc w:val="both"/>
              <w:rPr>
                <w:rFonts w:ascii="Arial Narrow" w:hAnsi="Arial Narrow" w:cs="Arial"/>
                <w:lang w:val="es-MX" w:eastAsia="es-MX"/>
              </w:rPr>
            </w:pPr>
            <w:r w:rsidRPr="00707413">
              <w:rPr>
                <w:rFonts w:ascii="Arial Narrow" w:hAnsi="Arial Narrow" w:cs="Arial"/>
                <w:lang w:val="es-MX" w:eastAsia="es-MX"/>
              </w:rPr>
              <w:t>Operaciones de cargue y descargue bienes y mercancías, incluyendo aquellos de naturaleza azarosa o inflamable</w:t>
            </w:r>
          </w:p>
        </w:tc>
        <w:tc>
          <w:tcPr>
            <w:tcW w:w="2830" w:type="dxa"/>
            <w:tcBorders>
              <w:top w:val="single" w:sz="4" w:space="0" w:color="auto"/>
              <w:left w:val="nil"/>
              <w:bottom w:val="single" w:sz="4" w:space="0" w:color="auto"/>
              <w:right w:val="single" w:sz="4" w:space="0" w:color="auto"/>
            </w:tcBorders>
            <w:shd w:val="clear" w:color="000000" w:fill="D9D9D9"/>
            <w:noWrap/>
            <w:vAlign w:val="center"/>
            <w:hideMark/>
          </w:tcPr>
          <w:p w14:paraId="4DC4BDB0" w14:textId="77777777" w:rsidR="00F5131D" w:rsidRPr="00707413" w:rsidRDefault="00F5131D" w:rsidP="000F1324">
            <w:pPr>
              <w:jc w:val="center"/>
              <w:rPr>
                <w:rFonts w:ascii="Arial Narrow" w:hAnsi="Arial Narrow" w:cs="Arial"/>
                <w:b/>
                <w:bCs/>
                <w:lang w:val="es-MX" w:eastAsia="es-MX"/>
              </w:rPr>
            </w:pPr>
            <w:r w:rsidRPr="00707413">
              <w:rPr>
                <w:rFonts w:ascii="Arial Narrow" w:hAnsi="Arial Narrow" w:cs="Arial"/>
                <w:b/>
                <w:bCs/>
                <w:lang w:val="es-MX" w:eastAsia="es-MX"/>
              </w:rPr>
              <w:t>NO</w:t>
            </w:r>
          </w:p>
        </w:tc>
        <w:tc>
          <w:tcPr>
            <w:tcW w:w="1418" w:type="dxa"/>
            <w:tcBorders>
              <w:top w:val="single" w:sz="4" w:space="0" w:color="auto"/>
              <w:left w:val="nil"/>
              <w:bottom w:val="single" w:sz="4" w:space="0" w:color="auto"/>
              <w:right w:val="single" w:sz="4" w:space="0" w:color="auto"/>
            </w:tcBorders>
            <w:shd w:val="clear" w:color="auto" w:fill="auto"/>
          </w:tcPr>
          <w:p w14:paraId="0FADE22E" w14:textId="77777777" w:rsidR="00F5131D" w:rsidRPr="00707413" w:rsidRDefault="00F5131D" w:rsidP="000F1324">
            <w:pPr>
              <w:jc w:val="center"/>
              <w:rPr>
                <w:rFonts w:ascii="Arial Narrow" w:hAnsi="Arial Narrow" w:cs="Arial"/>
                <w:b/>
                <w:bCs/>
                <w:lang w:val="es-MX" w:eastAsia="es-MX"/>
              </w:rPr>
            </w:pPr>
          </w:p>
        </w:tc>
      </w:tr>
      <w:tr w:rsidR="004A1268" w:rsidRPr="00707413" w14:paraId="7AF0F3FB" w14:textId="77777777" w:rsidTr="00B05425">
        <w:trPr>
          <w:trHeight w:val="60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E36FF" w14:textId="77777777" w:rsidR="00F5131D" w:rsidRPr="00707413" w:rsidRDefault="00F5131D" w:rsidP="000F1324">
            <w:pPr>
              <w:jc w:val="both"/>
              <w:rPr>
                <w:rFonts w:ascii="Arial Narrow" w:hAnsi="Arial Narrow" w:cs="Arial"/>
                <w:lang w:val="es-MX" w:eastAsia="es-MX"/>
              </w:rPr>
            </w:pPr>
            <w:r w:rsidRPr="00707413">
              <w:rPr>
                <w:rFonts w:ascii="Arial Narrow" w:hAnsi="Arial Narrow" w:cs="Arial"/>
                <w:lang w:val="es-MX" w:eastAsia="es-MX"/>
              </w:rPr>
              <w:t>Pagos Suplementarios (Presentación de cauciones, Condena en costas e intereses de mora acumulados a cargo del asegurado, demás gastos razonables).</w:t>
            </w:r>
          </w:p>
        </w:tc>
        <w:tc>
          <w:tcPr>
            <w:tcW w:w="2830" w:type="dxa"/>
            <w:tcBorders>
              <w:top w:val="single" w:sz="4" w:space="0" w:color="auto"/>
              <w:left w:val="nil"/>
              <w:bottom w:val="single" w:sz="4" w:space="0" w:color="auto"/>
              <w:right w:val="single" w:sz="4" w:space="0" w:color="auto"/>
            </w:tcBorders>
            <w:shd w:val="clear" w:color="000000" w:fill="D9D9D9"/>
            <w:noWrap/>
            <w:vAlign w:val="center"/>
            <w:hideMark/>
          </w:tcPr>
          <w:p w14:paraId="21609FDE" w14:textId="77777777" w:rsidR="00F5131D" w:rsidRPr="00707413" w:rsidRDefault="00F5131D" w:rsidP="000F1324">
            <w:pPr>
              <w:jc w:val="center"/>
              <w:rPr>
                <w:rFonts w:ascii="Arial Narrow" w:hAnsi="Arial Narrow" w:cs="Arial"/>
                <w:b/>
                <w:bCs/>
                <w:lang w:val="es-MX" w:eastAsia="es-MX"/>
              </w:rPr>
            </w:pPr>
            <w:r w:rsidRPr="00707413">
              <w:rPr>
                <w:rFonts w:ascii="Arial Narrow" w:hAnsi="Arial Narrow" w:cs="Arial"/>
                <w:b/>
                <w:bCs/>
                <w:lang w:val="es-MX" w:eastAsia="es-MX"/>
              </w:rPr>
              <w:t>NO</w:t>
            </w:r>
          </w:p>
        </w:tc>
        <w:tc>
          <w:tcPr>
            <w:tcW w:w="1418" w:type="dxa"/>
            <w:tcBorders>
              <w:top w:val="single" w:sz="4" w:space="0" w:color="auto"/>
              <w:left w:val="nil"/>
              <w:bottom w:val="single" w:sz="4" w:space="0" w:color="auto"/>
              <w:right w:val="single" w:sz="4" w:space="0" w:color="auto"/>
            </w:tcBorders>
            <w:shd w:val="clear" w:color="auto" w:fill="auto"/>
          </w:tcPr>
          <w:p w14:paraId="12E1C937" w14:textId="77777777" w:rsidR="00F5131D" w:rsidRPr="00707413" w:rsidRDefault="00F5131D" w:rsidP="000F1324">
            <w:pPr>
              <w:jc w:val="center"/>
              <w:rPr>
                <w:rFonts w:ascii="Arial Narrow" w:hAnsi="Arial Narrow" w:cs="Arial"/>
                <w:b/>
                <w:bCs/>
                <w:lang w:val="es-MX" w:eastAsia="es-MX"/>
              </w:rPr>
            </w:pPr>
          </w:p>
        </w:tc>
      </w:tr>
      <w:tr w:rsidR="004A1268" w:rsidRPr="00707413" w14:paraId="06E13DEF" w14:textId="77777777" w:rsidTr="00B05425">
        <w:trPr>
          <w:trHeight w:val="60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CDC72" w14:textId="77777777" w:rsidR="00F5131D" w:rsidRPr="00707413" w:rsidRDefault="00F5131D" w:rsidP="000F1324">
            <w:pPr>
              <w:jc w:val="both"/>
              <w:rPr>
                <w:rFonts w:ascii="Arial Narrow" w:hAnsi="Arial Narrow" w:cs="Arial"/>
                <w:lang w:val="es-MX" w:eastAsia="es-MX"/>
              </w:rPr>
            </w:pPr>
            <w:r w:rsidRPr="00707413">
              <w:rPr>
                <w:rFonts w:ascii="Arial Narrow" w:hAnsi="Arial Narrow" w:cs="Arial"/>
                <w:lang w:val="es-MX" w:eastAsia="es-MX"/>
              </w:rPr>
              <w:t>Parqueaderos, incluyendo daños y/o hurto a vehículos y/o a sus accesorios, sean de terceros o de funcionarios</w:t>
            </w:r>
          </w:p>
        </w:tc>
        <w:tc>
          <w:tcPr>
            <w:tcW w:w="2830" w:type="dxa"/>
            <w:tcBorders>
              <w:top w:val="single" w:sz="4" w:space="0" w:color="auto"/>
              <w:left w:val="nil"/>
              <w:bottom w:val="single" w:sz="4" w:space="0" w:color="auto"/>
              <w:right w:val="single" w:sz="4" w:space="0" w:color="000000"/>
            </w:tcBorders>
            <w:shd w:val="clear" w:color="auto" w:fill="auto"/>
            <w:vAlign w:val="center"/>
            <w:hideMark/>
          </w:tcPr>
          <w:p w14:paraId="3631C96C" w14:textId="77777777" w:rsidR="00F5131D" w:rsidRPr="00707413" w:rsidRDefault="00F5131D" w:rsidP="000F1324">
            <w:pPr>
              <w:jc w:val="center"/>
              <w:rPr>
                <w:rFonts w:ascii="Arial Narrow" w:hAnsi="Arial Narrow" w:cs="Arial"/>
                <w:lang w:val="es-MX" w:eastAsia="es-MX"/>
              </w:rPr>
            </w:pPr>
            <w:r w:rsidRPr="00707413">
              <w:rPr>
                <w:rFonts w:ascii="Arial Narrow" w:hAnsi="Arial Narrow" w:cs="Arial"/>
                <w:lang w:val="es-MX" w:eastAsia="es-MX"/>
              </w:rPr>
              <w:t>SI- Sublímite 25% del valor asegurado evento/ vigencia.</w:t>
            </w:r>
          </w:p>
        </w:tc>
        <w:tc>
          <w:tcPr>
            <w:tcW w:w="1418" w:type="dxa"/>
            <w:tcBorders>
              <w:top w:val="single" w:sz="4" w:space="0" w:color="auto"/>
              <w:left w:val="nil"/>
              <w:bottom w:val="single" w:sz="4" w:space="0" w:color="auto"/>
              <w:right w:val="single" w:sz="4" w:space="0" w:color="000000"/>
            </w:tcBorders>
            <w:shd w:val="clear" w:color="auto" w:fill="auto"/>
          </w:tcPr>
          <w:p w14:paraId="2F08FD11" w14:textId="77777777" w:rsidR="00F5131D" w:rsidRPr="00707413" w:rsidRDefault="00F5131D" w:rsidP="000F1324">
            <w:pPr>
              <w:jc w:val="center"/>
              <w:rPr>
                <w:rFonts w:ascii="Arial Narrow" w:hAnsi="Arial Narrow" w:cs="Arial"/>
                <w:lang w:val="es-MX" w:eastAsia="es-MX"/>
              </w:rPr>
            </w:pPr>
          </w:p>
        </w:tc>
      </w:tr>
      <w:tr w:rsidR="004A1268" w:rsidRPr="00707413" w14:paraId="40509CD5" w14:textId="77777777" w:rsidTr="00B05425">
        <w:trPr>
          <w:trHeight w:val="38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1BB9D" w14:textId="77777777" w:rsidR="00F5131D" w:rsidRPr="00707413" w:rsidRDefault="00F5131D" w:rsidP="000F1324">
            <w:pPr>
              <w:jc w:val="both"/>
              <w:rPr>
                <w:rFonts w:ascii="Arial Narrow" w:hAnsi="Arial Narrow" w:cs="Arial"/>
                <w:lang w:val="es-MX" w:eastAsia="es-MX"/>
              </w:rPr>
            </w:pPr>
            <w:r w:rsidRPr="00707413">
              <w:rPr>
                <w:rFonts w:ascii="Arial Narrow" w:hAnsi="Arial Narrow" w:cs="Arial"/>
                <w:lang w:val="es-MX" w:eastAsia="es-MX"/>
              </w:rPr>
              <w:t>Participación del asegurado en Ferias y exposiciones Nacionales y Eventos relacionados   con su objeto social</w:t>
            </w:r>
          </w:p>
        </w:tc>
        <w:tc>
          <w:tcPr>
            <w:tcW w:w="2830" w:type="dxa"/>
            <w:tcBorders>
              <w:top w:val="single" w:sz="4" w:space="0" w:color="auto"/>
              <w:left w:val="nil"/>
              <w:bottom w:val="single" w:sz="4" w:space="0" w:color="auto"/>
              <w:right w:val="single" w:sz="4" w:space="0" w:color="auto"/>
            </w:tcBorders>
            <w:shd w:val="clear" w:color="000000" w:fill="D9D9D9"/>
            <w:noWrap/>
            <w:vAlign w:val="center"/>
            <w:hideMark/>
          </w:tcPr>
          <w:p w14:paraId="65573BF1" w14:textId="77777777" w:rsidR="00F5131D" w:rsidRPr="00707413" w:rsidRDefault="00F5131D" w:rsidP="000F1324">
            <w:pPr>
              <w:jc w:val="center"/>
              <w:rPr>
                <w:rFonts w:ascii="Arial Narrow" w:hAnsi="Arial Narrow" w:cs="Arial"/>
                <w:b/>
                <w:bCs/>
                <w:lang w:val="es-MX" w:eastAsia="es-MX"/>
              </w:rPr>
            </w:pPr>
            <w:r w:rsidRPr="00707413">
              <w:rPr>
                <w:rFonts w:ascii="Arial Narrow" w:hAnsi="Arial Narrow" w:cs="Arial"/>
                <w:b/>
                <w:bCs/>
                <w:lang w:val="es-MX" w:eastAsia="es-MX"/>
              </w:rPr>
              <w:t>NO</w:t>
            </w:r>
          </w:p>
        </w:tc>
        <w:tc>
          <w:tcPr>
            <w:tcW w:w="1418" w:type="dxa"/>
            <w:tcBorders>
              <w:top w:val="single" w:sz="4" w:space="0" w:color="auto"/>
              <w:left w:val="nil"/>
              <w:bottom w:val="single" w:sz="4" w:space="0" w:color="auto"/>
              <w:right w:val="single" w:sz="4" w:space="0" w:color="auto"/>
            </w:tcBorders>
            <w:shd w:val="clear" w:color="auto" w:fill="auto"/>
          </w:tcPr>
          <w:p w14:paraId="5EA37872" w14:textId="77777777" w:rsidR="00F5131D" w:rsidRPr="00707413" w:rsidRDefault="00F5131D" w:rsidP="000F1324">
            <w:pPr>
              <w:jc w:val="center"/>
              <w:rPr>
                <w:rFonts w:ascii="Arial Narrow" w:hAnsi="Arial Narrow" w:cs="Arial"/>
                <w:b/>
                <w:bCs/>
                <w:lang w:val="es-MX" w:eastAsia="es-MX"/>
              </w:rPr>
            </w:pPr>
          </w:p>
        </w:tc>
      </w:tr>
      <w:tr w:rsidR="004A1268" w:rsidRPr="00707413" w14:paraId="1E130BE8" w14:textId="77777777" w:rsidTr="00B05425">
        <w:trPr>
          <w:trHeight w:val="60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D7509" w14:textId="77777777" w:rsidR="00F5131D" w:rsidRPr="00707413" w:rsidRDefault="00F5131D" w:rsidP="000F1324">
            <w:pPr>
              <w:jc w:val="both"/>
              <w:rPr>
                <w:rFonts w:ascii="Arial Narrow" w:hAnsi="Arial Narrow" w:cs="Arial"/>
                <w:lang w:val="es-MX" w:eastAsia="es-MX"/>
              </w:rPr>
            </w:pPr>
            <w:r w:rsidRPr="00707413">
              <w:rPr>
                <w:rFonts w:ascii="Arial Narrow" w:hAnsi="Arial Narrow" w:cs="Arial"/>
                <w:lang w:val="es-MX" w:eastAsia="es-MX"/>
              </w:rPr>
              <w:t xml:space="preserve">Polución y contaminación accidental. </w:t>
            </w:r>
          </w:p>
        </w:tc>
        <w:tc>
          <w:tcPr>
            <w:tcW w:w="2830" w:type="dxa"/>
            <w:tcBorders>
              <w:top w:val="single" w:sz="4" w:space="0" w:color="auto"/>
              <w:left w:val="nil"/>
              <w:bottom w:val="single" w:sz="4" w:space="0" w:color="auto"/>
              <w:right w:val="single" w:sz="4" w:space="0" w:color="000000"/>
            </w:tcBorders>
            <w:shd w:val="clear" w:color="auto" w:fill="auto"/>
            <w:vAlign w:val="center"/>
            <w:hideMark/>
          </w:tcPr>
          <w:p w14:paraId="069FDC6C" w14:textId="77777777" w:rsidR="00F5131D" w:rsidRPr="00707413" w:rsidRDefault="00F5131D" w:rsidP="000F1324">
            <w:pPr>
              <w:jc w:val="center"/>
              <w:rPr>
                <w:rFonts w:ascii="Arial Narrow" w:hAnsi="Arial Narrow" w:cs="Arial"/>
                <w:lang w:val="es-MX" w:eastAsia="es-MX"/>
              </w:rPr>
            </w:pPr>
            <w:r w:rsidRPr="00707413">
              <w:rPr>
                <w:rFonts w:ascii="Arial Narrow" w:hAnsi="Arial Narrow" w:cs="Arial"/>
                <w:lang w:val="es-MX" w:eastAsia="es-MX"/>
              </w:rPr>
              <w:t>SI- Sublímite 25% del valor asegurado evento/ vigencia.</w:t>
            </w:r>
          </w:p>
        </w:tc>
        <w:tc>
          <w:tcPr>
            <w:tcW w:w="1418" w:type="dxa"/>
            <w:tcBorders>
              <w:top w:val="single" w:sz="4" w:space="0" w:color="auto"/>
              <w:left w:val="nil"/>
              <w:bottom w:val="single" w:sz="4" w:space="0" w:color="auto"/>
              <w:right w:val="single" w:sz="4" w:space="0" w:color="000000"/>
            </w:tcBorders>
            <w:shd w:val="clear" w:color="auto" w:fill="auto"/>
          </w:tcPr>
          <w:p w14:paraId="3DD7E257" w14:textId="77777777" w:rsidR="00F5131D" w:rsidRPr="00707413" w:rsidRDefault="00F5131D" w:rsidP="000F1324">
            <w:pPr>
              <w:jc w:val="center"/>
              <w:rPr>
                <w:rFonts w:ascii="Arial Narrow" w:hAnsi="Arial Narrow" w:cs="Arial"/>
                <w:lang w:val="es-MX" w:eastAsia="es-MX"/>
              </w:rPr>
            </w:pPr>
          </w:p>
        </w:tc>
      </w:tr>
      <w:tr w:rsidR="004A1268" w:rsidRPr="00707413" w14:paraId="6850750F" w14:textId="77777777" w:rsidTr="00B05425">
        <w:trPr>
          <w:trHeight w:val="67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C9720" w14:textId="77777777" w:rsidR="00F5131D" w:rsidRPr="00707413" w:rsidRDefault="00F5131D" w:rsidP="000F1324">
            <w:pPr>
              <w:rPr>
                <w:rFonts w:ascii="Arial Narrow" w:hAnsi="Arial Narrow" w:cs="Arial"/>
                <w:lang w:val="es-MX" w:eastAsia="es-MX"/>
              </w:rPr>
            </w:pPr>
            <w:r w:rsidRPr="00707413">
              <w:rPr>
                <w:rFonts w:ascii="Arial Narrow" w:hAnsi="Arial Narrow" w:cs="Arial"/>
                <w:lang w:val="es-MX" w:eastAsia="es-MX"/>
              </w:rPr>
              <w:t>Posesión, uso y mantenimiento de depósitos, tanques y tuberías, ubicados o instalados dentro de los predios del asegurado.</w:t>
            </w:r>
          </w:p>
        </w:tc>
        <w:tc>
          <w:tcPr>
            <w:tcW w:w="2830" w:type="dxa"/>
            <w:tcBorders>
              <w:top w:val="single" w:sz="4" w:space="0" w:color="auto"/>
              <w:left w:val="nil"/>
              <w:bottom w:val="single" w:sz="4" w:space="0" w:color="auto"/>
              <w:right w:val="single" w:sz="4" w:space="0" w:color="auto"/>
            </w:tcBorders>
            <w:shd w:val="clear" w:color="000000" w:fill="D9D9D9"/>
            <w:noWrap/>
            <w:vAlign w:val="center"/>
            <w:hideMark/>
          </w:tcPr>
          <w:p w14:paraId="6CFE8A47" w14:textId="77777777" w:rsidR="00F5131D" w:rsidRPr="00707413" w:rsidRDefault="00F5131D" w:rsidP="000F1324">
            <w:pPr>
              <w:jc w:val="center"/>
              <w:rPr>
                <w:rFonts w:ascii="Arial Narrow" w:hAnsi="Arial Narrow" w:cs="Arial"/>
                <w:b/>
                <w:bCs/>
                <w:lang w:val="es-MX" w:eastAsia="es-MX"/>
              </w:rPr>
            </w:pPr>
            <w:r w:rsidRPr="00707413">
              <w:rPr>
                <w:rFonts w:ascii="Arial Narrow" w:hAnsi="Arial Narrow" w:cs="Arial"/>
                <w:b/>
                <w:bCs/>
                <w:lang w:val="es-MX" w:eastAsia="es-MX"/>
              </w:rPr>
              <w:t>NO</w:t>
            </w:r>
          </w:p>
        </w:tc>
        <w:tc>
          <w:tcPr>
            <w:tcW w:w="1418" w:type="dxa"/>
            <w:tcBorders>
              <w:top w:val="single" w:sz="4" w:space="0" w:color="auto"/>
              <w:left w:val="nil"/>
              <w:bottom w:val="single" w:sz="4" w:space="0" w:color="auto"/>
              <w:right w:val="single" w:sz="4" w:space="0" w:color="auto"/>
            </w:tcBorders>
            <w:shd w:val="clear" w:color="auto" w:fill="auto"/>
          </w:tcPr>
          <w:p w14:paraId="7C0BB5F5" w14:textId="77777777" w:rsidR="00F5131D" w:rsidRPr="00707413" w:rsidRDefault="00F5131D" w:rsidP="000F1324">
            <w:pPr>
              <w:jc w:val="center"/>
              <w:rPr>
                <w:rFonts w:ascii="Arial Narrow" w:hAnsi="Arial Narrow" w:cs="Arial"/>
                <w:b/>
                <w:bCs/>
                <w:lang w:val="es-MX" w:eastAsia="es-MX"/>
              </w:rPr>
            </w:pPr>
          </w:p>
        </w:tc>
      </w:tr>
      <w:tr w:rsidR="004A1268" w:rsidRPr="00707413" w14:paraId="306CBFAC" w14:textId="77777777" w:rsidTr="00B05425">
        <w:trPr>
          <w:trHeight w:val="313"/>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7A06E" w14:textId="77777777" w:rsidR="00F5131D" w:rsidRPr="00707413" w:rsidRDefault="00F5131D" w:rsidP="000F1324">
            <w:pPr>
              <w:jc w:val="both"/>
              <w:rPr>
                <w:rFonts w:ascii="Arial Narrow" w:hAnsi="Arial Narrow" w:cs="Arial"/>
                <w:lang w:val="es-MX" w:eastAsia="es-MX"/>
              </w:rPr>
            </w:pPr>
            <w:r w:rsidRPr="00707413">
              <w:rPr>
                <w:rFonts w:ascii="Arial Narrow" w:hAnsi="Arial Narrow" w:cs="Arial"/>
                <w:lang w:val="es-MX" w:eastAsia="es-MX"/>
              </w:rPr>
              <w:t>Predios labores y operaciones, (incluyendo daño y/o perjuicio patrimonial o extrapatrimonial)</w:t>
            </w:r>
          </w:p>
        </w:tc>
        <w:tc>
          <w:tcPr>
            <w:tcW w:w="2830" w:type="dxa"/>
            <w:tcBorders>
              <w:top w:val="single" w:sz="4" w:space="0" w:color="auto"/>
              <w:left w:val="nil"/>
              <w:bottom w:val="single" w:sz="4" w:space="0" w:color="auto"/>
              <w:right w:val="single" w:sz="4" w:space="0" w:color="auto"/>
            </w:tcBorders>
            <w:shd w:val="clear" w:color="000000" w:fill="D9D9D9"/>
            <w:noWrap/>
            <w:vAlign w:val="center"/>
            <w:hideMark/>
          </w:tcPr>
          <w:p w14:paraId="46C28FF3" w14:textId="77777777" w:rsidR="00F5131D" w:rsidRPr="00707413" w:rsidRDefault="00F5131D" w:rsidP="000F1324">
            <w:pPr>
              <w:jc w:val="center"/>
              <w:rPr>
                <w:rFonts w:ascii="Arial Narrow" w:hAnsi="Arial Narrow" w:cs="Arial"/>
                <w:b/>
                <w:bCs/>
                <w:lang w:val="es-MX" w:eastAsia="es-MX"/>
              </w:rPr>
            </w:pPr>
            <w:r w:rsidRPr="00707413">
              <w:rPr>
                <w:rFonts w:ascii="Arial Narrow" w:hAnsi="Arial Narrow" w:cs="Arial"/>
                <w:b/>
                <w:bCs/>
                <w:lang w:val="es-MX" w:eastAsia="es-MX"/>
              </w:rPr>
              <w:t>NO</w:t>
            </w:r>
          </w:p>
        </w:tc>
        <w:tc>
          <w:tcPr>
            <w:tcW w:w="1418" w:type="dxa"/>
            <w:tcBorders>
              <w:top w:val="single" w:sz="4" w:space="0" w:color="auto"/>
              <w:left w:val="nil"/>
              <w:bottom w:val="single" w:sz="4" w:space="0" w:color="auto"/>
              <w:right w:val="single" w:sz="4" w:space="0" w:color="auto"/>
            </w:tcBorders>
            <w:shd w:val="clear" w:color="auto" w:fill="auto"/>
          </w:tcPr>
          <w:p w14:paraId="31193E03" w14:textId="77777777" w:rsidR="00F5131D" w:rsidRPr="00707413" w:rsidRDefault="00F5131D" w:rsidP="000F1324">
            <w:pPr>
              <w:jc w:val="center"/>
              <w:rPr>
                <w:rFonts w:ascii="Arial Narrow" w:hAnsi="Arial Narrow" w:cs="Arial"/>
                <w:b/>
                <w:bCs/>
                <w:lang w:val="es-MX" w:eastAsia="es-MX"/>
              </w:rPr>
            </w:pPr>
          </w:p>
        </w:tc>
      </w:tr>
      <w:tr w:rsidR="004A1268" w:rsidRPr="00707413" w14:paraId="6F520F2B" w14:textId="77777777" w:rsidTr="00B05425">
        <w:trPr>
          <w:trHeight w:val="396"/>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2075E" w14:textId="77777777" w:rsidR="00F5131D" w:rsidRPr="00707413" w:rsidRDefault="00F5131D" w:rsidP="000F1324">
            <w:pPr>
              <w:jc w:val="both"/>
              <w:rPr>
                <w:rFonts w:ascii="Arial Narrow" w:hAnsi="Arial Narrow" w:cs="Arial"/>
                <w:lang w:val="es-MX" w:eastAsia="es-MX"/>
              </w:rPr>
            </w:pPr>
            <w:r w:rsidRPr="00707413">
              <w:rPr>
                <w:rFonts w:ascii="Arial Narrow" w:hAnsi="Arial Narrow" w:cs="Arial"/>
                <w:lang w:val="es-MX" w:eastAsia="es-MX"/>
              </w:rPr>
              <w:t>Propietarios, arrendatarios y poseedores</w:t>
            </w:r>
          </w:p>
        </w:tc>
        <w:tc>
          <w:tcPr>
            <w:tcW w:w="2830" w:type="dxa"/>
            <w:tcBorders>
              <w:top w:val="single" w:sz="4" w:space="0" w:color="auto"/>
              <w:left w:val="nil"/>
              <w:bottom w:val="single" w:sz="4" w:space="0" w:color="auto"/>
              <w:right w:val="single" w:sz="4" w:space="0" w:color="auto"/>
            </w:tcBorders>
            <w:shd w:val="clear" w:color="000000" w:fill="D9D9D9"/>
            <w:noWrap/>
            <w:vAlign w:val="center"/>
            <w:hideMark/>
          </w:tcPr>
          <w:p w14:paraId="03E191D8" w14:textId="77777777" w:rsidR="00F5131D" w:rsidRPr="00707413" w:rsidRDefault="00F5131D" w:rsidP="000F1324">
            <w:pPr>
              <w:jc w:val="center"/>
              <w:rPr>
                <w:rFonts w:ascii="Arial Narrow" w:hAnsi="Arial Narrow" w:cs="Arial"/>
                <w:b/>
                <w:bCs/>
                <w:lang w:val="es-MX" w:eastAsia="es-MX"/>
              </w:rPr>
            </w:pPr>
            <w:r w:rsidRPr="00707413">
              <w:rPr>
                <w:rFonts w:ascii="Arial Narrow" w:hAnsi="Arial Narrow" w:cs="Arial"/>
                <w:b/>
                <w:bCs/>
                <w:lang w:val="es-MX" w:eastAsia="es-MX"/>
              </w:rPr>
              <w:t>NO</w:t>
            </w:r>
          </w:p>
        </w:tc>
        <w:tc>
          <w:tcPr>
            <w:tcW w:w="1418" w:type="dxa"/>
            <w:tcBorders>
              <w:top w:val="single" w:sz="4" w:space="0" w:color="auto"/>
              <w:left w:val="nil"/>
              <w:bottom w:val="single" w:sz="4" w:space="0" w:color="auto"/>
              <w:right w:val="single" w:sz="4" w:space="0" w:color="auto"/>
            </w:tcBorders>
            <w:shd w:val="clear" w:color="auto" w:fill="auto"/>
          </w:tcPr>
          <w:p w14:paraId="7FA4C622" w14:textId="77777777" w:rsidR="00F5131D" w:rsidRPr="00707413" w:rsidRDefault="00F5131D" w:rsidP="000F1324">
            <w:pPr>
              <w:jc w:val="center"/>
              <w:rPr>
                <w:rFonts w:ascii="Arial Narrow" w:hAnsi="Arial Narrow" w:cs="Arial"/>
                <w:b/>
                <w:bCs/>
                <w:lang w:val="es-MX" w:eastAsia="es-MX"/>
              </w:rPr>
            </w:pPr>
          </w:p>
        </w:tc>
      </w:tr>
      <w:tr w:rsidR="004A1268" w:rsidRPr="00707413" w14:paraId="5ACE9482" w14:textId="77777777" w:rsidTr="00B05425">
        <w:trPr>
          <w:trHeight w:val="60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CD889" w14:textId="77777777" w:rsidR="00F5131D" w:rsidRPr="00707413" w:rsidRDefault="00F5131D" w:rsidP="000F1324">
            <w:pPr>
              <w:jc w:val="both"/>
              <w:rPr>
                <w:rFonts w:ascii="Arial Narrow" w:hAnsi="Arial Narrow" w:cs="Arial"/>
                <w:lang w:val="es-MX" w:eastAsia="es-MX"/>
              </w:rPr>
            </w:pPr>
            <w:r w:rsidRPr="00707413">
              <w:rPr>
                <w:rFonts w:ascii="Arial Narrow" w:hAnsi="Arial Narrow" w:cs="Arial"/>
                <w:lang w:val="es-MX" w:eastAsia="es-MX"/>
              </w:rPr>
              <w:t>Responsabilidad Civil Cruzada (Esta cobertura opera en exceso del valor indemnizado por las pólizas de los contratistas o subcontratistas).</w:t>
            </w:r>
          </w:p>
        </w:tc>
        <w:tc>
          <w:tcPr>
            <w:tcW w:w="2830" w:type="dxa"/>
            <w:tcBorders>
              <w:top w:val="single" w:sz="4" w:space="0" w:color="auto"/>
              <w:left w:val="nil"/>
              <w:bottom w:val="single" w:sz="4" w:space="0" w:color="auto"/>
              <w:right w:val="single" w:sz="4" w:space="0" w:color="000000"/>
            </w:tcBorders>
            <w:shd w:val="clear" w:color="auto" w:fill="auto"/>
            <w:vAlign w:val="center"/>
            <w:hideMark/>
          </w:tcPr>
          <w:p w14:paraId="7FABD99B" w14:textId="77777777" w:rsidR="00F5131D" w:rsidRPr="00707413" w:rsidRDefault="00F5131D" w:rsidP="000F1324">
            <w:pPr>
              <w:jc w:val="center"/>
              <w:rPr>
                <w:rFonts w:ascii="Arial Narrow" w:hAnsi="Arial Narrow" w:cs="Arial"/>
                <w:lang w:val="es-MX" w:eastAsia="es-MX"/>
              </w:rPr>
            </w:pPr>
            <w:r w:rsidRPr="00707413">
              <w:rPr>
                <w:rFonts w:ascii="Arial Narrow" w:hAnsi="Arial Narrow" w:cs="Arial"/>
                <w:lang w:val="es-MX" w:eastAsia="es-MX"/>
              </w:rPr>
              <w:t xml:space="preserve">SI- </w:t>
            </w:r>
            <w:proofErr w:type="spellStart"/>
            <w:r w:rsidRPr="00707413">
              <w:rPr>
                <w:rFonts w:ascii="Arial Narrow" w:hAnsi="Arial Narrow" w:cs="Arial"/>
                <w:lang w:val="es-MX" w:eastAsia="es-MX"/>
              </w:rPr>
              <w:t>Sublimite</w:t>
            </w:r>
            <w:proofErr w:type="spellEnd"/>
            <w:r w:rsidRPr="00707413">
              <w:rPr>
                <w:rFonts w:ascii="Arial Narrow" w:hAnsi="Arial Narrow" w:cs="Arial"/>
                <w:lang w:val="es-MX" w:eastAsia="es-MX"/>
              </w:rPr>
              <w:t xml:space="preserve"> 50% del valor asegurado evento/ vigencia.</w:t>
            </w:r>
          </w:p>
        </w:tc>
        <w:tc>
          <w:tcPr>
            <w:tcW w:w="1418" w:type="dxa"/>
            <w:tcBorders>
              <w:top w:val="single" w:sz="4" w:space="0" w:color="auto"/>
              <w:left w:val="nil"/>
              <w:bottom w:val="single" w:sz="4" w:space="0" w:color="auto"/>
              <w:right w:val="single" w:sz="4" w:space="0" w:color="000000"/>
            </w:tcBorders>
            <w:shd w:val="clear" w:color="auto" w:fill="auto"/>
          </w:tcPr>
          <w:p w14:paraId="7EC80757" w14:textId="77777777" w:rsidR="00F5131D" w:rsidRPr="00707413" w:rsidRDefault="00F5131D" w:rsidP="000F1324">
            <w:pPr>
              <w:jc w:val="center"/>
              <w:rPr>
                <w:rFonts w:ascii="Arial Narrow" w:hAnsi="Arial Narrow" w:cs="Arial"/>
                <w:lang w:val="es-MX" w:eastAsia="es-MX"/>
              </w:rPr>
            </w:pPr>
          </w:p>
        </w:tc>
      </w:tr>
      <w:tr w:rsidR="004A1268" w:rsidRPr="00707413" w14:paraId="3304077F" w14:textId="77777777" w:rsidTr="00B05425">
        <w:trPr>
          <w:trHeight w:val="557"/>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241B77" w14:textId="77777777" w:rsidR="00F5131D" w:rsidRPr="00707413" w:rsidRDefault="00F5131D" w:rsidP="004A1268">
            <w:pPr>
              <w:jc w:val="both"/>
              <w:rPr>
                <w:rFonts w:ascii="Arial Narrow" w:hAnsi="Arial Narrow" w:cs="Arial"/>
                <w:lang w:val="es-MX" w:eastAsia="es-MX"/>
              </w:rPr>
            </w:pPr>
            <w:r w:rsidRPr="00707413">
              <w:rPr>
                <w:rFonts w:ascii="Arial Narrow" w:hAnsi="Arial Narrow" w:cs="Arial"/>
                <w:lang w:val="es-MX" w:eastAsia="es-MX"/>
              </w:rPr>
              <w:t>Responsabilidad civil del asegurado frente a familiares de los trabajadores. Queda expresamente convenido y acordado que para efectos de este seguro se entenderán como terceros los familiares del personal del asegurado, siempre y cuando los mismos no tengan relación contractual con la Entidad. De igual forma para los efectos de este seguro los niños, niñas y adolescentes, se considerarán terceros.</w:t>
            </w:r>
          </w:p>
        </w:tc>
        <w:tc>
          <w:tcPr>
            <w:tcW w:w="2830" w:type="dxa"/>
            <w:tcBorders>
              <w:top w:val="single" w:sz="4" w:space="0" w:color="auto"/>
              <w:left w:val="nil"/>
              <w:bottom w:val="single" w:sz="4" w:space="0" w:color="auto"/>
              <w:right w:val="single" w:sz="4" w:space="0" w:color="auto"/>
            </w:tcBorders>
            <w:shd w:val="clear" w:color="000000" w:fill="D9D9D9"/>
            <w:noWrap/>
            <w:vAlign w:val="center"/>
            <w:hideMark/>
          </w:tcPr>
          <w:p w14:paraId="7E3E6EB5" w14:textId="77777777" w:rsidR="00F5131D" w:rsidRPr="00707413" w:rsidRDefault="00F5131D" w:rsidP="004A1268">
            <w:pPr>
              <w:jc w:val="center"/>
              <w:rPr>
                <w:rFonts w:ascii="Arial Narrow" w:hAnsi="Arial Narrow" w:cs="Arial"/>
                <w:b/>
                <w:bCs/>
                <w:lang w:val="es-MX" w:eastAsia="es-MX"/>
              </w:rPr>
            </w:pPr>
            <w:r w:rsidRPr="00707413">
              <w:rPr>
                <w:rFonts w:ascii="Arial Narrow" w:hAnsi="Arial Narrow" w:cs="Arial"/>
                <w:b/>
                <w:bCs/>
                <w:lang w:val="es-MX" w:eastAsia="es-MX"/>
              </w:rPr>
              <w:t>NO</w:t>
            </w:r>
          </w:p>
        </w:tc>
        <w:tc>
          <w:tcPr>
            <w:tcW w:w="1418" w:type="dxa"/>
            <w:tcBorders>
              <w:top w:val="single" w:sz="4" w:space="0" w:color="auto"/>
              <w:left w:val="nil"/>
              <w:bottom w:val="single" w:sz="4" w:space="0" w:color="auto"/>
              <w:right w:val="single" w:sz="4" w:space="0" w:color="auto"/>
            </w:tcBorders>
            <w:shd w:val="clear" w:color="auto" w:fill="auto"/>
          </w:tcPr>
          <w:p w14:paraId="3C2A04B9" w14:textId="77777777" w:rsidR="00F5131D" w:rsidRPr="00707413" w:rsidRDefault="00F5131D" w:rsidP="004A1268">
            <w:pPr>
              <w:jc w:val="center"/>
              <w:rPr>
                <w:rFonts w:ascii="Arial Narrow" w:hAnsi="Arial Narrow" w:cs="Arial"/>
                <w:b/>
                <w:bCs/>
                <w:lang w:val="es-MX" w:eastAsia="es-MX"/>
              </w:rPr>
            </w:pPr>
          </w:p>
        </w:tc>
      </w:tr>
      <w:tr w:rsidR="004A1268" w:rsidRPr="00707413" w14:paraId="14B8EFDD" w14:textId="77777777" w:rsidTr="00B05425">
        <w:trPr>
          <w:trHeight w:val="466"/>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06841" w14:textId="77777777" w:rsidR="00F5131D" w:rsidRPr="00707413" w:rsidRDefault="00F5131D" w:rsidP="004A1268">
            <w:pPr>
              <w:jc w:val="both"/>
              <w:rPr>
                <w:rFonts w:ascii="Arial Narrow" w:hAnsi="Arial Narrow" w:cs="Arial"/>
                <w:lang w:val="es-MX" w:eastAsia="es-MX"/>
              </w:rPr>
            </w:pPr>
            <w:r w:rsidRPr="00707413">
              <w:rPr>
                <w:rFonts w:ascii="Arial Narrow" w:hAnsi="Arial Narrow" w:cs="Arial"/>
                <w:lang w:val="es-MX" w:eastAsia="es-MX"/>
              </w:rPr>
              <w:t>Responsabilidad Civil Patronal.</w:t>
            </w:r>
          </w:p>
        </w:tc>
        <w:tc>
          <w:tcPr>
            <w:tcW w:w="2830" w:type="dxa"/>
            <w:tcBorders>
              <w:top w:val="single" w:sz="4" w:space="0" w:color="auto"/>
              <w:left w:val="nil"/>
              <w:bottom w:val="single" w:sz="4" w:space="0" w:color="auto"/>
              <w:right w:val="single" w:sz="4" w:space="0" w:color="000000"/>
            </w:tcBorders>
            <w:shd w:val="clear" w:color="auto" w:fill="auto"/>
            <w:vAlign w:val="center"/>
            <w:hideMark/>
          </w:tcPr>
          <w:p w14:paraId="70CC6CA3" w14:textId="77777777" w:rsidR="00F5131D" w:rsidRPr="00707413" w:rsidRDefault="00F5131D" w:rsidP="004A1268">
            <w:pPr>
              <w:jc w:val="center"/>
              <w:rPr>
                <w:rFonts w:ascii="Arial Narrow" w:hAnsi="Arial Narrow" w:cs="Arial"/>
                <w:lang w:val="es-MX" w:eastAsia="es-MX"/>
              </w:rPr>
            </w:pPr>
            <w:r w:rsidRPr="00707413">
              <w:rPr>
                <w:rFonts w:ascii="Arial Narrow" w:hAnsi="Arial Narrow" w:cs="Arial"/>
                <w:lang w:val="es-MX" w:eastAsia="es-MX"/>
              </w:rPr>
              <w:t xml:space="preserve">SI- </w:t>
            </w:r>
            <w:proofErr w:type="spellStart"/>
            <w:r w:rsidRPr="00707413">
              <w:rPr>
                <w:rFonts w:ascii="Arial Narrow" w:hAnsi="Arial Narrow" w:cs="Arial"/>
                <w:lang w:val="es-MX" w:eastAsia="es-MX"/>
              </w:rPr>
              <w:t>Sublimite</w:t>
            </w:r>
            <w:proofErr w:type="spellEnd"/>
            <w:r w:rsidRPr="00707413">
              <w:rPr>
                <w:rFonts w:ascii="Arial Narrow" w:hAnsi="Arial Narrow" w:cs="Arial"/>
                <w:lang w:val="es-MX" w:eastAsia="es-MX"/>
              </w:rPr>
              <w:t xml:space="preserve"> 50% del valor asegurado evento/ vigencia.</w:t>
            </w:r>
          </w:p>
        </w:tc>
        <w:tc>
          <w:tcPr>
            <w:tcW w:w="1418" w:type="dxa"/>
            <w:tcBorders>
              <w:top w:val="single" w:sz="4" w:space="0" w:color="auto"/>
              <w:left w:val="nil"/>
              <w:bottom w:val="single" w:sz="4" w:space="0" w:color="auto"/>
              <w:right w:val="single" w:sz="4" w:space="0" w:color="000000"/>
            </w:tcBorders>
            <w:shd w:val="clear" w:color="auto" w:fill="auto"/>
          </w:tcPr>
          <w:p w14:paraId="6D70A00C" w14:textId="77777777" w:rsidR="00F5131D" w:rsidRPr="00707413" w:rsidRDefault="00F5131D" w:rsidP="004A1268">
            <w:pPr>
              <w:jc w:val="center"/>
              <w:rPr>
                <w:rFonts w:ascii="Arial Narrow" w:hAnsi="Arial Narrow" w:cs="Arial"/>
                <w:lang w:val="es-MX" w:eastAsia="es-MX"/>
              </w:rPr>
            </w:pPr>
          </w:p>
        </w:tc>
      </w:tr>
      <w:tr w:rsidR="004A1268" w:rsidRPr="00707413" w14:paraId="736CB4B2" w14:textId="77777777" w:rsidTr="00B05425">
        <w:trPr>
          <w:trHeight w:val="694"/>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69C5F" w14:textId="77777777" w:rsidR="00F5131D" w:rsidRPr="00707413" w:rsidRDefault="00F5131D" w:rsidP="000F1324">
            <w:pPr>
              <w:jc w:val="both"/>
              <w:rPr>
                <w:rFonts w:ascii="Arial Narrow" w:hAnsi="Arial Narrow" w:cs="Arial"/>
                <w:lang w:val="es-MX" w:eastAsia="es-MX"/>
              </w:rPr>
            </w:pPr>
            <w:r w:rsidRPr="00707413">
              <w:rPr>
                <w:rFonts w:ascii="Arial Narrow" w:hAnsi="Arial Narrow" w:cs="Arial"/>
                <w:lang w:val="es-MX" w:eastAsia="es-MX"/>
              </w:rPr>
              <w:t>Responsabilidad civil de la Entidad frente a visitantes de los predios de la Entidad y demás lugares administrados o bajo su responsabilidad o de terceros.</w:t>
            </w:r>
          </w:p>
        </w:tc>
        <w:tc>
          <w:tcPr>
            <w:tcW w:w="2830" w:type="dxa"/>
            <w:tcBorders>
              <w:top w:val="single" w:sz="4" w:space="0" w:color="auto"/>
              <w:left w:val="nil"/>
              <w:bottom w:val="single" w:sz="4" w:space="0" w:color="auto"/>
              <w:right w:val="single" w:sz="4" w:space="0" w:color="auto"/>
            </w:tcBorders>
            <w:shd w:val="clear" w:color="000000" w:fill="D9D9D9"/>
            <w:noWrap/>
            <w:vAlign w:val="center"/>
            <w:hideMark/>
          </w:tcPr>
          <w:p w14:paraId="6539ACFF" w14:textId="77777777" w:rsidR="00F5131D" w:rsidRPr="00707413" w:rsidRDefault="00F5131D" w:rsidP="000F1324">
            <w:pPr>
              <w:jc w:val="center"/>
              <w:rPr>
                <w:rFonts w:ascii="Arial Narrow" w:hAnsi="Arial Narrow" w:cs="Arial"/>
                <w:b/>
                <w:bCs/>
                <w:lang w:val="es-MX" w:eastAsia="es-MX"/>
              </w:rPr>
            </w:pPr>
            <w:r w:rsidRPr="00707413">
              <w:rPr>
                <w:rFonts w:ascii="Arial Narrow" w:hAnsi="Arial Narrow" w:cs="Arial"/>
                <w:b/>
                <w:bCs/>
                <w:lang w:val="es-MX" w:eastAsia="es-MX"/>
              </w:rPr>
              <w:t>NO</w:t>
            </w:r>
          </w:p>
        </w:tc>
        <w:tc>
          <w:tcPr>
            <w:tcW w:w="1418" w:type="dxa"/>
            <w:tcBorders>
              <w:top w:val="single" w:sz="4" w:space="0" w:color="auto"/>
              <w:left w:val="nil"/>
              <w:bottom w:val="single" w:sz="4" w:space="0" w:color="auto"/>
              <w:right w:val="single" w:sz="4" w:space="0" w:color="auto"/>
            </w:tcBorders>
            <w:shd w:val="clear" w:color="auto" w:fill="auto"/>
          </w:tcPr>
          <w:p w14:paraId="70AE8D39" w14:textId="77777777" w:rsidR="00F5131D" w:rsidRPr="00707413" w:rsidRDefault="00F5131D" w:rsidP="000F1324">
            <w:pPr>
              <w:jc w:val="center"/>
              <w:rPr>
                <w:rFonts w:ascii="Arial Narrow" w:hAnsi="Arial Narrow" w:cs="Arial"/>
                <w:b/>
                <w:bCs/>
                <w:lang w:val="es-MX" w:eastAsia="es-MX"/>
              </w:rPr>
            </w:pPr>
          </w:p>
        </w:tc>
      </w:tr>
      <w:tr w:rsidR="004A1268" w:rsidRPr="00707413" w14:paraId="154EA0E8" w14:textId="77777777" w:rsidTr="00B05425">
        <w:trPr>
          <w:trHeight w:val="694"/>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D0D92" w14:textId="77777777" w:rsidR="00F5131D" w:rsidRPr="00707413" w:rsidRDefault="00F5131D" w:rsidP="000F1324">
            <w:pPr>
              <w:jc w:val="both"/>
              <w:rPr>
                <w:rFonts w:ascii="Arial Narrow" w:hAnsi="Arial Narrow" w:cs="Arial"/>
                <w:lang w:val="es-MX" w:eastAsia="es-MX"/>
              </w:rPr>
            </w:pPr>
            <w:r w:rsidRPr="00707413">
              <w:rPr>
                <w:rFonts w:ascii="Arial Narrow" w:hAnsi="Arial Narrow" w:cs="Arial"/>
                <w:lang w:val="es-MX" w:eastAsia="es-MX"/>
              </w:rPr>
              <w:t>Responsabilidad Civil como consecuencia de montajes o ejecución de obras. Esta cobertura operará en exceso de las pólizas del contratista o subcontratista.</w:t>
            </w:r>
          </w:p>
        </w:tc>
        <w:tc>
          <w:tcPr>
            <w:tcW w:w="2830" w:type="dxa"/>
            <w:tcBorders>
              <w:top w:val="single" w:sz="4" w:space="0" w:color="auto"/>
              <w:left w:val="nil"/>
              <w:bottom w:val="single" w:sz="4" w:space="0" w:color="auto"/>
              <w:right w:val="single" w:sz="4" w:space="0" w:color="000000"/>
            </w:tcBorders>
            <w:shd w:val="clear" w:color="auto" w:fill="auto"/>
            <w:vAlign w:val="center"/>
            <w:hideMark/>
          </w:tcPr>
          <w:p w14:paraId="08DE6C17" w14:textId="77777777" w:rsidR="00F5131D" w:rsidRPr="00707413" w:rsidRDefault="00F5131D" w:rsidP="000F1324">
            <w:pPr>
              <w:jc w:val="center"/>
              <w:rPr>
                <w:rFonts w:ascii="Arial Narrow" w:hAnsi="Arial Narrow" w:cs="Arial"/>
                <w:lang w:val="es-MX" w:eastAsia="es-MX"/>
              </w:rPr>
            </w:pPr>
            <w:r w:rsidRPr="00707413">
              <w:rPr>
                <w:rFonts w:ascii="Arial Narrow" w:hAnsi="Arial Narrow" w:cs="Arial"/>
                <w:lang w:val="es-MX" w:eastAsia="es-MX"/>
              </w:rPr>
              <w:t xml:space="preserve">SI- </w:t>
            </w:r>
            <w:proofErr w:type="spellStart"/>
            <w:r w:rsidRPr="00707413">
              <w:rPr>
                <w:rFonts w:ascii="Arial Narrow" w:hAnsi="Arial Narrow" w:cs="Arial"/>
                <w:lang w:val="es-MX" w:eastAsia="es-MX"/>
              </w:rPr>
              <w:t>Sublimite</w:t>
            </w:r>
            <w:proofErr w:type="spellEnd"/>
            <w:r w:rsidRPr="00707413">
              <w:rPr>
                <w:rFonts w:ascii="Arial Narrow" w:hAnsi="Arial Narrow" w:cs="Arial"/>
                <w:lang w:val="es-MX" w:eastAsia="es-MX"/>
              </w:rPr>
              <w:t xml:space="preserve"> 50% del valor asegurado evento/ vigencia.</w:t>
            </w:r>
          </w:p>
        </w:tc>
        <w:tc>
          <w:tcPr>
            <w:tcW w:w="1418" w:type="dxa"/>
            <w:tcBorders>
              <w:top w:val="single" w:sz="4" w:space="0" w:color="auto"/>
              <w:left w:val="nil"/>
              <w:bottom w:val="single" w:sz="4" w:space="0" w:color="auto"/>
              <w:right w:val="single" w:sz="4" w:space="0" w:color="000000"/>
            </w:tcBorders>
            <w:shd w:val="clear" w:color="auto" w:fill="auto"/>
          </w:tcPr>
          <w:p w14:paraId="57E55DDC" w14:textId="77777777" w:rsidR="00F5131D" w:rsidRPr="00707413" w:rsidRDefault="00F5131D" w:rsidP="000F1324">
            <w:pPr>
              <w:jc w:val="center"/>
              <w:rPr>
                <w:rFonts w:ascii="Arial Narrow" w:hAnsi="Arial Narrow" w:cs="Arial"/>
                <w:lang w:val="es-MX" w:eastAsia="es-MX"/>
              </w:rPr>
            </w:pPr>
          </w:p>
        </w:tc>
      </w:tr>
      <w:tr w:rsidR="004A1268" w:rsidRPr="00707413" w14:paraId="472A1928" w14:textId="77777777" w:rsidTr="00B05425">
        <w:trPr>
          <w:trHeight w:val="703"/>
        </w:trPr>
        <w:tc>
          <w:tcPr>
            <w:tcW w:w="4678" w:type="dxa"/>
            <w:tcBorders>
              <w:top w:val="single" w:sz="4" w:space="0" w:color="auto"/>
              <w:left w:val="single" w:sz="4" w:space="0" w:color="auto"/>
              <w:bottom w:val="single" w:sz="4" w:space="0" w:color="auto"/>
              <w:right w:val="single" w:sz="4" w:space="0" w:color="auto"/>
            </w:tcBorders>
            <w:shd w:val="clear" w:color="000000" w:fill="FFFFFF"/>
            <w:hideMark/>
          </w:tcPr>
          <w:p w14:paraId="047FB1E9" w14:textId="77777777" w:rsidR="00F5131D" w:rsidRPr="00707413" w:rsidRDefault="00F5131D" w:rsidP="000F1324">
            <w:pPr>
              <w:rPr>
                <w:rFonts w:ascii="Arial Narrow" w:hAnsi="Arial Narrow" w:cs="Arial"/>
                <w:lang w:val="es-MX" w:eastAsia="es-MX"/>
              </w:rPr>
            </w:pPr>
            <w:r w:rsidRPr="00707413">
              <w:rPr>
                <w:rFonts w:ascii="Arial Narrow" w:hAnsi="Arial Narrow" w:cs="Arial"/>
                <w:lang w:val="es-MX" w:eastAsia="es-MX"/>
              </w:rPr>
              <w:t>Responsabilidad civil por daños a bienes de empleados y visitantes, excluyendo dineros y joyas. Para que la cobertura opere se requiere demostrar el ingreso del bien al inmueble a través del registro en portería o mediante cualquier otro medio idóneo.</w:t>
            </w:r>
          </w:p>
        </w:tc>
        <w:tc>
          <w:tcPr>
            <w:tcW w:w="2830" w:type="dxa"/>
            <w:tcBorders>
              <w:top w:val="single" w:sz="4" w:space="0" w:color="auto"/>
              <w:left w:val="nil"/>
              <w:bottom w:val="single" w:sz="4" w:space="0" w:color="auto"/>
              <w:right w:val="single" w:sz="4" w:space="0" w:color="000000"/>
            </w:tcBorders>
            <w:shd w:val="clear" w:color="auto" w:fill="auto"/>
            <w:vAlign w:val="center"/>
            <w:hideMark/>
          </w:tcPr>
          <w:p w14:paraId="31D8F204" w14:textId="77777777" w:rsidR="00F5131D" w:rsidRPr="00707413" w:rsidRDefault="00F5131D" w:rsidP="000F1324">
            <w:pPr>
              <w:jc w:val="center"/>
              <w:rPr>
                <w:rFonts w:ascii="Arial Narrow" w:hAnsi="Arial Narrow" w:cs="Arial"/>
                <w:lang w:val="es-MX" w:eastAsia="es-MX"/>
              </w:rPr>
            </w:pPr>
            <w:r w:rsidRPr="00707413">
              <w:rPr>
                <w:rFonts w:ascii="Arial Narrow" w:hAnsi="Arial Narrow" w:cs="Arial"/>
                <w:lang w:val="es-MX" w:eastAsia="es-MX"/>
              </w:rPr>
              <w:t xml:space="preserve">SI- </w:t>
            </w:r>
            <w:proofErr w:type="spellStart"/>
            <w:r w:rsidRPr="00707413">
              <w:rPr>
                <w:rFonts w:ascii="Arial Narrow" w:hAnsi="Arial Narrow" w:cs="Arial"/>
                <w:lang w:val="es-MX" w:eastAsia="es-MX"/>
              </w:rPr>
              <w:t>Sublimite</w:t>
            </w:r>
            <w:proofErr w:type="spellEnd"/>
            <w:r w:rsidRPr="00707413">
              <w:rPr>
                <w:rFonts w:ascii="Arial Narrow" w:hAnsi="Arial Narrow" w:cs="Arial"/>
                <w:lang w:val="es-MX" w:eastAsia="es-MX"/>
              </w:rPr>
              <w:t xml:space="preserve"> 50% del valor asegurado evento/ vigencia.</w:t>
            </w:r>
          </w:p>
        </w:tc>
        <w:tc>
          <w:tcPr>
            <w:tcW w:w="1418" w:type="dxa"/>
            <w:tcBorders>
              <w:top w:val="single" w:sz="4" w:space="0" w:color="auto"/>
              <w:left w:val="nil"/>
              <w:bottom w:val="single" w:sz="4" w:space="0" w:color="auto"/>
              <w:right w:val="single" w:sz="4" w:space="0" w:color="000000"/>
            </w:tcBorders>
            <w:shd w:val="clear" w:color="auto" w:fill="auto"/>
          </w:tcPr>
          <w:p w14:paraId="6AC94A09" w14:textId="77777777" w:rsidR="00F5131D" w:rsidRPr="00707413" w:rsidRDefault="00F5131D" w:rsidP="000F1324">
            <w:pPr>
              <w:jc w:val="center"/>
              <w:rPr>
                <w:rFonts w:ascii="Arial Narrow" w:hAnsi="Arial Narrow" w:cs="Arial"/>
                <w:lang w:val="es-MX" w:eastAsia="es-MX"/>
              </w:rPr>
            </w:pPr>
          </w:p>
        </w:tc>
      </w:tr>
      <w:tr w:rsidR="004A1268" w:rsidRPr="00707413" w14:paraId="62E78CAF" w14:textId="77777777" w:rsidTr="00B05425">
        <w:trPr>
          <w:trHeight w:val="543"/>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3DDF0" w14:textId="77777777" w:rsidR="00F5131D" w:rsidRPr="00707413" w:rsidRDefault="00F5131D" w:rsidP="000F1324">
            <w:pPr>
              <w:jc w:val="both"/>
              <w:rPr>
                <w:rFonts w:ascii="Arial Narrow" w:hAnsi="Arial Narrow" w:cs="Arial"/>
                <w:lang w:val="es-MX" w:eastAsia="es-MX"/>
              </w:rPr>
            </w:pPr>
            <w:r w:rsidRPr="00707413">
              <w:rPr>
                <w:rFonts w:ascii="Arial Narrow" w:hAnsi="Arial Narrow" w:cs="Arial"/>
                <w:lang w:val="es-MX" w:eastAsia="es-MX"/>
              </w:rPr>
              <w:t>Responsabilidad Civil por el uso de escoltas, personal de vigilancia y uso de perros guardianes. (Nota: En caso de firmas externas, esta cobertura operará en exceso de la póliza exigida para la empresa de vigilancia).</w:t>
            </w:r>
          </w:p>
        </w:tc>
        <w:tc>
          <w:tcPr>
            <w:tcW w:w="2830" w:type="dxa"/>
            <w:tcBorders>
              <w:top w:val="single" w:sz="4" w:space="0" w:color="auto"/>
              <w:left w:val="nil"/>
              <w:bottom w:val="single" w:sz="4" w:space="0" w:color="auto"/>
              <w:right w:val="single" w:sz="4" w:space="0" w:color="auto"/>
            </w:tcBorders>
            <w:shd w:val="clear" w:color="000000" w:fill="D9D9D9"/>
            <w:noWrap/>
            <w:vAlign w:val="center"/>
            <w:hideMark/>
          </w:tcPr>
          <w:p w14:paraId="563601D3" w14:textId="77777777" w:rsidR="00F5131D" w:rsidRPr="00707413" w:rsidRDefault="00F5131D" w:rsidP="000F1324">
            <w:pPr>
              <w:jc w:val="center"/>
              <w:rPr>
                <w:rFonts w:ascii="Arial Narrow" w:hAnsi="Arial Narrow" w:cs="Arial"/>
                <w:b/>
                <w:bCs/>
                <w:lang w:val="es-MX" w:eastAsia="es-MX"/>
              </w:rPr>
            </w:pPr>
            <w:r w:rsidRPr="00707413">
              <w:rPr>
                <w:rFonts w:ascii="Arial Narrow" w:hAnsi="Arial Narrow" w:cs="Arial"/>
                <w:b/>
                <w:bCs/>
                <w:lang w:val="es-MX" w:eastAsia="es-MX"/>
              </w:rPr>
              <w:t>NO</w:t>
            </w:r>
          </w:p>
        </w:tc>
        <w:tc>
          <w:tcPr>
            <w:tcW w:w="1418" w:type="dxa"/>
            <w:tcBorders>
              <w:top w:val="single" w:sz="4" w:space="0" w:color="auto"/>
              <w:left w:val="nil"/>
              <w:bottom w:val="single" w:sz="4" w:space="0" w:color="auto"/>
              <w:right w:val="single" w:sz="4" w:space="0" w:color="auto"/>
            </w:tcBorders>
            <w:shd w:val="clear" w:color="auto" w:fill="auto"/>
          </w:tcPr>
          <w:p w14:paraId="70F0D9FC" w14:textId="77777777" w:rsidR="00F5131D" w:rsidRPr="00707413" w:rsidRDefault="00F5131D" w:rsidP="000F1324">
            <w:pPr>
              <w:jc w:val="center"/>
              <w:rPr>
                <w:rFonts w:ascii="Arial Narrow" w:hAnsi="Arial Narrow" w:cs="Arial"/>
                <w:b/>
                <w:bCs/>
                <w:lang w:val="es-MX" w:eastAsia="es-MX"/>
              </w:rPr>
            </w:pPr>
          </w:p>
        </w:tc>
      </w:tr>
      <w:tr w:rsidR="004A1268" w:rsidRPr="00707413" w14:paraId="614E7171" w14:textId="77777777" w:rsidTr="00B05425">
        <w:trPr>
          <w:trHeight w:val="469"/>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D0464" w14:textId="77777777" w:rsidR="00F5131D" w:rsidRPr="00707413" w:rsidRDefault="00F5131D" w:rsidP="000F1324">
            <w:pPr>
              <w:jc w:val="both"/>
              <w:rPr>
                <w:rFonts w:ascii="Arial Narrow" w:hAnsi="Arial Narrow" w:cs="Arial"/>
                <w:lang w:val="es-MX" w:eastAsia="es-MX"/>
              </w:rPr>
            </w:pPr>
            <w:r w:rsidRPr="00707413">
              <w:rPr>
                <w:rFonts w:ascii="Arial Narrow" w:hAnsi="Arial Narrow" w:cs="Arial"/>
                <w:lang w:val="es-MX" w:eastAsia="es-MX"/>
              </w:rPr>
              <w:t>Responsabilidad civil por el uso y/o posesión de vehículos no propios, incluidos los vehículos de los funcionarios en desarrollo de actividades para el asegurado.</w:t>
            </w:r>
          </w:p>
        </w:tc>
        <w:tc>
          <w:tcPr>
            <w:tcW w:w="2830" w:type="dxa"/>
            <w:tcBorders>
              <w:top w:val="single" w:sz="4" w:space="0" w:color="auto"/>
              <w:left w:val="nil"/>
              <w:bottom w:val="single" w:sz="4" w:space="0" w:color="auto"/>
              <w:right w:val="single" w:sz="4" w:space="0" w:color="000000"/>
            </w:tcBorders>
            <w:shd w:val="clear" w:color="auto" w:fill="auto"/>
            <w:vAlign w:val="center"/>
            <w:hideMark/>
          </w:tcPr>
          <w:p w14:paraId="566E62F8" w14:textId="77777777" w:rsidR="00F5131D" w:rsidRPr="00707413" w:rsidRDefault="00F5131D" w:rsidP="000F1324">
            <w:pPr>
              <w:jc w:val="center"/>
              <w:rPr>
                <w:rFonts w:ascii="Arial Narrow" w:hAnsi="Arial Narrow" w:cs="Arial"/>
                <w:lang w:val="es-MX" w:eastAsia="es-MX"/>
              </w:rPr>
            </w:pPr>
            <w:r w:rsidRPr="00707413">
              <w:rPr>
                <w:rFonts w:ascii="Arial Narrow" w:hAnsi="Arial Narrow" w:cs="Arial"/>
                <w:lang w:val="es-MX" w:eastAsia="es-MX"/>
              </w:rPr>
              <w:t xml:space="preserve">SI- </w:t>
            </w:r>
            <w:proofErr w:type="spellStart"/>
            <w:r w:rsidRPr="00707413">
              <w:rPr>
                <w:rFonts w:ascii="Arial Narrow" w:hAnsi="Arial Narrow" w:cs="Arial"/>
                <w:lang w:val="es-MX" w:eastAsia="es-MX"/>
              </w:rPr>
              <w:t>Sublimite</w:t>
            </w:r>
            <w:proofErr w:type="spellEnd"/>
            <w:r w:rsidRPr="00707413">
              <w:rPr>
                <w:rFonts w:ascii="Arial Narrow" w:hAnsi="Arial Narrow" w:cs="Arial"/>
                <w:lang w:val="es-MX" w:eastAsia="es-MX"/>
              </w:rPr>
              <w:t xml:space="preserve"> 50% del valor asegurado evento/ vigencia.</w:t>
            </w:r>
          </w:p>
        </w:tc>
        <w:tc>
          <w:tcPr>
            <w:tcW w:w="1418" w:type="dxa"/>
            <w:tcBorders>
              <w:top w:val="single" w:sz="4" w:space="0" w:color="auto"/>
              <w:left w:val="nil"/>
              <w:bottom w:val="single" w:sz="4" w:space="0" w:color="auto"/>
              <w:right w:val="single" w:sz="4" w:space="0" w:color="000000"/>
            </w:tcBorders>
            <w:shd w:val="clear" w:color="auto" w:fill="auto"/>
          </w:tcPr>
          <w:p w14:paraId="63D79A7C" w14:textId="77777777" w:rsidR="00F5131D" w:rsidRPr="00707413" w:rsidRDefault="00F5131D" w:rsidP="000F1324">
            <w:pPr>
              <w:jc w:val="center"/>
              <w:rPr>
                <w:rFonts w:ascii="Arial Narrow" w:hAnsi="Arial Narrow" w:cs="Arial"/>
                <w:lang w:val="es-MX" w:eastAsia="es-MX"/>
              </w:rPr>
            </w:pPr>
          </w:p>
        </w:tc>
      </w:tr>
      <w:tr w:rsidR="004A1268" w:rsidRPr="00707413" w14:paraId="2906A992" w14:textId="77777777" w:rsidTr="00B05425">
        <w:trPr>
          <w:trHeight w:val="56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2F98F" w14:textId="77777777" w:rsidR="00F5131D" w:rsidRPr="00707413" w:rsidRDefault="00F5131D" w:rsidP="000F1324">
            <w:pPr>
              <w:jc w:val="both"/>
              <w:rPr>
                <w:rFonts w:ascii="Arial Narrow" w:hAnsi="Arial Narrow" w:cs="Arial"/>
                <w:lang w:val="es-MX" w:eastAsia="es-MX"/>
              </w:rPr>
            </w:pPr>
            <w:r w:rsidRPr="00707413">
              <w:rPr>
                <w:rFonts w:ascii="Arial Narrow" w:hAnsi="Arial Narrow" w:cs="Arial"/>
                <w:lang w:val="es-MX" w:eastAsia="es-MX"/>
              </w:rPr>
              <w:t>Responsabilidad civil por el uso y/o posesión de vehículos propios, esta cobertura opera en exceso de los amparos de responsabilidad civil extracontractual de la póliza de automóviles.</w:t>
            </w:r>
          </w:p>
        </w:tc>
        <w:tc>
          <w:tcPr>
            <w:tcW w:w="2830" w:type="dxa"/>
            <w:tcBorders>
              <w:top w:val="single" w:sz="4" w:space="0" w:color="auto"/>
              <w:left w:val="nil"/>
              <w:bottom w:val="single" w:sz="4" w:space="0" w:color="auto"/>
              <w:right w:val="single" w:sz="4" w:space="0" w:color="000000"/>
            </w:tcBorders>
            <w:shd w:val="clear" w:color="auto" w:fill="auto"/>
            <w:vAlign w:val="center"/>
            <w:hideMark/>
          </w:tcPr>
          <w:p w14:paraId="050C9FF2" w14:textId="77777777" w:rsidR="00F5131D" w:rsidRPr="00707413" w:rsidRDefault="00F5131D" w:rsidP="000F1324">
            <w:pPr>
              <w:jc w:val="center"/>
              <w:rPr>
                <w:rFonts w:ascii="Arial Narrow" w:hAnsi="Arial Narrow" w:cs="Arial"/>
                <w:lang w:val="es-MX" w:eastAsia="es-MX"/>
              </w:rPr>
            </w:pPr>
            <w:r w:rsidRPr="00707413">
              <w:rPr>
                <w:rFonts w:ascii="Arial Narrow" w:hAnsi="Arial Narrow" w:cs="Arial"/>
                <w:lang w:val="es-MX" w:eastAsia="es-MX"/>
              </w:rPr>
              <w:t xml:space="preserve">SI- </w:t>
            </w:r>
            <w:proofErr w:type="spellStart"/>
            <w:r w:rsidRPr="00707413">
              <w:rPr>
                <w:rFonts w:ascii="Arial Narrow" w:hAnsi="Arial Narrow" w:cs="Arial"/>
                <w:lang w:val="es-MX" w:eastAsia="es-MX"/>
              </w:rPr>
              <w:t>Sublimite</w:t>
            </w:r>
            <w:proofErr w:type="spellEnd"/>
            <w:r w:rsidRPr="00707413">
              <w:rPr>
                <w:rFonts w:ascii="Arial Narrow" w:hAnsi="Arial Narrow" w:cs="Arial"/>
                <w:lang w:val="es-MX" w:eastAsia="es-MX"/>
              </w:rPr>
              <w:t xml:space="preserve"> 50% del valor asegurado evento/ vigencia.</w:t>
            </w:r>
          </w:p>
        </w:tc>
        <w:tc>
          <w:tcPr>
            <w:tcW w:w="1418" w:type="dxa"/>
            <w:tcBorders>
              <w:top w:val="single" w:sz="4" w:space="0" w:color="auto"/>
              <w:left w:val="nil"/>
              <w:bottom w:val="single" w:sz="4" w:space="0" w:color="auto"/>
              <w:right w:val="single" w:sz="4" w:space="0" w:color="000000"/>
            </w:tcBorders>
            <w:shd w:val="clear" w:color="auto" w:fill="auto"/>
          </w:tcPr>
          <w:p w14:paraId="5060B4D8" w14:textId="77777777" w:rsidR="00F5131D" w:rsidRPr="00707413" w:rsidRDefault="00F5131D" w:rsidP="000F1324">
            <w:pPr>
              <w:jc w:val="center"/>
              <w:rPr>
                <w:rFonts w:ascii="Arial Narrow" w:hAnsi="Arial Narrow" w:cs="Arial"/>
                <w:lang w:val="es-MX" w:eastAsia="es-MX"/>
              </w:rPr>
            </w:pPr>
          </w:p>
        </w:tc>
      </w:tr>
      <w:tr w:rsidR="004A1268" w:rsidRPr="00707413" w14:paraId="76385C3F" w14:textId="77777777" w:rsidTr="00B05425">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41D7A" w14:textId="77777777" w:rsidR="00F5131D" w:rsidRPr="00707413" w:rsidRDefault="00F5131D" w:rsidP="000F1324">
            <w:pPr>
              <w:jc w:val="both"/>
              <w:rPr>
                <w:rFonts w:ascii="Arial Narrow" w:hAnsi="Arial Narrow" w:cs="Arial"/>
                <w:lang w:val="es-MX" w:eastAsia="es-MX"/>
              </w:rPr>
            </w:pPr>
            <w:r w:rsidRPr="00707413">
              <w:rPr>
                <w:rFonts w:ascii="Arial Narrow" w:hAnsi="Arial Narrow" w:cs="Arial"/>
                <w:lang w:val="es-MX" w:eastAsia="es-MX"/>
              </w:rPr>
              <w:t>Restaurantes, casinos, campos deportivos y cafeterías.</w:t>
            </w:r>
          </w:p>
        </w:tc>
        <w:tc>
          <w:tcPr>
            <w:tcW w:w="2830" w:type="dxa"/>
            <w:tcBorders>
              <w:top w:val="single" w:sz="4" w:space="0" w:color="auto"/>
              <w:left w:val="nil"/>
              <w:bottom w:val="single" w:sz="4" w:space="0" w:color="auto"/>
              <w:right w:val="single" w:sz="4" w:space="0" w:color="auto"/>
            </w:tcBorders>
            <w:shd w:val="clear" w:color="000000" w:fill="D9D9D9"/>
            <w:noWrap/>
            <w:vAlign w:val="center"/>
            <w:hideMark/>
          </w:tcPr>
          <w:p w14:paraId="560BD08C" w14:textId="77777777" w:rsidR="00F5131D" w:rsidRPr="00707413" w:rsidRDefault="00F5131D" w:rsidP="000F1324">
            <w:pPr>
              <w:jc w:val="center"/>
              <w:rPr>
                <w:rFonts w:ascii="Arial Narrow" w:hAnsi="Arial Narrow" w:cs="Arial"/>
                <w:b/>
                <w:bCs/>
                <w:lang w:val="es-MX" w:eastAsia="es-MX"/>
              </w:rPr>
            </w:pPr>
            <w:r w:rsidRPr="00707413">
              <w:rPr>
                <w:rFonts w:ascii="Arial Narrow" w:hAnsi="Arial Narrow" w:cs="Arial"/>
                <w:b/>
                <w:bCs/>
                <w:lang w:val="es-MX" w:eastAsia="es-MX"/>
              </w:rPr>
              <w:t>NO</w:t>
            </w:r>
          </w:p>
        </w:tc>
        <w:tc>
          <w:tcPr>
            <w:tcW w:w="1418" w:type="dxa"/>
            <w:tcBorders>
              <w:top w:val="single" w:sz="4" w:space="0" w:color="auto"/>
              <w:left w:val="nil"/>
              <w:bottom w:val="single" w:sz="4" w:space="0" w:color="auto"/>
              <w:right w:val="single" w:sz="4" w:space="0" w:color="auto"/>
            </w:tcBorders>
            <w:shd w:val="clear" w:color="auto" w:fill="auto"/>
          </w:tcPr>
          <w:p w14:paraId="1E4C752F" w14:textId="77777777" w:rsidR="00F5131D" w:rsidRPr="00707413" w:rsidRDefault="00F5131D" w:rsidP="000F1324">
            <w:pPr>
              <w:jc w:val="center"/>
              <w:rPr>
                <w:rFonts w:ascii="Arial Narrow" w:hAnsi="Arial Narrow" w:cs="Arial"/>
                <w:b/>
                <w:bCs/>
                <w:lang w:val="es-MX" w:eastAsia="es-MX"/>
              </w:rPr>
            </w:pPr>
          </w:p>
        </w:tc>
      </w:tr>
      <w:tr w:rsidR="004A1268" w:rsidRPr="00707413" w14:paraId="0EDD6BE7" w14:textId="77777777" w:rsidTr="00B05425">
        <w:trPr>
          <w:trHeight w:val="303"/>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37C45C" w14:textId="77777777" w:rsidR="00F5131D" w:rsidRPr="00707413" w:rsidRDefault="00F5131D" w:rsidP="000F1324">
            <w:pPr>
              <w:jc w:val="both"/>
              <w:rPr>
                <w:rFonts w:ascii="Arial Narrow" w:hAnsi="Arial Narrow" w:cs="Arial"/>
                <w:lang w:val="es-MX" w:eastAsia="es-MX"/>
              </w:rPr>
            </w:pPr>
            <w:r w:rsidRPr="00707413">
              <w:rPr>
                <w:rFonts w:ascii="Arial Narrow" w:hAnsi="Arial Narrow" w:cs="Arial"/>
                <w:lang w:val="es-MX" w:eastAsia="es-MX"/>
              </w:rPr>
              <w:t xml:space="preserve">Suministro de Alimentos y bebidas a terceros por el asegurado, o por contratistas, o por subcontratistas. </w:t>
            </w:r>
          </w:p>
        </w:tc>
        <w:tc>
          <w:tcPr>
            <w:tcW w:w="2830" w:type="dxa"/>
            <w:tcBorders>
              <w:top w:val="single" w:sz="4" w:space="0" w:color="auto"/>
              <w:left w:val="nil"/>
              <w:bottom w:val="single" w:sz="4" w:space="0" w:color="auto"/>
              <w:right w:val="single" w:sz="4" w:space="0" w:color="auto"/>
            </w:tcBorders>
            <w:shd w:val="clear" w:color="000000" w:fill="D9D9D9"/>
            <w:noWrap/>
            <w:vAlign w:val="center"/>
            <w:hideMark/>
          </w:tcPr>
          <w:p w14:paraId="5574F7C7" w14:textId="77777777" w:rsidR="00F5131D" w:rsidRPr="00707413" w:rsidRDefault="00F5131D" w:rsidP="000F1324">
            <w:pPr>
              <w:jc w:val="center"/>
              <w:rPr>
                <w:rFonts w:ascii="Arial Narrow" w:hAnsi="Arial Narrow" w:cs="Arial"/>
                <w:b/>
                <w:bCs/>
                <w:lang w:val="es-MX" w:eastAsia="es-MX"/>
              </w:rPr>
            </w:pPr>
            <w:r w:rsidRPr="00707413">
              <w:rPr>
                <w:rFonts w:ascii="Arial Narrow" w:hAnsi="Arial Narrow" w:cs="Arial"/>
                <w:b/>
                <w:bCs/>
                <w:lang w:val="es-MX" w:eastAsia="es-MX"/>
              </w:rPr>
              <w:t>NO</w:t>
            </w:r>
          </w:p>
        </w:tc>
        <w:tc>
          <w:tcPr>
            <w:tcW w:w="1418" w:type="dxa"/>
            <w:tcBorders>
              <w:top w:val="single" w:sz="4" w:space="0" w:color="auto"/>
              <w:left w:val="nil"/>
              <w:bottom w:val="single" w:sz="4" w:space="0" w:color="auto"/>
              <w:right w:val="single" w:sz="4" w:space="0" w:color="auto"/>
            </w:tcBorders>
            <w:shd w:val="clear" w:color="auto" w:fill="auto"/>
          </w:tcPr>
          <w:p w14:paraId="03527EF7" w14:textId="77777777" w:rsidR="00F5131D" w:rsidRPr="00707413" w:rsidRDefault="00F5131D" w:rsidP="000F1324">
            <w:pPr>
              <w:jc w:val="center"/>
              <w:rPr>
                <w:rFonts w:ascii="Arial Narrow" w:hAnsi="Arial Narrow" w:cs="Arial"/>
                <w:b/>
                <w:bCs/>
                <w:lang w:val="es-MX" w:eastAsia="es-MX"/>
              </w:rPr>
            </w:pPr>
          </w:p>
        </w:tc>
      </w:tr>
      <w:tr w:rsidR="004A1268" w:rsidRPr="00707413" w14:paraId="5CF68029" w14:textId="77777777" w:rsidTr="00B05425">
        <w:trPr>
          <w:trHeight w:val="60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129CD" w14:textId="77777777" w:rsidR="00F5131D" w:rsidRPr="00707413" w:rsidRDefault="00F5131D" w:rsidP="000F1324">
            <w:pPr>
              <w:jc w:val="both"/>
              <w:rPr>
                <w:rFonts w:ascii="Arial Narrow" w:hAnsi="Arial Narrow" w:cs="Arial"/>
                <w:lang w:val="es-MX" w:eastAsia="es-MX"/>
              </w:rPr>
            </w:pPr>
            <w:r w:rsidRPr="00707413">
              <w:rPr>
                <w:rFonts w:ascii="Arial Narrow" w:hAnsi="Arial Narrow" w:cs="Arial"/>
                <w:lang w:val="es-MX" w:eastAsia="es-MX"/>
              </w:rPr>
              <w:t>Transporte de mercancías y demás bienes dentro de los predios, incluyendo aquellos de naturaleza azarosa o inflamable, necesarias para el cabal funcionamiento de la Entidad.</w:t>
            </w:r>
          </w:p>
        </w:tc>
        <w:tc>
          <w:tcPr>
            <w:tcW w:w="2830" w:type="dxa"/>
            <w:tcBorders>
              <w:top w:val="single" w:sz="4" w:space="0" w:color="auto"/>
              <w:left w:val="nil"/>
              <w:bottom w:val="single" w:sz="4" w:space="0" w:color="auto"/>
              <w:right w:val="single" w:sz="4" w:space="0" w:color="auto"/>
            </w:tcBorders>
            <w:shd w:val="clear" w:color="000000" w:fill="D9D9D9"/>
            <w:noWrap/>
            <w:vAlign w:val="center"/>
            <w:hideMark/>
          </w:tcPr>
          <w:p w14:paraId="792D86BE" w14:textId="77777777" w:rsidR="00F5131D" w:rsidRPr="00707413" w:rsidRDefault="00F5131D" w:rsidP="000F1324">
            <w:pPr>
              <w:jc w:val="center"/>
              <w:rPr>
                <w:rFonts w:ascii="Arial Narrow" w:hAnsi="Arial Narrow" w:cs="Arial"/>
                <w:b/>
                <w:bCs/>
                <w:lang w:val="es-MX" w:eastAsia="es-MX"/>
              </w:rPr>
            </w:pPr>
            <w:r w:rsidRPr="00707413">
              <w:rPr>
                <w:rFonts w:ascii="Arial Narrow" w:hAnsi="Arial Narrow" w:cs="Arial"/>
                <w:b/>
                <w:bCs/>
                <w:lang w:val="es-MX" w:eastAsia="es-MX"/>
              </w:rPr>
              <w:t>NO</w:t>
            </w:r>
          </w:p>
        </w:tc>
        <w:tc>
          <w:tcPr>
            <w:tcW w:w="1418" w:type="dxa"/>
            <w:tcBorders>
              <w:top w:val="single" w:sz="4" w:space="0" w:color="auto"/>
              <w:left w:val="nil"/>
              <w:bottom w:val="single" w:sz="4" w:space="0" w:color="auto"/>
              <w:right w:val="single" w:sz="4" w:space="0" w:color="auto"/>
            </w:tcBorders>
            <w:shd w:val="clear" w:color="auto" w:fill="auto"/>
          </w:tcPr>
          <w:p w14:paraId="62972F17" w14:textId="77777777" w:rsidR="00F5131D" w:rsidRPr="00707413" w:rsidRDefault="00F5131D" w:rsidP="000F1324">
            <w:pPr>
              <w:jc w:val="center"/>
              <w:rPr>
                <w:rFonts w:ascii="Arial Narrow" w:hAnsi="Arial Narrow" w:cs="Arial"/>
                <w:b/>
                <w:bCs/>
                <w:lang w:val="es-MX" w:eastAsia="es-MX"/>
              </w:rPr>
            </w:pPr>
          </w:p>
        </w:tc>
      </w:tr>
      <w:tr w:rsidR="004A1268" w:rsidRPr="00707413" w14:paraId="397A2EBF" w14:textId="77777777" w:rsidTr="00B05425">
        <w:trPr>
          <w:trHeight w:val="515"/>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F99EE" w14:textId="77777777" w:rsidR="00F5131D" w:rsidRPr="00707413" w:rsidRDefault="00F5131D" w:rsidP="000F1324">
            <w:pPr>
              <w:jc w:val="both"/>
              <w:rPr>
                <w:rFonts w:ascii="Arial Narrow" w:hAnsi="Arial Narrow" w:cs="Arial"/>
                <w:lang w:val="es-MX" w:eastAsia="es-MX"/>
              </w:rPr>
            </w:pPr>
            <w:r w:rsidRPr="00707413">
              <w:rPr>
                <w:rFonts w:ascii="Arial Narrow" w:hAnsi="Arial Narrow" w:cs="Arial"/>
                <w:lang w:val="es-MX" w:eastAsia="es-MX"/>
              </w:rPr>
              <w:t>Uso de armas de fuego por parte de vigilantes y funcionarios y errores de puntería. Nota: En caso de firmas externas, esta cobertura operará en exceso de la póliza exigida para la empresa de vigilancia.</w:t>
            </w:r>
          </w:p>
        </w:tc>
        <w:tc>
          <w:tcPr>
            <w:tcW w:w="2830" w:type="dxa"/>
            <w:tcBorders>
              <w:top w:val="single" w:sz="4" w:space="0" w:color="auto"/>
              <w:left w:val="nil"/>
              <w:bottom w:val="single" w:sz="4" w:space="0" w:color="auto"/>
              <w:right w:val="single" w:sz="4" w:space="0" w:color="auto"/>
            </w:tcBorders>
            <w:shd w:val="clear" w:color="000000" w:fill="D9D9D9"/>
            <w:noWrap/>
            <w:vAlign w:val="center"/>
            <w:hideMark/>
          </w:tcPr>
          <w:p w14:paraId="40E13506" w14:textId="77777777" w:rsidR="00F5131D" w:rsidRPr="00707413" w:rsidRDefault="00F5131D" w:rsidP="000F1324">
            <w:pPr>
              <w:jc w:val="center"/>
              <w:rPr>
                <w:rFonts w:ascii="Arial Narrow" w:hAnsi="Arial Narrow" w:cs="Arial"/>
                <w:b/>
                <w:bCs/>
                <w:lang w:val="es-MX" w:eastAsia="es-MX"/>
              </w:rPr>
            </w:pPr>
            <w:r w:rsidRPr="00707413">
              <w:rPr>
                <w:rFonts w:ascii="Arial Narrow" w:hAnsi="Arial Narrow" w:cs="Arial"/>
                <w:b/>
                <w:bCs/>
                <w:lang w:val="es-MX" w:eastAsia="es-MX"/>
              </w:rPr>
              <w:t>NO</w:t>
            </w:r>
          </w:p>
        </w:tc>
        <w:tc>
          <w:tcPr>
            <w:tcW w:w="1418" w:type="dxa"/>
            <w:tcBorders>
              <w:top w:val="single" w:sz="4" w:space="0" w:color="auto"/>
              <w:left w:val="nil"/>
              <w:bottom w:val="single" w:sz="4" w:space="0" w:color="auto"/>
              <w:right w:val="single" w:sz="4" w:space="0" w:color="auto"/>
            </w:tcBorders>
            <w:shd w:val="clear" w:color="auto" w:fill="auto"/>
          </w:tcPr>
          <w:p w14:paraId="1ABC00DF" w14:textId="77777777" w:rsidR="00F5131D" w:rsidRPr="00707413" w:rsidRDefault="00F5131D" w:rsidP="000F1324">
            <w:pPr>
              <w:jc w:val="center"/>
              <w:rPr>
                <w:rFonts w:ascii="Arial Narrow" w:hAnsi="Arial Narrow" w:cs="Arial"/>
                <w:b/>
                <w:bCs/>
                <w:lang w:val="es-MX" w:eastAsia="es-MX"/>
              </w:rPr>
            </w:pPr>
          </w:p>
        </w:tc>
      </w:tr>
      <w:tr w:rsidR="004A1268" w:rsidRPr="00707413" w14:paraId="13C20CD3" w14:textId="77777777" w:rsidTr="00B05425">
        <w:trPr>
          <w:trHeight w:val="60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03705" w14:textId="77777777" w:rsidR="00F5131D" w:rsidRPr="00707413" w:rsidRDefault="00F5131D" w:rsidP="000F1324">
            <w:pPr>
              <w:jc w:val="both"/>
              <w:rPr>
                <w:rFonts w:ascii="Arial Narrow" w:hAnsi="Arial Narrow" w:cs="Arial"/>
                <w:lang w:val="es-MX" w:eastAsia="es-MX"/>
              </w:rPr>
            </w:pPr>
            <w:r w:rsidRPr="00707413">
              <w:rPr>
                <w:rFonts w:ascii="Arial Narrow" w:hAnsi="Arial Narrow" w:cs="Arial"/>
                <w:lang w:val="es-MX" w:eastAsia="es-MX"/>
              </w:rPr>
              <w:t>Uso de ascensores, elevadores, escaleras automáticas, montacargas, grúas, puentes grúas, equipos de trabajo y de transporte dentro o fuera de los predios</w:t>
            </w:r>
          </w:p>
        </w:tc>
        <w:tc>
          <w:tcPr>
            <w:tcW w:w="2830" w:type="dxa"/>
            <w:tcBorders>
              <w:top w:val="single" w:sz="4" w:space="0" w:color="auto"/>
              <w:left w:val="nil"/>
              <w:bottom w:val="single" w:sz="4" w:space="0" w:color="auto"/>
              <w:right w:val="single" w:sz="4" w:space="0" w:color="auto"/>
            </w:tcBorders>
            <w:shd w:val="clear" w:color="000000" w:fill="D9D9D9"/>
            <w:noWrap/>
            <w:vAlign w:val="center"/>
            <w:hideMark/>
          </w:tcPr>
          <w:p w14:paraId="492B884B" w14:textId="77777777" w:rsidR="00F5131D" w:rsidRPr="00707413" w:rsidRDefault="00F5131D" w:rsidP="000F1324">
            <w:pPr>
              <w:jc w:val="center"/>
              <w:rPr>
                <w:rFonts w:ascii="Arial Narrow" w:hAnsi="Arial Narrow" w:cs="Arial"/>
                <w:b/>
                <w:bCs/>
                <w:lang w:val="es-MX" w:eastAsia="es-MX"/>
              </w:rPr>
            </w:pPr>
            <w:r w:rsidRPr="00707413">
              <w:rPr>
                <w:rFonts w:ascii="Arial Narrow" w:hAnsi="Arial Narrow" w:cs="Arial"/>
                <w:b/>
                <w:bCs/>
                <w:lang w:val="es-MX" w:eastAsia="es-MX"/>
              </w:rPr>
              <w:t>NO</w:t>
            </w:r>
          </w:p>
        </w:tc>
        <w:tc>
          <w:tcPr>
            <w:tcW w:w="1418" w:type="dxa"/>
            <w:tcBorders>
              <w:top w:val="single" w:sz="4" w:space="0" w:color="auto"/>
              <w:left w:val="nil"/>
              <w:bottom w:val="single" w:sz="4" w:space="0" w:color="auto"/>
              <w:right w:val="single" w:sz="4" w:space="0" w:color="auto"/>
            </w:tcBorders>
            <w:shd w:val="clear" w:color="auto" w:fill="auto"/>
          </w:tcPr>
          <w:p w14:paraId="2618780B" w14:textId="77777777" w:rsidR="00F5131D" w:rsidRPr="00707413" w:rsidRDefault="00F5131D" w:rsidP="000F1324">
            <w:pPr>
              <w:jc w:val="center"/>
              <w:rPr>
                <w:rFonts w:ascii="Arial Narrow" w:hAnsi="Arial Narrow" w:cs="Arial"/>
                <w:b/>
                <w:bCs/>
                <w:lang w:val="es-MX" w:eastAsia="es-MX"/>
              </w:rPr>
            </w:pPr>
          </w:p>
        </w:tc>
      </w:tr>
      <w:tr w:rsidR="004A1268" w:rsidRPr="00707413" w14:paraId="00C5332C" w14:textId="77777777" w:rsidTr="00B05425">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2B16E" w14:textId="77777777" w:rsidR="00F5131D" w:rsidRPr="00707413" w:rsidRDefault="00F5131D" w:rsidP="000F1324">
            <w:pPr>
              <w:jc w:val="both"/>
              <w:rPr>
                <w:rFonts w:ascii="Arial Narrow" w:hAnsi="Arial Narrow" w:cs="Arial"/>
                <w:lang w:val="es-MX" w:eastAsia="es-MX"/>
              </w:rPr>
            </w:pPr>
            <w:r w:rsidRPr="00707413">
              <w:rPr>
                <w:rFonts w:ascii="Arial Narrow" w:hAnsi="Arial Narrow" w:cs="Arial"/>
                <w:lang w:val="es-MX" w:eastAsia="es-MX"/>
              </w:rPr>
              <w:t>Uso de maquinaria y equipos de trabajo dentro de los predios del asegurado</w:t>
            </w:r>
          </w:p>
        </w:tc>
        <w:tc>
          <w:tcPr>
            <w:tcW w:w="2830" w:type="dxa"/>
            <w:tcBorders>
              <w:top w:val="single" w:sz="4" w:space="0" w:color="auto"/>
              <w:left w:val="nil"/>
              <w:bottom w:val="single" w:sz="4" w:space="0" w:color="auto"/>
              <w:right w:val="single" w:sz="4" w:space="0" w:color="auto"/>
            </w:tcBorders>
            <w:shd w:val="clear" w:color="000000" w:fill="D9D9D9"/>
            <w:noWrap/>
            <w:vAlign w:val="center"/>
            <w:hideMark/>
          </w:tcPr>
          <w:p w14:paraId="490D73F8" w14:textId="77777777" w:rsidR="00F5131D" w:rsidRPr="00707413" w:rsidRDefault="00F5131D" w:rsidP="000F1324">
            <w:pPr>
              <w:jc w:val="center"/>
              <w:rPr>
                <w:rFonts w:ascii="Arial Narrow" w:hAnsi="Arial Narrow" w:cs="Arial"/>
                <w:b/>
                <w:bCs/>
                <w:lang w:val="es-MX" w:eastAsia="es-MX"/>
              </w:rPr>
            </w:pPr>
            <w:r w:rsidRPr="00707413">
              <w:rPr>
                <w:rFonts w:ascii="Arial Narrow" w:hAnsi="Arial Narrow" w:cs="Arial"/>
                <w:b/>
                <w:bCs/>
                <w:lang w:val="es-MX" w:eastAsia="es-MX"/>
              </w:rPr>
              <w:t>NO</w:t>
            </w:r>
          </w:p>
        </w:tc>
        <w:tc>
          <w:tcPr>
            <w:tcW w:w="1418" w:type="dxa"/>
            <w:tcBorders>
              <w:top w:val="single" w:sz="4" w:space="0" w:color="auto"/>
              <w:left w:val="nil"/>
              <w:bottom w:val="single" w:sz="4" w:space="0" w:color="auto"/>
              <w:right w:val="single" w:sz="4" w:space="0" w:color="auto"/>
            </w:tcBorders>
            <w:shd w:val="clear" w:color="auto" w:fill="auto"/>
          </w:tcPr>
          <w:p w14:paraId="2426D4FA" w14:textId="77777777" w:rsidR="00F5131D" w:rsidRPr="00707413" w:rsidRDefault="00F5131D" w:rsidP="000F1324">
            <w:pPr>
              <w:jc w:val="center"/>
              <w:rPr>
                <w:rFonts w:ascii="Arial Narrow" w:hAnsi="Arial Narrow" w:cs="Arial"/>
                <w:b/>
                <w:bCs/>
                <w:lang w:val="es-MX" w:eastAsia="es-MX"/>
              </w:rPr>
            </w:pPr>
          </w:p>
        </w:tc>
      </w:tr>
      <w:tr w:rsidR="004A1268" w:rsidRPr="00707413" w14:paraId="56FF99E0" w14:textId="77777777" w:rsidTr="00B05425">
        <w:trPr>
          <w:trHeight w:val="81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8C2E0" w14:textId="77777777" w:rsidR="00F5131D" w:rsidRPr="00707413" w:rsidRDefault="00F5131D" w:rsidP="000F1324">
            <w:pPr>
              <w:jc w:val="both"/>
              <w:rPr>
                <w:rFonts w:ascii="Arial Narrow" w:hAnsi="Arial Narrow" w:cs="Arial"/>
                <w:lang w:val="es-MX" w:eastAsia="es-MX"/>
              </w:rPr>
            </w:pPr>
            <w:r w:rsidRPr="00707413">
              <w:rPr>
                <w:rFonts w:ascii="Arial Narrow" w:hAnsi="Arial Narrow" w:cs="Arial"/>
                <w:lang w:val="es-MX" w:eastAsia="es-MX"/>
              </w:rPr>
              <w:t>Viajes de funcionarios del asegurado dentro del territorio nacional cuando en desarrollo de actividades inherentes al asegurado causen daños a terceros. Excluye responsabilidad civil profesional.</w:t>
            </w:r>
          </w:p>
        </w:tc>
        <w:tc>
          <w:tcPr>
            <w:tcW w:w="2830" w:type="dxa"/>
            <w:tcBorders>
              <w:top w:val="single" w:sz="4" w:space="0" w:color="auto"/>
              <w:left w:val="nil"/>
              <w:bottom w:val="single" w:sz="4" w:space="0" w:color="auto"/>
              <w:right w:val="single" w:sz="4" w:space="0" w:color="auto"/>
            </w:tcBorders>
            <w:shd w:val="clear" w:color="000000" w:fill="D9D9D9"/>
            <w:noWrap/>
            <w:vAlign w:val="center"/>
            <w:hideMark/>
          </w:tcPr>
          <w:p w14:paraId="0A68E572" w14:textId="77777777" w:rsidR="00F5131D" w:rsidRPr="00707413" w:rsidRDefault="00F5131D" w:rsidP="000F1324">
            <w:pPr>
              <w:jc w:val="center"/>
              <w:rPr>
                <w:rFonts w:ascii="Arial Narrow" w:hAnsi="Arial Narrow" w:cs="Arial"/>
                <w:b/>
                <w:bCs/>
                <w:lang w:val="es-MX" w:eastAsia="es-MX"/>
              </w:rPr>
            </w:pPr>
            <w:r w:rsidRPr="00707413">
              <w:rPr>
                <w:rFonts w:ascii="Arial Narrow" w:hAnsi="Arial Narrow" w:cs="Arial"/>
                <w:b/>
                <w:bCs/>
                <w:lang w:val="es-MX" w:eastAsia="es-MX"/>
              </w:rPr>
              <w:t>NO</w:t>
            </w:r>
          </w:p>
        </w:tc>
        <w:tc>
          <w:tcPr>
            <w:tcW w:w="1418" w:type="dxa"/>
            <w:tcBorders>
              <w:top w:val="single" w:sz="4" w:space="0" w:color="auto"/>
              <w:left w:val="nil"/>
              <w:bottom w:val="single" w:sz="4" w:space="0" w:color="auto"/>
              <w:right w:val="single" w:sz="4" w:space="0" w:color="auto"/>
            </w:tcBorders>
            <w:shd w:val="clear" w:color="auto" w:fill="auto"/>
          </w:tcPr>
          <w:p w14:paraId="7536EBC3" w14:textId="77777777" w:rsidR="00F5131D" w:rsidRPr="00707413" w:rsidRDefault="00F5131D" w:rsidP="000F1324">
            <w:pPr>
              <w:jc w:val="center"/>
              <w:rPr>
                <w:rFonts w:ascii="Arial Narrow" w:hAnsi="Arial Narrow" w:cs="Arial"/>
                <w:b/>
                <w:bCs/>
                <w:lang w:val="es-MX" w:eastAsia="es-MX"/>
              </w:rPr>
            </w:pPr>
          </w:p>
        </w:tc>
      </w:tr>
      <w:tr w:rsidR="004A1268" w:rsidRPr="00707413" w14:paraId="7016A151" w14:textId="77777777" w:rsidTr="00B05425">
        <w:trPr>
          <w:trHeight w:val="255"/>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F1C8A" w14:textId="77777777" w:rsidR="00F5131D" w:rsidRPr="00707413" w:rsidRDefault="00F5131D" w:rsidP="000F1324">
            <w:pPr>
              <w:jc w:val="both"/>
              <w:rPr>
                <w:rFonts w:ascii="Arial Narrow" w:hAnsi="Arial Narrow" w:cs="Arial"/>
                <w:lang w:val="es-MX" w:eastAsia="es-MX"/>
              </w:rPr>
            </w:pPr>
            <w:r w:rsidRPr="00707413">
              <w:rPr>
                <w:rFonts w:ascii="Arial Narrow" w:hAnsi="Arial Narrow" w:cs="Arial"/>
                <w:lang w:val="es-MX" w:eastAsia="es-MX"/>
              </w:rPr>
              <w:t>Viajes de funcionarios en comisión o estudio nacional.</w:t>
            </w:r>
          </w:p>
        </w:tc>
        <w:tc>
          <w:tcPr>
            <w:tcW w:w="2830" w:type="dxa"/>
            <w:tcBorders>
              <w:top w:val="single" w:sz="4" w:space="0" w:color="auto"/>
              <w:left w:val="nil"/>
              <w:bottom w:val="single" w:sz="4" w:space="0" w:color="auto"/>
              <w:right w:val="single" w:sz="4" w:space="0" w:color="auto"/>
            </w:tcBorders>
            <w:shd w:val="clear" w:color="000000" w:fill="D9D9D9"/>
            <w:noWrap/>
            <w:vAlign w:val="center"/>
            <w:hideMark/>
          </w:tcPr>
          <w:p w14:paraId="0CB69EC5" w14:textId="77777777" w:rsidR="00F5131D" w:rsidRPr="00707413" w:rsidRDefault="00F5131D" w:rsidP="000F1324">
            <w:pPr>
              <w:jc w:val="center"/>
              <w:rPr>
                <w:rFonts w:ascii="Arial Narrow" w:hAnsi="Arial Narrow" w:cs="Arial"/>
                <w:b/>
                <w:bCs/>
                <w:lang w:val="es-MX" w:eastAsia="es-MX"/>
              </w:rPr>
            </w:pPr>
            <w:r w:rsidRPr="00707413">
              <w:rPr>
                <w:rFonts w:ascii="Arial Narrow" w:hAnsi="Arial Narrow" w:cs="Arial"/>
                <w:b/>
                <w:bCs/>
                <w:lang w:val="es-MX" w:eastAsia="es-MX"/>
              </w:rPr>
              <w:t>NO</w:t>
            </w:r>
          </w:p>
        </w:tc>
        <w:tc>
          <w:tcPr>
            <w:tcW w:w="1418" w:type="dxa"/>
            <w:tcBorders>
              <w:top w:val="single" w:sz="4" w:space="0" w:color="auto"/>
              <w:left w:val="nil"/>
              <w:bottom w:val="single" w:sz="4" w:space="0" w:color="auto"/>
              <w:right w:val="single" w:sz="4" w:space="0" w:color="auto"/>
            </w:tcBorders>
            <w:shd w:val="clear" w:color="auto" w:fill="auto"/>
          </w:tcPr>
          <w:p w14:paraId="54F5ADBA" w14:textId="77777777" w:rsidR="00F5131D" w:rsidRPr="00707413" w:rsidRDefault="00F5131D" w:rsidP="000F1324">
            <w:pPr>
              <w:jc w:val="center"/>
              <w:rPr>
                <w:rFonts w:ascii="Arial Narrow" w:hAnsi="Arial Narrow" w:cs="Arial"/>
                <w:b/>
                <w:bCs/>
                <w:lang w:val="es-MX" w:eastAsia="es-MX"/>
              </w:rPr>
            </w:pPr>
          </w:p>
        </w:tc>
      </w:tr>
    </w:tbl>
    <w:p w14:paraId="4E20298E" w14:textId="3A7B98D3" w:rsidR="00F5131D" w:rsidRDefault="00F5131D" w:rsidP="004A1268">
      <w:pPr>
        <w:pStyle w:val="Textoindependiente"/>
        <w:jc w:val="center"/>
        <w:rPr>
          <w:rFonts w:ascii="Arial" w:hAnsi="Arial" w:cs="Arial"/>
          <w:sz w:val="22"/>
          <w:szCs w:val="22"/>
          <w:lang w:val="es-ES_tradnl"/>
        </w:rPr>
      </w:pPr>
    </w:p>
    <w:tbl>
      <w:tblPr>
        <w:tblW w:w="8789" w:type="dxa"/>
        <w:tblCellMar>
          <w:left w:w="70" w:type="dxa"/>
          <w:right w:w="70" w:type="dxa"/>
        </w:tblCellMar>
        <w:tblLook w:val="04A0" w:firstRow="1" w:lastRow="0" w:firstColumn="1" w:lastColumn="0" w:noHBand="0" w:noVBand="1"/>
      </w:tblPr>
      <w:tblGrid>
        <w:gridCol w:w="5387"/>
        <w:gridCol w:w="3402"/>
      </w:tblGrid>
      <w:tr w:rsidR="00613D7C" w:rsidRPr="00E2157A" w14:paraId="479A1D82" w14:textId="77777777" w:rsidTr="004A1268">
        <w:trPr>
          <w:trHeight w:val="534"/>
        </w:trPr>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82D7B5" w14:textId="77777777" w:rsidR="00613D7C" w:rsidRPr="00E2157A" w:rsidRDefault="00613D7C" w:rsidP="00C95BB8">
            <w:pPr>
              <w:rPr>
                <w:rFonts w:ascii="Arial Narrow" w:hAnsi="Arial Narrow" w:cs="Arial"/>
                <w:b/>
                <w:bCs/>
                <w:lang w:val="es-MX" w:eastAsia="es-MX"/>
              </w:rPr>
            </w:pPr>
            <w:r>
              <w:rPr>
                <w:rFonts w:ascii="Arial Narrow" w:hAnsi="Arial Narrow" w:cs="Arial"/>
                <w:b/>
                <w:bCs/>
                <w:lang w:val="es-MX" w:eastAsia="es-MX"/>
              </w:rPr>
              <w:t>AMPARO ADICIONAL OBLIGATORIO</w:t>
            </w:r>
          </w:p>
        </w:tc>
      </w:tr>
      <w:tr w:rsidR="00613D7C" w:rsidRPr="00E2157A" w14:paraId="3E07AAB3" w14:textId="77777777" w:rsidTr="004A1268">
        <w:trPr>
          <w:trHeight w:val="534"/>
        </w:trPr>
        <w:tc>
          <w:tcPr>
            <w:tcW w:w="53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center"/>
            <w:hideMark/>
          </w:tcPr>
          <w:p w14:paraId="7E6AED7F" w14:textId="77777777" w:rsidR="00613D7C" w:rsidRPr="00E2157A" w:rsidRDefault="00613D7C" w:rsidP="00C95BB8">
            <w:pPr>
              <w:jc w:val="center"/>
              <w:rPr>
                <w:rFonts w:ascii="Arial Narrow" w:hAnsi="Arial Narrow" w:cs="Arial"/>
                <w:b/>
                <w:bCs/>
                <w:lang w:val="es-MX" w:eastAsia="es-MX"/>
              </w:rPr>
            </w:pPr>
            <w:r w:rsidRPr="00E2157A">
              <w:rPr>
                <w:rFonts w:ascii="Arial Narrow" w:hAnsi="Arial Narrow" w:cs="Arial"/>
                <w:b/>
                <w:bCs/>
                <w:lang w:val="es-MX" w:eastAsia="es-MX"/>
              </w:rPr>
              <w:t>NOMBRE</w:t>
            </w:r>
          </w:p>
        </w:tc>
        <w:tc>
          <w:tcPr>
            <w:tcW w:w="3402"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67262934" w14:textId="77777777" w:rsidR="00613D7C" w:rsidRPr="00E2157A" w:rsidRDefault="00613D7C" w:rsidP="00C95BB8">
            <w:pPr>
              <w:jc w:val="center"/>
              <w:rPr>
                <w:rFonts w:ascii="Arial Narrow" w:hAnsi="Arial Narrow" w:cs="Arial"/>
                <w:b/>
                <w:bCs/>
                <w:lang w:val="es-MX" w:eastAsia="es-MX"/>
              </w:rPr>
            </w:pPr>
            <w:r w:rsidRPr="00E2157A">
              <w:rPr>
                <w:rFonts w:ascii="Arial Narrow" w:hAnsi="Arial Narrow" w:cs="Arial"/>
                <w:b/>
                <w:bCs/>
                <w:lang w:val="es-MX" w:eastAsia="es-MX"/>
              </w:rPr>
              <w:t>¿SE OTORGA EL AMPARO?</w:t>
            </w:r>
            <w:r w:rsidRPr="00E2157A">
              <w:rPr>
                <w:rFonts w:ascii="Arial Narrow" w:hAnsi="Arial Narrow" w:cs="Arial"/>
                <w:lang w:val="es-MX" w:eastAsia="es-MX"/>
              </w:rPr>
              <w:t xml:space="preserve"> (INDICAR SOLAMENTE SI O NO)</w:t>
            </w:r>
          </w:p>
        </w:tc>
      </w:tr>
      <w:tr w:rsidR="00613D7C" w:rsidRPr="00E2157A" w14:paraId="6437DD78" w14:textId="77777777" w:rsidTr="004A1268">
        <w:trPr>
          <w:trHeight w:val="410"/>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C63B4" w14:textId="77777777" w:rsidR="00613D7C" w:rsidRPr="00E2157A" w:rsidRDefault="00613D7C" w:rsidP="00C95BB8">
            <w:pPr>
              <w:jc w:val="both"/>
              <w:rPr>
                <w:rFonts w:ascii="Arial Narrow" w:hAnsi="Arial Narrow" w:cs="Arial"/>
                <w:lang w:val="es-MX" w:eastAsia="es-MX"/>
              </w:rPr>
            </w:pPr>
            <w:r w:rsidRPr="00E2157A">
              <w:rPr>
                <w:rFonts w:ascii="Arial Narrow" w:hAnsi="Arial Narrow" w:cs="Arial"/>
                <w:lang w:val="es-MX" w:eastAsia="es-MX"/>
              </w:rPr>
              <w:t>Honorarios de abogado y gastos de defensa</w:t>
            </w:r>
          </w:p>
        </w:tc>
        <w:tc>
          <w:tcPr>
            <w:tcW w:w="3402" w:type="dxa"/>
            <w:tcBorders>
              <w:top w:val="nil"/>
              <w:left w:val="nil"/>
              <w:bottom w:val="single" w:sz="4" w:space="0" w:color="auto"/>
              <w:right w:val="single" w:sz="4" w:space="0" w:color="auto"/>
            </w:tcBorders>
            <w:shd w:val="clear" w:color="auto" w:fill="auto"/>
            <w:vAlign w:val="center"/>
            <w:hideMark/>
          </w:tcPr>
          <w:p w14:paraId="0CF9BF98" w14:textId="77777777" w:rsidR="00613D7C" w:rsidRPr="00E2157A" w:rsidRDefault="00613D7C" w:rsidP="00C95BB8">
            <w:pPr>
              <w:jc w:val="center"/>
              <w:rPr>
                <w:rFonts w:ascii="Arial Narrow" w:hAnsi="Arial Narrow" w:cs="Arial"/>
                <w:b/>
                <w:bCs/>
                <w:lang w:val="es-MX" w:eastAsia="es-MX"/>
              </w:rPr>
            </w:pPr>
            <w:r w:rsidRPr="00E2157A">
              <w:rPr>
                <w:rFonts w:ascii="Arial Narrow" w:hAnsi="Arial Narrow" w:cs="Arial"/>
                <w:b/>
                <w:bCs/>
                <w:lang w:val="es-MX" w:eastAsia="es-MX"/>
              </w:rPr>
              <w:t> </w:t>
            </w:r>
          </w:p>
        </w:tc>
      </w:tr>
    </w:tbl>
    <w:p w14:paraId="6A8D304D" w14:textId="77777777" w:rsidR="00613D7C" w:rsidRDefault="00613D7C" w:rsidP="00F5131D">
      <w:pPr>
        <w:pStyle w:val="Textoindependiente"/>
        <w:rPr>
          <w:rFonts w:ascii="Arial" w:hAnsi="Arial" w:cs="Arial"/>
          <w:sz w:val="22"/>
          <w:szCs w:val="22"/>
          <w:lang w:val="es-ES_tradnl"/>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5"/>
        <w:gridCol w:w="1653"/>
        <w:gridCol w:w="4536"/>
        <w:gridCol w:w="1985"/>
      </w:tblGrid>
      <w:tr w:rsidR="00F5131D" w:rsidRPr="008A307F" w14:paraId="6099C736" w14:textId="77777777" w:rsidTr="004A1268">
        <w:trPr>
          <w:trHeight w:val="359"/>
        </w:trPr>
        <w:tc>
          <w:tcPr>
            <w:tcW w:w="8789" w:type="dxa"/>
            <w:gridSpan w:val="4"/>
            <w:vAlign w:val="center"/>
          </w:tcPr>
          <w:p w14:paraId="2D3EE311" w14:textId="77777777" w:rsidR="00F5131D" w:rsidRPr="008A307F" w:rsidRDefault="00F5131D" w:rsidP="000F1324">
            <w:pPr>
              <w:jc w:val="center"/>
              <w:rPr>
                <w:rFonts w:ascii="Arial" w:hAnsi="Arial" w:cs="Arial"/>
                <w:b/>
                <w:bCs/>
                <w:sz w:val="22"/>
                <w:szCs w:val="22"/>
                <w:lang w:val="es-MX" w:eastAsia="es-MX"/>
              </w:rPr>
            </w:pPr>
            <w:r w:rsidRPr="008A307F">
              <w:rPr>
                <w:rFonts w:ascii="Arial" w:hAnsi="Arial" w:cs="Arial"/>
                <w:b/>
                <w:bCs/>
                <w:sz w:val="22"/>
                <w:szCs w:val="22"/>
                <w:lang w:val="es-MX" w:eastAsia="es-MX"/>
              </w:rPr>
              <w:t>CLAUSULAS OBLIGATORIAS</w:t>
            </w:r>
          </w:p>
        </w:tc>
      </w:tr>
      <w:tr w:rsidR="00F5131D" w:rsidRPr="008A307F" w14:paraId="3A9673EF" w14:textId="77777777" w:rsidTr="004A1268">
        <w:trPr>
          <w:trHeight w:val="643"/>
        </w:trPr>
        <w:tc>
          <w:tcPr>
            <w:tcW w:w="1134" w:type="dxa"/>
            <w:tcBorders>
              <w:bottom w:val="single" w:sz="4" w:space="0" w:color="auto"/>
            </w:tcBorders>
            <w:shd w:val="clear" w:color="auto" w:fill="D9D9D9" w:themeFill="background1" w:themeFillShade="D9"/>
            <w:vAlign w:val="center"/>
          </w:tcPr>
          <w:p w14:paraId="067C39C3" w14:textId="77777777" w:rsidR="00F5131D" w:rsidRPr="008A307F" w:rsidRDefault="00F5131D" w:rsidP="000F1324">
            <w:pPr>
              <w:jc w:val="center"/>
              <w:rPr>
                <w:rFonts w:ascii="Arial Narrow" w:hAnsi="Arial Narrow" w:cs="Arial"/>
                <w:b/>
                <w:bCs/>
                <w:lang w:val="es-MX" w:eastAsia="es-MX"/>
              </w:rPr>
            </w:pPr>
            <w:r>
              <w:rPr>
                <w:rFonts w:ascii="Arial Narrow" w:hAnsi="Arial Narrow" w:cs="Arial"/>
                <w:b/>
                <w:bCs/>
                <w:lang w:val="es-MX" w:eastAsia="es-MX"/>
              </w:rPr>
              <w:t>ITEM</w:t>
            </w:r>
          </w:p>
        </w:tc>
        <w:tc>
          <w:tcPr>
            <w:tcW w:w="1134" w:type="dxa"/>
            <w:shd w:val="clear" w:color="auto" w:fill="D9D9D9" w:themeFill="background1" w:themeFillShade="D9"/>
            <w:noWrap/>
            <w:vAlign w:val="center"/>
            <w:hideMark/>
          </w:tcPr>
          <w:p w14:paraId="66C0AAD4" w14:textId="77777777" w:rsidR="00F5131D" w:rsidRPr="008A307F" w:rsidRDefault="00F5131D" w:rsidP="000F1324">
            <w:pPr>
              <w:jc w:val="center"/>
              <w:rPr>
                <w:rFonts w:ascii="Arial Narrow" w:hAnsi="Arial Narrow" w:cs="Arial"/>
                <w:b/>
                <w:bCs/>
                <w:lang w:val="es-MX" w:eastAsia="es-MX"/>
              </w:rPr>
            </w:pPr>
            <w:r w:rsidRPr="008A307F">
              <w:rPr>
                <w:rFonts w:ascii="Arial Narrow" w:hAnsi="Arial Narrow" w:cs="Arial"/>
                <w:b/>
                <w:bCs/>
                <w:lang w:val="es-MX" w:eastAsia="es-MX"/>
              </w:rPr>
              <w:t>NOMBRE</w:t>
            </w:r>
          </w:p>
        </w:tc>
        <w:tc>
          <w:tcPr>
            <w:tcW w:w="4536" w:type="dxa"/>
            <w:shd w:val="clear" w:color="auto" w:fill="D9D9D9" w:themeFill="background1" w:themeFillShade="D9"/>
            <w:noWrap/>
            <w:vAlign w:val="center"/>
            <w:hideMark/>
          </w:tcPr>
          <w:p w14:paraId="086681AD" w14:textId="77777777" w:rsidR="00F5131D" w:rsidRPr="008A307F" w:rsidRDefault="00F5131D" w:rsidP="000F1324">
            <w:pPr>
              <w:jc w:val="center"/>
              <w:rPr>
                <w:rFonts w:ascii="Arial Narrow" w:hAnsi="Arial Narrow" w:cs="Arial"/>
                <w:b/>
                <w:bCs/>
                <w:lang w:val="es-MX" w:eastAsia="es-MX"/>
              </w:rPr>
            </w:pPr>
            <w:r w:rsidRPr="008A307F">
              <w:rPr>
                <w:rFonts w:ascii="Arial Narrow" w:hAnsi="Arial Narrow" w:cs="Arial"/>
                <w:b/>
                <w:bCs/>
                <w:lang w:val="es-MX" w:eastAsia="es-MX"/>
              </w:rPr>
              <w:t>DESCRIPCION DE LA CLAUSULA</w:t>
            </w:r>
          </w:p>
        </w:tc>
        <w:tc>
          <w:tcPr>
            <w:tcW w:w="1985" w:type="dxa"/>
            <w:shd w:val="clear" w:color="auto" w:fill="D9D9D9" w:themeFill="background1" w:themeFillShade="D9"/>
            <w:vAlign w:val="center"/>
            <w:hideMark/>
          </w:tcPr>
          <w:p w14:paraId="5F898A96" w14:textId="77777777" w:rsidR="00F5131D" w:rsidRPr="008A307F" w:rsidRDefault="00F5131D" w:rsidP="000F1324">
            <w:pPr>
              <w:jc w:val="center"/>
              <w:rPr>
                <w:rFonts w:ascii="Arial Narrow" w:hAnsi="Arial Narrow" w:cs="Arial"/>
                <w:b/>
                <w:bCs/>
                <w:lang w:val="es-MX" w:eastAsia="es-MX"/>
              </w:rPr>
            </w:pPr>
            <w:r w:rsidRPr="008A307F">
              <w:rPr>
                <w:rFonts w:ascii="Arial Narrow" w:hAnsi="Arial Narrow" w:cs="Arial"/>
                <w:b/>
                <w:bCs/>
                <w:lang w:val="es-MX" w:eastAsia="es-MX"/>
              </w:rPr>
              <w:t xml:space="preserve">¿SE OTORGA LA CLAUSULA? </w:t>
            </w:r>
            <w:r w:rsidRPr="008A307F">
              <w:rPr>
                <w:rFonts w:ascii="Arial Narrow" w:hAnsi="Arial Narrow" w:cs="Arial"/>
                <w:lang w:val="es-MX" w:eastAsia="es-MX"/>
              </w:rPr>
              <w:t xml:space="preserve"> (INDICAR SOLAMENTE SI O NO)</w:t>
            </w:r>
          </w:p>
        </w:tc>
      </w:tr>
      <w:tr w:rsidR="00F5131D" w:rsidRPr="008A307F" w14:paraId="0F8B90B1" w14:textId="77777777" w:rsidTr="00B05425">
        <w:trPr>
          <w:trHeight w:val="1412"/>
        </w:trPr>
        <w:tc>
          <w:tcPr>
            <w:tcW w:w="1134" w:type="dxa"/>
            <w:tcBorders>
              <w:top w:val="single" w:sz="4" w:space="0" w:color="auto"/>
              <w:left w:val="single" w:sz="4" w:space="0" w:color="auto"/>
              <w:bottom w:val="single" w:sz="4" w:space="0" w:color="auto"/>
              <w:right w:val="nil"/>
            </w:tcBorders>
            <w:shd w:val="clear" w:color="auto" w:fill="auto"/>
            <w:vAlign w:val="center"/>
          </w:tcPr>
          <w:p w14:paraId="38EA70B1" w14:textId="77777777" w:rsidR="00F5131D" w:rsidRPr="008A307F" w:rsidRDefault="00F5131D" w:rsidP="000F1324">
            <w:pPr>
              <w:jc w:val="center"/>
              <w:rPr>
                <w:rFonts w:ascii="Arial Narrow" w:hAnsi="Arial Narrow" w:cs="Arial"/>
                <w:lang w:val="es-MX" w:eastAsia="es-MX"/>
              </w:rPr>
            </w:pPr>
            <w:r>
              <w:rPr>
                <w:rFonts w:ascii="Arial Narrow" w:hAnsi="Arial Narrow" w:cs="Arial"/>
              </w:rPr>
              <w:t>1</w:t>
            </w:r>
          </w:p>
        </w:tc>
        <w:tc>
          <w:tcPr>
            <w:tcW w:w="1134" w:type="dxa"/>
            <w:shd w:val="clear" w:color="auto" w:fill="auto"/>
            <w:vAlign w:val="center"/>
            <w:hideMark/>
          </w:tcPr>
          <w:p w14:paraId="14F1FA1D" w14:textId="77777777" w:rsidR="00F5131D" w:rsidRPr="008A307F" w:rsidRDefault="00F5131D" w:rsidP="000F1324">
            <w:pPr>
              <w:jc w:val="center"/>
              <w:rPr>
                <w:rFonts w:ascii="Arial Narrow" w:hAnsi="Arial Narrow" w:cs="Arial"/>
                <w:lang w:val="es-MX" w:eastAsia="es-MX"/>
              </w:rPr>
            </w:pPr>
            <w:r w:rsidRPr="008A307F">
              <w:rPr>
                <w:rFonts w:ascii="Arial Narrow" w:hAnsi="Arial Narrow" w:cs="Arial"/>
                <w:lang w:val="es-MX" w:eastAsia="es-MX"/>
              </w:rPr>
              <w:t>ACTOS DE AUTORIDAD</w:t>
            </w:r>
          </w:p>
        </w:tc>
        <w:tc>
          <w:tcPr>
            <w:tcW w:w="4536" w:type="dxa"/>
            <w:shd w:val="clear" w:color="000000" w:fill="FFFFFF"/>
            <w:vAlign w:val="center"/>
            <w:hideMark/>
          </w:tcPr>
          <w:p w14:paraId="2214ECC6" w14:textId="77777777" w:rsidR="00F5131D" w:rsidRPr="008A307F" w:rsidRDefault="00F5131D" w:rsidP="000F1324">
            <w:pPr>
              <w:jc w:val="both"/>
              <w:rPr>
                <w:rFonts w:ascii="Arial Narrow" w:hAnsi="Arial Narrow" w:cs="Arial"/>
                <w:lang w:val="es-MX" w:eastAsia="es-MX"/>
              </w:rPr>
            </w:pPr>
            <w:r w:rsidRPr="008A307F">
              <w:rPr>
                <w:rFonts w:ascii="Arial Narrow" w:hAnsi="Arial Narrow" w:cs="Arial"/>
                <w:lang w:val="es-MX" w:eastAsia="es-MX"/>
              </w:rPr>
              <w:t>Queda entendido, convenido y aceptado que la compañía indemnizará al asegurado las pérdidas ocasionadas por la destrucción de los bienes asegurados ordenada por la autoridad competente, con el fin de aminorar o evitar la propagación de las consecuencias de cualquier siniestro amparado por la póliza a la cual este documento se adhiere.</w:t>
            </w:r>
          </w:p>
        </w:tc>
        <w:tc>
          <w:tcPr>
            <w:tcW w:w="1985" w:type="dxa"/>
            <w:shd w:val="clear" w:color="auto" w:fill="auto"/>
            <w:noWrap/>
            <w:vAlign w:val="bottom"/>
            <w:hideMark/>
          </w:tcPr>
          <w:p w14:paraId="17CC314A" w14:textId="77777777" w:rsidR="00F5131D" w:rsidRPr="008A307F" w:rsidRDefault="00F5131D" w:rsidP="000F1324">
            <w:pPr>
              <w:jc w:val="center"/>
              <w:rPr>
                <w:rFonts w:ascii="Arial Narrow" w:hAnsi="Arial Narrow" w:cs="Arial"/>
                <w:b/>
                <w:bCs/>
                <w:lang w:val="es-MX" w:eastAsia="es-MX"/>
              </w:rPr>
            </w:pPr>
            <w:r w:rsidRPr="008A307F">
              <w:rPr>
                <w:rFonts w:ascii="Arial Narrow" w:hAnsi="Arial Narrow" w:cs="Arial"/>
                <w:b/>
                <w:bCs/>
                <w:lang w:val="es-MX" w:eastAsia="es-MX"/>
              </w:rPr>
              <w:t> </w:t>
            </w:r>
          </w:p>
        </w:tc>
      </w:tr>
      <w:tr w:rsidR="00F5131D" w:rsidRPr="008A307F" w14:paraId="55BC425F" w14:textId="77777777" w:rsidTr="004A1268">
        <w:trPr>
          <w:trHeight w:val="157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3AA19A" w14:textId="77777777" w:rsidR="00F5131D" w:rsidRDefault="00F5131D" w:rsidP="000F1324">
            <w:pPr>
              <w:jc w:val="center"/>
              <w:rPr>
                <w:rFonts w:ascii="Arial Narrow" w:hAnsi="Arial Narrow" w:cs="Arial"/>
              </w:rPr>
            </w:pPr>
            <w:r>
              <w:rPr>
                <w:rFonts w:ascii="Arial Narrow" w:hAnsi="Arial Narrow" w:cs="Arial"/>
              </w:rPr>
              <w:t>2</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7C567FD6" w14:textId="77777777" w:rsidR="00F5131D" w:rsidRPr="008A307F" w:rsidRDefault="00F5131D" w:rsidP="000F1324">
            <w:pPr>
              <w:jc w:val="center"/>
              <w:rPr>
                <w:rFonts w:ascii="Arial Narrow" w:hAnsi="Arial Narrow" w:cs="Arial"/>
                <w:lang w:val="es-MX" w:eastAsia="es-MX"/>
              </w:rPr>
            </w:pPr>
            <w:r>
              <w:rPr>
                <w:rFonts w:ascii="Arial Narrow" w:hAnsi="Arial Narrow" w:cs="Arial"/>
              </w:rPr>
              <w:t xml:space="preserve">AMPLIACIÓN DEL PLAZO PARA AVISO DE SINIESTRO </w:t>
            </w:r>
          </w:p>
        </w:tc>
        <w:tc>
          <w:tcPr>
            <w:tcW w:w="4536" w:type="dxa"/>
            <w:tcBorders>
              <w:top w:val="single" w:sz="4" w:space="0" w:color="000000"/>
              <w:left w:val="nil"/>
              <w:bottom w:val="single" w:sz="4" w:space="0" w:color="000000"/>
              <w:right w:val="single" w:sz="4" w:space="0" w:color="000000"/>
            </w:tcBorders>
            <w:shd w:val="clear" w:color="auto" w:fill="auto"/>
            <w:vAlign w:val="center"/>
          </w:tcPr>
          <w:p w14:paraId="1D732E5A" w14:textId="77777777" w:rsidR="00F5131D" w:rsidRPr="008A307F" w:rsidRDefault="00F5131D" w:rsidP="000F1324">
            <w:pPr>
              <w:jc w:val="both"/>
              <w:rPr>
                <w:rFonts w:ascii="Arial Narrow" w:hAnsi="Arial Narrow" w:cs="Arial"/>
                <w:lang w:val="es-MX" w:eastAsia="es-MX"/>
              </w:rPr>
            </w:pPr>
            <w:r>
              <w:rPr>
                <w:rFonts w:ascii="Arial Narrow" w:hAnsi="Arial Narrow" w:cs="Arial"/>
              </w:rPr>
              <w:t xml:space="preserve">Por medio de la presente cláusula y no obstante lo estipulado en las condiciones generales de la póliza, el asegurado podrá dar aviso de la ocurrencia del siniestro en un término de </w:t>
            </w:r>
            <w:r>
              <w:rPr>
                <w:rFonts w:ascii="Arial Narrow" w:hAnsi="Arial Narrow" w:cs="Arial"/>
                <w:b/>
                <w:bCs/>
              </w:rPr>
              <w:t>60 días</w:t>
            </w:r>
            <w:r>
              <w:rPr>
                <w:rFonts w:ascii="Arial Narrow" w:hAnsi="Arial Narrow" w:cs="Arial"/>
              </w:rPr>
              <w:t xml:space="preserve">, siguientes a la fecha en que haya conocido o debido conocer la ocurrencia del mismo. </w:t>
            </w:r>
            <w:r>
              <w:rPr>
                <w:rFonts w:ascii="Arial Narrow" w:hAnsi="Arial Narrow" w:cs="Arial"/>
                <w:b/>
                <w:bCs/>
              </w:rPr>
              <w:t xml:space="preserve">(Nota: el número de días corresponde al requerido por la Entidad por lo cual podrá ser aumentado, pero no disminuida so pena de rechazo de la propuesta) </w:t>
            </w:r>
          </w:p>
        </w:tc>
        <w:tc>
          <w:tcPr>
            <w:tcW w:w="1985" w:type="dxa"/>
            <w:shd w:val="clear" w:color="auto" w:fill="auto"/>
            <w:noWrap/>
            <w:vAlign w:val="bottom"/>
          </w:tcPr>
          <w:p w14:paraId="66C6050A" w14:textId="77777777" w:rsidR="00F5131D" w:rsidRPr="008A307F" w:rsidRDefault="00F5131D" w:rsidP="000F1324">
            <w:pPr>
              <w:jc w:val="center"/>
              <w:rPr>
                <w:rFonts w:ascii="Arial Narrow" w:hAnsi="Arial Narrow" w:cs="Arial"/>
                <w:b/>
                <w:bCs/>
                <w:lang w:val="es-MX" w:eastAsia="es-MX"/>
              </w:rPr>
            </w:pPr>
          </w:p>
        </w:tc>
      </w:tr>
      <w:tr w:rsidR="00F5131D" w:rsidRPr="008A307F" w14:paraId="3A6B822E" w14:textId="77777777" w:rsidTr="004A1268">
        <w:trPr>
          <w:trHeight w:val="1575"/>
        </w:trPr>
        <w:tc>
          <w:tcPr>
            <w:tcW w:w="1134" w:type="dxa"/>
            <w:tcBorders>
              <w:top w:val="single" w:sz="4" w:space="0" w:color="auto"/>
              <w:left w:val="single" w:sz="4" w:space="0" w:color="auto"/>
              <w:bottom w:val="single" w:sz="4" w:space="0" w:color="auto"/>
              <w:right w:val="nil"/>
            </w:tcBorders>
            <w:shd w:val="clear" w:color="auto" w:fill="auto"/>
            <w:vAlign w:val="center"/>
          </w:tcPr>
          <w:p w14:paraId="324B2C60" w14:textId="77777777" w:rsidR="00F5131D" w:rsidRDefault="00F5131D" w:rsidP="000F1324">
            <w:pPr>
              <w:jc w:val="center"/>
              <w:rPr>
                <w:rFonts w:ascii="Arial Narrow" w:hAnsi="Arial Narrow" w:cs="Arial"/>
              </w:rPr>
            </w:pPr>
            <w:r>
              <w:rPr>
                <w:rFonts w:ascii="Arial Narrow" w:hAnsi="Arial Narrow" w:cs="Arial"/>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F22E01" w14:textId="77777777" w:rsidR="00F5131D" w:rsidRDefault="00F5131D" w:rsidP="000F1324">
            <w:pPr>
              <w:jc w:val="center"/>
              <w:rPr>
                <w:rFonts w:ascii="Arial Narrow" w:hAnsi="Arial Narrow" w:cs="Arial"/>
              </w:rPr>
            </w:pPr>
            <w:r>
              <w:rPr>
                <w:rFonts w:ascii="Arial Narrow" w:hAnsi="Arial Narrow" w:cs="Arial"/>
              </w:rPr>
              <w:t>ARBITRAMENTO O CLÁUSULA COMPROMISORIA</w:t>
            </w:r>
          </w:p>
        </w:tc>
        <w:tc>
          <w:tcPr>
            <w:tcW w:w="4536" w:type="dxa"/>
            <w:tcBorders>
              <w:top w:val="single" w:sz="4" w:space="0" w:color="auto"/>
              <w:left w:val="nil"/>
              <w:bottom w:val="single" w:sz="4" w:space="0" w:color="auto"/>
              <w:right w:val="single" w:sz="4" w:space="0" w:color="auto"/>
            </w:tcBorders>
            <w:shd w:val="clear" w:color="auto" w:fill="auto"/>
            <w:vAlign w:val="center"/>
          </w:tcPr>
          <w:p w14:paraId="4DDB88A5" w14:textId="77777777" w:rsidR="00F5131D" w:rsidRDefault="00F5131D" w:rsidP="000F1324">
            <w:pPr>
              <w:jc w:val="both"/>
              <w:rPr>
                <w:rFonts w:ascii="Arial Narrow" w:hAnsi="Arial Narrow" w:cs="Arial"/>
              </w:rPr>
            </w:pPr>
            <w:r>
              <w:rPr>
                <w:rFonts w:ascii="Arial Narrow" w:hAnsi="Arial Narrow" w:cs="Arial"/>
              </w:rPr>
              <w:t>El asegurado y la Compañía convienen en someter a un Tribunal de Arbitramento las diferencias que surjan con motivo de la aplicación de las cláusulas y condiciones de esta póliza y a no intentar demanda o acción alguna de otra naturaleza.</w:t>
            </w:r>
            <w:r>
              <w:rPr>
                <w:rFonts w:ascii="Arial Narrow" w:hAnsi="Arial Narrow" w:cs="Arial"/>
              </w:rPr>
              <w:br/>
              <w:t>El Tribunal tendrá como sede la ciudad de suscripción del contrato y fallará en derecho. Los árbitros serán nombrados siguiendo el procedimiento que para tal fin la Ley 1563 de 2012 o en la norma que lo reemplace, haya estipulado.</w:t>
            </w:r>
            <w:r>
              <w:rPr>
                <w:rFonts w:ascii="Arial Narrow" w:hAnsi="Arial Narrow" w:cs="Arial"/>
              </w:rPr>
              <w:br/>
              <w:t>En cualquier caso y momento, a elección del asegurado, la presente cláusula quedará sin efecto y no podrá ser excepcionada por la aseguradora, especialmente en aquellos casos en que el asegurado efectúe el llamamiento en garantía en los términos del artículo 57 del C.P.C.</w:t>
            </w:r>
          </w:p>
        </w:tc>
        <w:tc>
          <w:tcPr>
            <w:tcW w:w="1985" w:type="dxa"/>
            <w:shd w:val="clear" w:color="auto" w:fill="auto"/>
            <w:noWrap/>
            <w:vAlign w:val="bottom"/>
          </w:tcPr>
          <w:p w14:paraId="7A160930" w14:textId="77777777" w:rsidR="00F5131D" w:rsidRPr="008A307F" w:rsidRDefault="00F5131D" w:rsidP="000F1324">
            <w:pPr>
              <w:jc w:val="center"/>
              <w:rPr>
                <w:rFonts w:ascii="Arial Narrow" w:hAnsi="Arial Narrow" w:cs="Arial"/>
                <w:b/>
                <w:bCs/>
                <w:lang w:val="es-MX" w:eastAsia="es-MX"/>
              </w:rPr>
            </w:pPr>
          </w:p>
        </w:tc>
      </w:tr>
      <w:tr w:rsidR="00F5131D" w:rsidRPr="008A307F" w14:paraId="399651CB" w14:textId="77777777" w:rsidTr="004A1268">
        <w:trPr>
          <w:trHeight w:val="1575"/>
        </w:trPr>
        <w:tc>
          <w:tcPr>
            <w:tcW w:w="1134" w:type="dxa"/>
            <w:tcBorders>
              <w:top w:val="single" w:sz="4" w:space="0" w:color="auto"/>
              <w:left w:val="single" w:sz="4" w:space="0" w:color="auto"/>
              <w:bottom w:val="single" w:sz="4" w:space="0" w:color="auto"/>
              <w:right w:val="nil"/>
            </w:tcBorders>
            <w:shd w:val="clear" w:color="auto" w:fill="auto"/>
            <w:vAlign w:val="center"/>
          </w:tcPr>
          <w:p w14:paraId="496DEF69" w14:textId="77777777" w:rsidR="00F5131D" w:rsidRDefault="00F5131D" w:rsidP="000F1324">
            <w:pPr>
              <w:jc w:val="center"/>
              <w:rPr>
                <w:rFonts w:ascii="Arial Narrow" w:hAnsi="Arial Narrow" w:cs="Arial"/>
              </w:rPr>
            </w:pPr>
            <w:r>
              <w:rPr>
                <w:rFonts w:ascii="Arial Narrow" w:hAnsi="Arial Narrow" w:cs="Arial"/>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865AAD" w14:textId="77777777" w:rsidR="00F5131D" w:rsidRDefault="00F5131D" w:rsidP="000F1324">
            <w:pPr>
              <w:jc w:val="center"/>
              <w:rPr>
                <w:rFonts w:ascii="Arial Narrow" w:hAnsi="Arial Narrow" w:cs="Arial"/>
              </w:rPr>
            </w:pPr>
            <w:r>
              <w:rPr>
                <w:rFonts w:ascii="Arial Narrow" w:hAnsi="Arial Narrow" w:cs="Arial"/>
              </w:rPr>
              <w:t>ASISTENCIA JURÍDICA EN PROCESOS CIVILES Y PENALES</w:t>
            </w:r>
          </w:p>
        </w:tc>
        <w:tc>
          <w:tcPr>
            <w:tcW w:w="4536" w:type="dxa"/>
            <w:tcBorders>
              <w:top w:val="single" w:sz="4" w:space="0" w:color="auto"/>
              <w:left w:val="nil"/>
              <w:bottom w:val="single" w:sz="4" w:space="0" w:color="auto"/>
              <w:right w:val="single" w:sz="4" w:space="0" w:color="auto"/>
            </w:tcBorders>
            <w:shd w:val="clear" w:color="auto" w:fill="auto"/>
            <w:vAlign w:val="center"/>
          </w:tcPr>
          <w:p w14:paraId="525155EB" w14:textId="77777777" w:rsidR="00F5131D" w:rsidRDefault="00F5131D" w:rsidP="000F1324">
            <w:pPr>
              <w:jc w:val="both"/>
              <w:rPr>
                <w:rFonts w:ascii="Arial Narrow" w:hAnsi="Arial Narrow" w:cs="Arial"/>
              </w:rPr>
            </w:pPr>
            <w:r>
              <w:rPr>
                <w:rFonts w:ascii="Arial Narrow" w:hAnsi="Arial Narrow" w:cs="Arial"/>
              </w:rPr>
              <w:t xml:space="preserve">Por la presente cláusula y no obstante lo dicho en las condiciones generales de la póliza, la compañía se obliga a indemnizar los gastos en que incurra el asegurado por concepto de honorarios de los abogados que lo apoderen en los procesos civiles y penales que se inicie como consecuencia directa y exclusiva de un evento amparado bajo la presente póliza.  Sublímite </w:t>
            </w:r>
            <w:r>
              <w:rPr>
                <w:rFonts w:ascii="Arial Narrow" w:hAnsi="Arial Narrow" w:cs="Arial"/>
                <w:b/>
                <w:bCs/>
              </w:rPr>
              <w:t>10% del valor asegurado evento /vigencia</w:t>
            </w:r>
            <w:r>
              <w:rPr>
                <w:rFonts w:ascii="Arial Narrow" w:hAnsi="Arial Narrow" w:cs="Arial"/>
              </w:rPr>
              <w:t xml:space="preserve"> </w:t>
            </w:r>
            <w:r>
              <w:rPr>
                <w:rFonts w:ascii="Arial Narrow" w:hAnsi="Arial Narrow" w:cs="Arial"/>
                <w:b/>
                <w:bCs/>
              </w:rPr>
              <w:t xml:space="preserve">(Nota: el porcentaje corresponde al requerido por la Entidad por lo cual podrá ser aumentado, pero no disminuida so pena de rechazo de la propuesta) </w:t>
            </w:r>
          </w:p>
        </w:tc>
        <w:tc>
          <w:tcPr>
            <w:tcW w:w="1985" w:type="dxa"/>
            <w:shd w:val="clear" w:color="auto" w:fill="auto"/>
            <w:noWrap/>
            <w:vAlign w:val="bottom"/>
          </w:tcPr>
          <w:p w14:paraId="155A059F" w14:textId="77777777" w:rsidR="00F5131D" w:rsidRPr="008A307F" w:rsidRDefault="00F5131D" w:rsidP="000F1324">
            <w:pPr>
              <w:jc w:val="center"/>
              <w:rPr>
                <w:rFonts w:ascii="Arial Narrow" w:hAnsi="Arial Narrow" w:cs="Arial"/>
                <w:b/>
                <w:bCs/>
                <w:lang w:val="es-MX" w:eastAsia="es-MX"/>
              </w:rPr>
            </w:pPr>
          </w:p>
        </w:tc>
      </w:tr>
      <w:tr w:rsidR="00F5131D" w:rsidRPr="008A307F" w14:paraId="3A73F786" w14:textId="77777777" w:rsidTr="004A1268">
        <w:trPr>
          <w:trHeight w:val="1575"/>
        </w:trPr>
        <w:tc>
          <w:tcPr>
            <w:tcW w:w="1134" w:type="dxa"/>
            <w:tcBorders>
              <w:top w:val="single" w:sz="4" w:space="0" w:color="auto"/>
              <w:left w:val="single" w:sz="4" w:space="0" w:color="auto"/>
              <w:bottom w:val="single" w:sz="4" w:space="0" w:color="auto"/>
              <w:right w:val="nil"/>
            </w:tcBorders>
            <w:shd w:val="clear" w:color="auto" w:fill="auto"/>
            <w:vAlign w:val="center"/>
          </w:tcPr>
          <w:p w14:paraId="56CCB8F4" w14:textId="77777777" w:rsidR="00F5131D" w:rsidRDefault="00F5131D" w:rsidP="000F1324">
            <w:pPr>
              <w:jc w:val="center"/>
              <w:rPr>
                <w:rFonts w:ascii="Arial Narrow" w:hAnsi="Arial Narrow" w:cs="Arial"/>
              </w:rPr>
            </w:pPr>
            <w:r>
              <w:rPr>
                <w:rFonts w:ascii="Arial Narrow" w:hAnsi="Arial Narrow" w:cs="Arial"/>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04B2D" w14:textId="77777777" w:rsidR="00F5131D" w:rsidRDefault="00F5131D" w:rsidP="000F1324">
            <w:pPr>
              <w:jc w:val="center"/>
              <w:rPr>
                <w:rFonts w:ascii="Arial Narrow" w:hAnsi="Arial Narrow" w:cs="Arial"/>
              </w:rPr>
            </w:pPr>
            <w:r>
              <w:rPr>
                <w:rFonts w:ascii="Arial Narrow" w:hAnsi="Arial Narrow" w:cs="Arial"/>
              </w:rPr>
              <w:t>BIENES BAJO CUIDADO, TENENCIA, CONTROL Y CUSTODIA</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5B0AB5A" w14:textId="50D9DAB1" w:rsidR="00F5131D" w:rsidRDefault="00F5131D" w:rsidP="000F1324">
            <w:pPr>
              <w:jc w:val="both"/>
              <w:rPr>
                <w:rFonts w:ascii="Arial Narrow" w:hAnsi="Arial Narrow" w:cs="Arial"/>
              </w:rPr>
            </w:pPr>
            <w:r>
              <w:rPr>
                <w:rFonts w:ascii="Arial Narrow" w:hAnsi="Arial Narrow" w:cs="Arial"/>
              </w:rPr>
              <w:t xml:space="preserve">Queda entendido, convenido y aceptado que la Compañía de Seguros indemnizará los daños ocasionados por cualquier siniestro amparado bajo la presente póliza, que </w:t>
            </w:r>
            <w:r w:rsidR="00FB6CB2">
              <w:rPr>
                <w:rFonts w:ascii="Arial Narrow" w:hAnsi="Arial Narrow" w:cs="Arial"/>
              </w:rPr>
              <w:t>los</w:t>
            </w:r>
            <w:r>
              <w:rPr>
                <w:rFonts w:ascii="Arial Narrow" w:hAnsi="Arial Narrow" w:cs="Arial"/>
              </w:rPr>
              <w:t xml:space="preserve"> bienes</w:t>
            </w:r>
            <w:r w:rsidR="00FB6CB2">
              <w:rPr>
                <w:rFonts w:ascii="Arial Narrow" w:hAnsi="Arial Narrow" w:cs="Arial"/>
              </w:rPr>
              <w:t xml:space="preserve"> de terceros que esté</w:t>
            </w:r>
            <w:r w:rsidR="004C76BC">
              <w:rPr>
                <w:rFonts w:ascii="Arial Narrow" w:hAnsi="Arial Narrow" w:cs="Arial"/>
              </w:rPr>
              <w:t>n</w:t>
            </w:r>
            <w:r w:rsidR="00FB6CB2">
              <w:rPr>
                <w:rFonts w:ascii="Arial Narrow" w:hAnsi="Arial Narrow" w:cs="Arial"/>
              </w:rPr>
              <w:t xml:space="preserve"> bajo la responsabilidad, cuidado, tenencia, control o custodia del mismo, afecte a los bienes de </w:t>
            </w:r>
            <w:r w:rsidR="004C76BC">
              <w:rPr>
                <w:rFonts w:ascii="Arial Narrow" w:hAnsi="Arial Narrow" w:cs="Arial"/>
              </w:rPr>
              <w:t xml:space="preserve">terceros </w:t>
            </w:r>
            <w:r w:rsidR="00FB6CB2">
              <w:rPr>
                <w:rFonts w:ascii="Arial Narrow" w:hAnsi="Arial Narrow" w:cs="Arial"/>
              </w:rPr>
              <w:t>o a terceros.</w:t>
            </w:r>
            <w:r w:rsidRPr="00ED19FD">
              <w:rPr>
                <w:rFonts w:ascii="Arial Narrow" w:hAnsi="Arial Narrow" w:cs="Arial"/>
              </w:rPr>
              <w:t xml:space="preserve"> </w:t>
            </w:r>
            <w:r w:rsidRPr="00ED19FD">
              <w:rPr>
                <w:rFonts w:ascii="Arial Narrow" w:hAnsi="Arial Narrow" w:cs="Arial"/>
                <w:b/>
                <w:bCs/>
              </w:rPr>
              <w:t>Sublímite</w:t>
            </w:r>
            <w:r>
              <w:rPr>
                <w:rFonts w:ascii="Arial Narrow" w:hAnsi="Arial Narrow" w:cs="Arial"/>
                <w:b/>
                <w:bCs/>
              </w:rPr>
              <w:t xml:space="preserve"> $200.000.000 Evento/Vigencia. (Nota: el valor del límite corresponde al requerido por la Entidad por lo cual podrá ser aumentado, pero no disminuida so pena de rechazo de la propuesta) </w:t>
            </w:r>
          </w:p>
        </w:tc>
        <w:tc>
          <w:tcPr>
            <w:tcW w:w="1985" w:type="dxa"/>
            <w:tcBorders>
              <w:left w:val="single" w:sz="4" w:space="0" w:color="auto"/>
            </w:tcBorders>
            <w:shd w:val="clear" w:color="auto" w:fill="auto"/>
            <w:noWrap/>
            <w:vAlign w:val="bottom"/>
          </w:tcPr>
          <w:p w14:paraId="45AA89C4" w14:textId="77777777" w:rsidR="00F5131D" w:rsidRPr="008A307F" w:rsidRDefault="00F5131D" w:rsidP="000F1324">
            <w:pPr>
              <w:jc w:val="center"/>
              <w:rPr>
                <w:rFonts w:ascii="Arial Narrow" w:hAnsi="Arial Narrow" w:cs="Arial"/>
                <w:b/>
                <w:bCs/>
                <w:lang w:val="es-MX" w:eastAsia="es-MX"/>
              </w:rPr>
            </w:pPr>
          </w:p>
        </w:tc>
      </w:tr>
      <w:tr w:rsidR="00F5131D" w:rsidRPr="008A307F" w14:paraId="05077C55" w14:textId="77777777" w:rsidTr="004A1268">
        <w:trPr>
          <w:trHeight w:val="1575"/>
        </w:trPr>
        <w:tc>
          <w:tcPr>
            <w:tcW w:w="1134" w:type="dxa"/>
            <w:tcBorders>
              <w:top w:val="single" w:sz="4" w:space="0" w:color="auto"/>
              <w:left w:val="single" w:sz="4" w:space="0" w:color="auto"/>
              <w:bottom w:val="single" w:sz="4" w:space="0" w:color="auto"/>
              <w:right w:val="nil"/>
            </w:tcBorders>
            <w:shd w:val="clear" w:color="auto" w:fill="auto"/>
            <w:vAlign w:val="center"/>
          </w:tcPr>
          <w:p w14:paraId="0DEBA8EC" w14:textId="77777777" w:rsidR="00F5131D" w:rsidRDefault="00F5131D" w:rsidP="000F1324">
            <w:pPr>
              <w:jc w:val="center"/>
              <w:rPr>
                <w:rFonts w:ascii="Arial Narrow" w:hAnsi="Arial Narrow" w:cs="Arial"/>
              </w:rPr>
            </w:pPr>
            <w:r>
              <w:rPr>
                <w:rFonts w:ascii="Arial Narrow" w:hAnsi="Arial Narrow" w:cs="Arial"/>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BC2606" w14:textId="77777777" w:rsidR="00F5131D" w:rsidRDefault="00F5131D" w:rsidP="000F1324">
            <w:pPr>
              <w:jc w:val="center"/>
              <w:rPr>
                <w:rFonts w:ascii="Arial Narrow" w:hAnsi="Arial Narrow" w:cs="Arial"/>
              </w:rPr>
            </w:pPr>
            <w:r>
              <w:rPr>
                <w:rFonts w:ascii="Arial Narrow" w:hAnsi="Arial Narrow" w:cs="Arial"/>
              </w:rPr>
              <w:t>CLAUSULA DE APLICACIÓN DE CONDICIONES PARTICULARES</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10B882C" w14:textId="77777777" w:rsidR="00F5131D" w:rsidRDefault="00F5131D" w:rsidP="000F1324">
            <w:pPr>
              <w:jc w:val="both"/>
              <w:rPr>
                <w:rFonts w:ascii="Arial Narrow" w:hAnsi="Arial Narrow" w:cs="Arial"/>
              </w:rPr>
            </w:pPr>
            <w:r>
              <w:rPr>
                <w:rFonts w:ascii="Arial Narrow" w:hAnsi="Arial Narrow" w:cs="Arial"/>
              </w:rPr>
              <w:t xml:space="preserve">Queda expresamente acordado y convenido, que la compañía acepta las condiciones básicas, técnicas establecidas en este anexo, en los términos señalados en el mismo, por lo tanto, en caso de existir discrepancias entre los ofrecimientos contenidos en la propuesta técnica básica, frente a los textos de los ejemplares de las pólizas, certificados, anexos o cualquier otro documento; prevalecerá la información y condiciones básicas técnicas establecidas.    </w:t>
            </w:r>
          </w:p>
        </w:tc>
        <w:tc>
          <w:tcPr>
            <w:tcW w:w="1985" w:type="dxa"/>
            <w:tcBorders>
              <w:left w:val="single" w:sz="4" w:space="0" w:color="auto"/>
            </w:tcBorders>
            <w:shd w:val="clear" w:color="auto" w:fill="auto"/>
            <w:noWrap/>
            <w:vAlign w:val="bottom"/>
          </w:tcPr>
          <w:p w14:paraId="1273F194" w14:textId="77777777" w:rsidR="00F5131D" w:rsidRPr="008A307F" w:rsidRDefault="00F5131D" w:rsidP="000F1324">
            <w:pPr>
              <w:jc w:val="center"/>
              <w:rPr>
                <w:rFonts w:ascii="Arial Narrow" w:hAnsi="Arial Narrow" w:cs="Arial"/>
                <w:b/>
                <w:bCs/>
                <w:lang w:val="es-MX" w:eastAsia="es-MX"/>
              </w:rPr>
            </w:pPr>
          </w:p>
        </w:tc>
      </w:tr>
      <w:tr w:rsidR="00F5131D" w:rsidRPr="008A307F" w14:paraId="516FAEE3" w14:textId="77777777" w:rsidTr="004A1268">
        <w:trPr>
          <w:trHeight w:val="1575"/>
        </w:trPr>
        <w:tc>
          <w:tcPr>
            <w:tcW w:w="1134" w:type="dxa"/>
            <w:tcBorders>
              <w:top w:val="single" w:sz="4" w:space="0" w:color="auto"/>
              <w:left w:val="single" w:sz="4" w:space="0" w:color="auto"/>
              <w:bottom w:val="single" w:sz="4" w:space="0" w:color="auto"/>
              <w:right w:val="nil"/>
            </w:tcBorders>
            <w:shd w:val="clear" w:color="auto" w:fill="auto"/>
            <w:vAlign w:val="center"/>
          </w:tcPr>
          <w:p w14:paraId="0B3979E3" w14:textId="77777777" w:rsidR="00F5131D" w:rsidRDefault="00F5131D" w:rsidP="000F1324">
            <w:pPr>
              <w:jc w:val="center"/>
              <w:rPr>
                <w:rFonts w:ascii="Arial Narrow" w:hAnsi="Arial Narrow" w:cs="Arial"/>
              </w:rPr>
            </w:pPr>
            <w:r>
              <w:rPr>
                <w:rFonts w:ascii="Arial Narrow" w:hAnsi="Arial Narrow" w:cs="Arial"/>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05A500" w14:textId="77777777" w:rsidR="00F5131D" w:rsidRDefault="00F5131D" w:rsidP="000F1324">
            <w:pPr>
              <w:jc w:val="center"/>
              <w:rPr>
                <w:rFonts w:ascii="Arial Narrow" w:hAnsi="Arial Narrow" w:cs="Arial"/>
              </w:rPr>
            </w:pPr>
            <w:r>
              <w:rPr>
                <w:rFonts w:ascii="Arial Narrow" w:hAnsi="Arial Narrow" w:cs="Arial"/>
              </w:rPr>
              <w:t>CONCURRENCIA DE AMPAROS, CLÁUSULAS Y/O CONDICIONES</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E97B8EE" w14:textId="77777777" w:rsidR="00F5131D" w:rsidRDefault="00F5131D" w:rsidP="000F1324">
            <w:pPr>
              <w:jc w:val="both"/>
              <w:rPr>
                <w:rFonts w:ascii="Arial Narrow" w:hAnsi="Arial Narrow" w:cs="Arial"/>
              </w:rPr>
            </w:pPr>
            <w:r>
              <w:rPr>
                <w:rFonts w:ascii="Arial Narrow" w:hAnsi="Arial Narrow" w:cs="Arial"/>
              </w:rPr>
              <w:t>Queda entendido, convenido y aceptado, que, si dos o más amparos, cláusulas o condiciones otorgan cobertura a un mismo evento, se indemnizará con aquella que ofrezca mayor protección para los intereses del asegurado. De igual manera prevalecerán los amparos, cláusulas o condiciones que otorguen cobertura, sobre aquellos que las excluyan. En todo caso y ante cualquier discrepancia sobre cuál es el amparo, cláusula o condición aplicable a un caso determinado, se aplicará aquella que determine el asegurado de acuerdo a su conveniencia.</w:t>
            </w:r>
          </w:p>
        </w:tc>
        <w:tc>
          <w:tcPr>
            <w:tcW w:w="1985" w:type="dxa"/>
            <w:tcBorders>
              <w:left w:val="single" w:sz="4" w:space="0" w:color="auto"/>
            </w:tcBorders>
            <w:shd w:val="clear" w:color="auto" w:fill="auto"/>
            <w:noWrap/>
            <w:vAlign w:val="bottom"/>
          </w:tcPr>
          <w:p w14:paraId="4D9E6AB0" w14:textId="77777777" w:rsidR="00F5131D" w:rsidRPr="008A307F" w:rsidRDefault="00F5131D" w:rsidP="000F1324">
            <w:pPr>
              <w:jc w:val="center"/>
              <w:rPr>
                <w:rFonts w:ascii="Arial Narrow" w:hAnsi="Arial Narrow" w:cs="Arial"/>
                <w:b/>
                <w:bCs/>
                <w:lang w:val="es-MX" w:eastAsia="es-MX"/>
              </w:rPr>
            </w:pPr>
          </w:p>
        </w:tc>
      </w:tr>
      <w:tr w:rsidR="00F5131D" w:rsidRPr="008A307F" w14:paraId="533FFC54" w14:textId="77777777" w:rsidTr="004A1268">
        <w:trPr>
          <w:trHeight w:val="1575"/>
        </w:trPr>
        <w:tc>
          <w:tcPr>
            <w:tcW w:w="1134" w:type="dxa"/>
            <w:tcBorders>
              <w:top w:val="single" w:sz="4" w:space="0" w:color="auto"/>
              <w:left w:val="single" w:sz="4" w:space="0" w:color="auto"/>
              <w:bottom w:val="single" w:sz="4" w:space="0" w:color="auto"/>
              <w:right w:val="nil"/>
            </w:tcBorders>
            <w:shd w:val="clear" w:color="auto" w:fill="auto"/>
            <w:vAlign w:val="center"/>
          </w:tcPr>
          <w:p w14:paraId="44952935" w14:textId="77777777" w:rsidR="00F5131D" w:rsidRDefault="00F5131D" w:rsidP="000F1324">
            <w:pPr>
              <w:jc w:val="center"/>
              <w:rPr>
                <w:rFonts w:ascii="Arial Narrow" w:hAnsi="Arial Narrow" w:cs="Arial"/>
              </w:rPr>
            </w:pPr>
            <w:r>
              <w:rPr>
                <w:rFonts w:ascii="Arial Narrow" w:hAnsi="Arial Narrow" w:cs="Arial"/>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5AC1ED" w14:textId="77777777" w:rsidR="00F5131D" w:rsidRDefault="00F5131D" w:rsidP="000F1324">
            <w:pPr>
              <w:jc w:val="center"/>
              <w:rPr>
                <w:rFonts w:ascii="Arial Narrow" w:hAnsi="Arial Narrow" w:cs="Arial"/>
              </w:rPr>
            </w:pPr>
            <w:r>
              <w:rPr>
                <w:rFonts w:ascii="Arial Narrow" w:hAnsi="Arial Narrow" w:cs="Arial"/>
              </w:rPr>
              <w:t>DESIGNACIÓN DE AJUSTADORES</w:t>
            </w:r>
          </w:p>
        </w:tc>
        <w:tc>
          <w:tcPr>
            <w:tcW w:w="4536" w:type="dxa"/>
            <w:tcBorders>
              <w:top w:val="single" w:sz="4" w:space="0" w:color="auto"/>
              <w:left w:val="nil"/>
              <w:bottom w:val="single" w:sz="4" w:space="0" w:color="auto"/>
              <w:right w:val="single" w:sz="4" w:space="0" w:color="auto"/>
            </w:tcBorders>
            <w:shd w:val="clear" w:color="auto" w:fill="auto"/>
            <w:vAlign w:val="center"/>
          </w:tcPr>
          <w:p w14:paraId="19CE7B9D" w14:textId="77777777" w:rsidR="00F5131D" w:rsidRDefault="00F5131D" w:rsidP="000F1324">
            <w:pPr>
              <w:jc w:val="both"/>
              <w:rPr>
                <w:rFonts w:ascii="Arial Narrow" w:hAnsi="Arial Narrow" w:cs="Arial"/>
              </w:rPr>
            </w:pPr>
            <w:r>
              <w:rPr>
                <w:rFonts w:ascii="Arial Narrow" w:hAnsi="Arial Narrow" w:cs="Arial"/>
              </w:rPr>
              <w:t>Queda entendido, convenido y aceptado que en el evento de un siniestro que afecte la póliza y si la Compañía decide hacer nombramiento de ajustadores, el asegurado se reservará el derecho de aceptar o solicitar el cambio de los mismos en caso de que no fueren de su entera satisfacción, sin que para ello se requiera motivación alguna.</w:t>
            </w:r>
          </w:p>
        </w:tc>
        <w:tc>
          <w:tcPr>
            <w:tcW w:w="1985" w:type="dxa"/>
            <w:tcBorders>
              <w:left w:val="single" w:sz="4" w:space="0" w:color="auto"/>
            </w:tcBorders>
            <w:shd w:val="clear" w:color="auto" w:fill="auto"/>
            <w:noWrap/>
            <w:vAlign w:val="bottom"/>
          </w:tcPr>
          <w:p w14:paraId="2168F9B3" w14:textId="77777777" w:rsidR="00F5131D" w:rsidRPr="008A307F" w:rsidRDefault="00F5131D" w:rsidP="000F1324">
            <w:pPr>
              <w:jc w:val="center"/>
              <w:rPr>
                <w:rFonts w:ascii="Arial Narrow" w:hAnsi="Arial Narrow" w:cs="Arial"/>
                <w:b/>
                <w:bCs/>
                <w:lang w:val="es-MX" w:eastAsia="es-MX"/>
              </w:rPr>
            </w:pPr>
          </w:p>
        </w:tc>
      </w:tr>
      <w:tr w:rsidR="00F5131D" w:rsidRPr="008A307F" w14:paraId="3B5D678D" w14:textId="77777777" w:rsidTr="004A1268">
        <w:trPr>
          <w:trHeight w:val="147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BFF41D" w14:textId="77777777" w:rsidR="00F5131D" w:rsidRDefault="00F5131D" w:rsidP="000F1324">
            <w:pPr>
              <w:jc w:val="center"/>
              <w:rPr>
                <w:rFonts w:ascii="Arial Narrow" w:hAnsi="Arial Narrow" w:cs="Arial"/>
              </w:rPr>
            </w:pPr>
            <w:r>
              <w:rPr>
                <w:rFonts w:ascii="Arial Narrow" w:hAnsi="Arial Narrow" w:cs="Arial"/>
              </w:rPr>
              <w:t>9</w:t>
            </w:r>
          </w:p>
        </w:tc>
        <w:tc>
          <w:tcPr>
            <w:tcW w:w="1134" w:type="dxa"/>
            <w:tcBorders>
              <w:top w:val="nil"/>
              <w:left w:val="single" w:sz="4" w:space="0" w:color="auto"/>
              <w:bottom w:val="single" w:sz="4" w:space="0" w:color="auto"/>
              <w:right w:val="single" w:sz="4" w:space="0" w:color="000000"/>
            </w:tcBorders>
            <w:shd w:val="clear" w:color="auto" w:fill="auto"/>
            <w:vAlign w:val="center"/>
          </w:tcPr>
          <w:p w14:paraId="5704CEF5" w14:textId="77777777" w:rsidR="00F5131D" w:rsidRDefault="00F5131D" w:rsidP="000F1324">
            <w:pPr>
              <w:jc w:val="center"/>
              <w:rPr>
                <w:rFonts w:ascii="Arial Narrow" w:hAnsi="Arial Narrow" w:cs="Arial"/>
              </w:rPr>
            </w:pPr>
            <w:r>
              <w:rPr>
                <w:rFonts w:ascii="Arial Narrow" w:hAnsi="Arial Narrow" w:cs="Arial"/>
              </w:rPr>
              <w:t>DESIGNACION DE BIENES</w:t>
            </w:r>
          </w:p>
        </w:tc>
        <w:tc>
          <w:tcPr>
            <w:tcW w:w="4536" w:type="dxa"/>
            <w:tcBorders>
              <w:top w:val="nil"/>
              <w:left w:val="nil"/>
              <w:bottom w:val="single" w:sz="4" w:space="0" w:color="auto"/>
              <w:right w:val="single" w:sz="4" w:space="0" w:color="auto"/>
            </w:tcBorders>
            <w:shd w:val="clear" w:color="000000" w:fill="FFFFFF"/>
            <w:vAlign w:val="center"/>
          </w:tcPr>
          <w:p w14:paraId="6E845F59" w14:textId="77777777" w:rsidR="00F5131D" w:rsidRDefault="00F5131D" w:rsidP="000F1324">
            <w:pPr>
              <w:jc w:val="both"/>
              <w:rPr>
                <w:rFonts w:ascii="Arial Narrow" w:hAnsi="Arial Narrow" w:cs="Arial"/>
              </w:rPr>
            </w:pPr>
            <w:r>
              <w:rPr>
                <w:rFonts w:ascii="Arial Narrow" w:hAnsi="Arial Narrow" w:cs="Arial"/>
              </w:rPr>
              <w:t>Queda entendido, convenido y aceptado que la compañía acepta el título, nombre, denominación y/o nomenclatura con que el asegurado identifica o describe los bienes asegurados en sus registros, inventarios, bases de datos o similares, siempre y cuando la definición esté de acuerdo a la naturaleza física de los mismos.</w:t>
            </w:r>
          </w:p>
        </w:tc>
        <w:tc>
          <w:tcPr>
            <w:tcW w:w="1985" w:type="dxa"/>
            <w:tcBorders>
              <w:left w:val="single" w:sz="4" w:space="0" w:color="auto"/>
            </w:tcBorders>
            <w:shd w:val="clear" w:color="auto" w:fill="auto"/>
            <w:noWrap/>
            <w:vAlign w:val="bottom"/>
          </w:tcPr>
          <w:p w14:paraId="674ACB12" w14:textId="77777777" w:rsidR="00F5131D" w:rsidRPr="008A307F" w:rsidRDefault="00F5131D" w:rsidP="000F1324">
            <w:pPr>
              <w:jc w:val="center"/>
              <w:rPr>
                <w:rFonts w:ascii="Arial Narrow" w:hAnsi="Arial Narrow" w:cs="Arial"/>
                <w:b/>
                <w:bCs/>
                <w:lang w:val="es-MX" w:eastAsia="es-MX"/>
              </w:rPr>
            </w:pPr>
          </w:p>
        </w:tc>
      </w:tr>
      <w:tr w:rsidR="00F5131D" w:rsidRPr="008A307F" w14:paraId="09363EA1" w14:textId="77777777" w:rsidTr="004A1268">
        <w:trPr>
          <w:trHeight w:val="1575"/>
        </w:trPr>
        <w:tc>
          <w:tcPr>
            <w:tcW w:w="1134" w:type="dxa"/>
            <w:tcBorders>
              <w:top w:val="single" w:sz="4" w:space="0" w:color="auto"/>
              <w:left w:val="single" w:sz="4" w:space="0" w:color="auto"/>
              <w:bottom w:val="single" w:sz="4" w:space="0" w:color="auto"/>
              <w:right w:val="nil"/>
            </w:tcBorders>
            <w:shd w:val="clear" w:color="auto" w:fill="auto"/>
            <w:vAlign w:val="center"/>
          </w:tcPr>
          <w:p w14:paraId="095A694A" w14:textId="77777777" w:rsidR="00F5131D" w:rsidRDefault="00F5131D" w:rsidP="000F1324">
            <w:pPr>
              <w:jc w:val="center"/>
              <w:rPr>
                <w:rFonts w:ascii="Arial Narrow" w:hAnsi="Arial Narrow" w:cs="Arial"/>
              </w:rPr>
            </w:pPr>
            <w:r>
              <w:rPr>
                <w:rFonts w:ascii="Arial Narrow" w:hAnsi="Arial Narrow" w:cs="Arial"/>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85DFEC" w14:textId="77777777" w:rsidR="00F5131D" w:rsidRDefault="00F5131D" w:rsidP="000F1324">
            <w:pPr>
              <w:jc w:val="center"/>
              <w:rPr>
                <w:rFonts w:ascii="Arial Narrow" w:hAnsi="Arial Narrow" w:cs="Arial"/>
              </w:rPr>
            </w:pPr>
            <w:r>
              <w:rPr>
                <w:rFonts w:ascii="Arial Narrow" w:hAnsi="Arial Narrow" w:cs="Arial"/>
              </w:rPr>
              <w:t>EXPERTICIO TÉCNICO</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6EC48BC" w14:textId="77777777" w:rsidR="00F5131D" w:rsidRDefault="00F5131D" w:rsidP="000F1324">
            <w:pPr>
              <w:jc w:val="both"/>
              <w:rPr>
                <w:rFonts w:ascii="Arial Narrow" w:hAnsi="Arial Narrow" w:cs="Arial"/>
              </w:rPr>
            </w:pPr>
            <w:r>
              <w:rPr>
                <w:rFonts w:ascii="Arial Narrow" w:hAnsi="Arial Narrow" w:cs="Arial"/>
              </w:rPr>
              <w:t>Queda entendido, convenido y aceptado que, en el evento de existir discrepancia entre la Compañía y el Asegurado en cuanto a aspectos de orden técnico, la cuestión será sometida a la decisión de peritos o expertos en la materia del siniestro, según los intereses afectados por el siniestro, siguiendo el procedimiento que para tal regulación prevén los artículos 2026 y siguientes del Código de Comercio</w:t>
            </w:r>
          </w:p>
        </w:tc>
        <w:tc>
          <w:tcPr>
            <w:tcW w:w="1985" w:type="dxa"/>
            <w:tcBorders>
              <w:left w:val="single" w:sz="4" w:space="0" w:color="auto"/>
            </w:tcBorders>
            <w:shd w:val="clear" w:color="auto" w:fill="auto"/>
            <w:noWrap/>
            <w:vAlign w:val="bottom"/>
          </w:tcPr>
          <w:p w14:paraId="11AF32A2" w14:textId="77777777" w:rsidR="00F5131D" w:rsidRPr="008A307F" w:rsidRDefault="00F5131D" w:rsidP="000F1324">
            <w:pPr>
              <w:jc w:val="center"/>
              <w:rPr>
                <w:rFonts w:ascii="Arial Narrow" w:hAnsi="Arial Narrow" w:cs="Arial"/>
                <w:b/>
                <w:bCs/>
                <w:lang w:val="es-MX" w:eastAsia="es-MX"/>
              </w:rPr>
            </w:pPr>
          </w:p>
        </w:tc>
      </w:tr>
      <w:tr w:rsidR="00F5131D" w:rsidRPr="008A307F" w14:paraId="72348EE2" w14:textId="77777777" w:rsidTr="004A1268">
        <w:trPr>
          <w:trHeight w:val="1575"/>
        </w:trPr>
        <w:tc>
          <w:tcPr>
            <w:tcW w:w="1134" w:type="dxa"/>
            <w:tcBorders>
              <w:top w:val="single" w:sz="4" w:space="0" w:color="auto"/>
              <w:left w:val="single" w:sz="4" w:space="0" w:color="auto"/>
              <w:bottom w:val="single" w:sz="4" w:space="0" w:color="auto"/>
              <w:right w:val="nil"/>
            </w:tcBorders>
            <w:shd w:val="clear" w:color="auto" w:fill="auto"/>
            <w:vAlign w:val="center"/>
          </w:tcPr>
          <w:p w14:paraId="010D6ECC" w14:textId="77777777" w:rsidR="00F5131D" w:rsidRDefault="00F5131D" w:rsidP="000F1324">
            <w:pPr>
              <w:jc w:val="center"/>
              <w:rPr>
                <w:rFonts w:ascii="Arial Narrow" w:hAnsi="Arial Narrow" w:cs="Arial"/>
              </w:rPr>
            </w:pPr>
            <w:r>
              <w:rPr>
                <w:rFonts w:ascii="Arial Narrow" w:hAnsi="Arial Narrow" w:cs="Arial"/>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604672" w14:textId="77777777" w:rsidR="00F5131D" w:rsidRDefault="00F5131D" w:rsidP="000F1324">
            <w:pPr>
              <w:jc w:val="center"/>
              <w:rPr>
                <w:rFonts w:ascii="Arial Narrow" w:hAnsi="Arial Narrow" w:cs="Arial"/>
              </w:rPr>
            </w:pPr>
            <w:r>
              <w:rPr>
                <w:rFonts w:ascii="Arial Narrow" w:hAnsi="Arial Narrow" w:cs="Arial"/>
              </w:rPr>
              <w:t>EXTENSION DE COBERTURA</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77B886A" w14:textId="77777777" w:rsidR="00F5131D" w:rsidRDefault="00F5131D" w:rsidP="000F1324">
            <w:pPr>
              <w:jc w:val="both"/>
              <w:rPr>
                <w:rFonts w:ascii="Arial Narrow" w:hAnsi="Arial Narrow" w:cs="Arial"/>
              </w:rPr>
            </w:pPr>
            <w:r>
              <w:rPr>
                <w:rFonts w:ascii="Arial Narrow" w:hAnsi="Arial Narrow" w:cs="Arial"/>
              </w:rPr>
              <w:t>Se considerarán terceros todos los aprendices que se encuentren en las instalaciones, predios o actividades desarrolladas por la entidad en desarrollo de las actividades académicas propias de un programa de formación. El amparo de la presente póliza operará en exceso de la cobertura otorgada por los demás seguros que amparen a los aprendices.</w:t>
            </w:r>
          </w:p>
        </w:tc>
        <w:tc>
          <w:tcPr>
            <w:tcW w:w="1985" w:type="dxa"/>
            <w:tcBorders>
              <w:left w:val="single" w:sz="4" w:space="0" w:color="auto"/>
            </w:tcBorders>
            <w:shd w:val="clear" w:color="auto" w:fill="auto"/>
            <w:noWrap/>
            <w:vAlign w:val="bottom"/>
          </w:tcPr>
          <w:p w14:paraId="192D1969" w14:textId="77777777" w:rsidR="00F5131D" w:rsidRPr="008A307F" w:rsidRDefault="00F5131D" w:rsidP="000F1324">
            <w:pPr>
              <w:jc w:val="center"/>
              <w:rPr>
                <w:rFonts w:ascii="Arial Narrow" w:hAnsi="Arial Narrow" w:cs="Arial"/>
                <w:b/>
                <w:bCs/>
                <w:lang w:val="es-MX" w:eastAsia="es-MX"/>
              </w:rPr>
            </w:pPr>
          </w:p>
        </w:tc>
      </w:tr>
      <w:tr w:rsidR="00F5131D" w:rsidRPr="008A307F" w14:paraId="6E779E96" w14:textId="77777777" w:rsidTr="004A1268">
        <w:trPr>
          <w:trHeight w:val="1575"/>
        </w:trPr>
        <w:tc>
          <w:tcPr>
            <w:tcW w:w="1134" w:type="dxa"/>
            <w:tcBorders>
              <w:top w:val="single" w:sz="4" w:space="0" w:color="auto"/>
              <w:left w:val="single" w:sz="4" w:space="0" w:color="auto"/>
              <w:bottom w:val="single" w:sz="4" w:space="0" w:color="auto"/>
              <w:right w:val="nil"/>
            </w:tcBorders>
            <w:shd w:val="clear" w:color="auto" w:fill="auto"/>
            <w:vAlign w:val="center"/>
          </w:tcPr>
          <w:p w14:paraId="655A67B7" w14:textId="77777777" w:rsidR="00F5131D" w:rsidRDefault="00F5131D" w:rsidP="000F1324">
            <w:pPr>
              <w:jc w:val="center"/>
              <w:rPr>
                <w:rFonts w:ascii="Arial Narrow" w:hAnsi="Arial Narrow" w:cs="Arial"/>
              </w:rPr>
            </w:pPr>
            <w:r>
              <w:rPr>
                <w:rFonts w:ascii="Arial Narrow" w:hAnsi="Arial Narrow" w:cs="Arial"/>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849BBCF" w14:textId="77777777" w:rsidR="00F5131D" w:rsidRDefault="00F5131D" w:rsidP="000F1324">
            <w:pPr>
              <w:jc w:val="center"/>
              <w:rPr>
                <w:rFonts w:ascii="Arial Narrow" w:hAnsi="Arial Narrow" w:cs="Arial"/>
              </w:rPr>
            </w:pPr>
            <w:r>
              <w:rPr>
                <w:rFonts w:ascii="Arial Narrow" w:hAnsi="Arial Narrow" w:cs="Arial"/>
              </w:rPr>
              <w:t>GASTOS ADICIONALES</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1FB6D65C" w14:textId="77777777" w:rsidR="00F5131D" w:rsidRDefault="00F5131D" w:rsidP="000F1324">
            <w:pPr>
              <w:jc w:val="both"/>
              <w:rPr>
                <w:rFonts w:ascii="Arial Narrow" w:hAnsi="Arial Narrow" w:cs="Arial"/>
              </w:rPr>
            </w:pPr>
            <w:r>
              <w:rPr>
                <w:rFonts w:ascii="Arial Narrow" w:hAnsi="Arial Narrow" w:cs="Arial"/>
              </w:rPr>
              <w:t xml:space="preserve">No obstante, lo que se diga en contrario en las condiciones generales y particulares de la póliza, la Compañía se obliga a indemnizar los gastos adicionales (que no tengan carácter de permanentes), debidamente comprobados en que necesaria y razonablemente incurra el asegurado, como consecuencia directa del siniestro, hasta el 100% de los gastos demostrados. </w:t>
            </w:r>
            <w:r>
              <w:rPr>
                <w:rFonts w:ascii="Arial Narrow" w:hAnsi="Arial Narrow" w:cs="Arial"/>
                <w:b/>
                <w:bCs/>
              </w:rPr>
              <w:t>Sublímite $40.000.000 Evento/Vigencia.</w:t>
            </w:r>
            <w:r>
              <w:rPr>
                <w:rFonts w:ascii="Arial Narrow" w:hAnsi="Arial Narrow" w:cs="Arial"/>
              </w:rPr>
              <w:t xml:space="preserve"> </w:t>
            </w:r>
            <w:r>
              <w:rPr>
                <w:rFonts w:ascii="Arial Narrow" w:hAnsi="Arial Narrow" w:cs="Arial"/>
                <w:b/>
                <w:bCs/>
              </w:rPr>
              <w:t>(Nota: el valor del límite corresponde al requerido por la Entidad por lo cual podrá ser aumentado, pero no disminuida so pena de rechazo de la propuesta)</w:t>
            </w:r>
          </w:p>
        </w:tc>
        <w:tc>
          <w:tcPr>
            <w:tcW w:w="1985" w:type="dxa"/>
            <w:tcBorders>
              <w:left w:val="single" w:sz="4" w:space="0" w:color="auto"/>
            </w:tcBorders>
            <w:shd w:val="clear" w:color="auto" w:fill="auto"/>
            <w:noWrap/>
            <w:vAlign w:val="bottom"/>
          </w:tcPr>
          <w:p w14:paraId="444A38F3" w14:textId="77777777" w:rsidR="00F5131D" w:rsidRPr="008A307F" w:rsidRDefault="00F5131D" w:rsidP="000F1324">
            <w:pPr>
              <w:jc w:val="center"/>
              <w:rPr>
                <w:rFonts w:ascii="Arial Narrow" w:hAnsi="Arial Narrow" w:cs="Arial"/>
                <w:b/>
                <w:bCs/>
                <w:lang w:val="es-MX" w:eastAsia="es-MX"/>
              </w:rPr>
            </w:pPr>
          </w:p>
        </w:tc>
      </w:tr>
      <w:tr w:rsidR="00F5131D" w:rsidRPr="008A307F" w14:paraId="79E2DEEE" w14:textId="77777777" w:rsidTr="004A1268">
        <w:trPr>
          <w:trHeight w:val="628"/>
        </w:trPr>
        <w:tc>
          <w:tcPr>
            <w:tcW w:w="1134" w:type="dxa"/>
            <w:tcBorders>
              <w:top w:val="single" w:sz="4" w:space="0" w:color="auto"/>
              <w:left w:val="single" w:sz="4" w:space="0" w:color="auto"/>
              <w:bottom w:val="single" w:sz="4" w:space="0" w:color="auto"/>
              <w:right w:val="nil"/>
            </w:tcBorders>
            <w:shd w:val="clear" w:color="auto" w:fill="auto"/>
            <w:vAlign w:val="center"/>
          </w:tcPr>
          <w:p w14:paraId="7E0BD84D" w14:textId="77777777" w:rsidR="00F5131D" w:rsidRDefault="00F5131D" w:rsidP="000F1324">
            <w:pPr>
              <w:jc w:val="center"/>
              <w:rPr>
                <w:rFonts w:ascii="Arial Narrow" w:hAnsi="Arial Narrow" w:cs="Arial"/>
              </w:rPr>
            </w:pPr>
            <w:r>
              <w:rPr>
                <w:rFonts w:ascii="Arial Narrow" w:hAnsi="Arial Narrow" w:cs="Arial"/>
              </w:rPr>
              <w:t>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775ECE6" w14:textId="77777777" w:rsidR="00F5131D" w:rsidRDefault="00F5131D" w:rsidP="000F1324">
            <w:pPr>
              <w:jc w:val="center"/>
              <w:rPr>
                <w:rFonts w:ascii="Arial Narrow" w:hAnsi="Arial Narrow" w:cs="Arial"/>
              </w:rPr>
            </w:pPr>
            <w:r>
              <w:rPr>
                <w:rFonts w:ascii="Arial Narrow" w:hAnsi="Arial Narrow" w:cs="Arial"/>
              </w:rPr>
              <w:t>GASTOS ADICIONALES PARA CAUCIONES Y COSTAS PROCESALES.</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720DEED2" w14:textId="77777777" w:rsidR="00F5131D" w:rsidRDefault="00F5131D" w:rsidP="000F1324">
            <w:pPr>
              <w:jc w:val="both"/>
              <w:rPr>
                <w:rFonts w:ascii="Arial Narrow" w:hAnsi="Arial Narrow" w:cs="Arial"/>
              </w:rPr>
            </w:pPr>
            <w:r>
              <w:rPr>
                <w:rFonts w:ascii="Arial Narrow" w:hAnsi="Arial Narrow" w:cs="Arial"/>
              </w:rPr>
              <w:t xml:space="preserve">La presente póliza ampara en exceso de la suma asegurada, los siguientes gastos: a) El costo de cualquier clase de caución que el Asegurado tenga que prestar; la aseguradora no se obliga, sin embargo, a otorgar dichas cauciones. b) Intereses de mora en beneficio del tercero afectado. </w:t>
            </w:r>
            <w:r>
              <w:rPr>
                <w:rFonts w:ascii="Arial Narrow" w:hAnsi="Arial Narrow" w:cs="Arial"/>
                <w:b/>
                <w:bCs/>
              </w:rPr>
              <w:t>Sublímite10% del valor asegurado. (Nota: el valor del límite corresponde al requerido por la Entidad por lo cual podrá ser aumentado, pero no disminuida so pena de rechazo de la propuesta)</w:t>
            </w:r>
          </w:p>
        </w:tc>
        <w:tc>
          <w:tcPr>
            <w:tcW w:w="1985" w:type="dxa"/>
            <w:tcBorders>
              <w:left w:val="single" w:sz="4" w:space="0" w:color="auto"/>
            </w:tcBorders>
            <w:shd w:val="clear" w:color="auto" w:fill="auto"/>
            <w:noWrap/>
            <w:vAlign w:val="bottom"/>
          </w:tcPr>
          <w:p w14:paraId="1B8FE221" w14:textId="77777777" w:rsidR="00F5131D" w:rsidRPr="008A307F" w:rsidRDefault="00F5131D" w:rsidP="000F1324">
            <w:pPr>
              <w:jc w:val="center"/>
              <w:rPr>
                <w:rFonts w:ascii="Arial Narrow" w:hAnsi="Arial Narrow" w:cs="Arial"/>
                <w:b/>
                <w:bCs/>
                <w:lang w:val="es-MX" w:eastAsia="es-MX"/>
              </w:rPr>
            </w:pPr>
          </w:p>
        </w:tc>
      </w:tr>
      <w:tr w:rsidR="00F5131D" w:rsidRPr="008A307F" w14:paraId="6122FF48" w14:textId="77777777" w:rsidTr="004A1268">
        <w:trPr>
          <w:trHeight w:val="1195"/>
        </w:trPr>
        <w:tc>
          <w:tcPr>
            <w:tcW w:w="1134" w:type="dxa"/>
            <w:tcBorders>
              <w:top w:val="single" w:sz="4" w:space="0" w:color="auto"/>
              <w:left w:val="single" w:sz="4" w:space="0" w:color="auto"/>
              <w:bottom w:val="single" w:sz="4" w:space="0" w:color="auto"/>
              <w:right w:val="nil"/>
            </w:tcBorders>
            <w:shd w:val="clear" w:color="auto" w:fill="auto"/>
            <w:vAlign w:val="center"/>
          </w:tcPr>
          <w:p w14:paraId="0F8F5397" w14:textId="77777777" w:rsidR="00F5131D" w:rsidRDefault="00F5131D" w:rsidP="000F1324">
            <w:pPr>
              <w:jc w:val="center"/>
              <w:rPr>
                <w:rFonts w:ascii="Arial Narrow" w:hAnsi="Arial Narrow" w:cs="Arial"/>
              </w:rPr>
            </w:pPr>
            <w:r>
              <w:rPr>
                <w:rFonts w:ascii="Arial Narrow" w:hAnsi="Arial Narrow" w:cs="Arial"/>
              </w:rPr>
              <w:t>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0886768A" w14:textId="77777777" w:rsidR="00F5131D" w:rsidRDefault="00F5131D" w:rsidP="000F1324">
            <w:pPr>
              <w:jc w:val="center"/>
              <w:rPr>
                <w:rFonts w:ascii="Arial Narrow" w:hAnsi="Arial Narrow" w:cs="Arial"/>
              </w:rPr>
            </w:pPr>
            <w:r>
              <w:rPr>
                <w:rFonts w:ascii="Arial Narrow" w:hAnsi="Arial Narrow" w:cs="Arial"/>
              </w:rPr>
              <w:t>HONORARIOS PROFESIONALES DE ABOGADOS, CONSULTORES, AUDITORES, INTERVENTORES, ETC.</w:t>
            </w:r>
          </w:p>
        </w:tc>
        <w:tc>
          <w:tcPr>
            <w:tcW w:w="4536" w:type="dxa"/>
            <w:tcBorders>
              <w:top w:val="single" w:sz="4" w:space="0" w:color="auto"/>
              <w:left w:val="single" w:sz="4" w:space="0" w:color="auto"/>
              <w:bottom w:val="single" w:sz="4" w:space="0" w:color="auto"/>
              <w:right w:val="single" w:sz="4" w:space="0" w:color="auto"/>
            </w:tcBorders>
            <w:shd w:val="clear" w:color="000000" w:fill="FFFFFF"/>
            <w:vAlign w:val="center"/>
          </w:tcPr>
          <w:p w14:paraId="297E45D4" w14:textId="77777777" w:rsidR="00F5131D" w:rsidRDefault="00F5131D" w:rsidP="000F1324">
            <w:pPr>
              <w:jc w:val="both"/>
              <w:rPr>
                <w:rFonts w:ascii="Arial Narrow" w:hAnsi="Arial Narrow" w:cs="Arial"/>
              </w:rPr>
            </w:pPr>
            <w:r>
              <w:rPr>
                <w:rFonts w:ascii="Arial Narrow" w:hAnsi="Arial Narrow" w:cs="Arial"/>
              </w:rPr>
              <w:t>No obstante lo que se diga en contrario en las condiciones generales y particulares de la póliza, la Compañía se obliga a indemnizar los honorarios en que necesaria y razonablemente incurra el asegurado, por concepto de abogados, consultores, auditores, interventores, revisores, contadores, etc.,  para obtener y certificar: a.- los detalles extraídos de los libros de contabilidad y del negocio mismo del asegurado, y  b.- cualesquiera otras informaciones, documentos y testimonios que sean pedidos por la compañía al asegurado según lo establecido en las condiciones generales y particulares de la póliza. La compañía reconocerá hasta el 100% de los gastos demostrados por el asegurado.</w:t>
            </w:r>
          </w:p>
        </w:tc>
        <w:tc>
          <w:tcPr>
            <w:tcW w:w="1985" w:type="dxa"/>
            <w:tcBorders>
              <w:left w:val="single" w:sz="4" w:space="0" w:color="auto"/>
            </w:tcBorders>
            <w:shd w:val="clear" w:color="auto" w:fill="auto"/>
            <w:noWrap/>
            <w:vAlign w:val="bottom"/>
          </w:tcPr>
          <w:p w14:paraId="6C49AA9B" w14:textId="77777777" w:rsidR="00F5131D" w:rsidRPr="008A307F" w:rsidRDefault="00F5131D" w:rsidP="000F1324">
            <w:pPr>
              <w:jc w:val="center"/>
              <w:rPr>
                <w:rFonts w:ascii="Arial Narrow" w:hAnsi="Arial Narrow" w:cs="Arial"/>
                <w:b/>
                <w:bCs/>
                <w:lang w:val="es-MX" w:eastAsia="es-MX"/>
              </w:rPr>
            </w:pPr>
          </w:p>
        </w:tc>
      </w:tr>
      <w:tr w:rsidR="00F5131D" w:rsidRPr="008A307F" w14:paraId="570199D2" w14:textId="77777777" w:rsidTr="004A1268">
        <w:trPr>
          <w:trHeight w:val="1424"/>
        </w:trPr>
        <w:tc>
          <w:tcPr>
            <w:tcW w:w="1134" w:type="dxa"/>
            <w:tcBorders>
              <w:top w:val="single" w:sz="4" w:space="0" w:color="auto"/>
              <w:left w:val="single" w:sz="4" w:space="0" w:color="auto"/>
              <w:bottom w:val="single" w:sz="4" w:space="0" w:color="auto"/>
              <w:right w:val="nil"/>
            </w:tcBorders>
            <w:shd w:val="clear" w:color="auto" w:fill="auto"/>
            <w:vAlign w:val="center"/>
          </w:tcPr>
          <w:p w14:paraId="16A85A7B" w14:textId="77777777" w:rsidR="00F5131D" w:rsidRDefault="00F5131D" w:rsidP="000F1324">
            <w:pPr>
              <w:jc w:val="center"/>
              <w:rPr>
                <w:rFonts w:ascii="Arial Narrow" w:hAnsi="Arial Narrow" w:cs="Arial"/>
              </w:rPr>
            </w:pPr>
            <w:r>
              <w:rPr>
                <w:rFonts w:ascii="Arial Narrow" w:hAnsi="Arial Narrow" w:cs="Arial"/>
              </w:rPr>
              <w: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A3D4AF" w14:textId="77777777" w:rsidR="00F5131D" w:rsidRDefault="00F5131D" w:rsidP="000F1324">
            <w:pPr>
              <w:jc w:val="center"/>
              <w:rPr>
                <w:rFonts w:ascii="Arial Narrow" w:hAnsi="Arial Narrow" w:cs="Arial"/>
              </w:rPr>
            </w:pPr>
            <w:r>
              <w:rPr>
                <w:rFonts w:ascii="Arial Narrow" w:hAnsi="Arial Narrow" w:cs="Arial"/>
              </w:rPr>
              <w:t>INDEMNIZACION POR CLARA EVIDENCIA SIN QUE EXISTA PREVIO FALLO JUDICIAL</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F2319A9" w14:textId="77777777" w:rsidR="00F5131D" w:rsidRDefault="00F5131D" w:rsidP="000F1324">
            <w:pPr>
              <w:jc w:val="both"/>
              <w:rPr>
                <w:rFonts w:ascii="Arial Narrow" w:hAnsi="Arial Narrow" w:cs="Arial"/>
              </w:rPr>
            </w:pPr>
            <w:r>
              <w:rPr>
                <w:rFonts w:ascii="Arial Narrow" w:hAnsi="Arial Narrow" w:cs="Arial"/>
              </w:rPr>
              <w:t>No obstante, las condiciones generales de la póliza, queda declarado y convenido que, en caso de cualquier evento cubierto por la presente póliza, el pago se realizará con la declaración o manifestación de culpabilidad del asegurado por escrito, siempre y cuando su responsabilidad sea evidente.</w:t>
            </w:r>
          </w:p>
        </w:tc>
        <w:tc>
          <w:tcPr>
            <w:tcW w:w="1985" w:type="dxa"/>
            <w:tcBorders>
              <w:left w:val="single" w:sz="4" w:space="0" w:color="auto"/>
            </w:tcBorders>
            <w:shd w:val="clear" w:color="auto" w:fill="auto"/>
            <w:noWrap/>
            <w:vAlign w:val="bottom"/>
          </w:tcPr>
          <w:p w14:paraId="109C4B4E" w14:textId="77777777" w:rsidR="00F5131D" w:rsidRPr="008A307F" w:rsidRDefault="00F5131D" w:rsidP="000F1324">
            <w:pPr>
              <w:jc w:val="center"/>
              <w:rPr>
                <w:rFonts w:ascii="Arial Narrow" w:hAnsi="Arial Narrow" w:cs="Arial"/>
                <w:b/>
                <w:bCs/>
                <w:lang w:val="es-MX" w:eastAsia="es-MX"/>
              </w:rPr>
            </w:pPr>
          </w:p>
        </w:tc>
      </w:tr>
      <w:tr w:rsidR="00F5131D" w:rsidRPr="008A307F" w14:paraId="15277CB0" w14:textId="77777777" w:rsidTr="004A1268">
        <w:trPr>
          <w:trHeight w:val="1575"/>
        </w:trPr>
        <w:tc>
          <w:tcPr>
            <w:tcW w:w="1134" w:type="dxa"/>
            <w:tcBorders>
              <w:top w:val="single" w:sz="4" w:space="0" w:color="auto"/>
              <w:left w:val="single" w:sz="4" w:space="0" w:color="auto"/>
              <w:bottom w:val="single" w:sz="4" w:space="0" w:color="auto"/>
              <w:right w:val="nil"/>
            </w:tcBorders>
            <w:shd w:val="clear" w:color="auto" w:fill="auto"/>
            <w:vAlign w:val="center"/>
          </w:tcPr>
          <w:p w14:paraId="7376E6C0" w14:textId="77777777" w:rsidR="00F5131D" w:rsidRDefault="00F5131D" w:rsidP="000F1324">
            <w:pPr>
              <w:jc w:val="center"/>
              <w:rPr>
                <w:rFonts w:ascii="Arial Narrow" w:hAnsi="Arial Narrow" w:cs="Arial"/>
              </w:rPr>
            </w:pPr>
            <w:r>
              <w:rPr>
                <w:rFonts w:ascii="Arial Narrow" w:hAnsi="Arial Narrow" w:cs="Arial"/>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7F4F4F" w14:textId="77777777" w:rsidR="00F5131D" w:rsidRDefault="00F5131D" w:rsidP="000F1324">
            <w:pPr>
              <w:jc w:val="center"/>
              <w:rPr>
                <w:rFonts w:ascii="Arial Narrow" w:hAnsi="Arial Narrow" w:cs="Arial"/>
              </w:rPr>
            </w:pPr>
            <w:r>
              <w:rPr>
                <w:rFonts w:ascii="Arial Narrow" w:hAnsi="Arial Narrow" w:cs="Arial"/>
              </w:rPr>
              <w:t>MODIFICACIONES A FAVOR DEL ASEGURADO</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6125168" w14:textId="77777777" w:rsidR="00F5131D" w:rsidRDefault="00F5131D" w:rsidP="000F1324">
            <w:pPr>
              <w:jc w:val="both"/>
              <w:rPr>
                <w:rFonts w:ascii="Arial Narrow" w:hAnsi="Arial Narrow" w:cs="Arial"/>
              </w:rPr>
            </w:pPr>
            <w:r>
              <w:rPr>
                <w:rFonts w:ascii="Arial Narrow" w:hAnsi="Arial Narrow" w:cs="Arial"/>
              </w:rPr>
              <w:t>Si durante la vigencia de la póliza se presentan modificaciones a las condiciones de la póliza que representen un beneficio a favor del asegurado, sin que impliquen un aumento a la prima originalmente pactada, tales modificaciones se consideran automáticamente incorporadas a la póliza.</w:t>
            </w:r>
          </w:p>
        </w:tc>
        <w:tc>
          <w:tcPr>
            <w:tcW w:w="1985" w:type="dxa"/>
            <w:tcBorders>
              <w:left w:val="single" w:sz="4" w:space="0" w:color="auto"/>
            </w:tcBorders>
            <w:shd w:val="clear" w:color="auto" w:fill="auto"/>
            <w:noWrap/>
            <w:vAlign w:val="bottom"/>
          </w:tcPr>
          <w:p w14:paraId="77C9D619" w14:textId="77777777" w:rsidR="00F5131D" w:rsidRPr="008A307F" w:rsidRDefault="00F5131D" w:rsidP="000F1324">
            <w:pPr>
              <w:jc w:val="center"/>
              <w:rPr>
                <w:rFonts w:ascii="Arial Narrow" w:hAnsi="Arial Narrow" w:cs="Arial"/>
                <w:b/>
                <w:bCs/>
                <w:lang w:val="es-MX" w:eastAsia="es-MX"/>
              </w:rPr>
            </w:pPr>
          </w:p>
        </w:tc>
      </w:tr>
      <w:tr w:rsidR="00F5131D" w:rsidRPr="008A307F" w14:paraId="66F94DB4" w14:textId="77777777" w:rsidTr="004A1268">
        <w:trPr>
          <w:trHeight w:val="1261"/>
        </w:trPr>
        <w:tc>
          <w:tcPr>
            <w:tcW w:w="1134" w:type="dxa"/>
            <w:tcBorders>
              <w:top w:val="single" w:sz="4" w:space="0" w:color="auto"/>
              <w:left w:val="single" w:sz="4" w:space="0" w:color="auto"/>
              <w:bottom w:val="single" w:sz="4" w:space="0" w:color="auto"/>
              <w:right w:val="nil"/>
            </w:tcBorders>
            <w:shd w:val="clear" w:color="auto" w:fill="auto"/>
            <w:vAlign w:val="center"/>
          </w:tcPr>
          <w:p w14:paraId="26E72C4E" w14:textId="77777777" w:rsidR="00F5131D" w:rsidRDefault="00F5131D" w:rsidP="000F1324">
            <w:pPr>
              <w:jc w:val="center"/>
              <w:rPr>
                <w:rFonts w:ascii="Arial Narrow" w:hAnsi="Arial Narrow" w:cs="Arial"/>
              </w:rPr>
            </w:pPr>
            <w:r>
              <w:rPr>
                <w:rFonts w:ascii="Arial Narrow" w:hAnsi="Arial Narrow" w:cs="Arial"/>
              </w:rPr>
              <w:t>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B60F0" w14:textId="77777777" w:rsidR="00F5131D" w:rsidRDefault="00F5131D" w:rsidP="000F1324">
            <w:pPr>
              <w:jc w:val="center"/>
              <w:rPr>
                <w:rFonts w:ascii="Arial Narrow" w:hAnsi="Arial Narrow" w:cs="Arial"/>
              </w:rPr>
            </w:pPr>
            <w:r>
              <w:rPr>
                <w:rFonts w:ascii="Arial Narrow" w:hAnsi="Arial Narrow" w:cs="Arial"/>
              </w:rPr>
              <w:t>NO APLICACIÓN DE DEDUCIBLES PARA GASTOS MÉDICOS Y PAGOS SUPLEMENTARIOS</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CE29E4C" w14:textId="77777777" w:rsidR="00F5131D" w:rsidRDefault="00F5131D" w:rsidP="000F1324">
            <w:pPr>
              <w:jc w:val="both"/>
              <w:rPr>
                <w:rFonts w:ascii="Arial Narrow" w:hAnsi="Arial Narrow" w:cs="Arial"/>
              </w:rPr>
            </w:pPr>
            <w:r>
              <w:rPr>
                <w:rFonts w:ascii="Arial Narrow" w:hAnsi="Arial Narrow" w:cs="Arial"/>
              </w:rPr>
              <w:t>Queda entendido, convenido y aceptado que, en caso de siniestro amparado por este seguro, que afecte las coberturas de gastos médicos y pagos suplementarios, la compañía indemnizará la pérdida, sin aplicar ningún tipo de deducible sobre el valor de la misma.</w:t>
            </w:r>
          </w:p>
        </w:tc>
        <w:tc>
          <w:tcPr>
            <w:tcW w:w="1985" w:type="dxa"/>
            <w:tcBorders>
              <w:left w:val="single" w:sz="4" w:space="0" w:color="auto"/>
            </w:tcBorders>
            <w:shd w:val="clear" w:color="auto" w:fill="auto"/>
            <w:noWrap/>
            <w:vAlign w:val="bottom"/>
          </w:tcPr>
          <w:p w14:paraId="3CDF8B8C" w14:textId="77777777" w:rsidR="00F5131D" w:rsidRPr="008A307F" w:rsidRDefault="00F5131D" w:rsidP="000F1324">
            <w:pPr>
              <w:jc w:val="center"/>
              <w:rPr>
                <w:rFonts w:ascii="Arial Narrow" w:hAnsi="Arial Narrow" w:cs="Arial"/>
                <w:b/>
                <w:bCs/>
                <w:lang w:val="es-MX" w:eastAsia="es-MX"/>
              </w:rPr>
            </w:pPr>
          </w:p>
        </w:tc>
      </w:tr>
      <w:tr w:rsidR="00F5131D" w:rsidRPr="008A307F" w14:paraId="025AFD49" w14:textId="77777777" w:rsidTr="004A1268">
        <w:trPr>
          <w:trHeight w:val="1575"/>
        </w:trPr>
        <w:tc>
          <w:tcPr>
            <w:tcW w:w="1134" w:type="dxa"/>
            <w:tcBorders>
              <w:top w:val="single" w:sz="4" w:space="0" w:color="auto"/>
              <w:left w:val="single" w:sz="4" w:space="0" w:color="auto"/>
              <w:bottom w:val="single" w:sz="4" w:space="0" w:color="auto"/>
              <w:right w:val="nil"/>
            </w:tcBorders>
            <w:shd w:val="clear" w:color="auto" w:fill="auto"/>
            <w:vAlign w:val="center"/>
          </w:tcPr>
          <w:p w14:paraId="0526D60D" w14:textId="77777777" w:rsidR="00F5131D" w:rsidRDefault="00F5131D" w:rsidP="000F1324">
            <w:pPr>
              <w:jc w:val="center"/>
              <w:rPr>
                <w:rFonts w:ascii="Arial Narrow" w:hAnsi="Arial Narrow" w:cs="Arial"/>
              </w:rPr>
            </w:pPr>
            <w:r>
              <w:rPr>
                <w:rFonts w:ascii="Arial Narrow" w:hAnsi="Arial Narrow" w:cs="Arial"/>
              </w:rPr>
              <w:t>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EE542A" w14:textId="77777777" w:rsidR="00F5131D" w:rsidRDefault="00F5131D" w:rsidP="000F1324">
            <w:pPr>
              <w:jc w:val="center"/>
              <w:rPr>
                <w:rFonts w:ascii="Arial Narrow" w:hAnsi="Arial Narrow" w:cs="Arial"/>
              </w:rPr>
            </w:pPr>
            <w:r>
              <w:rPr>
                <w:rFonts w:ascii="Arial Narrow" w:hAnsi="Arial Narrow" w:cs="Arial"/>
              </w:rPr>
              <w:t>NO SUBROGACIÓN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B1FA5DF" w14:textId="77777777" w:rsidR="00F5131D" w:rsidRDefault="00F5131D" w:rsidP="000F1324">
            <w:pPr>
              <w:jc w:val="both"/>
              <w:rPr>
                <w:rFonts w:ascii="Arial Narrow" w:hAnsi="Arial Narrow" w:cs="Arial"/>
              </w:rPr>
            </w:pPr>
            <w:r>
              <w:rPr>
                <w:rFonts w:ascii="Arial Narrow" w:hAnsi="Arial Narrow" w:cs="Arial"/>
              </w:rPr>
              <w:t>Queda entendido, convenido y aceptado que, en caso de un siniestro, que afecta la presente póliza, la Compañía de Seguros no tendrá derecho a la subrogación contra ninguna de las personas cuyos actos u omisiones den origen a la responsabilidad del asegurado, de acuerdo con las leyes, ni contra el causante del siniestro que sea, respecto del asegurado, funcionario, empleado, trabajador, contratista o similar. La cláusula quedará sin efecto, si la responsabilidad proviene de dolo o culpa grave.</w:t>
            </w:r>
          </w:p>
        </w:tc>
        <w:tc>
          <w:tcPr>
            <w:tcW w:w="1985" w:type="dxa"/>
            <w:tcBorders>
              <w:left w:val="single" w:sz="4" w:space="0" w:color="auto"/>
            </w:tcBorders>
            <w:shd w:val="clear" w:color="auto" w:fill="auto"/>
            <w:noWrap/>
            <w:vAlign w:val="bottom"/>
          </w:tcPr>
          <w:p w14:paraId="082B5B52" w14:textId="77777777" w:rsidR="00F5131D" w:rsidRPr="008A307F" w:rsidRDefault="00F5131D" w:rsidP="000F1324">
            <w:pPr>
              <w:jc w:val="center"/>
              <w:rPr>
                <w:rFonts w:ascii="Arial Narrow" w:hAnsi="Arial Narrow" w:cs="Arial"/>
                <w:b/>
                <w:bCs/>
                <w:lang w:val="es-MX" w:eastAsia="es-MX"/>
              </w:rPr>
            </w:pPr>
          </w:p>
        </w:tc>
      </w:tr>
      <w:tr w:rsidR="00F5131D" w:rsidRPr="008A307F" w14:paraId="316CF71B" w14:textId="77777777" w:rsidTr="004A1268">
        <w:trPr>
          <w:trHeight w:val="1575"/>
        </w:trPr>
        <w:tc>
          <w:tcPr>
            <w:tcW w:w="1134" w:type="dxa"/>
            <w:tcBorders>
              <w:top w:val="single" w:sz="4" w:space="0" w:color="auto"/>
              <w:left w:val="single" w:sz="4" w:space="0" w:color="auto"/>
              <w:bottom w:val="single" w:sz="4" w:space="0" w:color="auto"/>
              <w:right w:val="nil"/>
            </w:tcBorders>
            <w:shd w:val="clear" w:color="auto" w:fill="auto"/>
            <w:vAlign w:val="center"/>
          </w:tcPr>
          <w:p w14:paraId="77B3783D" w14:textId="77777777" w:rsidR="00F5131D" w:rsidRDefault="00F5131D" w:rsidP="000F1324">
            <w:pPr>
              <w:jc w:val="center"/>
              <w:rPr>
                <w:rFonts w:ascii="Arial Narrow" w:hAnsi="Arial Narrow" w:cs="Arial"/>
              </w:rPr>
            </w:pPr>
            <w:r>
              <w:rPr>
                <w:rFonts w:ascii="Arial Narrow" w:hAnsi="Arial Narrow" w:cs="Arial"/>
              </w:rPr>
              <w:t>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8A823" w14:textId="77777777" w:rsidR="00F5131D" w:rsidRDefault="00F5131D" w:rsidP="000F1324">
            <w:pPr>
              <w:jc w:val="center"/>
              <w:rPr>
                <w:rFonts w:ascii="Arial Narrow" w:hAnsi="Arial Narrow" w:cs="Arial"/>
              </w:rPr>
            </w:pPr>
            <w:r>
              <w:rPr>
                <w:rFonts w:ascii="Arial Narrow" w:hAnsi="Arial Narrow" w:cs="Arial"/>
              </w:rPr>
              <w:t>PAGO DE LA INDEMNIZACIÓN.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BF70761" w14:textId="77777777" w:rsidR="00F5131D" w:rsidRDefault="00F5131D" w:rsidP="000F1324">
            <w:pPr>
              <w:jc w:val="both"/>
              <w:rPr>
                <w:rFonts w:ascii="Arial Narrow" w:hAnsi="Arial Narrow" w:cs="Arial"/>
              </w:rPr>
            </w:pPr>
            <w:r>
              <w:rPr>
                <w:rFonts w:ascii="Arial Narrow" w:hAnsi="Arial Narrow" w:cs="Arial"/>
              </w:rPr>
              <w:t>La indemnización será pagadera en dinero, o mediante la reposición, reparación o reconstrucción de la cosa asegurada, a opción del ASEGURADO. Cuando la opción escogida por el asegurado sea el pago en dinero, el giro del mismo se efectuará al asegurado y/o a los contratistas y/o a los proveedores de bienes o servicios que designe el asegurado. Si la opción escogida es la reposición, reparación o reconstrucción de la cosa asegurada, la aseguradora efectuará todos los trámites o negocios necesarios para realizar la indemnización a través de la reposición, reparación o reconstrucción escogida por el asegurado.</w:t>
            </w:r>
          </w:p>
        </w:tc>
        <w:tc>
          <w:tcPr>
            <w:tcW w:w="1985" w:type="dxa"/>
            <w:tcBorders>
              <w:left w:val="single" w:sz="4" w:space="0" w:color="auto"/>
            </w:tcBorders>
            <w:shd w:val="clear" w:color="auto" w:fill="auto"/>
            <w:noWrap/>
            <w:vAlign w:val="bottom"/>
          </w:tcPr>
          <w:p w14:paraId="0EE2E4B7" w14:textId="77777777" w:rsidR="00F5131D" w:rsidRPr="008A307F" w:rsidRDefault="00F5131D" w:rsidP="000F1324">
            <w:pPr>
              <w:jc w:val="center"/>
              <w:rPr>
                <w:rFonts w:ascii="Arial Narrow" w:hAnsi="Arial Narrow" w:cs="Arial"/>
                <w:b/>
                <w:bCs/>
                <w:lang w:val="es-MX" w:eastAsia="es-MX"/>
              </w:rPr>
            </w:pPr>
          </w:p>
        </w:tc>
      </w:tr>
      <w:tr w:rsidR="00F5131D" w:rsidRPr="008A307F" w14:paraId="08B474A3" w14:textId="77777777" w:rsidTr="004A1268">
        <w:trPr>
          <w:trHeight w:val="1575"/>
        </w:trPr>
        <w:tc>
          <w:tcPr>
            <w:tcW w:w="1134" w:type="dxa"/>
            <w:tcBorders>
              <w:top w:val="single" w:sz="4" w:space="0" w:color="auto"/>
              <w:left w:val="single" w:sz="4" w:space="0" w:color="auto"/>
              <w:bottom w:val="single" w:sz="4" w:space="0" w:color="auto"/>
              <w:right w:val="nil"/>
            </w:tcBorders>
            <w:shd w:val="clear" w:color="auto" w:fill="auto"/>
            <w:vAlign w:val="center"/>
          </w:tcPr>
          <w:p w14:paraId="3C508A3F" w14:textId="77777777" w:rsidR="00F5131D" w:rsidRDefault="00F5131D" w:rsidP="000F1324">
            <w:pPr>
              <w:jc w:val="center"/>
              <w:rPr>
                <w:rFonts w:ascii="Arial Narrow" w:hAnsi="Arial Narrow" w:cs="Arial"/>
              </w:rPr>
            </w:pPr>
            <w:r>
              <w:rPr>
                <w:rFonts w:ascii="Arial Narrow" w:hAnsi="Arial Narrow" w:cs="Arial"/>
              </w:rPr>
              <w:t>20</w:t>
            </w:r>
          </w:p>
        </w:tc>
        <w:tc>
          <w:tcPr>
            <w:tcW w:w="1134" w:type="dxa"/>
            <w:tcBorders>
              <w:top w:val="single" w:sz="4" w:space="0" w:color="auto"/>
              <w:left w:val="single" w:sz="4" w:space="0" w:color="auto"/>
              <w:bottom w:val="nil"/>
              <w:right w:val="single" w:sz="4" w:space="0" w:color="auto"/>
            </w:tcBorders>
            <w:shd w:val="clear" w:color="auto" w:fill="auto"/>
            <w:vAlign w:val="center"/>
          </w:tcPr>
          <w:p w14:paraId="78D458A4" w14:textId="77777777" w:rsidR="00F5131D" w:rsidRDefault="00F5131D" w:rsidP="000F1324">
            <w:pPr>
              <w:jc w:val="center"/>
              <w:rPr>
                <w:rFonts w:ascii="Arial Narrow" w:hAnsi="Arial Narrow" w:cs="Arial"/>
              </w:rPr>
            </w:pPr>
            <w:r>
              <w:rPr>
                <w:rFonts w:ascii="Arial Narrow" w:hAnsi="Arial Narrow" w:cs="Arial"/>
              </w:rPr>
              <w:t>SELECCIÓN DE PROFESIONALES PARA LA DEFENSA</w:t>
            </w:r>
          </w:p>
        </w:tc>
        <w:tc>
          <w:tcPr>
            <w:tcW w:w="4536" w:type="dxa"/>
            <w:tcBorders>
              <w:top w:val="single" w:sz="4" w:space="0" w:color="auto"/>
              <w:left w:val="nil"/>
              <w:bottom w:val="nil"/>
              <w:right w:val="single" w:sz="4" w:space="0" w:color="auto"/>
            </w:tcBorders>
            <w:shd w:val="clear" w:color="auto" w:fill="auto"/>
            <w:vAlign w:val="center"/>
          </w:tcPr>
          <w:p w14:paraId="05598FE8" w14:textId="77777777" w:rsidR="00F5131D" w:rsidRDefault="00F5131D" w:rsidP="000F1324">
            <w:pPr>
              <w:jc w:val="both"/>
              <w:rPr>
                <w:rFonts w:ascii="Arial Narrow" w:hAnsi="Arial Narrow" w:cs="Arial"/>
              </w:rPr>
            </w:pPr>
            <w:r>
              <w:rPr>
                <w:rFonts w:ascii="Arial Narrow" w:hAnsi="Arial Narrow" w:cs="Arial"/>
              </w:rPr>
              <w:t>El oferente debe contemplar que la selección de los profesionales encargados de la defensa corresponderá al Asegurado, o los funcionarios que ésta designe, quienes para su aprobación presentarán a la compañía la propuesta correspondiente. La compañía podrá, previo común acuerdo con la Entidad asegurada, asumir la defensa de cualquier litigio o procedimiento legal a nombre del asegurado, a través de abogados elegidos por éste.</w:t>
            </w:r>
          </w:p>
        </w:tc>
        <w:tc>
          <w:tcPr>
            <w:tcW w:w="1985" w:type="dxa"/>
            <w:tcBorders>
              <w:left w:val="single" w:sz="4" w:space="0" w:color="auto"/>
            </w:tcBorders>
            <w:shd w:val="clear" w:color="auto" w:fill="auto"/>
            <w:noWrap/>
            <w:vAlign w:val="bottom"/>
          </w:tcPr>
          <w:p w14:paraId="57F2625D" w14:textId="77777777" w:rsidR="00F5131D" w:rsidRPr="008A307F" w:rsidRDefault="00F5131D" w:rsidP="000F1324">
            <w:pPr>
              <w:jc w:val="center"/>
              <w:rPr>
                <w:rFonts w:ascii="Arial Narrow" w:hAnsi="Arial Narrow" w:cs="Arial"/>
                <w:b/>
                <w:bCs/>
                <w:lang w:val="es-MX" w:eastAsia="es-MX"/>
              </w:rPr>
            </w:pPr>
          </w:p>
        </w:tc>
      </w:tr>
      <w:tr w:rsidR="00F5131D" w:rsidRPr="008A307F" w14:paraId="6EF3040A" w14:textId="77777777" w:rsidTr="004A1268">
        <w:trPr>
          <w:trHeight w:val="915"/>
        </w:trPr>
        <w:tc>
          <w:tcPr>
            <w:tcW w:w="1134" w:type="dxa"/>
            <w:tcBorders>
              <w:top w:val="single" w:sz="4" w:space="0" w:color="auto"/>
              <w:left w:val="single" w:sz="4" w:space="0" w:color="auto"/>
              <w:bottom w:val="single" w:sz="4" w:space="0" w:color="auto"/>
              <w:right w:val="nil"/>
            </w:tcBorders>
            <w:shd w:val="clear" w:color="auto" w:fill="auto"/>
            <w:vAlign w:val="center"/>
          </w:tcPr>
          <w:p w14:paraId="0DEB4571" w14:textId="77777777" w:rsidR="00F5131D" w:rsidRDefault="00F5131D" w:rsidP="000F1324">
            <w:pPr>
              <w:jc w:val="center"/>
              <w:rPr>
                <w:rFonts w:ascii="Arial Narrow" w:hAnsi="Arial Narrow" w:cs="Arial"/>
              </w:rPr>
            </w:pPr>
            <w:r>
              <w:rPr>
                <w:rFonts w:ascii="Arial Narrow" w:hAnsi="Arial Narrow" w:cs="Arial"/>
              </w:rPr>
              <w:t>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D3CAAF" w14:textId="77777777" w:rsidR="00F5131D" w:rsidRDefault="00F5131D" w:rsidP="000F1324">
            <w:pPr>
              <w:jc w:val="center"/>
              <w:rPr>
                <w:rFonts w:ascii="Arial Narrow" w:hAnsi="Arial Narrow" w:cs="Arial"/>
              </w:rPr>
            </w:pPr>
            <w:r>
              <w:rPr>
                <w:rFonts w:ascii="Arial Narrow" w:hAnsi="Arial Narrow" w:cs="Arial"/>
              </w:rPr>
              <w:t>SOLUCION DE CONFLICTOS</w:t>
            </w:r>
          </w:p>
        </w:tc>
        <w:tc>
          <w:tcPr>
            <w:tcW w:w="4536" w:type="dxa"/>
            <w:tcBorders>
              <w:top w:val="single" w:sz="4" w:space="0" w:color="auto"/>
              <w:left w:val="nil"/>
              <w:bottom w:val="single" w:sz="4" w:space="0" w:color="auto"/>
              <w:right w:val="single" w:sz="4" w:space="0" w:color="auto"/>
            </w:tcBorders>
            <w:shd w:val="clear" w:color="auto" w:fill="auto"/>
            <w:vAlign w:val="center"/>
          </w:tcPr>
          <w:p w14:paraId="79134BC0" w14:textId="77777777" w:rsidR="00F5131D" w:rsidRDefault="00F5131D" w:rsidP="000F1324">
            <w:pPr>
              <w:jc w:val="both"/>
              <w:rPr>
                <w:rFonts w:ascii="Arial Narrow" w:hAnsi="Arial Narrow" w:cs="Arial"/>
              </w:rPr>
            </w:pPr>
            <w:r>
              <w:rPr>
                <w:rFonts w:ascii="Arial Narrow" w:hAnsi="Arial Narrow" w:cs="Arial"/>
              </w:rPr>
              <w:t>Los conflictos que se presenten durante la ejecución del objeto contractual, se solucionarán preferiblemente mediante los mecanismos de arreglo directo y conciliación</w:t>
            </w:r>
          </w:p>
        </w:tc>
        <w:tc>
          <w:tcPr>
            <w:tcW w:w="1985" w:type="dxa"/>
            <w:tcBorders>
              <w:left w:val="single" w:sz="4" w:space="0" w:color="auto"/>
            </w:tcBorders>
            <w:shd w:val="clear" w:color="auto" w:fill="auto"/>
            <w:noWrap/>
            <w:vAlign w:val="bottom"/>
          </w:tcPr>
          <w:p w14:paraId="744DFD15" w14:textId="77777777" w:rsidR="00F5131D" w:rsidRPr="008A307F" w:rsidRDefault="00F5131D" w:rsidP="000F1324">
            <w:pPr>
              <w:jc w:val="center"/>
              <w:rPr>
                <w:rFonts w:ascii="Arial Narrow" w:hAnsi="Arial Narrow" w:cs="Arial"/>
                <w:b/>
                <w:bCs/>
                <w:lang w:val="es-MX" w:eastAsia="es-MX"/>
              </w:rPr>
            </w:pPr>
          </w:p>
        </w:tc>
      </w:tr>
    </w:tbl>
    <w:p w14:paraId="06029C9D" w14:textId="14590B07" w:rsidR="00F5131D" w:rsidRDefault="00F5131D" w:rsidP="00F5131D">
      <w:pPr>
        <w:pStyle w:val="Textoindependiente"/>
        <w:rPr>
          <w:rFonts w:ascii="Arial" w:hAnsi="Arial" w:cs="Arial"/>
          <w:sz w:val="22"/>
          <w:szCs w:val="22"/>
          <w:lang w:val="es-ES_tradnl"/>
        </w:rPr>
      </w:pPr>
    </w:p>
    <w:p w14:paraId="69A585AC" w14:textId="77777777" w:rsidR="00F5131D" w:rsidRDefault="00F5131D" w:rsidP="00F5131D">
      <w:pPr>
        <w:pStyle w:val="Textoindependiente"/>
        <w:jc w:val="both"/>
        <w:rPr>
          <w:rFonts w:ascii="Arial" w:hAnsi="Arial" w:cs="Arial"/>
          <w:b/>
          <w:sz w:val="21"/>
          <w:szCs w:val="21"/>
        </w:rPr>
      </w:pPr>
      <w:r>
        <w:rPr>
          <w:rFonts w:ascii="Arial" w:hAnsi="Arial" w:cs="Arial"/>
          <w:b/>
          <w:sz w:val="21"/>
          <w:szCs w:val="21"/>
        </w:rPr>
        <w:t>VALOR ASEGURAR DE LA RESPONSABILIDAD CIVIL EXTRACONTRACTUAL</w:t>
      </w:r>
    </w:p>
    <w:p w14:paraId="159D481A" w14:textId="77777777" w:rsidR="00F5131D" w:rsidRPr="00E52AFF" w:rsidRDefault="00F5131D" w:rsidP="00F5131D">
      <w:pPr>
        <w:pStyle w:val="Textoindependiente"/>
        <w:jc w:val="both"/>
        <w:rPr>
          <w:rFonts w:ascii="Arial" w:hAnsi="Arial" w:cs="Arial"/>
          <w:b/>
          <w:sz w:val="21"/>
          <w:szCs w:val="21"/>
        </w:rPr>
      </w:pPr>
      <w:r w:rsidRPr="003D3EB4">
        <w:rPr>
          <w:rFonts w:ascii="Arial" w:hAnsi="Arial" w:cs="Arial"/>
          <w:sz w:val="21"/>
          <w:szCs w:val="21"/>
        </w:rPr>
        <w:t>La Universi</w:t>
      </w:r>
      <w:r>
        <w:rPr>
          <w:rFonts w:ascii="Arial" w:hAnsi="Arial" w:cs="Arial"/>
          <w:sz w:val="21"/>
          <w:szCs w:val="21"/>
        </w:rPr>
        <w:t xml:space="preserve">dad de Cundinamarca informa que el valor a asegurar para la Responsabilidad Civil Extracontractual será de </w:t>
      </w:r>
      <w:r>
        <w:rPr>
          <w:rFonts w:ascii="Arial" w:hAnsi="Arial" w:cs="Arial"/>
          <w:b/>
          <w:sz w:val="21"/>
          <w:szCs w:val="21"/>
        </w:rPr>
        <w:t xml:space="preserve">$4.000.000.000,00 </w:t>
      </w:r>
      <w:r w:rsidRPr="00E52AFF">
        <w:rPr>
          <w:rFonts w:ascii="Arial" w:hAnsi="Arial" w:cs="Arial"/>
          <w:b/>
          <w:sz w:val="21"/>
          <w:szCs w:val="21"/>
        </w:rPr>
        <w:t>M/Cte.</w:t>
      </w:r>
    </w:p>
    <w:p w14:paraId="6BD277A5" w14:textId="77777777" w:rsidR="00F5131D" w:rsidRDefault="00F5131D" w:rsidP="00F5131D">
      <w:pPr>
        <w:jc w:val="both"/>
        <w:rPr>
          <w:rFonts w:ascii="Arial" w:hAnsi="Arial" w:cs="Arial"/>
          <w:sz w:val="22"/>
          <w:szCs w:val="22"/>
        </w:rPr>
      </w:pPr>
      <w:r w:rsidRPr="00CD0552">
        <w:rPr>
          <w:rFonts w:ascii="Arial" w:hAnsi="Arial" w:cs="Arial"/>
          <w:b/>
          <w:sz w:val="22"/>
          <w:szCs w:val="22"/>
        </w:rPr>
        <w:t>Nota:</w:t>
      </w:r>
      <w:r>
        <w:rPr>
          <w:rFonts w:ascii="Arial" w:hAnsi="Arial" w:cs="Arial"/>
          <w:sz w:val="22"/>
          <w:szCs w:val="22"/>
        </w:rPr>
        <w:t xml:space="preserve"> Sobre </w:t>
      </w:r>
      <w:r w:rsidRPr="00CD0552">
        <w:rPr>
          <w:rFonts w:ascii="Arial" w:hAnsi="Arial" w:cs="Arial"/>
          <w:i/>
          <w:sz w:val="22"/>
          <w:szCs w:val="22"/>
        </w:rPr>
        <w:t>EXCLUSIONES</w:t>
      </w:r>
      <w:r>
        <w:rPr>
          <w:rFonts w:ascii="Arial" w:hAnsi="Arial" w:cs="Arial"/>
          <w:i/>
          <w:sz w:val="22"/>
          <w:szCs w:val="22"/>
        </w:rPr>
        <w:t>,</w:t>
      </w:r>
      <w:r w:rsidRPr="008A0348">
        <w:t xml:space="preserve"> </w:t>
      </w:r>
      <w:r w:rsidRPr="008A0348">
        <w:rPr>
          <w:rFonts w:ascii="Arial" w:hAnsi="Arial" w:cs="Arial"/>
          <w:sz w:val="22"/>
          <w:szCs w:val="22"/>
        </w:rPr>
        <w:t>El proponente deberá indicar a través de condiciones generales y/o particulares, las exclusiones aplicables a este seguro. Cualquier exclusión que conlleve a dejar sin efecto algún amparo, cláusula o condición otorgada por el proponente se tendrá por no escrita.</w:t>
      </w:r>
    </w:p>
    <w:p w14:paraId="0444E9FC" w14:textId="77777777" w:rsidR="00F5131D" w:rsidRDefault="00F5131D" w:rsidP="00F5131D">
      <w:pPr>
        <w:jc w:val="both"/>
        <w:rPr>
          <w:rFonts w:ascii="Arial" w:hAnsi="Arial" w:cs="Arial"/>
          <w:sz w:val="22"/>
          <w:szCs w:val="22"/>
        </w:rPr>
      </w:pPr>
    </w:p>
    <w:p w14:paraId="62D11188" w14:textId="77777777" w:rsidR="00F5131D" w:rsidRDefault="00F5131D" w:rsidP="00F5131D">
      <w:pPr>
        <w:jc w:val="both"/>
        <w:rPr>
          <w:rFonts w:ascii="Arial" w:hAnsi="Arial" w:cs="Arial"/>
          <w:sz w:val="22"/>
          <w:szCs w:val="22"/>
        </w:rPr>
      </w:pPr>
    </w:p>
    <w:tbl>
      <w:tblPr>
        <w:tblW w:w="7191" w:type="dxa"/>
        <w:tblCellMar>
          <w:left w:w="70" w:type="dxa"/>
          <w:right w:w="70" w:type="dxa"/>
        </w:tblCellMar>
        <w:tblLook w:val="04A0" w:firstRow="1" w:lastRow="0" w:firstColumn="1" w:lastColumn="0" w:noHBand="0" w:noVBand="1"/>
      </w:tblPr>
      <w:tblGrid>
        <w:gridCol w:w="4815"/>
        <w:gridCol w:w="2376"/>
      </w:tblGrid>
      <w:tr w:rsidR="00F5131D" w:rsidRPr="00C06711" w14:paraId="05AC12E5" w14:textId="77777777" w:rsidTr="004A1268">
        <w:trPr>
          <w:trHeight w:val="255"/>
        </w:trPr>
        <w:tc>
          <w:tcPr>
            <w:tcW w:w="7191"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14:paraId="099A75F6" w14:textId="77777777" w:rsidR="00F5131D" w:rsidRPr="00C06711" w:rsidRDefault="00F5131D" w:rsidP="000F1324">
            <w:pPr>
              <w:jc w:val="center"/>
              <w:rPr>
                <w:rFonts w:ascii="Arial" w:hAnsi="Arial" w:cs="Arial"/>
                <w:b/>
                <w:bCs/>
                <w:sz w:val="22"/>
                <w:szCs w:val="22"/>
                <w:u w:val="single"/>
                <w:lang w:val="es-MX" w:eastAsia="es-MX"/>
              </w:rPr>
            </w:pPr>
            <w:r w:rsidRPr="00C06711">
              <w:rPr>
                <w:rFonts w:ascii="Arial" w:hAnsi="Arial" w:cs="Arial"/>
                <w:b/>
                <w:bCs/>
                <w:sz w:val="22"/>
                <w:szCs w:val="22"/>
                <w:u w:val="single"/>
                <w:lang w:val="es-MX" w:eastAsia="es-MX"/>
              </w:rPr>
              <w:t>DEDUCIBLES OBLIGATORIOS</w:t>
            </w:r>
          </w:p>
        </w:tc>
      </w:tr>
      <w:tr w:rsidR="00F5131D" w:rsidRPr="00C06711" w14:paraId="63AEB7A8" w14:textId="77777777" w:rsidTr="004A1268">
        <w:trPr>
          <w:trHeight w:val="255"/>
        </w:trPr>
        <w:tc>
          <w:tcPr>
            <w:tcW w:w="48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hideMark/>
          </w:tcPr>
          <w:p w14:paraId="355D9B55" w14:textId="77777777" w:rsidR="00F5131D" w:rsidRPr="00C06711" w:rsidRDefault="00F5131D" w:rsidP="000F1324">
            <w:pPr>
              <w:jc w:val="center"/>
              <w:rPr>
                <w:rFonts w:ascii="Arial Narrow" w:hAnsi="Arial Narrow" w:cs="Arial"/>
                <w:b/>
                <w:bCs/>
                <w:lang w:val="es-MX" w:eastAsia="es-MX"/>
              </w:rPr>
            </w:pPr>
            <w:r w:rsidRPr="00C06711">
              <w:rPr>
                <w:rFonts w:ascii="Arial Narrow" w:hAnsi="Arial Narrow" w:cs="Arial"/>
                <w:b/>
                <w:bCs/>
                <w:lang w:val="es-MX" w:eastAsia="es-MX"/>
              </w:rPr>
              <w:t>DESCRIPCION</w:t>
            </w:r>
          </w:p>
        </w:tc>
        <w:tc>
          <w:tcPr>
            <w:tcW w:w="2376" w:type="dxa"/>
            <w:tcBorders>
              <w:top w:val="single" w:sz="4" w:space="0" w:color="000000"/>
              <w:left w:val="nil"/>
              <w:bottom w:val="single" w:sz="4" w:space="0" w:color="000000"/>
              <w:right w:val="single" w:sz="4" w:space="0" w:color="000000"/>
            </w:tcBorders>
            <w:shd w:val="clear" w:color="auto" w:fill="D9D9D9" w:themeFill="background1" w:themeFillShade="D9"/>
            <w:noWrap/>
            <w:vAlign w:val="bottom"/>
            <w:hideMark/>
          </w:tcPr>
          <w:p w14:paraId="631CD1EF" w14:textId="77777777" w:rsidR="00F5131D" w:rsidRPr="00C06711" w:rsidRDefault="00F5131D" w:rsidP="000F1324">
            <w:pPr>
              <w:jc w:val="center"/>
              <w:rPr>
                <w:rFonts w:ascii="Arial Narrow" w:hAnsi="Arial Narrow" w:cs="Arial"/>
                <w:b/>
                <w:bCs/>
                <w:lang w:val="es-MX" w:eastAsia="es-MX"/>
              </w:rPr>
            </w:pPr>
            <w:r w:rsidRPr="00C06711">
              <w:rPr>
                <w:rFonts w:ascii="Arial Narrow" w:hAnsi="Arial Narrow" w:cs="Arial"/>
                <w:b/>
                <w:bCs/>
                <w:lang w:val="es-MX" w:eastAsia="es-MX"/>
              </w:rPr>
              <w:t>DEDUCIBLE OFRECIDO</w:t>
            </w:r>
          </w:p>
        </w:tc>
      </w:tr>
      <w:tr w:rsidR="00F5131D" w:rsidRPr="00C06711" w14:paraId="287AC881" w14:textId="77777777" w:rsidTr="004A1268">
        <w:trPr>
          <w:trHeight w:val="255"/>
        </w:trPr>
        <w:tc>
          <w:tcPr>
            <w:tcW w:w="48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C88F35" w14:textId="77777777" w:rsidR="00F5131D" w:rsidRPr="00C06711" w:rsidRDefault="00F5131D" w:rsidP="000F1324">
            <w:pPr>
              <w:rPr>
                <w:rFonts w:ascii="Arial Narrow" w:hAnsi="Arial Narrow" w:cs="Arial"/>
                <w:lang w:val="es-MX" w:eastAsia="es-MX"/>
              </w:rPr>
            </w:pPr>
            <w:r w:rsidRPr="00C06711">
              <w:rPr>
                <w:rFonts w:ascii="Arial Narrow" w:hAnsi="Arial Narrow" w:cs="Arial"/>
                <w:lang w:val="es-MX" w:eastAsia="es-MX"/>
              </w:rPr>
              <w:t>PARQUEADEROS</w:t>
            </w:r>
          </w:p>
        </w:tc>
        <w:tc>
          <w:tcPr>
            <w:tcW w:w="2376" w:type="dxa"/>
            <w:tcBorders>
              <w:top w:val="single" w:sz="4" w:space="0" w:color="000000"/>
              <w:left w:val="nil"/>
              <w:bottom w:val="single" w:sz="4" w:space="0" w:color="000000"/>
              <w:right w:val="single" w:sz="4" w:space="0" w:color="000000"/>
            </w:tcBorders>
            <w:shd w:val="clear" w:color="auto" w:fill="auto"/>
            <w:noWrap/>
            <w:vAlign w:val="bottom"/>
            <w:hideMark/>
          </w:tcPr>
          <w:p w14:paraId="692AC2A9" w14:textId="77777777" w:rsidR="00F5131D" w:rsidRPr="00C06711" w:rsidRDefault="00F5131D" w:rsidP="000F1324">
            <w:pPr>
              <w:jc w:val="center"/>
              <w:rPr>
                <w:rFonts w:ascii="Arial Narrow" w:hAnsi="Arial Narrow" w:cs="Arial"/>
                <w:lang w:val="es-MX" w:eastAsia="es-MX"/>
              </w:rPr>
            </w:pPr>
            <w:r w:rsidRPr="00C06711">
              <w:rPr>
                <w:rFonts w:ascii="Arial Narrow" w:hAnsi="Arial Narrow" w:cs="Arial"/>
                <w:lang w:val="es-MX" w:eastAsia="es-MX"/>
              </w:rPr>
              <w:t>SIN DEDUCIBLE</w:t>
            </w:r>
          </w:p>
        </w:tc>
      </w:tr>
      <w:tr w:rsidR="00F5131D" w:rsidRPr="00C06711" w14:paraId="520879CD" w14:textId="77777777" w:rsidTr="004A1268">
        <w:trPr>
          <w:trHeight w:val="255"/>
        </w:trPr>
        <w:tc>
          <w:tcPr>
            <w:tcW w:w="48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6AC10D" w14:textId="77777777" w:rsidR="00F5131D" w:rsidRPr="00C06711" w:rsidRDefault="00F5131D" w:rsidP="000F1324">
            <w:pPr>
              <w:rPr>
                <w:rFonts w:ascii="Arial Narrow" w:hAnsi="Arial Narrow" w:cs="Arial"/>
                <w:lang w:val="es-MX" w:eastAsia="es-MX"/>
              </w:rPr>
            </w:pPr>
            <w:r w:rsidRPr="00C06711">
              <w:rPr>
                <w:rFonts w:ascii="Arial Narrow" w:hAnsi="Arial Narrow" w:cs="Arial"/>
                <w:lang w:val="es-MX" w:eastAsia="es-MX"/>
              </w:rPr>
              <w:t>GASTOS MEDICOS</w:t>
            </w:r>
          </w:p>
        </w:tc>
        <w:tc>
          <w:tcPr>
            <w:tcW w:w="2376" w:type="dxa"/>
            <w:tcBorders>
              <w:top w:val="single" w:sz="4" w:space="0" w:color="000000"/>
              <w:left w:val="nil"/>
              <w:bottom w:val="single" w:sz="4" w:space="0" w:color="000000"/>
              <w:right w:val="single" w:sz="4" w:space="0" w:color="000000"/>
            </w:tcBorders>
            <w:shd w:val="clear" w:color="auto" w:fill="auto"/>
            <w:noWrap/>
            <w:vAlign w:val="bottom"/>
            <w:hideMark/>
          </w:tcPr>
          <w:p w14:paraId="5F7CCE70" w14:textId="77777777" w:rsidR="00F5131D" w:rsidRPr="00C06711" w:rsidRDefault="00F5131D" w:rsidP="000F1324">
            <w:pPr>
              <w:jc w:val="center"/>
              <w:rPr>
                <w:rFonts w:ascii="Arial Narrow" w:hAnsi="Arial Narrow" w:cs="Arial"/>
                <w:lang w:val="es-MX" w:eastAsia="es-MX"/>
              </w:rPr>
            </w:pPr>
            <w:r w:rsidRPr="00C06711">
              <w:rPr>
                <w:rFonts w:ascii="Arial Narrow" w:hAnsi="Arial Narrow" w:cs="Arial"/>
                <w:lang w:val="es-MX" w:eastAsia="es-MX"/>
              </w:rPr>
              <w:t>SIN DEDUCIBLE</w:t>
            </w:r>
          </w:p>
        </w:tc>
      </w:tr>
      <w:tr w:rsidR="00F5131D" w:rsidRPr="00C06711" w14:paraId="71D761AE" w14:textId="77777777" w:rsidTr="004A1268">
        <w:trPr>
          <w:trHeight w:val="255"/>
        </w:trPr>
        <w:tc>
          <w:tcPr>
            <w:tcW w:w="481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358285" w14:textId="77777777" w:rsidR="00F5131D" w:rsidRPr="00C06711" w:rsidRDefault="00F5131D" w:rsidP="000F1324">
            <w:pPr>
              <w:rPr>
                <w:rFonts w:ascii="Arial Narrow" w:hAnsi="Arial Narrow" w:cs="Arial"/>
                <w:lang w:val="es-MX" w:eastAsia="es-MX"/>
              </w:rPr>
            </w:pPr>
            <w:r w:rsidRPr="00C06711">
              <w:rPr>
                <w:rFonts w:ascii="Arial Narrow" w:hAnsi="Arial Narrow" w:cs="Arial"/>
                <w:lang w:val="es-MX" w:eastAsia="es-MX"/>
              </w:rPr>
              <w:t>DEMAS EVENTOS</w:t>
            </w:r>
          </w:p>
        </w:tc>
        <w:tc>
          <w:tcPr>
            <w:tcW w:w="2376" w:type="dxa"/>
            <w:tcBorders>
              <w:top w:val="single" w:sz="4" w:space="0" w:color="000000"/>
              <w:left w:val="nil"/>
              <w:bottom w:val="single" w:sz="4" w:space="0" w:color="000000"/>
              <w:right w:val="single" w:sz="4" w:space="0" w:color="000000"/>
            </w:tcBorders>
            <w:shd w:val="clear" w:color="auto" w:fill="auto"/>
            <w:noWrap/>
            <w:vAlign w:val="bottom"/>
            <w:hideMark/>
          </w:tcPr>
          <w:p w14:paraId="61DCE202" w14:textId="77777777" w:rsidR="00F5131D" w:rsidRPr="00C06711" w:rsidRDefault="00F5131D" w:rsidP="000F1324">
            <w:pPr>
              <w:jc w:val="center"/>
              <w:rPr>
                <w:rFonts w:ascii="Arial Narrow" w:hAnsi="Arial Narrow" w:cs="Arial"/>
                <w:lang w:val="es-MX" w:eastAsia="es-MX"/>
              </w:rPr>
            </w:pPr>
            <w:r w:rsidRPr="00C06711">
              <w:rPr>
                <w:rFonts w:ascii="Arial Narrow" w:hAnsi="Arial Narrow" w:cs="Arial"/>
                <w:lang w:val="es-MX" w:eastAsia="es-MX"/>
              </w:rPr>
              <w:t>SIN DEDUCIBLE</w:t>
            </w:r>
          </w:p>
        </w:tc>
      </w:tr>
    </w:tbl>
    <w:p w14:paraId="3708DA25" w14:textId="167FD663" w:rsidR="00F5131D" w:rsidRDefault="00F5131D" w:rsidP="00F5131D">
      <w:pPr>
        <w:pStyle w:val="Textoindependiente"/>
        <w:rPr>
          <w:rFonts w:ascii="Arial" w:hAnsi="Arial" w:cs="Arial"/>
          <w:sz w:val="22"/>
          <w:szCs w:val="22"/>
          <w:lang w:val="es-ES_tradnl"/>
        </w:rPr>
      </w:pPr>
    </w:p>
    <w:tbl>
      <w:tblPr>
        <w:tblW w:w="8698" w:type="dxa"/>
        <w:tblCellMar>
          <w:left w:w="70" w:type="dxa"/>
          <w:right w:w="70" w:type="dxa"/>
        </w:tblCellMar>
        <w:tblLook w:val="04A0" w:firstRow="1" w:lastRow="0" w:firstColumn="1" w:lastColumn="0" w:noHBand="0" w:noVBand="1"/>
      </w:tblPr>
      <w:tblGrid>
        <w:gridCol w:w="2547"/>
        <w:gridCol w:w="4536"/>
        <w:gridCol w:w="1604"/>
        <w:gridCol w:w="11"/>
      </w:tblGrid>
      <w:tr w:rsidR="00F5131D" w14:paraId="6654813B" w14:textId="77777777" w:rsidTr="004A1268">
        <w:trPr>
          <w:trHeight w:val="411"/>
        </w:trPr>
        <w:tc>
          <w:tcPr>
            <w:tcW w:w="869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3246571" w14:textId="77777777" w:rsidR="00F5131D" w:rsidRDefault="00F5131D" w:rsidP="000F1324">
            <w:pPr>
              <w:jc w:val="center"/>
              <w:rPr>
                <w:rFonts w:ascii="Arial Narrow" w:hAnsi="Arial Narrow" w:cs="Arial"/>
                <w:b/>
                <w:bCs/>
                <w:lang w:val="es-MX" w:eastAsia="es-MX"/>
              </w:rPr>
            </w:pPr>
            <w:r>
              <w:rPr>
                <w:rFonts w:ascii="Arial Narrow" w:hAnsi="Arial Narrow" w:cs="Arial"/>
                <w:b/>
                <w:bCs/>
                <w:lang w:val="es-MX" w:eastAsia="es-MX"/>
              </w:rPr>
              <w:t xml:space="preserve">SUGERENCIAS DE </w:t>
            </w:r>
            <w:r w:rsidRPr="00C17774">
              <w:rPr>
                <w:rFonts w:ascii="Arial Narrow" w:hAnsi="Arial Narrow" w:cs="Arial"/>
                <w:b/>
                <w:bCs/>
                <w:lang w:val="es-MX" w:eastAsia="es-MX"/>
              </w:rPr>
              <w:t>CLAUSULAS</w:t>
            </w:r>
            <w:r>
              <w:rPr>
                <w:rFonts w:ascii="Arial Narrow" w:hAnsi="Arial Narrow" w:cs="Arial"/>
                <w:b/>
                <w:bCs/>
                <w:lang w:val="es-MX" w:eastAsia="es-MX"/>
              </w:rPr>
              <w:t xml:space="preserve"> ADICIONALES – A TENER EN CUENTA</w:t>
            </w:r>
          </w:p>
        </w:tc>
      </w:tr>
      <w:tr w:rsidR="00F5131D" w:rsidRPr="00C17774" w14:paraId="40690000" w14:textId="77777777" w:rsidTr="004A1268">
        <w:trPr>
          <w:gridAfter w:val="1"/>
          <w:wAfter w:w="11" w:type="dxa"/>
          <w:trHeight w:val="552"/>
        </w:trPr>
        <w:tc>
          <w:tcPr>
            <w:tcW w:w="254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2EEA4D3" w14:textId="77777777" w:rsidR="00F5131D" w:rsidRPr="00C17774" w:rsidRDefault="00F5131D" w:rsidP="000F1324">
            <w:pPr>
              <w:jc w:val="center"/>
              <w:rPr>
                <w:rFonts w:ascii="Arial Narrow" w:hAnsi="Arial Narrow" w:cs="Arial"/>
                <w:b/>
                <w:bCs/>
                <w:lang w:val="es-MX" w:eastAsia="es-MX"/>
              </w:rPr>
            </w:pPr>
            <w:r w:rsidRPr="00C17774">
              <w:rPr>
                <w:rFonts w:ascii="Arial Narrow" w:hAnsi="Arial Narrow" w:cs="Arial"/>
                <w:b/>
                <w:bCs/>
                <w:lang w:val="es-MX" w:eastAsia="es-MX"/>
              </w:rPr>
              <w:t>NOMBRE</w:t>
            </w:r>
          </w:p>
        </w:tc>
        <w:tc>
          <w:tcPr>
            <w:tcW w:w="4536" w:type="dxa"/>
            <w:tcBorders>
              <w:top w:val="single" w:sz="4" w:space="0" w:color="auto"/>
              <w:left w:val="nil"/>
              <w:bottom w:val="single" w:sz="4" w:space="0" w:color="auto"/>
              <w:right w:val="single" w:sz="4" w:space="0" w:color="auto"/>
            </w:tcBorders>
            <w:shd w:val="clear" w:color="000000" w:fill="D9D9D9"/>
            <w:noWrap/>
            <w:vAlign w:val="center"/>
            <w:hideMark/>
          </w:tcPr>
          <w:p w14:paraId="28361E2D" w14:textId="77777777" w:rsidR="00F5131D" w:rsidRPr="00C17774" w:rsidRDefault="00F5131D" w:rsidP="000F1324">
            <w:pPr>
              <w:jc w:val="center"/>
              <w:rPr>
                <w:rFonts w:ascii="Arial Narrow" w:hAnsi="Arial Narrow" w:cs="Arial"/>
                <w:b/>
                <w:bCs/>
                <w:lang w:val="es-MX" w:eastAsia="es-MX"/>
              </w:rPr>
            </w:pPr>
            <w:r w:rsidRPr="00C17774">
              <w:rPr>
                <w:rFonts w:ascii="Arial Narrow" w:hAnsi="Arial Narrow" w:cs="Arial"/>
                <w:b/>
                <w:bCs/>
                <w:lang w:val="es-MX" w:eastAsia="es-MX"/>
              </w:rPr>
              <w:t>DESCRIPCION DE LA CLAUSULA</w:t>
            </w:r>
          </w:p>
        </w:tc>
        <w:tc>
          <w:tcPr>
            <w:tcW w:w="1604" w:type="dxa"/>
            <w:tcBorders>
              <w:top w:val="single" w:sz="4" w:space="0" w:color="auto"/>
              <w:left w:val="nil"/>
              <w:bottom w:val="single" w:sz="4" w:space="0" w:color="auto"/>
              <w:right w:val="single" w:sz="4" w:space="0" w:color="auto"/>
            </w:tcBorders>
            <w:shd w:val="clear" w:color="000000" w:fill="D9D9D9"/>
          </w:tcPr>
          <w:p w14:paraId="3F3070ED" w14:textId="77777777" w:rsidR="00F5131D" w:rsidRPr="00C17774" w:rsidRDefault="00F5131D" w:rsidP="000F1324">
            <w:pPr>
              <w:jc w:val="center"/>
              <w:rPr>
                <w:rFonts w:ascii="Arial Narrow" w:hAnsi="Arial Narrow" w:cs="Arial"/>
                <w:b/>
                <w:bCs/>
                <w:lang w:val="es-MX" w:eastAsia="es-MX"/>
              </w:rPr>
            </w:pPr>
            <w:r w:rsidRPr="00403940">
              <w:rPr>
                <w:rFonts w:ascii="Arial Narrow" w:hAnsi="Arial Narrow" w:cs="Arial"/>
                <w:b/>
                <w:bCs/>
                <w:sz w:val="16"/>
                <w:szCs w:val="16"/>
                <w:lang w:val="es-MX" w:eastAsia="es-MX"/>
              </w:rPr>
              <w:t xml:space="preserve">¿SE OTORGA LA CLAUSULA? </w:t>
            </w:r>
            <w:r w:rsidRPr="00403940">
              <w:rPr>
                <w:rFonts w:ascii="Arial Narrow" w:hAnsi="Arial Narrow" w:cs="Arial"/>
                <w:sz w:val="16"/>
                <w:szCs w:val="16"/>
                <w:lang w:val="es-MX" w:eastAsia="es-MX"/>
              </w:rPr>
              <w:t xml:space="preserve"> (INDICAR SOLAMENTE SI O NO)</w:t>
            </w:r>
          </w:p>
        </w:tc>
      </w:tr>
      <w:tr w:rsidR="00F5131D" w:rsidRPr="00C17774" w14:paraId="5FD7C526" w14:textId="77777777" w:rsidTr="004A1268">
        <w:trPr>
          <w:gridAfter w:val="1"/>
          <w:wAfter w:w="11" w:type="dxa"/>
          <w:trHeight w:val="552"/>
        </w:trPr>
        <w:tc>
          <w:tcPr>
            <w:tcW w:w="25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31D9EB" w14:textId="77777777" w:rsidR="00F5131D" w:rsidRPr="00C17774" w:rsidRDefault="00F5131D" w:rsidP="000F1324">
            <w:pPr>
              <w:jc w:val="center"/>
              <w:rPr>
                <w:rFonts w:ascii="Arial Narrow" w:hAnsi="Arial Narrow" w:cs="Arial"/>
                <w:b/>
                <w:bCs/>
                <w:lang w:val="es-MX" w:eastAsia="es-MX"/>
              </w:rPr>
            </w:pPr>
            <w:r>
              <w:rPr>
                <w:rFonts w:ascii="Arial Narrow" w:hAnsi="Arial Narrow" w:cs="Arial"/>
              </w:rPr>
              <w:t>ANTICIPO DE INDEMNIZACION 50%</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6E81BEA5" w14:textId="77777777" w:rsidR="00F5131D" w:rsidRPr="00C17774" w:rsidRDefault="00F5131D" w:rsidP="000F1324">
            <w:pPr>
              <w:jc w:val="center"/>
              <w:rPr>
                <w:rFonts w:ascii="Arial Narrow" w:hAnsi="Arial Narrow" w:cs="Arial"/>
                <w:b/>
                <w:bCs/>
                <w:lang w:val="es-MX" w:eastAsia="es-MX"/>
              </w:rPr>
            </w:pPr>
            <w:r>
              <w:rPr>
                <w:rFonts w:ascii="Arial Narrow" w:hAnsi="Arial Narrow" w:cs="Arial"/>
              </w:rPr>
              <w:t xml:space="preserve">Queda entendido, convenido y aceptado que en caso de presentarse un siniestro amparado bajo la presente póliza y demostrada su ocurrencia, la compañía conviene en anticipar el </w:t>
            </w:r>
            <w:r>
              <w:rPr>
                <w:rFonts w:ascii="Arial Narrow" w:hAnsi="Arial Narrow" w:cs="Arial"/>
                <w:b/>
                <w:bCs/>
              </w:rPr>
              <w:t>50%</w:t>
            </w:r>
            <w:r>
              <w:rPr>
                <w:rFonts w:ascii="Arial Narrow" w:hAnsi="Arial Narrow" w:cs="Arial"/>
              </w:rPr>
              <w:t xml:space="preserve"> del valor estimado de la pérdida mientras el asegurado cumple con la obligación legal para tal fin. El asegurado deberá hacer el requerimiento mediante comunicación escrita dirigida a la compañía.  </w:t>
            </w:r>
            <w:r>
              <w:rPr>
                <w:rFonts w:ascii="Arial Narrow" w:hAnsi="Arial Narrow" w:cs="Arial"/>
                <w:b/>
                <w:bCs/>
              </w:rPr>
              <w:t xml:space="preserve">(Nota: el porcentaje señalado corresponde al requerido por la Entidad por lo cual podrá ser aumentado, pero no disminuido, so pena de rechazo de la propuesta) </w:t>
            </w:r>
          </w:p>
        </w:tc>
        <w:tc>
          <w:tcPr>
            <w:tcW w:w="1604" w:type="dxa"/>
            <w:tcBorders>
              <w:top w:val="single" w:sz="4" w:space="0" w:color="auto"/>
              <w:left w:val="nil"/>
              <w:bottom w:val="single" w:sz="4" w:space="0" w:color="auto"/>
              <w:right w:val="single" w:sz="4" w:space="0" w:color="auto"/>
            </w:tcBorders>
          </w:tcPr>
          <w:p w14:paraId="027BBB94" w14:textId="77777777" w:rsidR="00F5131D" w:rsidRPr="00C17774" w:rsidRDefault="00F5131D" w:rsidP="000F1324">
            <w:pPr>
              <w:jc w:val="center"/>
              <w:rPr>
                <w:rFonts w:ascii="Arial Narrow" w:hAnsi="Arial Narrow" w:cs="Arial"/>
                <w:b/>
                <w:bCs/>
                <w:lang w:val="es-MX" w:eastAsia="es-MX"/>
              </w:rPr>
            </w:pPr>
          </w:p>
        </w:tc>
      </w:tr>
    </w:tbl>
    <w:p w14:paraId="41505D9F" w14:textId="77777777" w:rsidR="00F5131D" w:rsidRDefault="00F5131D" w:rsidP="00F5131D">
      <w:pPr>
        <w:pStyle w:val="Textoindependiente"/>
        <w:rPr>
          <w:rFonts w:ascii="Arial" w:hAnsi="Arial" w:cs="Arial"/>
          <w:sz w:val="22"/>
          <w:szCs w:val="22"/>
          <w:lang w:val="es-ES_tradnl"/>
        </w:rPr>
      </w:pPr>
    </w:p>
    <w:p w14:paraId="369EE4F1" w14:textId="77777777" w:rsidR="00F5131D" w:rsidRDefault="00F5131D" w:rsidP="00F5131D">
      <w:pPr>
        <w:pStyle w:val="Textoindependiente"/>
        <w:rPr>
          <w:rFonts w:ascii="Arial" w:hAnsi="Arial" w:cs="Arial"/>
          <w:sz w:val="22"/>
          <w:szCs w:val="22"/>
          <w:lang w:val="es-ES_tradnl"/>
        </w:rPr>
      </w:pPr>
    </w:p>
    <w:p w14:paraId="08C1CE64" w14:textId="77777777" w:rsidR="00F5131D" w:rsidRPr="00FB46AB" w:rsidRDefault="00F5131D" w:rsidP="00F5131D">
      <w:pPr>
        <w:pStyle w:val="Textoindependiente"/>
        <w:rPr>
          <w:rFonts w:ascii="Arial" w:hAnsi="Arial" w:cs="Arial"/>
          <w:sz w:val="22"/>
          <w:szCs w:val="22"/>
          <w:lang w:val="es-ES_tradnl"/>
        </w:rPr>
      </w:pPr>
      <w:r w:rsidRPr="00FB46AB">
        <w:rPr>
          <w:rFonts w:ascii="Arial" w:hAnsi="Arial" w:cs="Arial"/>
          <w:sz w:val="22"/>
          <w:szCs w:val="22"/>
          <w:lang w:val="es-ES_tradnl"/>
        </w:rPr>
        <w:t>Cordialmente,</w:t>
      </w:r>
    </w:p>
    <w:p w14:paraId="0E1787D5" w14:textId="77777777" w:rsidR="00F5131D" w:rsidRPr="00FB46AB" w:rsidRDefault="00F5131D" w:rsidP="00F5131D">
      <w:pPr>
        <w:tabs>
          <w:tab w:val="left" w:pos="3480"/>
        </w:tabs>
        <w:rPr>
          <w:rFonts w:ascii="Arial" w:hAnsi="Arial" w:cs="Arial"/>
          <w:sz w:val="22"/>
          <w:szCs w:val="22"/>
          <w:lang w:val="es-ES_tradnl"/>
        </w:rPr>
      </w:pPr>
    </w:p>
    <w:p w14:paraId="37C29E04" w14:textId="77777777" w:rsidR="00F5131D" w:rsidRPr="00FB46AB" w:rsidRDefault="00F5131D" w:rsidP="00F5131D">
      <w:pPr>
        <w:tabs>
          <w:tab w:val="left" w:pos="3480"/>
        </w:tabs>
        <w:rPr>
          <w:rFonts w:ascii="Arial" w:hAnsi="Arial" w:cs="Arial"/>
          <w:sz w:val="22"/>
          <w:szCs w:val="22"/>
          <w:lang w:val="es-ES_tradnl"/>
        </w:rPr>
      </w:pPr>
    </w:p>
    <w:p w14:paraId="4034DCAA" w14:textId="77777777" w:rsidR="00F5131D" w:rsidRPr="00FB46AB" w:rsidRDefault="00F5131D" w:rsidP="00F5131D">
      <w:pPr>
        <w:tabs>
          <w:tab w:val="left" w:pos="3480"/>
        </w:tabs>
        <w:rPr>
          <w:rFonts w:ascii="Arial" w:hAnsi="Arial" w:cs="Arial"/>
          <w:sz w:val="22"/>
          <w:szCs w:val="22"/>
          <w:lang w:val="es-ES_tradnl"/>
        </w:rPr>
      </w:pPr>
    </w:p>
    <w:p w14:paraId="47023E19" w14:textId="77777777" w:rsidR="00F5131D" w:rsidRPr="00FB46AB" w:rsidRDefault="00F5131D" w:rsidP="00F5131D">
      <w:pPr>
        <w:tabs>
          <w:tab w:val="left" w:pos="3480"/>
        </w:tabs>
        <w:jc w:val="both"/>
        <w:rPr>
          <w:rFonts w:ascii="Arial" w:hAnsi="Arial" w:cs="Arial"/>
          <w:sz w:val="22"/>
          <w:szCs w:val="22"/>
          <w:lang w:val="es-ES_tradnl"/>
        </w:rPr>
      </w:pPr>
    </w:p>
    <w:p w14:paraId="3C1524D7" w14:textId="77777777" w:rsidR="00F5131D" w:rsidRPr="00FB46AB" w:rsidRDefault="00F5131D" w:rsidP="00F5131D">
      <w:pPr>
        <w:jc w:val="both"/>
        <w:rPr>
          <w:rFonts w:ascii="Arial" w:hAnsi="Arial" w:cs="Arial"/>
          <w:sz w:val="22"/>
          <w:szCs w:val="22"/>
        </w:rPr>
      </w:pPr>
      <w:r>
        <w:rPr>
          <w:rFonts w:ascii="Arial" w:hAnsi="Arial" w:cs="Arial"/>
          <w:sz w:val="22"/>
          <w:szCs w:val="22"/>
          <w:lang w:val="es-ES_tradnl"/>
        </w:rPr>
        <w:t>JONNY BELISARIO RINCON LOPEZ</w:t>
      </w:r>
    </w:p>
    <w:p w14:paraId="12332B31" w14:textId="77777777" w:rsidR="00F5131D" w:rsidRPr="00FB46AB" w:rsidRDefault="00F5131D" w:rsidP="00F5131D">
      <w:pPr>
        <w:jc w:val="both"/>
        <w:rPr>
          <w:rFonts w:ascii="Arial" w:hAnsi="Arial" w:cs="Arial"/>
          <w:sz w:val="22"/>
          <w:szCs w:val="22"/>
          <w:lang w:val="es-ES_tradnl"/>
        </w:rPr>
      </w:pPr>
      <w:r>
        <w:rPr>
          <w:rFonts w:ascii="Arial" w:hAnsi="Arial" w:cs="Arial"/>
          <w:sz w:val="22"/>
          <w:szCs w:val="22"/>
          <w:lang w:val="es-ES_tradnl"/>
        </w:rPr>
        <w:t>Jefe de Almacén</w:t>
      </w:r>
    </w:p>
    <w:p w14:paraId="500CBD88" w14:textId="77777777" w:rsidR="00F5131D" w:rsidRDefault="00F5131D" w:rsidP="00F5131D">
      <w:pPr>
        <w:pStyle w:val="Caracteresenmarcados"/>
        <w:jc w:val="both"/>
        <w:rPr>
          <w:rFonts w:ascii="Arial" w:hAnsi="Arial" w:cs="Arial"/>
          <w:lang w:val="es-ES_tradnl"/>
        </w:rPr>
      </w:pPr>
    </w:p>
    <w:p w14:paraId="13CFF63B" w14:textId="77777777" w:rsidR="00F5131D" w:rsidRPr="00FB46AB" w:rsidRDefault="00F5131D" w:rsidP="00F5131D">
      <w:pPr>
        <w:pStyle w:val="Textoindependiente"/>
        <w:ind w:left="708" w:hanging="708"/>
        <w:jc w:val="both"/>
        <w:rPr>
          <w:rFonts w:ascii="Arial" w:hAnsi="Arial" w:cs="Arial"/>
          <w:lang w:val="es-ES_tradnl"/>
        </w:rPr>
      </w:pPr>
      <w:r w:rsidRPr="00FB46AB">
        <w:rPr>
          <w:rFonts w:ascii="Arial" w:hAnsi="Arial" w:cs="Arial"/>
          <w:lang w:val="es-ES_tradnl"/>
        </w:rPr>
        <w:t xml:space="preserve">Proyectó: </w:t>
      </w:r>
      <w:r>
        <w:rPr>
          <w:rFonts w:ascii="Arial" w:hAnsi="Arial" w:cs="Arial"/>
          <w:lang w:val="es-ES_tradnl"/>
        </w:rPr>
        <w:t>Zayda Yomara Cuesta Bautista</w:t>
      </w:r>
    </w:p>
    <w:p w14:paraId="2C25F786" w14:textId="77777777" w:rsidR="00F5131D" w:rsidRPr="00FB46AB" w:rsidRDefault="00F5131D" w:rsidP="00F5131D">
      <w:pPr>
        <w:pStyle w:val="Textoindependiente"/>
        <w:jc w:val="both"/>
        <w:rPr>
          <w:rFonts w:ascii="Arial" w:hAnsi="Arial" w:cs="Arial"/>
          <w:sz w:val="22"/>
          <w:szCs w:val="22"/>
        </w:rPr>
      </w:pPr>
      <w:r>
        <w:rPr>
          <w:rFonts w:ascii="Arial" w:hAnsi="Arial" w:cs="Arial"/>
          <w:lang w:val="es-ES_tradnl"/>
        </w:rPr>
        <w:t>32.2-32.2</w:t>
      </w:r>
      <w:r w:rsidRPr="00FB46AB">
        <w:rPr>
          <w:rFonts w:ascii="Arial" w:hAnsi="Arial" w:cs="Arial"/>
          <w:lang w:val="es-ES_tradnl"/>
        </w:rPr>
        <w:t>.</w:t>
      </w:r>
    </w:p>
    <w:permEnd w:id="1056668701"/>
    <w:p w14:paraId="1D02BC94" w14:textId="1D9D4CFA" w:rsidR="00E6531E" w:rsidRPr="00FB46AB" w:rsidRDefault="00E6531E" w:rsidP="00F5131D">
      <w:pPr>
        <w:pStyle w:val="Textoindependiente"/>
        <w:rPr>
          <w:rFonts w:ascii="Arial" w:hAnsi="Arial" w:cs="Arial"/>
          <w:sz w:val="22"/>
          <w:szCs w:val="22"/>
        </w:rPr>
      </w:pPr>
    </w:p>
    <w:sectPr w:rsidR="00E6531E" w:rsidRPr="00FB46AB" w:rsidSect="00E514BF">
      <w:headerReference w:type="default" r:id="rId11"/>
      <w:footerReference w:type="default" r:id="rId12"/>
      <w:pgSz w:w="12240" w:h="15840"/>
      <w:pgMar w:top="2268" w:right="1701" w:bottom="1701" w:left="2268" w:header="454" w:footer="6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D4967" w14:textId="77777777" w:rsidR="00C76794" w:rsidRDefault="00C76794" w:rsidP="0044036E">
      <w:r>
        <w:separator/>
      </w:r>
    </w:p>
  </w:endnote>
  <w:endnote w:type="continuationSeparator" w:id="0">
    <w:p w14:paraId="6D8423E7" w14:textId="77777777" w:rsidR="00C76794" w:rsidRDefault="00C76794"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2BCA2" w14:textId="77777777" w:rsidR="00C95BB8" w:rsidRPr="00014059" w:rsidRDefault="00C95BB8" w:rsidP="003956DF">
    <w:pPr>
      <w:jc w:val="center"/>
      <w:rPr>
        <w:rFonts w:ascii="Arial" w:hAnsi="Arial" w:cs="Arial"/>
        <w:sz w:val="16"/>
        <w:szCs w:val="16"/>
      </w:rPr>
    </w:pPr>
    <w:permStart w:id="1921066812" w:edGrp="everyone"/>
    <w:r w:rsidRPr="00014059">
      <w:rPr>
        <w:rFonts w:ascii="Arial" w:hAnsi="Arial" w:cs="Arial"/>
        <w:sz w:val="16"/>
        <w:szCs w:val="16"/>
      </w:rPr>
      <w:t xml:space="preserve">Diagonal 18 No. 20-29 Fusagasugá – Cundinamarca                                                                                                   </w:t>
    </w:r>
  </w:p>
  <w:p w14:paraId="1D02BCA3" w14:textId="77777777" w:rsidR="00C95BB8" w:rsidRPr="00014059" w:rsidRDefault="00C95BB8" w:rsidP="003956DF">
    <w:pPr>
      <w:jc w:val="center"/>
      <w:rPr>
        <w:rFonts w:ascii="Arial" w:hAnsi="Arial" w:cs="Arial"/>
        <w:sz w:val="16"/>
        <w:szCs w:val="16"/>
      </w:rPr>
    </w:pPr>
    <w:r w:rsidRPr="00014059">
      <w:rPr>
        <w:rFonts w:ascii="Arial" w:hAnsi="Arial" w:cs="Arial"/>
        <w:sz w:val="16"/>
        <w:szCs w:val="16"/>
      </w:rPr>
      <w:t xml:space="preserve">  Teléfono</w:t>
    </w:r>
    <w:r>
      <w:rPr>
        <w:rFonts w:ascii="Arial" w:hAnsi="Arial" w:cs="Arial"/>
        <w:sz w:val="16"/>
        <w:szCs w:val="16"/>
      </w:rPr>
      <w:t>: (601</w:t>
    </w:r>
    <w:r w:rsidRPr="00014059">
      <w:rPr>
        <w:rFonts w:ascii="Arial" w:hAnsi="Arial" w:cs="Arial"/>
        <w:sz w:val="16"/>
        <w:szCs w:val="16"/>
      </w:rPr>
      <w:t>) 8281483 Línea Gratuita</w:t>
    </w:r>
    <w:r>
      <w:rPr>
        <w:rFonts w:ascii="Arial" w:hAnsi="Arial" w:cs="Arial"/>
        <w:sz w:val="16"/>
        <w:szCs w:val="16"/>
      </w:rPr>
      <w:t>:</w:t>
    </w:r>
    <w:r w:rsidRPr="00014059">
      <w:rPr>
        <w:rFonts w:ascii="Arial" w:hAnsi="Arial" w:cs="Arial"/>
        <w:sz w:val="16"/>
        <w:szCs w:val="16"/>
      </w:rPr>
      <w:t xml:space="preserve"> 018000180414                                                                                                                              </w:t>
    </w:r>
  </w:p>
  <w:p w14:paraId="1D02BCA4" w14:textId="77777777" w:rsidR="00C95BB8" w:rsidRPr="00014059" w:rsidRDefault="00C76794" w:rsidP="003956DF">
    <w:pPr>
      <w:jc w:val="center"/>
      <w:rPr>
        <w:rFonts w:ascii="Arial" w:hAnsi="Arial" w:cs="Arial"/>
        <w:sz w:val="16"/>
        <w:szCs w:val="16"/>
      </w:rPr>
    </w:pPr>
    <w:hyperlink r:id="rId1" w:history="1">
      <w:r w:rsidR="00C95BB8" w:rsidRPr="00E22AA6">
        <w:rPr>
          <w:rStyle w:val="Hipervnculo"/>
          <w:rFonts w:ascii="Arial" w:hAnsi="Arial" w:cs="Arial"/>
          <w:sz w:val="16"/>
          <w:szCs w:val="16"/>
        </w:rPr>
        <w:t>www.ucundinamarca.edu.co</w:t>
      </w:r>
    </w:hyperlink>
    <w:r w:rsidR="00C95BB8">
      <w:rPr>
        <w:rFonts w:ascii="Arial" w:hAnsi="Arial" w:cs="Arial"/>
        <w:sz w:val="16"/>
        <w:szCs w:val="16"/>
      </w:rPr>
      <w:t xml:space="preserve"> </w:t>
    </w:r>
    <w:r w:rsidR="00C95BB8" w:rsidRPr="00014059">
      <w:rPr>
        <w:rFonts w:ascii="Arial" w:hAnsi="Arial" w:cs="Arial"/>
        <w:sz w:val="16"/>
        <w:szCs w:val="16"/>
      </w:rPr>
      <w:t xml:space="preserve">E-mail: </w:t>
    </w:r>
    <w:hyperlink r:id="rId2" w:history="1">
      <w:r w:rsidR="00C95BB8" w:rsidRPr="00E22AA6">
        <w:rPr>
          <w:rStyle w:val="Hipervnculo"/>
          <w:rFonts w:ascii="Arial" w:hAnsi="Arial" w:cs="Arial"/>
          <w:sz w:val="16"/>
          <w:szCs w:val="16"/>
        </w:rPr>
        <w:t>info@ucundinamarca.edu.co</w:t>
      </w:r>
    </w:hyperlink>
    <w:r w:rsidR="00C95BB8">
      <w:rPr>
        <w:rFonts w:ascii="Arial" w:hAnsi="Arial" w:cs="Arial"/>
        <w:sz w:val="16"/>
        <w:szCs w:val="16"/>
      </w:rPr>
      <w:t xml:space="preserve"> </w:t>
    </w:r>
  </w:p>
  <w:p w14:paraId="1D02BCA5" w14:textId="77777777" w:rsidR="00C95BB8" w:rsidRPr="00014059" w:rsidRDefault="00C95BB8" w:rsidP="003956DF">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ermEnd w:id="1921066812"/>
  <w:p w14:paraId="1D02BCA6" w14:textId="77777777" w:rsidR="00C95BB8" w:rsidRPr="00014059" w:rsidRDefault="00C95BB8" w:rsidP="00447B61">
    <w:pPr>
      <w:tabs>
        <w:tab w:val="center" w:pos="4419"/>
        <w:tab w:val="right" w:pos="8838"/>
      </w:tabs>
      <w:adjustRightInd w:val="0"/>
      <w:ind w:left="709"/>
      <w:jc w:val="center"/>
      <w:rPr>
        <w:rFonts w:ascii="Arial" w:hAnsi="Arial" w:cs="Arial"/>
        <w:iCs/>
        <w:sz w:val="16"/>
        <w:szCs w:val="16"/>
      </w:rPr>
    </w:pPr>
  </w:p>
  <w:p w14:paraId="1D02BCA7" w14:textId="77777777" w:rsidR="00C95BB8" w:rsidRPr="00014059" w:rsidRDefault="00C95BB8"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1D02BCA8" w14:textId="77777777" w:rsidR="00C95BB8" w:rsidRPr="00014059" w:rsidRDefault="00C95BB8"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46FF0" w14:textId="77777777" w:rsidR="00C76794" w:rsidRDefault="00C76794" w:rsidP="0044036E">
      <w:r>
        <w:separator/>
      </w:r>
    </w:p>
  </w:footnote>
  <w:footnote w:type="continuationSeparator" w:id="0">
    <w:p w14:paraId="1150D67D" w14:textId="77777777" w:rsidR="00C76794" w:rsidRDefault="00C76794"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rPr>
        <w:rFonts w:ascii="Arial" w:hAnsi="Arial" w:cs="Arial"/>
        <w:color w:val="808080" w:themeColor="background1" w:themeShade="80"/>
      </w:rPr>
    </w:sdtEndPr>
    <w:sdtContent>
      <w:p w14:paraId="1D02BC99" w14:textId="77777777" w:rsidR="00C95BB8" w:rsidRDefault="00C95BB8" w:rsidP="00FD3A92">
        <w:pPr>
          <w:pStyle w:val="Encabezado"/>
        </w:pPr>
        <w:r w:rsidRPr="008F773A">
          <w:rPr>
            <w:noProof/>
            <w:sz w:val="16"/>
            <w:szCs w:val="16"/>
            <w:lang w:val="en-US" w:eastAsia="en-US"/>
          </w:rPr>
          <w:drawing>
            <wp:anchor distT="0" distB="0" distL="114300" distR="114300" simplePos="0" relativeHeight="251660288" behindDoc="0" locked="0" layoutInCell="1" allowOverlap="1" wp14:anchorId="1D02BCA9" wp14:editId="1D02BCAA">
              <wp:simplePos x="0" y="0"/>
              <wp:positionH relativeFrom="column">
                <wp:posOffset>36195</wp:posOffset>
              </wp:positionH>
              <wp:positionV relativeFrom="paragraph">
                <wp:posOffset>6985</wp:posOffset>
              </wp:positionV>
              <wp:extent cx="2352675" cy="894715"/>
              <wp:effectExtent l="0" t="0" r="9525" b="635"/>
              <wp:wrapNone/>
              <wp:docPr id="7" name="Imagen 7" descr="C:\Users\MURIBE\AppData\Local\Microsoft\Windows\INetCache\Content.MSO\7F3FEE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IBE\AppData\Local\Microsoft\Windows\INetCache\Content.MSO\7F3FEED0.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1D02BC9A" w14:textId="77777777" w:rsidR="00C95BB8" w:rsidRDefault="00C95BB8" w:rsidP="00FD3A92">
        <w:pPr>
          <w:pStyle w:val="Encabezado"/>
          <w:rPr>
            <w:rFonts w:ascii="Arial" w:hAnsi="Arial" w:cs="Arial"/>
            <w:color w:val="808080" w:themeColor="background1" w:themeShade="80"/>
          </w:rPr>
        </w:pPr>
        <w:r>
          <w:tab/>
        </w:r>
        <w:r>
          <w:tab/>
        </w:r>
        <w:r>
          <w:rPr>
            <w:rFonts w:ascii="Arial" w:hAnsi="Arial" w:cs="Arial"/>
            <w:color w:val="808080" w:themeColor="background1" w:themeShade="80"/>
          </w:rPr>
          <w:t>ADOr001_V8</w:t>
        </w:r>
      </w:p>
      <w:p w14:paraId="1D02BC9B" w14:textId="77777777" w:rsidR="00C95BB8" w:rsidRDefault="00C95BB8">
        <w:pPr>
          <w:pStyle w:val="Encabezado"/>
          <w:jc w:val="right"/>
          <w:rPr>
            <w:rFonts w:ascii="Arial" w:hAnsi="Arial" w:cs="Arial"/>
            <w:color w:val="808080" w:themeColor="background1" w:themeShade="80"/>
          </w:rPr>
        </w:pPr>
      </w:p>
      <w:p w14:paraId="1D02BC9C" w14:textId="77777777" w:rsidR="00C95BB8" w:rsidRDefault="00C95BB8" w:rsidP="00FD3A92">
        <w:pPr>
          <w:pStyle w:val="Encabezado"/>
          <w:tabs>
            <w:tab w:val="right" w:pos="8271"/>
          </w:tabs>
          <w:rPr>
            <w:rFonts w:ascii="Arial" w:hAnsi="Arial" w:cs="Arial"/>
            <w:color w:val="808080" w:themeColor="background1" w:themeShade="80"/>
          </w:rPr>
        </w:pPr>
        <w:r>
          <w:rPr>
            <w:rFonts w:ascii="Arial" w:hAnsi="Arial" w:cs="Arial"/>
            <w:color w:val="808080" w:themeColor="background1" w:themeShade="80"/>
          </w:rPr>
          <w:tab/>
        </w:r>
        <w:r>
          <w:rPr>
            <w:rFonts w:ascii="Arial" w:hAnsi="Arial" w:cs="Arial"/>
            <w:color w:val="808080" w:themeColor="background1" w:themeShade="80"/>
          </w:rPr>
          <w:tab/>
        </w:r>
      </w:p>
      <w:p w14:paraId="1D02BC9D" w14:textId="77777777" w:rsidR="00C95BB8" w:rsidRDefault="00C95BB8" w:rsidP="00FD3A92">
        <w:pPr>
          <w:pStyle w:val="Encabezado"/>
          <w:tabs>
            <w:tab w:val="right" w:pos="8271"/>
          </w:tabs>
          <w:rPr>
            <w:rFonts w:ascii="Arial" w:hAnsi="Arial" w:cs="Arial"/>
            <w:color w:val="808080" w:themeColor="background1" w:themeShade="80"/>
          </w:rPr>
        </w:pPr>
      </w:p>
      <w:p w14:paraId="1D02BC9E" w14:textId="77777777" w:rsidR="00C95BB8" w:rsidRDefault="00C95BB8" w:rsidP="00FD3A92">
        <w:pPr>
          <w:pStyle w:val="Encabezado"/>
          <w:tabs>
            <w:tab w:val="right" w:pos="8271"/>
          </w:tabs>
          <w:rPr>
            <w:rFonts w:ascii="Arial" w:hAnsi="Arial" w:cs="Arial"/>
            <w:color w:val="808080" w:themeColor="background1" w:themeShade="80"/>
          </w:rPr>
        </w:pPr>
        <w:r>
          <w:rPr>
            <w:rFonts w:ascii="Arial" w:hAnsi="Arial" w:cs="Arial"/>
            <w:noProof/>
            <w:color w:val="808080" w:themeColor="background1" w:themeShade="80"/>
            <w:lang w:val="en-US" w:eastAsia="en-US"/>
          </w:rPr>
          <mc:AlternateContent>
            <mc:Choice Requires="wps">
              <w:drawing>
                <wp:anchor distT="0" distB="0" distL="114300" distR="114300" simplePos="0" relativeHeight="251659264" behindDoc="0" locked="0" layoutInCell="1" allowOverlap="1" wp14:anchorId="1D02BCAB" wp14:editId="1D02BCAC">
                  <wp:simplePos x="0" y="0"/>
                  <wp:positionH relativeFrom="margin">
                    <wp:posOffset>123825</wp:posOffset>
                  </wp:positionH>
                  <wp:positionV relativeFrom="paragraph">
                    <wp:posOffset>146685</wp:posOffset>
                  </wp:positionV>
                  <wp:extent cx="2114550" cy="2095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2BCAD" w14:textId="58D01589" w:rsidR="00C95BB8" w:rsidRPr="005261B8" w:rsidRDefault="00C95BB8" w:rsidP="00FD3A92">
                              <w:pPr>
                                <w:autoSpaceDE w:val="0"/>
                                <w:autoSpaceDN w:val="0"/>
                                <w:adjustRightInd w:val="0"/>
                                <w:jc w:val="center"/>
                                <w:rPr>
                                  <w:rFonts w:ascii="Arial" w:hAnsi="Arial" w:cs="Arial"/>
                                  <w:b/>
                                  <w:color w:val="000000"/>
                                  <w:sz w:val="36"/>
                                  <w:szCs w:val="36"/>
                                </w:rPr>
                              </w:pPr>
                              <w:permStart w:id="86969591" w:edGrp="everyone"/>
                              <w:r w:rsidRPr="005261B8">
                                <w:rPr>
                                  <w:rFonts w:ascii="Arial" w:hAnsi="Arial" w:cs="Arial"/>
                                  <w:b/>
                                  <w:color w:val="000000"/>
                                  <w:sz w:val="16"/>
                                  <w:szCs w:val="16"/>
                                  <w:lang w:val="es-ES_tradnl"/>
                                </w:rPr>
                                <w:t>–</w:t>
                              </w:r>
                              <w:r>
                                <w:rPr>
                                  <w:rFonts w:ascii="Arial" w:hAnsi="Arial" w:cs="Arial"/>
                                  <w:b/>
                                  <w:color w:val="000000"/>
                                  <w:sz w:val="16"/>
                                  <w:szCs w:val="16"/>
                                  <w:lang w:val="es-ES_tradnl"/>
                                </w:rPr>
                                <w:t>FUSAGASUGA</w:t>
                              </w:r>
                              <w:r w:rsidRPr="005261B8">
                                <w:rPr>
                                  <w:rFonts w:ascii="Arial" w:hAnsi="Arial" w:cs="Arial"/>
                                  <w:b/>
                                  <w:color w:val="000000"/>
                                  <w:sz w:val="16"/>
                                  <w:szCs w:val="16"/>
                                  <w:lang w:val="es-ES_tradnl"/>
                                </w:rPr>
                                <w:t xml:space="preserve"> –</w:t>
                              </w:r>
                              <w:permEnd w:id="8696959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02BCAB" id="_x0000_t202" coordsize="21600,21600" o:spt="202" path="m,l,21600r21600,l21600,xe">
                  <v:stroke joinstyle="miter"/>
                  <v:path gradientshapeok="t" o:connecttype="rect"/>
                </v:shapetype>
                <v:shape id="Cuadro de texto 2" o:spid="_x0000_s1026" type="#_x0000_t202" style="position:absolute;margin-left:9.75pt;margin-top:11.55pt;width:166.5pt;height:1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" filled="f" stroked="f">
                  <v:textbox>
                    <w:txbxContent>
                      <w:p w14:paraId="1D02BCAD" w14:textId="58D01589" w:rsidR="00C95BB8" w:rsidRPr="005261B8" w:rsidRDefault="00C95BB8" w:rsidP="00FD3A92">
                        <w:pPr>
                          <w:autoSpaceDE w:val="0"/>
                          <w:autoSpaceDN w:val="0"/>
                          <w:adjustRightInd w:val="0"/>
                          <w:jc w:val="center"/>
                          <w:rPr>
                            <w:rFonts w:ascii="Arial" w:hAnsi="Arial" w:cs="Arial"/>
                            <w:b/>
                            <w:color w:val="000000"/>
                            <w:sz w:val="36"/>
                            <w:szCs w:val="36"/>
                          </w:rPr>
                        </w:pPr>
                        <w:permStart w:id="86969591" w:edGrp="everyone"/>
                        <w:r w:rsidRPr="005261B8">
                          <w:rPr>
                            <w:rFonts w:ascii="Arial" w:hAnsi="Arial" w:cs="Arial"/>
                            <w:b/>
                            <w:color w:val="000000"/>
                            <w:sz w:val="16"/>
                            <w:szCs w:val="16"/>
                            <w:lang w:val="es-ES_tradnl"/>
                          </w:rPr>
                          <w:t>–</w:t>
                        </w:r>
                        <w:r>
                          <w:rPr>
                            <w:rFonts w:ascii="Arial" w:hAnsi="Arial" w:cs="Arial"/>
                            <w:b/>
                            <w:color w:val="000000"/>
                            <w:sz w:val="16"/>
                            <w:szCs w:val="16"/>
                            <w:lang w:val="es-ES_tradnl"/>
                          </w:rPr>
                          <w:t>FUSAGASUGA</w:t>
                        </w:r>
                        <w:r w:rsidRPr="005261B8">
                          <w:rPr>
                            <w:rFonts w:ascii="Arial" w:hAnsi="Arial" w:cs="Arial"/>
                            <w:b/>
                            <w:color w:val="000000"/>
                            <w:sz w:val="16"/>
                            <w:szCs w:val="16"/>
                            <w:lang w:val="es-ES_tradnl"/>
                          </w:rPr>
                          <w:t xml:space="preserve"> –</w:t>
                        </w:r>
                        <w:permEnd w:id="86969591"/>
                      </w:p>
                    </w:txbxContent>
                  </v:textbox>
                  <w10:wrap anchorx="margin"/>
                </v:shape>
              </w:pict>
            </mc:Fallback>
          </mc:AlternateContent>
        </w:r>
      </w:p>
      <w:p w14:paraId="1D02BC9F" w14:textId="7AF798E9" w:rsidR="00C95BB8" w:rsidRDefault="00C95BB8" w:rsidP="00FD3A92">
        <w:pPr>
          <w:pStyle w:val="Encabezado"/>
          <w:tabs>
            <w:tab w:val="right" w:pos="8271"/>
          </w:tabs>
          <w:rPr>
            <w:rFonts w:ascii="Arial" w:hAnsi="Arial" w:cs="Arial"/>
            <w:b/>
            <w:bCs/>
            <w:color w:val="808080" w:themeColor="background1" w:themeShade="80"/>
          </w:rPr>
        </w:pPr>
        <w:r>
          <w:rPr>
            <w:rFonts w:ascii="Arial" w:hAnsi="Arial" w:cs="Arial"/>
            <w:color w:val="808080" w:themeColor="background1" w:themeShade="80"/>
          </w:rPr>
          <w:tab/>
        </w:r>
        <w:r>
          <w:rPr>
            <w:rFonts w:ascii="Arial" w:hAnsi="Arial" w:cs="Arial"/>
            <w:color w:val="808080" w:themeColor="background1" w:themeShade="80"/>
          </w:rPr>
          <w:tab/>
        </w:r>
        <w:r w:rsidRPr="001C1F92">
          <w:rPr>
            <w:rFonts w:ascii="Arial" w:hAnsi="Arial" w:cs="Arial"/>
            <w:color w:val="808080" w:themeColor="background1" w:themeShade="80"/>
          </w:rPr>
          <w:t xml:space="preserve">Página </w:t>
        </w:r>
        <w:r w:rsidRPr="001C1F92">
          <w:rPr>
            <w:rFonts w:ascii="Arial" w:hAnsi="Arial" w:cs="Arial"/>
            <w:b/>
            <w:bCs/>
            <w:color w:val="808080" w:themeColor="background1" w:themeShade="80"/>
          </w:rPr>
          <w:fldChar w:fldCharType="begin"/>
        </w:r>
        <w:r w:rsidRPr="001C1F92">
          <w:rPr>
            <w:rFonts w:ascii="Arial" w:hAnsi="Arial" w:cs="Arial"/>
            <w:b/>
            <w:bCs/>
            <w:color w:val="808080" w:themeColor="background1" w:themeShade="80"/>
          </w:rPr>
          <w:instrText>PAGE</w:instrText>
        </w:r>
        <w:r w:rsidRPr="001C1F92">
          <w:rPr>
            <w:rFonts w:ascii="Arial" w:hAnsi="Arial" w:cs="Arial"/>
            <w:b/>
            <w:bCs/>
            <w:color w:val="808080" w:themeColor="background1" w:themeShade="80"/>
          </w:rPr>
          <w:fldChar w:fldCharType="separate"/>
        </w:r>
        <w:r w:rsidR="00B67D3B">
          <w:rPr>
            <w:rFonts w:ascii="Arial" w:hAnsi="Arial" w:cs="Arial"/>
            <w:b/>
            <w:bCs/>
            <w:noProof/>
            <w:color w:val="808080" w:themeColor="background1" w:themeShade="80"/>
          </w:rPr>
          <w:t>1</w:t>
        </w:r>
        <w:r w:rsidRPr="001C1F92">
          <w:rPr>
            <w:rFonts w:ascii="Arial" w:hAnsi="Arial" w:cs="Arial"/>
            <w:b/>
            <w:bCs/>
            <w:color w:val="808080" w:themeColor="background1" w:themeShade="80"/>
          </w:rPr>
          <w:fldChar w:fldCharType="end"/>
        </w:r>
        <w:r w:rsidRPr="001C1F92">
          <w:rPr>
            <w:rFonts w:ascii="Arial" w:hAnsi="Arial" w:cs="Arial"/>
            <w:color w:val="808080" w:themeColor="background1" w:themeShade="80"/>
          </w:rPr>
          <w:t xml:space="preserve"> de </w:t>
        </w:r>
        <w:r w:rsidRPr="001C1F92">
          <w:rPr>
            <w:rFonts w:ascii="Arial" w:hAnsi="Arial" w:cs="Arial"/>
            <w:b/>
            <w:bCs/>
            <w:color w:val="808080" w:themeColor="background1" w:themeShade="80"/>
          </w:rPr>
          <w:fldChar w:fldCharType="begin"/>
        </w:r>
        <w:r w:rsidRPr="001C1F92">
          <w:rPr>
            <w:rFonts w:ascii="Arial" w:hAnsi="Arial" w:cs="Arial"/>
            <w:b/>
            <w:bCs/>
            <w:color w:val="808080" w:themeColor="background1" w:themeShade="80"/>
          </w:rPr>
          <w:instrText>NUMPAGES</w:instrText>
        </w:r>
        <w:r w:rsidRPr="001C1F92">
          <w:rPr>
            <w:rFonts w:ascii="Arial" w:hAnsi="Arial" w:cs="Arial"/>
            <w:b/>
            <w:bCs/>
            <w:color w:val="808080" w:themeColor="background1" w:themeShade="80"/>
          </w:rPr>
          <w:fldChar w:fldCharType="separate"/>
        </w:r>
        <w:r w:rsidR="00B67D3B">
          <w:rPr>
            <w:rFonts w:ascii="Arial" w:hAnsi="Arial" w:cs="Arial"/>
            <w:b/>
            <w:bCs/>
            <w:noProof/>
            <w:color w:val="808080" w:themeColor="background1" w:themeShade="80"/>
          </w:rPr>
          <w:t>22</w:t>
        </w:r>
        <w:r w:rsidRPr="001C1F92">
          <w:rPr>
            <w:rFonts w:ascii="Arial" w:hAnsi="Arial" w:cs="Arial"/>
            <w:b/>
            <w:bCs/>
            <w:color w:val="808080" w:themeColor="background1" w:themeShade="80"/>
          </w:rPr>
          <w:fldChar w:fldCharType="end"/>
        </w:r>
      </w:p>
      <w:p w14:paraId="1D02BCA0" w14:textId="77777777" w:rsidR="00C95BB8" w:rsidRPr="001C1F92" w:rsidRDefault="00C95BB8">
        <w:pPr>
          <w:pStyle w:val="Encabezado"/>
          <w:jc w:val="right"/>
          <w:rPr>
            <w:rFonts w:ascii="Arial" w:hAnsi="Arial" w:cs="Arial"/>
            <w:color w:val="808080" w:themeColor="background1" w:themeShade="80"/>
          </w:rPr>
        </w:pPr>
        <w:r>
          <w:rPr>
            <w:rFonts w:ascii="Arial" w:hAnsi="Arial" w:cs="Arial"/>
            <w:color w:val="808080" w:themeColor="background1" w:themeShade="80"/>
          </w:rPr>
          <w:t xml:space="preserve">    </w:t>
        </w:r>
      </w:p>
    </w:sdtContent>
  </w:sdt>
  <w:p w14:paraId="1D02BCA1" w14:textId="77777777" w:rsidR="00C95BB8" w:rsidRPr="00B40BF9" w:rsidRDefault="00C95BB8" w:rsidP="00503B62">
    <w:pPr>
      <w:pStyle w:val="Encabezado"/>
      <w:tabs>
        <w:tab w:val="clear" w:pos="4419"/>
        <w:tab w:val="clear" w:pos="8838"/>
        <w:tab w:val="left" w:pos="1691"/>
      </w:tabs>
      <w:rPr>
        <w:color w:val="4B514E"/>
        <w:sz w:val="16"/>
        <w:szCs w:val="16"/>
      </w:rPr>
    </w:pPr>
    <w:r>
      <w:rPr>
        <w:color w:val="4B514E"/>
        <w:sz w:val="16"/>
        <w:szCs w:val="16"/>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050861"/>
    <w:multiLevelType w:val="hybridMultilevel"/>
    <w:tmpl w:val="2BC8148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5F16BC"/>
    <w:multiLevelType w:val="hybridMultilevel"/>
    <w:tmpl w:val="9EF0DA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BEA7816"/>
    <w:multiLevelType w:val="hybridMultilevel"/>
    <w:tmpl w:val="6262B9C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4"/>
  </w:num>
  <w:num w:numId="2">
    <w:abstractNumId w:val="10"/>
  </w:num>
  <w:num w:numId="3">
    <w:abstractNumId w:val="3"/>
  </w:num>
  <w:num w:numId="4">
    <w:abstractNumId w:val="1"/>
  </w:num>
  <w:num w:numId="5">
    <w:abstractNumId w:val="4"/>
  </w:num>
  <w:num w:numId="6">
    <w:abstractNumId w:val="9"/>
  </w:num>
  <w:num w:numId="7">
    <w:abstractNumId w:val="6"/>
  </w:num>
  <w:num w:numId="8">
    <w:abstractNumId w:val="8"/>
  </w:num>
  <w:num w:numId="9">
    <w:abstractNumId w:val="7"/>
  </w:num>
  <w:num w:numId="10">
    <w:abstractNumId w:val="0"/>
  </w:num>
  <w:num w:numId="11">
    <w:abstractNumId w:val="12"/>
  </w:num>
  <w:num w:numId="12">
    <w:abstractNumId w:val="5"/>
  </w:num>
  <w:num w:numId="13">
    <w:abstractNumId w:val="13"/>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5/Nvl+qxM+Zn0VQXw8cZGjNRUfMF9mmWXnNKBrc5TUXes+dLc5rqdL/2l5vVmvS5lITRWeLsaTIUd3R4LT7wyQ==" w:salt="bmaPCPzX+MF6TJsonbsXx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42F37"/>
    <w:rsid w:val="0006273B"/>
    <w:rsid w:val="000839F6"/>
    <w:rsid w:val="000969EB"/>
    <w:rsid w:val="000C1837"/>
    <w:rsid w:val="000D5C54"/>
    <w:rsid w:val="000E5A0E"/>
    <w:rsid w:val="000F1324"/>
    <w:rsid w:val="000F4315"/>
    <w:rsid w:val="00110985"/>
    <w:rsid w:val="00116C11"/>
    <w:rsid w:val="00151AEA"/>
    <w:rsid w:val="00152E87"/>
    <w:rsid w:val="00166AFA"/>
    <w:rsid w:val="001B45CB"/>
    <w:rsid w:val="001C0AC1"/>
    <w:rsid w:val="001C1DB2"/>
    <w:rsid w:val="001C1F92"/>
    <w:rsid w:val="001C20B7"/>
    <w:rsid w:val="001D19E1"/>
    <w:rsid w:val="001F161B"/>
    <w:rsid w:val="00204554"/>
    <w:rsid w:val="00205309"/>
    <w:rsid w:val="0021626A"/>
    <w:rsid w:val="00231107"/>
    <w:rsid w:val="0025575E"/>
    <w:rsid w:val="00285A52"/>
    <w:rsid w:val="002A65E8"/>
    <w:rsid w:val="002A7C97"/>
    <w:rsid w:val="002E4D38"/>
    <w:rsid w:val="003010F6"/>
    <w:rsid w:val="003142CB"/>
    <w:rsid w:val="00323930"/>
    <w:rsid w:val="0033315E"/>
    <w:rsid w:val="0033431E"/>
    <w:rsid w:val="003404A3"/>
    <w:rsid w:val="00340A98"/>
    <w:rsid w:val="003451BD"/>
    <w:rsid w:val="00376D4B"/>
    <w:rsid w:val="003862EB"/>
    <w:rsid w:val="003956DF"/>
    <w:rsid w:val="003A4EAD"/>
    <w:rsid w:val="003A7BA1"/>
    <w:rsid w:val="003B4786"/>
    <w:rsid w:val="003D705F"/>
    <w:rsid w:val="003E35EA"/>
    <w:rsid w:val="003E6A86"/>
    <w:rsid w:val="003F7DDB"/>
    <w:rsid w:val="00400054"/>
    <w:rsid w:val="00415400"/>
    <w:rsid w:val="0044036E"/>
    <w:rsid w:val="00442F6B"/>
    <w:rsid w:val="00447B61"/>
    <w:rsid w:val="00470C47"/>
    <w:rsid w:val="00477117"/>
    <w:rsid w:val="004A1268"/>
    <w:rsid w:val="004C172F"/>
    <w:rsid w:val="004C76BC"/>
    <w:rsid w:val="004D73AA"/>
    <w:rsid w:val="004F3DFD"/>
    <w:rsid w:val="004F4228"/>
    <w:rsid w:val="00503B62"/>
    <w:rsid w:val="00511AF5"/>
    <w:rsid w:val="0051426C"/>
    <w:rsid w:val="00580F01"/>
    <w:rsid w:val="0059706A"/>
    <w:rsid w:val="005A6779"/>
    <w:rsid w:val="005C4A02"/>
    <w:rsid w:val="00610723"/>
    <w:rsid w:val="00613D7C"/>
    <w:rsid w:val="006232A8"/>
    <w:rsid w:val="0064730D"/>
    <w:rsid w:val="00663084"/>
    <w:rsid w:val="00664485"/>
    <w:rsid w:val="0069115C"/>
    <w:rsid w:val="006A6A45"/>
    <w:rsid w:val="006A7944"/>
    <w:rsid w:val="006C5D4D"/>
    <w:rsid w:val="006E6D6D"/>
    <w:rsid w:val="0070000B"/>
    <w:rsid w:val="00705C92"/>
    <w:rsid w:val="00711960"/>
    <w:rsid w:val="00727A5C"/>
    <w:rsid w:val="00735E92"/>
    <w:rsid w:val="007409BA"/>
    <w:rsid w:val="0076407F"/>
    <w:rsid w:val="00777A10"/>
    <w:rsid w:val="007854B8"/>
    <w:rsid w:val="00786017"/>
    <w:rsid w:val="00793462"/>
    <w:rsid w:val="00796778"/>
    <w:rsid w:val="007A788A"/>
    <w:rsid w:val="007C31B3"/>
    <w:rsid w:val="007C6721"/>
    <w:rsid w:val="007D2922"/>
    <w:rsid w:val="007D59C0"/>
    <w:rsid w:val="007D5F28"/>
    <w:rsid w:val="00800720"/>
    <w:rsid w:val="00806886"/>
    <w:rsid w:val="00836B90"/>
    <w:rsid w:val="008463EC"/>
    <w:rsid w:val="00854136"/>
    <w:rsid w:val="00865F1A"/>
    <w:rsid w:val="00867049"/>
    <w:rsid w:val="008716EB"/>
    <w:rsid w:val="008728D2"/>
    <w:rsid w:val="00880382"/>
    <w:rsid w:val="0089161F"/>
    <w:rsid w:val="008A0D9A"/>
    <w:rsid w:val="008A66B4"/>
    <w:rsid w:val="008C11EF"/>
    <w:rsid w:val="008D19A3"/>
    <w:rsid w:val="008D4B53"/>
    <w:rsid w:val="008F03BC"/>
    <w:rsid w:val="00904065"/>
    <w:rsid w:val="009157A9"/>
    <w:rsid w:val="00917F9B"/>
    <w:rsid w:val="00932BFB"/>
    <w:rsid w:val="00936358"/>
    <w:rsid w:val="00946C64"/>
    <w:rsid w:val="0095377C"/>
    <w:rsid w:val="00953B68"/>
    <w:rsid w:val="0095467C"/>
    <w:rsid w:val="009706EA"/>
    <w:rsid w:val="0097589F"/>
    <w:rsid w:val="009868B8"/>
    <w:rsid w:val="009C56C3"/>
    <w:rsid w:val="009F781D"/>
    <w:rsid w:val="00A11A5F"/>
    <w:rsid w:val="00A23479"/>
    <w:rsid w:val="00A32D88"/>
    <w:rsid w:val="00A61C4B"/>
    <w:rsid w:val="00A67113"/>
    <w:rsid w:val="00A75085"/>
    <w:rsid w:val="00A9037C"/>
    <w:rsid w:val="00AB4450"/>
    <w:rsid w:val="00AB4466"/>
    <w:rsid w:val="00AB7115"/>
    <w:rsid w:val="00AD2126"/>
    <w:rsid w:val="00AD46FE"/>
    <w:rsid w:val="00AD7E67"/>
    <w:rsid w:val="00B03AD8"/>
    <w:rsid w:val="00B05425"/>
    <w:rsid w:val="00B40BF9"/>
    <w:rsid w:val="00B5349E"/>
    <w:rsid w:val="00B56137"/>
    <w:rsid w:val="00B67D3B"/>
    <w:rsid w:val="00B834F2"/>
    <w:rsid w:val="00B913C6"/>
    <w:rsid w:val="00BA2F43"/>
    <w:rsid w:val="00BC67B4"/>
    <w:rsid w:val="00BD4C56"/>
    <w:rsid w:val="00BD6C22"/>
    <w:rsid w:val="00BF25F5"/>
    <w:rsid w:val="00C00F49"/>
    <w:rsid w:val="00C25823"/>
    <w:rsid w:val="00C31B20"/>
    <w:rsid w:val="00C45A77"/>
    <w:rsid w:val="00C50B79"/>
    <w:rsid w:val="00C52339"/>
    <w:rsid w:val="00C55924"/>
    <w:rsid w:val="00C60B67"/>
    <w:rsid w:val="00C6160C"/>
    <w:rsid w:val="00C61930"/>
    <w:rsid w:val="00C71493"/>
    <w:rsid w:val="00C76794"/>
    <w:rsid w:val="00C95BB8"/>
    <w:rsid w:val="00CA0014"/>
    <w:rsid w:val="00CA2334"/>
    <w:rsid w:val="00CC248C"/>
    <w:rsid w:val="00CD099C"/>
    <w:rsid w:val="00CD196D"/>
    <w:rsid w:val="00CE1CF2"/>
    <w:rsid w:val="00CF17F8"/>
    <w:rsid w:val="00D10862"/>
    <w:rsid w:val="00D31D3D"/>
    <w:rsid w:val="00D461B5"/>
    <w:rsid w:val="00D51C02"/>
    <w:rsid w:val="00D57751"/>
    <w:rsid w:val="00D66320"/>
    <w:rsid w:val="00D741F8"/>
    <w:rsid w:val="00D77A82"/>
    <w:rsid w:val="00D943A3"/>
    <w:rsid w:val="00DA26D1"/>
    <w:rsid w:val="00DA6258"/>
    <w:rsid w:val="00DB5BD5"/>
    <w:rsid w:val="00DB6920"/>
    <w:rsid w:val="00DE377C"/>
    <w:rsid w:val="00DF57AF"/>
    <w:rsid w:val="00E12BA1"/>
    <w:rsid w:val="00E153CF"/>
    <w:rsid w:val="00E22FC5"/>
    <w:rsid w:val="00E31A22"/>
    <w:rsid w:val="00E31CFD"/>
    <w:rsid w:val="00E373C7"/>
    <w:rsid w:val="00E42895"/>
    <w:rsid w:val="00E50B54"/>
    <w:rsid w:val="00E514BF"/>
    <w:rsid w:val="00E54660"/>
    <w:rsid w:val="00E55AE8"/>
    <w:rsid w:val="00E642E2"/>
    <w:rsid w:val="00E64A0B"/>
    <w:rsid w:val="00E6531E"/>
    <w:rsid w:val="00E74A26"/>
    <w:rsid w:val="00E91553"/>
    <w:rsid w:val="00EB3B8E"/>
    <w:rsid w:val="00EB60A5"/>
    <w:rsid w:val="00EC649B"/>
    <w:rsid w:val="00ED01C7"/>
    <w:rsid w:val="00EE3601"/>
    <w:rsid w:val="00EF7F4C"/>
    <w:rsid w:val="00F5131D"/>
    <w:rsid w:val="00F618F2"/>
    <w:rsid w:val="00FB46AB"/>
    <w:rsid w:val="00FB6CB2"/>
    <w:rsid w:val="00FC1571"/>
    <w:rsid w:val="00FC2832"/>
    <w:rsid w:val="00FC334A"/>
    <w:rsid w:val="00FC5033"/>
    <w:rsid w:val="00FD3A92"/>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2BC75"/>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FD3A9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8D4B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B53"/>
    <w:rPr>
      <w:rFonts w:ascii="Segoe UI" w:eastAsia="Times New Roman" w:hAnsi="Segoe UI" w:cs="Segoe UI"/>
      <w:sz w:val="18"/>
      <w:szCs w:val="18"/>
      <w:lang w:val="es-ES" w:eastAsia="es-ES"/>
    </w:rPr>
  </w:style>
  <w:style w:type="character" w:customStyle="1" w:styleId="Ttulo1Car">
    <w:name w:val="Título 1 Car"/>
    <w:basedOn w:val="Fuentedeprrafopredeter"/>
    <w:link w:val="Ttulo1"/>
    <w:uiPriority w:val="9"/>
    <w:rsid w:val="00FD3A92"/>
    <w:rPr>
      <w:rFonts w:asciiTheme="majorHAnsi" w:eastAsiaTheme="majorEastAsia" w:hAnsiTheme="majorHAnsi" w:cstheme="majorBidi"/>
      <w:color w:val="2E74B5" w:themeColor="accent1" w:themeShade="BF"/>
      <w:sz w:val="32"/>
      <w:szCs w:val="32"/>
      <w:lang w:val="es-ES" w:eastAsia="es-ES"/>
    </w:rPr>
  </w:style>
  <w:style w:type="paragraph" w:styleId="Lista">
    <w:name w:val="List"/>
    <w:basedOn w:val="Normal"/>
    <w:uiPriority w:val="99"/>
    <w:unhideWhenUsed/>
    <w:rsid w:val="00FD3A92"/>
    <w:pPr>
      <w:ind w:left="283" w:hanging="283"/>
      <w:contextualSpacing/>
    </w:pPr>
  </w:style>
  <w:style w:type="paragraph" w:styleId="Cierre">
    <w:name w:val="Closing"/>
    <w:basedOn w:val="Normal"/>
    <w:link w:val="CierreCar"/>
    <w:uiPriority w:val="99"/>
    <w:unhideWhenUsed/>
    <w:rsid w:val="00FD3A92"/>
    <w:pPr>
      <w:ind w:left="4252"/>
    </w:pPr>
  </w:style>
  <w:style w:type="character" w:customStyle="1" w:styleId="CierreCar">
    <w:name w:val="Cierre Car"/>
    <w:basedOn w:val="Fuentedeprrafopredeter"/>
    <w:link w:val="Cierre"/>
    <w:uiPriority w:val="99"/>
    <w:rsid w:val="00FD3A92"/>
    <w:rPr>
      <w:rFonts w:ascii="Times New Roman" w:eastAsia="Times New Roman" w:hAnsi="Times New Roman" w:cs="Times New Roman"/>
      <w:sz w:val="20"/>
      <w:szCs w:val="20"/>
      <w:lang w:val="es-ES" w:eastAsia="es-ES"/>
    </w:rPr>
  </w:style>
  <w:style w:type="paragraph" w:customStyle="1" w:styleId="ListaCC">
    <w:name w:val="Lista CC."/>
    <w:basedOn w:val="Normal"/>
    <w:rsid w:val="00FD3A92"/>
  </w:style>
  <w:style w:type="paragraph" w:styleId="Textoindependiente">
    <w:name w:val="Body Text"/>
    <w:basedOn w:val="Normal"/>
    <w:link w:val="TextoindependienteCar"/>
    <w:unhideWhenUsed/>
    <w:rsid w:val="00FD3A92"/>
    <w:pPr>
      <w:spacing w:after="120"/>
    </w:pPr>
  </w:style>
  <w:style w:type="character" w:customStyle="1" w:styleId="TextoindependienteCar">
    <w:name w:val="Texto independiente Car"/>
    <w:basedOn w:val="Fuentedeprrafopredeter"/>
    <w:link w:val="Textoindependiente"/>
    <w:rsid w:val="00FD3A92"/>
    <w:rPr>
      <w:rFonts w:ascii="Times New Roman" w:eastAsia="Times New Roman" w:hAnsi="Times New Roman" w:cs="Times New Roman"/>
      <w:sz w:val="20"/>
      <w:szCs w:val="20"/>
      <w:lang w:val="es-ES" w:eastAsia="es-ES"/>
    </w:rPr>
  </w:style>
  <w:style w:type="paragraph" w:customStyle="1" w:styleId="Caracteresenmarcados">
    <w:name w:val="Caracteres enmarcados"/>
    <w:basedOn w:val="Normal"/>
    <w:rsid w:val="00FD3A92"/>
  </w:style>
  <w:style w:type="paragraph" w:customStyle="1" w:styleId="Cuerpo">
    <w:name w:val="Cuerpo"/>
    <w:rsid w:val="00F5131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FD01286F2FC409F25C3B5490AFAB1" ma:contentTypeVersion="11" ma:contentTypeDescription="Create a new document." ma:contentTypeScope="" ma:versionID="24e741e755b6ba0df6ce4c8a8553fb73">
  <xsd:schema xmlns:xsd="http://www.w3.org/2001/XMLSchema" xmlns:xs="http://www.w3.org/2001/XMLSchema" xmlns:p="http://schemas.microsoft.com/office/2006/metadata/properties" xmlns:ns3="632c1e4e-69c6-4d1f-81a1-009441d464e5" xmlns:ns4="39f7a895-868e-4739-ab10-589c64175fbd" targetNamespace="http://schemas.microsoft.com/office/2006/metadata/properties" ma:root="true" ma:fieldsID="1b1c0a40124c27a58424e983c82c30ce" ns3:_="" ns4:_="">
    <xsd:import namespace="632c1e4e-69c6-4d1f-81a1-009441d464e5"/>
    <xsd:import namespace="39f7a895-868e-4739-ab10-589c64175f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2c1e4e-69c6-4d1f-81a1-009441d46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a895-868e-4739-ab10-589c64175fb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747E7-2F33-45E2-B7A8-BF0C98281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2c1e4e-69c6-4d1f-81a1-009441d464e5"/>
    <ds:schemaRef ds:uri="39f7a895-868e-4739-ab10-589c64175f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27F10F-018B-48FC-9661-8D2BF51BA4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8BF65D-258E-4BDF-BEC8-B1E7A35ED6E5}">
  <ds:schemaRefs>
    <ds:schemaRef ds:uri="http://schemas.microsoft.com/sharepoint/v3/contenttype/forms"/>
  </ds:schemaRefs>
</ds:datastoreItem>
</file>

<file path=customXml/itemProps4.xml><?xml version="1.0" encoding="utf-8"?>
<ds:datastoreItem xmlns:ds="http://schemas.openxmlformats.org/officeDocument/2006/customXml" ds:itemID="{685A3382-2B9F-409A-9200-5ABD27E9F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14870</Words>
  <Characters>84763</Characters>
  <Application>Microsoft Office Word</Application>
  <DocSecurity>8</DocSecurity>
  <Lines>706</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DARIO GONZALEZ MOLINA</dc:creator>
  <cp:keywords/>
  <dc:description/>
  <cp:lastModifiedBy>LENOVO</cp:lastModifiedBy>
  <cp:revision>2</cp:revision>
  <cp:lastPrinted>2023-03-28T17:11:00Z</cp:lastPrinted>
  <dcterms:created xsi:type="dcterms:W3CDTF">2023-03-28T22:33:00Z</dcterms:created>
  <dcterms:modified xsi:type="dcterms:W3CDTF">2023-03-28T22:33:00Z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0x010100055FD01286F2FC409F25C3B5490AFAB1</vt:lpwstr>
  </property>
</Properties>
</file>