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1C94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FE1C94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r w:rsidR="00FE1C94">
        <w:rPr>
          <w:rStyle w:val="apple-converted-space"/>
          <w:rFonts w:ascii="Arial" w:hAnsi="Arial" w:cs="Arial"/>
          <w:sz w:val="22"/>
          <w:szCs w:val="22"/>
        </w:rPr>
        <w:t>l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1C94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FE1C94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1C94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FE1C94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1C94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FE1C94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1C94" w:rsidRPr="008113C9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uso del agua superficial del río Bogotá, impacto socio ambiental y estrategias para mejorar las condiciones de salud de los </w:t>
      </w:r>
      <w:proofErr w:type="spellStart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Girardoteños</w:t>
      </w:r>
      <w:proofErr w:type="spellEnd"/>
      <w:r w:rsidR="00FE1C94" w:rsidRPr="008113C9">
        <w:rPr>
          <w:rStyle w:val="apple-converted-space"/>
          <w:rFonts w:ascii="Arial" w:hAnsi="Arial" w:cs="Arial"/>
          <w:sz w:val="22"/>
          <w:szCs w:val="22"/>
        </w:rPr>
        <w:t>, avalado institucionalmente</w:t>
      </w:r>
      <w:r w:rsidR="00FE1C94" w:rsidRPr="008113C9">
        <w:rPr>
          <w:rFonts w:ascii="Arial" w:hAnsi="Arial" w:cs="Arial"/>
          <w:sz w:val="22"/>
          <w:szCs w:val="22"/>
        </w:rPr>
        <w:t xml:space="preserve">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BC" w:rsidRDefault="002E5EBC" w:rsidP="001343DB">
      <w:r>
        <w:separator/>
      </w:r>
    </w:p>
  </w:endnote>
  <w:endnote w:type="continuationSeparator" w:id="0">
    <w:p w:rsidR="002E5EBC" w:rsidRDefault="002E5EB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BC" w:rsidRDefault="002E5EBC" w:rsidP="001343DB">
      <w:r>
        <w:separator/>
      </w:r>
    </w:p>
  </w:footnote>
  <w:footnote w:type="continuationSeparator" w:id="0">
    <w:p w:rsidR="002E5EBC" w:rsidRDefault="002E5EBC" w:rsidP="001343DB">
      <w:r>
        <w:continuationSeparator/>
      </w:r>
    </w:p>
  </w:footnote>
  <w:footnote w:type="continuationNotice" w:id="1">
    <w:p w:rsidR="002E5EBC" w:rsidRDefault="002E5EB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1C9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E1C94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52C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E5EBC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26B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4EEF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5BA3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1C9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DF265-8330-44CF-BDE5-EBACA185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7</cp:revision>
  <cp:lastPrinted>2021-11-12T04:24:00Z</cp:lastPrinted>
  <dcterms:created xsi:type="dcterms:W3CDTF">2022-11-15T23:23:00Z</dcterms:created>
  <dcterms:modified xsi:type="dcterms:W3CDTF">2022-12-09T23:49:00Z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