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1106EA6" w:rsidR="00413076" w:rsidRPr="00F86B27" w:rsidRDefault="00B92E0C" w:rsidP="00F86B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F86B27">
        <w:rPr>
          <w:rStyle w:val="apple-converted-space"/>
          <w:rFonts w:cs="Arial"/>
          <w:bCs/>
          <w:sz w:val="22"/>
          <w:szCs w:val="22"/>
          <w:bdr w:val="none" w:sz="0" w:space="0" w:color="auto" w:frame="1"/>
        </w:rPr>
        <w:t>“</w:t>
      </w:r>
      <w:r w:rsidR="00C36F27">
        <w:rPr>
          <w:rFonts w:ascii="Arial" w:hAnsi="Arial" w:cs="Arial"/>
          <w:b/>
          <w:sz w:val="22"/>
          <w:szCs w:val="22"/>
          <w:lang w:val="es-419" w:eastAsia="ja-JP"/>
        </w:rPr>
        <w:t>REALIZACION DE PRUEBAS DE BRUCELOSIS Y TUBERCULOSIS BOVINA A LOS SEMOVIENTES BOVINOS DE LAS UNIDADES AGROAMBIENTALES LA ESPERANZA Y EL TIBAR DE LA UNIVERSIDAD DE CUNDINAMARCA</w:t>
      </w:r>
      <w:r w:rsidR="00F86B27" w:rsidRPr="00F86B27">
        <w:rPr>
          <w:rFonts w:ascii="Arial" w:hAnsi="Arial" w:cs="Arial"/>
          <w:b/>
          <w:sz w:val="22"/>
          <w:szCs w:val="22"/>
        </w:rPr>
        <w:t>.</w:t>
      </w:r>
      <w:r w:rsidR="00181AA9" w:rsidRPr="00F86B27">
        <w:rPr>
          <w:rFonts w:cs="Arial"/>
          <w:b/>
          <w:bCs/>
          <w:sz w:val="22"/>
          <w:szCs w:val="22"/>
          <w:lang w:eastAsia="ja-JP"/>
        </w:rPr>
        <w:t>”.</w:t>
      </w:r>
      <w:r w:rsidR="00181AA9">
        <w:rPr>
          <w:rFonts w:cs="Arial"/>
          <w:b/>
          <w:bCs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591587D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E069C2">
              <w:rPr>
                <w:rFonts w:ascii="Arial" w:hAnsi="Arial" w:cs="Arial"/>
                <w:sz w:val="22"/>
                <w:szCs w:val="22"/>
              </w:rPr>
              <w:t>26</w:t>
            </w:r>
            <w:r w:rsidR="00C36F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7EF617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C36F27">
        <w:rPr>
          <w:rFonts w:ascii="Arial" w:hAnsi="Arial" w:cs="Arial"/>
          <w:b/>
          <w:sz w:val="22"/>
          <w:szCs w:val="22"/>
          <w:lang w:val="es-419" w:eastAsia="ja-JP"/>
        </w:rPr>
        <w:t>REALIZACION DE PRUEBAS DE BRUCELOSIS Y TUBERCULOSIS BOVINA A LOS SEMOVIENTES BOVINOS DE LAS UNIDADES AGROAMBIENTALES LA ESPERANZA Y EL TIBAR DE LA UNIVERSIDAD DE CUNDINAMARCA</w:t>
      </w:r>
      <w:r w:rsidR="009F1ECD" w:rsidRPr="009F1ECD">
        <w:rPr>
          <w:rFonts w:cs="Arial"/>
          <w:b/>
          <w:bCs/>
          <w:i/>
          <w:color w:val="auto"/>
          <w:sz w:val="22"/>
          <w:szCs w:val="22"/>
          <w:lang w:eastAsia="ja-JP"/>
        </w:rPr>
        <w:t>.</w:t>
      </w:r>
      <w:r w:rsidR="00CC13F3" w:rsidRPr="00CC13F3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CC13F3">
        <w:rPr>
          <w:color w:val="auto"/>
          <w:bdr w:val="none" w:sz="0" w:space="0" w:color="auto"/>
          <w:lang w:eastAsia="ja-JP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Start w:id="2" w:name="_GoBack"/>
      <w:bookmarkEnd w:id="0"/>
      <w:bookmarkEnd w:id="1"/>
      <w:bookmarkEnd w:id="2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69512" w14:textId="77777777" w:rsidR="00B95D64" w:rsidRDefault="00B95D64" w:rsidP="001343DB">
      <w:r>
        <w:separator/>
      </w:r>
    </w:p>
  </w:endnote>
  <w:endnote w:type="continuationSeparator" w:id="0">
    <w:p w14:paraId="238BF8B7" w14:textId="77777777" w:rsidR="00B95D64" w:rsidRDefault="00B95D6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DCE999" w14:textId="77777777" w:rsidR="00B95D64" w:rsidRDefault="00B95D64" w:rsidP="001343DB">
      <w:r>
        <w:separator/>
      </w:r>
    </w:p>
  </w:footnote>
  <w:footnote w:type="continuationSeparator" w:id="0">
    <w:p w14:paraId="48A0C7A8" w14:textId="77777777" w:rsidR="00B95D64" w:rsidRDefault="00B95D64" w:rsidP="001343DB">
      <w:r>
        <w:continuationSeparator/>
      </w:r>
    </w:p>
  </w:footnote>
  <w:footnote w:type="continuationNotice" w:id="1">
    <w:p w14:paraId="4F7CA483" w14:textId="77777777" w:rsidR="00B95D64" w:rsidRDefault="00B95D6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67823F2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1ECD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36F27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9C2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6B27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26567-C3F4-402C-8F04-F5B4C88D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46</cp:revision>
  <cp:lastPrinted>2020-06-14T00:10:00Z</cp:lastPrinted>
  <dcterms:created xsi:type="dcterms:W3CDTF">2021-10-20T20:12:00Z</dcterms:created>
  <dcterms:modified xsi:type="dcterms:W3CDTF">2022-09-13T20:43:00Z</dcterms:modified>
</cp:coreProperties>
</file>