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B366A80" w14:textId="77777777" w:rsidR="000652F9" w:rsidRPr="000652F9" w:rsidRDefault="00B92E0C" w:rsidP="000652F9">
      <w:pPr>
        <w:pStyle w:val="Default"/>
        <w:jc w:val="both"/>
        <w:rPr>
          <w:rFonts w:eastAsiaTheme="minorHAnsi" w:cs="Arial"/>
          <w:b/>
          <w:sz w:val="22"/>
          <w:szCs w:val="22"/>
          <w:lang w:val="es-419"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652F9" w:rsidRPr="000652F9">
        <w:rPr>
          <w:rFonts w:eastAsiaTheme="minorHAnsi" w:cs="Arial"/>
          <w:b/>
          <w:sz w:val="22"/>
          <w:szCs w:val="22"/>
          <w:lang w:val="es-419" w:eastAsia="en-US"/>
        </w:rPr>
        <w:t>CONTRATAR EL SERVICIO DE HOSPEDAJE, ALIMENTACIÓN PARA LA PARTICIPACIÓN DE LA COMUNIDAD UNIVERSITARIA EN</w:t>
      </w:r>
    </w:p>
    <w:p w14:paraId="2ED8DCA4" w14:textId="41A075A9" w:rsidR="003818BC" w:rsidRPr="008A455B" w:rsidRDefault="000652F9" w:rsidP="000652F9">
      <w:pPr>
        <w:pStyle w:val="Default"/>
        <w:jc w:val="both"/>
        <w:rPr>
          <w:rFonts w:cs="Arial"/>
          <w:color w:val="FF0000"/>
          <w:lang w:val="es-CO" w:eastAsia="ja-JP"/>
        </w:rPr>
      </w:pPr>
      <w:r w:rsidRPr="000652F9">
        <w:rPr>
          <w:rFonts w:eastAsiaTheme="minorHAnsi" w:cs="Arial"/>
          <w:b/>
          <w:sz w:val="22"/>
          <w:szCs w:val="22"/>
          <w:lang w:val="es-419" w:eastAsia="en-US"/>
        </w:rPr>
        <w:t>ASCUN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5060EE2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F137F">
              <w:rPr>
                <w:rFonts w:ascii="Arial" w:hAnsi="Arial" w:cs="Arial"/>
                <w:sz w:val="22"/>
                <w:szCs w:val="22"/>
              </w:rPr>
              <w:t>2</w:t>
            </w:r>
            <w:r w:rsidR="000652F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7F455FC" w:rsidR="00B52AE2" w:rsidRPr="006505D2" w:rsidRDefault="00B52AE2" w:rsidP="001125E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505D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505D2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6505D2">
        <w:rPr>
          <w:color w:val="auto"/>
          <w:bdr w:val="none" w:sz="0" w:space="0" w:color="auto"/>
          <w:lang w:eastAsia="ja-JP"/>
        </w:rPr>
        <w:t>“</w:t>
      </w:r>
      <w:r w:rsidR="006505D2" w:rsidRPr="006505D2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EL SERVICIO DE HOSPEDAJE, ALIMENTACIÓN PARA LA PARTICIPACIÓN DE LA COMUNIDAD UNIVERSITARIA EN</w:t>
      </w:r>
      <w:r w:rsidR="006505D2">
        <w:rPr>
          <w:rFonts w:ascii="Arial" w:eastAsiaTheme="minorHAnsi" w:hAnsi="Arial" w:cs="Arial"/>
          <w:b/>
          <w:sz w:val="22"/>
          <w:szCs w:val="22"/>
          <w:lang w:val="es-419" w:eastAsia="en-US"/>
        </w:rPr>
        <w:t xml:space="preserve"> </w:t>
      </w:r>
      <w:bookmarkStart w:id="2" w:name="_GoBack"/>
      <w:bookmarkEnd w:id="2"/>
      <w:r w:rsidR="006505D2" w:rsidRPr="006505D2">
        <w:rPr>
          <w:rFonts w:ascii="Arial" w:eastAsiaTheme="minorHAnsi" w:hAnsi="Arial" w:cs="Arial"/>
          <w:b/>
          <w:sz w:val="22"/>
          <w:szCs w:val="22"/>
          <w:lang w:val="es-419" w:eastAsia="en-US"/>
        </w:rPr>
        <w:t>ASCUN</w:t>
      </w:r>
      <w:r w:rsidR="006E1CC2" w:rsidRPr="006505D2">
        <w:rPr>
          <w:color w:val="auto"/>
          <w:bdr w:val="none" w:sz="0" w:space="0" w:color="auto"/>
          <w:lang w:eastAsia="ja-JP"/>
        </w:rPr>
        <w:t>”</w:t>
      </w:r>
      <w:r w:rsidR="006E1CC2" w:rsidRPr="006505D2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6505D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505D2">
        <w:rPr>
          <w:rFonts w:ascii="Arial" w:hAnsi="Arial" w:cs="Arial"/>
          <w:sz w:val="22"/>
          <w:szCs w:val="22"/>
        </w:rPr>
        <w:t>.</w:t>
      </w:r>
      <w:r w:rsidRPr="006505D2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7325E736" w:rsidR="00B52AE2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4637A3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</w:t>
      </w:r>
      <w:r w:rsidR="00B52AE2" w:rsidRPr="008977F5">
        <w:rPr>
          <w:rFonts w:ascii="Arial" w:hAnsi="Arial" w:cs="Arial"/>
          <w:sz w:val="22"/>
          <w:szCs w:val="22"/>
        </w:rPr>
        <w:t>] de nuestra Propuesta Comercial tienen carácter confidencial y/o reservado con base en las siguientes disposiciones [</w:t>
      </w:r>
      <w:r w:rsidR="00B52AE2" w:rsidRPr="004637A3">
        <w:rPr>
          <w:rFonts w:ascii="Arial" w:hAnsi="Arial" w:cs="Arial"/>
          <w:sz w:val="22"/>
          <w:szCs w:val="22"/>
          <w:highlight w:val="yellow"/>
        </w:rPr>
        <w:t>enunciar expresamente las normas constitucionales o legales que sirven de base al carácter confidencial o reservado</w:t>
      </w:r>
      <w:r w:rsidR="00B52AE2" w:rsidRPr="008977F5">
        <w:rPr>
          <w:rFonts w:ascii="Arial" w:hAnsi="Arial" w:cs="Arial"/>
          <w:sz w:val="22"/>
          <w:szCs w:val="22"/>
        </w:rPr>
        <w:t>].</w:t>
      </w:r>
    </w:p>
    <w:p w14:paraId="1023F9FB" w14:textId="77777777" w:rsidR="009B2EEE" w:rsidRPr="008977F5" w:rsidRDefault="009B2EEE" w:rsidP="009B2EEE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86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8A822F" w14:textId="77777777" w:rsidR="000C55C7" w:rsidRDefault="000C55C7" w:rsidP="001343DB">
      <w:r>
        <w:separator/>
      </w:r>
    </w:p>
  </w:endnote>
  <w:endnote w:type="continuationSeparator" w:id="0">
    <w:p w14:paraId="7759209E" w14:textId="77777777" w:rsidR="000C55C7" w:rsidRDefault="000C55C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393CD" w14:textId="77777777" w:rsidR="000C55C7" w:rsidRDefault="000C55C7" w:rsidP="001343DB">
      <w:r>
        <w:separator/>
      </w:r>
    </w:p>
  </w:footnote>
  <w:footnote w:type="continuationSeparator" w:id="0">
    <w:p w14:paraId="4FA361BD" w14:textId="77777777" w:rsidR="000C55C7" w:rsidRDefault="000C55C7" w:rsidP="001343DB">
      <w:r>
        <w:continuationSeparator/>
      </w:r>
    </w:p>
  </w:footnote>
  <w:footnote w:type="continuationNotice" w:id="1">
    <w:p w14:paraId="1A02AADD" w14:textId="77777777" w:rsidR="000C55C7" w:rsidRDefault="000C55C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88AEF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2F9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55C7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A40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7A3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0E0F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5D2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93D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2EEE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37F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B7C59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9410A-34F6-4EF9-AB22-984566ED9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17</cp:revision>
  <cp:lastPrinted>2020-06-14T00:10:00Z</cp:lastPrinted>
  <dcterms:created xsi:type="dcterms:W3CDTF">2021-10-20T20:12:00Z</dcterms:created>
  <dcterms:modified xsi:type="dcterms:W3CDTF">2022-08-26T16:58:00Z</dcterms:modified>
</cp:coreProperties>
</file>