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09359C14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DF0107" w:rsidRPr="00DF0107">
        <w:rPr>
          <w:rStyle w:val="apple-converted-space"/>
          <w:rFonts w:ascii="Arial" w:hAnsi="Arial" w:cs="Arial"/>
          <w:b/>
          <w:bCs/>
          <w:sz w:val="22"/>
          <w:szCs w:val="22"/>
        </w:rPr>
        <w:t>CONTRATAR EL SUMINISTRO E INSTALACIÓN DE LA SEÑALIZACIÓN CON PARÁMETROS DE ACCESIBILIDAD UNIVERSAL DE LOS ESPACIOS INTERNOS EN PRO DE LA EDUCACIÓN INCLUSIVA, CONDICIONES DE CALIDAD Y SEGURIDAD Y SALUD EN EL TRABAJO. FASE 2.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="00DF010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F696" w14:textId="77777777" w:rsidR="003426D4" w:rsidRDefault="003426D4" w:rsidP="001343DB">
      <w:r>
        <w:separator/>
      </w:r>
    </w:p>
  </w:endnote>
  <w:endnote w:type="continuationSeparator" w:id="0">
    <w:p w14:paraId="2FA88136" w14:textId="77777777" w:rsidR="003426D4" w:rsidRDefault="003426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DF010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520D3" w14:textId="77777777" w:rsidR="003426D4" w:rsidRDefault="003426D4" w:rsidP="001343DB">
      <w:r>
        <w:separator/>
      </w:r>
    </w:p>
  </w:footnote>
  <w:footnote w:type="continuationSeparator" w:id="0">
    <w:p w14:paraId="6B2838A2" w14:textId="77777777" w:rsidR="003426D4" w:rsidRDefault="003426D4" w:rsidP="001343DB">
      <w:r>
        <w:continuationSeparator/>
      </w:r>
    </w:p>
  </w:footnote>
  <w:footnote w:type="continuationNotice" w:id="1">
    <w:p w14:paraId="1BBF3175" w14:textId="77777777" w:rsidR="003426D4" w:rsidRDefault="003426D4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1F7685E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F0107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F0107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C69272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C69272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F10D5FC">
        <w:start w:val="1"/>
        <w:numFmt w:val="decimal"/>
        <w:lvlText w:val=""/>
        <w:lvlJc w:val="left"/>
      </w:lvl>
    </w:lvlOverride>
    <w:lvlOverride w:ilvl="2">
      <w:startOverride w:val="1"/>
      <w:lvl w:ilvl="2" w:tplc="AE7A1BCE">
        <w:start w:val="1"/>
        <w:numFmt w:val="decimal"/>
        <w:lvlText w:val=""/>
        <w:lvlJc w:val="left"/>
      </w:lvl>
    </w:lvlOverride>
    <w:lvlOverride w:ilvl="3">
      <w:startOverride w:val="1"/>
      <w:lvl w:ilvl="3" w:tplc="2F5ADE5E">
        <w:start w:val="1"/>
        <w:numFmt w:val="decimal"/>
        <w:lvlText w:val=""/>
        <w:lvlJc w:val="left"/>
      </w:lvl>
    </w:lvlOverride>
    <w:lvlOverride w:ilvl="4">
      <w:startOverride w:val="1"/>
      <w:lvl w:ilvl="4" w:tplc="4AA627E4">
        <w:start w:val="1"/>
        <w:numFmt w:val="decimal"/>
        <w:lvlText w:val=""/>
        <w:lvlJc w:val="left"/>
      </w:lvl>
    </w:lvlOverride>
    <w:lvlOverride w:ilvl="5">
      <w:startOverride w:val="1"/>
      <w:lvl w:ilvl="5" w:tplc="C7F6DE06">
        <w:start w:val="1"/>
        <w:numFmt w:val="decimal"/>
        <w:lvlText w:val=""/>
        <w:lvlJc w:val="left"/>
      </w:lvl>
    </w:lvlOverride>
    <w:lvlOverride w:ilvl="6">
      <w:startOverride w:val="1"/>
      <w:lvl w:ilvl="6" w:tplc="4DEE1E4A">
        <w:start w:val="1"/>
        <w:numFmt w:val="decimal"/>
        <w:lvlText w:val=""/>
        <w:lvlJc w:val="left"/>
      </w:lvl>
    </w:lvlOverride>
    <w:lvlOverride w:ilvl="7">
      <w:startOverride w:val="1"/>
      <w:lvl w:ilvl="7" w:tplc="481E2E0E">
        <w:start w:val="1"/>
        <w:numFmt w:val="decimal"/>
        <w:lvlText w:val=""/>
        <w:lvlJc w:val="left"/>
      </w:lvl>
    </w:lvlOverride>
    <w:lvlOverride w:ilvl="8">
      <w:startOverride w:val="1"/>
      <w:lvl w:ilvl="8" w:tplc="595A42B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1C2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6D4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107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43572-16C9-451D-B6D3-ED543AA2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9</cp:revision>
  <cp:lastPrinted>2020-06-14T00:10:00Z</cp:lastPrinted>
  <dcterms:created xsi:type="dcterms:W3CDTF">2022-05-04T20:22:00Z</dcterms:created>
  <dcterms:modified xsi:type="dcterms:W3CDTF">2022-11-29T11:12:00Z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