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0D539F8C" w:rsidR="00BF577D" w:rsidRDefault="00B92E0C" w:rsidP="00BF577D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AF5448">
        <w:rPr>
          <w:rFonts w:ascii="Arial" w:hAnsi="Arial" w:cs="Arial"/>
          <w:sz w:val="22"/>
          <w:szCs w:val="22"/>
        </w:rPr>
        <w:t>“</w:t>
      </w:r>
      <w:r w:rsidR="00BF577D">
        <w:rPr>
          <w:rFonts w:ascii="Arial" w:hAnsi="Arial" w:cs="Arial"/>
          <w:b/>
          <w:sz w:val="22"/>
          <w:szCs w:val="22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964ABE" w:rsidR="003818BC" w:rsidRPr="00AF5448" w:rsidRDefault="002A4FD1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Invitación 0</w:t>
            </w:r>
            <w:r w:rsidR="00A432F8">
              <w:rPr>
                <w:rFonts w:ascii="Arial" w:hAnsi="Arial" w:cs="Arial"/>
                <w:sz w:val="22"/>
                <w:szCs w:val="22"/>
              </w:rPr>
              <w:t>7</w:t>
            </w:r>
            <w:r w:rsidR="00BF577D">
              <w:rPr>
                <w:rFonts w:ascii="Arial" w:hAnsi="Arial" w:cs="Arial"/>
                <w:sz w:val="22"/>
                <w:szCs w:val="22"/>
              </w:rPr>
              <w:t>8</w:t>
            </w:r>
            <w:r w:rsidRPr="00AF5448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B5A941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Los términos de la invitación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AA67BC" w:rsidRPr="00AA67BC">
        <w:rPr>
          <w:rFonts w:ascii="Arial" w:hAnsi="Arial" w:cs="Arial"/>
          <w:color w:val="auto"/>
          <w:sz w:val="22"/>
          <w:szCs w:val="22"/>
          <w:lang w:val="es-CO"/>
        </w:rPr>
        <w:t>ADQUISICIÓN DE MATERIALES ELÉCTRICOS PARA EL MANTENIMIENTO DE LA PLANTA FÍSICA DE LA UNIVERSIDAD DE CUNDINAMARCA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1DC8A472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se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invitación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C4DE1D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4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5</cp:revision>
  <cp:lastPrinted>2020-06-14T00:10:00Z</cp:lastPrinted>
  <dcterms:created xsi:type="dcterms:W3CDTF">2022-04-29T14:10:00Z</dcterms:created>
  <dcterms:modified xsi:type="dcterms:W3CDTF">2022-05-04T20:26:00Z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