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6366D96F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07645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servicio de plan complementario de alimentación para los estudiantes de la </w:t>
      </w:r>
      <w:r w:rsidR="001F5188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niversidad de </w:t>
      </w:r>
      <w:r w:rsidR="001F5188">
        <w:rPr>
          <w:rFonts w:ascii="Arial" w:hAnsi="Arial" w:cs="Arial"/>
          <w:b/>
          <w:sz w:val="22"/>
          <w:szCs w:val="22"/>
          <w:u w:color="000000"/>
          <w:lang w:eastAsia="es-CO"/>
        </w:rPr>
        <w:t>C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undinamarca. </w:t>
      </w:r>
      <w:r w:rsidR="001F5188">
        <w:rPr>
          <w:rFonts w:ascii="Arial" w:hAnsi="Arial" w:cs="Arial"/>
          <w:b/>
          <w:sz w:val="22"/>
          <w:szCs w:val="22"/>
          <w:u w:color="000000"/>
          <w:lang w:eastAsia="es-CO"/>
        </w:rPr>
        <w:t>S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eccional </w:t>
      </w:r>
      <w:r w:rsidR="001F5188">
        <w:rPr>
          <w:rFonts w:ascii="Arial" w:hAnsi="Arial" w:cs="Arial"/>
          <w:b/>
          <w:sz w:val="22"/>
          <w:szCs w:val="22"/>
          <w:u w:color="000000"/>
          <w:lang w:eastAsia="es-CO"/>
        </w:rPr>
        <w:t>U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bat</w:t>
      </w:r>
      <w:r w:rsidR="001F5188">
        <w:rPr>
          <w:rFonts w:ascii="Arial" w:hAnsi="Arial" w:cs="Arial"/>
          <w:b/>
          <w:sz w:val="22"/>
          <w:szCs w:val="22"/>
          <w:u w:color="000000"/>
          <w:lang w:eastAsia="es-CO"/>
        </w:rPr>
        <w:t>é</w:t>
      </w:r>
      <w:r w:rsidR="001F5188" w:rsidRPr="00654C54">
        <w:rPr>
          <w:rFonts w:ascii="Arial" w:hAnsi="Arial" w:cs="Arial"/>
          <w:b/>
          <w:sz w:val="22"/>
          <w:szCs w:val="22"/>
          <w:u w:color="000000"/>
          <w:lang w:eastAsia="es-CO"/>
        </w:rPr>
        <w:t>,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2022-02-14T21:01:00Z</dcterms:created>
  <dcterms:modified xsi:type="dcterms:W3CDTF">2022-02-14T21:01:00Z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