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619D7FE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4FF3" w:rsidRPr="006E4FF3">
        <w:rPr>
          <w:rFonts w:cs="Arial"/>
          <w:b/>
          <w:bCs/>
          <w:sz w:val="22"/>
          <w:szCs w:val="22"/>
          <w:lang w:eastAsia="ja-JP"/>
        </w:rPr>
        <w:t>MANTENIMIENTO A SUBESTACIÓN ELÉCTRICA EXTENSIÓN SOACHA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73A4E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690F76">
              <w:rPr>
                <w:rFonts w:ascii="Arial" w:hAnsi="Arial" w:cs="Arial"/>
                <w:sz w:val="22"/>
                <w:szCs w:val="22"/>
              </w:rPr>
              <w:t>3</w:t>
            </w:r>
            <w:r w:rsidR="006E4FF3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F8DD1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4FF3" w:rsidRPr="006E4FF3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MANTENIMIENTO A SUBESTACIÓN ELÉCTRICA EXTENSIÓN SOACHA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0BEC6" w14:textId="77777777" w:rsidR="00257166" w:rsidRDefault="00257166" w:rsidP="001343DB">
      <w:r>
        <w:separator/>
      </w:r>
    </w:p>
  </w:endnote>
  <w:endnote w:type="continuationSeparator" w:id="0">
    <w:p w14:paraId="5651CBF3" w14:textId="77777777" w:rsidR="00257166" w:rsidRDefault="002571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0E13" w14:textId="77777777" w:rsidR="00257166" w:rsidRDefault="00257166" w:rsidP="001343DB">
      <w:r>
        <w:separator/>
      </w:r>
    </w:p>
  </w:footnote>
  <w:footnote w:type="continuationSeparator" w:id="0">
    <w:p w14:paraId="61B5A6F1" w14:textId="77777777" w:rsidR="00257166" w:rsidRDefault="00257166" w:rsidP="001343DB">
      <w:r>
        <w:continuationSeparator/>
      </w:r>
    </w:p>
  </w:footnote>
  <w:footnote w:type="continuationNotice" w:id="1">
    <w:p w14:paraId="6FF60564" w14:textId="77777777" w:rsidR="00257166" w:rsidRDefault="002571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B460E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166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FF3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81C92-FFAB-49A9-B114-8F93AFE0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6</cp:revision>
  <cp:lastPrinted>2020-06-14T00:10:00Z</cp:lastPrinted>
  <dcterms:created xsi:type="dcterms:W3CDTF">2021-10-20T20:12:00Z</dcterms:created>
  <dcterms:modified xsi:type="dcterms:W3CDTF">2021-11-17T22:49:00Z</dcterms:modified>
</cp:coreProperties>
</file>