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7FDD8F2D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E06307">
        <w:rPr>
          <w:rStyle w:val="apple-converted-space"/>
          <w:rFonts w:ascii="Arial" w:hAnsi="Arial" w:cs="Arial"/>
          <w:lang w:val="pt-PT"/>
        </w:rPr>
        <w:t>4</w:t>
      </w:r>
      <w:r>
        <w:rPr>
          <w:rStyle w:val="apple-converted-space"/>
          <w:rFonts w:ascii="Arial" w:hAnsi="Arial" w:cs="Arial"/>
          <w:lang w:val="pt-PT"/>
        </w:rPr>
        <w:t>/</w:t>
      </w:r>
      <w:r w:rsidR="009F0E77">
        <w:rPr>
          <w:rStyle w:val="apple-converted-space"/>
          <w:rFonts w:ascii="Arial" w:hAnsi="Arial" w:cs="Arial"/>
          <w:lang w:val="pt-PT"/>
        </w:rPr>
        <w:t>23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AB6C7B" w14:textId="69C4853A" w:rsidR="00CC170C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9F0E77" w:rsidRPr="009F0E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SERVICIO DE DESINTEGRACIÓN FÍSICA TOTAL DE LOS AUTOMOTORES EN ESTADO DE INUTILIZACIÓN, </w:t>
      </w:r>
      <w:r w:rsidR="009F0E77" w:rsidRPr="009F0E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INSERVIBLES Y</w:t>
      </w:r>
      <w:r w:rsidR="009F0E77" w:rsidRPr="009F0E7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OBSOLETOS DE LA UNIVERSIDAD DE CUNDINAMARCA.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02EB378F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1A920996" w:rsidR="003A7B73" w:rsidRPr="00F66FDB" w:rsidRDefault="009F0E77" w:rsidP="6401B0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23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E06307">
              <w:rPr>
                <w:rStyle w:val="apple-converted-space"/>
                <w:rFonts w:ascii="Arial" w:hAnsi="Arial" w:cs="Arial"/>
                <w:lang w:val="pt-PT"/>
              </w:rPr>
              <w:t xml:space="preserve">abril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79FCFA36" w:rsidR="00A75062" w:rsidRPr="00F66FDB" w:rsidRDefault="009F0E77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28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E06307"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25664A9B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 xml:space="preserve">cotización </w:t>
            </w:r>
            <w:r w:rsidR="009F0E77">
              <w:rPr>
                <w:rStyle w:val="Hipervnculo"/>
                <w:rFonts w:ascii="Arial" w:hAnsi="Arial" w:cs="Arial"/>
                <w:b/>
                <w:bCs/>
                <w:color w:val="auto"/>
              </w:rPr>
              <w:t>Chatarrización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4CF97002" w:rsidR="00A75062" w:rsidRPr="00F66FDB" w:rsidRDefault="009F0E77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03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093B6CB6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9F0E77">
              <w:rPr>
                <w:rStyle w:val="apple-converted-space"/>
                <w:lang w:val="pt-PT"/>
              </w:rPr>
              <w:t>07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9F0E77">
              <w:rPr>
                <w:rStyle w:val="apple-converted-space"/>
                <w:rFonts w:ascii="Arial" w:hAnsi="Arial" w:cs="Arial"/>
                <w:lang w:val="pt-PT"/>
              </w:rPr>
              <w:t xml:space="preserve">mayo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2C80E71E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 xml:space="preserve">asunto: Cotización </w:t>
            </w:r>
            <w:r w:rsidR="009F0E77">
              <w:rPr>
                <w:rFonts w:ascii="Arial" w:hAnsi="Arial" w:cs="Arial"/>
                <w:b/>
                <w:bCs/>
              </w:rPr>
              <w:t>Chatarrización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880F9C6" w14:textId="56FAD3E1" w:rsidR="00833CBA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8728" w14:textId="77777777" w:rsidR="00440ADB" w:rsidRDefault="00440ADB" w:rsidP="001343DB">
      <w:r>
        <w:separator/>
      </w:r>
    </w:p>
  </w:endnote>
  <w:endnote w:type="continuationSeparator" w:id="0">
    <w:p w14:paraId="647E7264" w14:textId="77777777" w:rsidR="00440ADB" w:rsidRDefault="00440A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7353" w14:textId="77777777" w:rsidR="00440ADB" w:rsidRDefault="00440ADB" w:rsidP="001343DB">
      <w:r>
        <w:separator/>
      </w:r>
    </w:p>
  </w:footnote>
  <w:footnote w:type="continuationSeparator" w:id="0">
    <w:p w14:paraId="428C280F" w14:textId="77777777" w:rsidR="00440ADB" w:rsidRDefault="00440ADB" w:rsidP="001343DB">
      <w:r>
        <w:continuationSeparator/>
      </w:r>
    </w:p>
  </w:footnote>
  <w:footnote w:type="continuationNotice" w:id="1">
    <w:p w14:paraId="40EB6DE3" w14:textId="77777777" w:rsidR="00440ADB" w:rsidRDefault="00440A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7777777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0ADB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1A8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5AC3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67C0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E77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A7BDA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06307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D73C5-3730-40A2-B9B3-439D247D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2</cp:revision>
  <cp:lastPrinted>2021-03-15T21:33:00Z</cp:lastPrinted>
  <dcterms:created xsi:type="dcterms:W3CDTF">2021-04-23T13:54:00Z</dcterms:created>
  <dcterms:modified xsi:type="dcterms:W3CDTF">2021-04-23T13:54:00Z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