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9FDEA8D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bookmarkStart w:id="2" w:name="_GoBack"/>
      <w:r w:rsidR="00DA64ED" w:rsidRPr="00DA64ED">
        <w:rPr>
          <w:rFonts w:ascii="Arial" w:hAnsi="Arial" w:cs="Arial"/>
          <w:b/>
          <w:sz w:val="22"/>
          <w:szCs w:val="22"/>
        </w:rPr>
        <w:t>APLICACIÓN DE LA BATERÍA DE RIESGO PSICOSOCIAL AL PERSONAL DE LA UNIVERSIDAD DE CUNDINAMARCA</w:t>
      </w:r>
      <w:bookmarkEnd w:id="2"/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4C65B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DA64ED">
              <w:rPr>
                <w:rFonts w:ascii="Arial" w:hAnsi="Arial" w:cs="Arial"/>
                <w:sz w:val="22"/>
                <w:szCs w:val="22"/>
              </w:rPr>
              <w:t>291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614CC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A64ED" w:rsidRPr="00DA64ED">
        <w:rPr>
          <w:rFonts w:ascii="Arial" w:hAnsi="Arial" w:cs="Arial"/>
          <w:b/>
          <w:sz w:val="22"/>
          <w:szCs w:val="22"/>
        </w:rPr>
        <w:t>APLICACIÓN DE LA BATERÍA DE RIESGO PSICOSOCIAL AL PERSONAL DE LA UNIVERSIDAD DE CUNDINAMARCA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9A2FD" w14:textId="77777777" w:rsidR="00713C79" w:rsidRDefault="00713C79" w:rsidP="001343DB">
      <w:r>
        <w:separator/>
      </w:r>
    </w:p>
  </w:endnote>
  <w:endnote w:type="continuationSeparator" w:id="0">
    <w:p w14:paraId="7AA26C85" w14:textId="77777777" w:rsidR="00713C79" w:rsidRDefault="00713C7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8AA85" w14:textId="77777777" w:rsidR="00713C79" w:rsidRDefault="00713C79" w:rsidP="001343DB">
      <w:r>
        <w:separator/>
      </w:r>
    </w:p>
  </w:footnote>
  <w:footnote w:type="continuationSeparator" w:id="0">
    <w:p w14:paraId="5EAF896C" w14:textId="77777777" w:rsidR="00713C79" w:rsidRDefault="00713C79" w:rsidP="001343DB">
      <w:r>
        <w:continuationSeparator/>
      </w:r>
    </w:p>
  </w:footnote>
  <w:footnote w:type="continuationNotice" w:id="1">
    <w:p w14:paraId="6FD767CC" w14:textId="77777777" w:rsidR="00713C79" w:rsidRDefault="00713C7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91A0D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C79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64ED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9D840-855D-4A29-B12C-193B1CB3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2021-10-12T16:56:00Z</dcterms:modified>
</cp:coreProperties>
</file>