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7500EB7" w:rsidR="00B92E0C"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75513E32" w14:textId="77777777" w:rsidR="00211135" w:rsidRPr="008977F5" w:rsidRDefault="00211135" w:rsidP="00B92E0C">
      <w:pPr>
        <w:pStyle w:val="Textosinformato"/>
        <w:jc w:val="center"/>
        <w:rPr>
          <w:rStyle w:val="apple-converted-space"/>
          <w:rFonts w:ascii="Arial" w:hAnsi="Arial" w:cs="Arial"/>
          <w:b/>
          <w:bCs/>
          <w:sz w:val="22"/>
          <w:szCs w:val="22"/>
        </w:rPr>
      </w:pP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highlight w:val="yellow"/>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2ED8DCA4" w14:textId="25DF442E" w:rsidR="003818BC" w:rsidRPr="006E1CC2" w:rsidRDefault="00B92E0C" w:rsidP="00D13DA2">
      <w:pPr>
        <w:pStyle w:val="Default"/>
        <w:jc w:val="both"/>
        <w:rPr>
          <w:rFonts w:cs="Arial"/>
          <w:lang w:val="es-CO" w:eastAsia="ja-JP"/>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991D30">
        <w:rPr>
          <w:rStyle w:val="apple-converted-space"/>
          <w:rFonts w:cs="Arial"/>
          <w:b/>
          <w:bCs/>
          <w:color w:val="auto"/>
          <w:sz w:val="22"/>
          <w:szCs w:val="22"/>
          <w:bdr w:val="none" w:sz="0" w:space="0" w:color="auto" w:frame="1"/>
          <w:lang w:eastAsia="en-US"/>
        </w:rPr>
        <w:t>“</w:t>
      </w:r>
      <w:r w:rsidR="00211135" w:rsidRPr="00211135">
        <w:rPr>
          <w:rFonts w:cs="Arial"/>
          <w:b/>
          <w:bCs/>
          <w:sz w:val="22"/>
          <w:szCs w:val="22"/>
          <w:lang w:eastAsia="ja-JP"/>
        </w:rPr>
        <w:t>ADQUISICIÓN DE UN SISTEMA DE BACKUP - NAS (NETWORK ATTACHED STORAGE) CON UNA CAPACIDAD RAW TOTAL DE 48 TB, CON MICROSOFT WINDOWS STORAGE SERVER QUE SE INTERCONECTA CON LOS SERVICIOS ALOJADOS EN EL DATACENTER POR MEDIO DE LA RED SD-WAN CON EL FIN DE REALIZAR LAS COPIAS DE SEGURIDAD EN EL CENTRO DE DATOS PRINCIPAL DE LA SEDE FUSAGASUGÁ</w:t>
      </w:r>
      <w:r w:rsidR="00C50718" w:rsidRPr="00991D30">
        <w:rPr>
          <w:rStyle w:val="apple-converted-space"/>
          <w:rFonts w:cs="Arial"/>
          <w:b/>
          <w:bCs/>
          <w:color w:val="auto"/>
          <w:sz w:val="22"/>
          <w:szCs w:val="22"/>
          <w:bdr w:val="none" w:sz="0" w:space="0" w:color="auto" w:frame="1"/>
          <w:lang w:eastAsia="en-US"/>
        </w:rPr>
        <w:t>”</w:t>
      </w:r>
      <w:r w:rsidR="00211135">
        <w:rPr>
          <w:rStyle w:val="apple-converted-space"/>
          <w:rFonts w:cs="Arial"/>
          <w:b/>
          <w:bCs/>
          <w:color w:val="auto"/>
          <w:sz w:val="22"/>
          <w:szCs w:val="22"/>
          <w:bdr w:val="none" w:sz="0" w:space="0" w:color="auto" w:frame="1"/>
          <w:lang w:eastAsia="en-US"/>
        </w:rPr>
        <w:t>.</w:t>
      </w:r>
    </w:p>
    <w:p w14:paraId="48E90165" w14:textId="1AA1949B" w:rsidR="00413076" w:rsidRDefault="00413076" w:rsidP="00413076">
      <w:pPr>
        <w:pStyle w:val="Cuerpo"/>
        <w:jc w:val="both"/>
        <w:rPr>
          <w:rFonts w:ascii="Arial" w:hAnsi="Arial" w:cs="Arial"/>
          <w:b/>
          <w:sz w:val="22"/>
          <w:szCs w:val="22"/>
        </w:rPr>
      </w:pPr>
    </w:p>
    <w:p w14:paraId="43CECE08" w14:textId="77777777" w:rsidR="00211135" w:rsidRPr="008977F5" w:rsidRDefault="00211135" w:rsidP="00413076">
      <w:pPr>
        <w:pStyle w:val="Cuerpo"/>
        <w:jc w:val="both"/>
        <w:rPr>
          <w:rFonts w:ascii="Arial" w:hAnsi="Arial" w:cs="Arial"/>
          <w:b/>
          <w:sz w:val="22"/>
          <w:szCs w:val="22"/>
        </w:rPr>
      </w:pPr>
      <w:bookmarkStart w:id="2" w:name="_GoBack"/>
      <w:bookmarkEnd w:id="2"/>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1D49FE2E" w:rsidR="003818BC" w:rsidRPr="008977F5" w:rsidRDefault="003818BC" w:rsidP="00C55A72">
            <w:pPr>
              <w:jc w:val="both"/>
              <w:rPr>
                <w:rFonts w:ascii="Arial" w:hAnsi="Arial" w:cs="Arial"/>
                <w:sz w:val="22"/>
                <w:szCs w:val="22"/>
              </w:rPr>
            </w:pPr>
            <w:r w:rsidRPr="008977F5">
              <w:rPr>
                <w:rFonts w:ascii="Arial" w:hAnsi="Arial" w:cs="Arial"/>
                <w:sz w:val="22"/>
                <w:szCs w:val="22"/>
              </w:rPr>
              <w:t>F-CD</w:t>
            </w:r>
            <w:r w:rsidR="0063332B">
              <w:rPr>
                <w:rFonts w:ascii="Arial" w:hAnsi="Arial" w:cs="Arial"/>
                <w:sz w:val="22"/>
                <w:szCs w:val="22"/>
              </w:rPr>
              <w:t>-</w:t>
            </w:r>
            <w:r w:rsidR="00211135">
              <w:rPr>
                <w:rFonts w:ascii="Arial" w:hAnsi="Arial" w:cs="Arial"/>
                <w:sz w:val="22"/>
                <w:szCs w:val="22"/>
              </w:rPr>
              <w:t>287</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5B23AF">
        <w:rPr>
          <w:rFonts w:ascii="Arial" w:hAnsi="Arial" w:cs="Arial"/>
          <w:sz w:val="22"/>
          <w:szCs w:val="22"/>
          <w:highlight w:val="yellow"/>
        </w:rPr>
        <w:t>P</w:t>
      </w:r>
      <w:r w:rsidRPr="005B23AF">
        <w:rPr>
          <w:rFonts w:ascii="Arial" w:hAnsi="Arial" w:cs="Arial"/>
          <w:sz w:val="22"/>
          <w:szCs w:val="22"/>
          <w:highlight w:val="yellow"/>
        </w:rPr>
        <w:t xml:space="preserve">ersona </w:t>
      </w:r>
      <w:r w:rsidR="003818BC" w:rsidRPr="005B23AF">
        <w:rPr>
          <w:rFonts w:ascii="Arial" w:hAnsi="Arial" w:cs="Arial"/>
          <w:sz w:val="22"/>
          <w:szCs w:val="22"/>
          <w:highlight w:val="yellow"/>
        </w:rPr>
        <w:t>J</w:t>
      </w:r>
      <w:r w:rsidRPr="005B23AF">
        <w:rPr>
          <w:rFonts w:ascii="Arial" w:hAnsi="Arial" w:cs="Arial"/>
          <w:sz w:val="22"/>
          <w:szCs w:val="22"/>
          <w:highlight w:val="yellow"/>
        </w:rPr>
        <w:t>urídica</w:t>
      </w:r>
      <w:r w:rsidRPr="008977F5">
        <w:rPr>
          <w:rFonts w:ascii="Arial" w:hAnsi="Arial" w:cs="Arial"/>
          <w:sz w:val="22"/>
          <w:szCs w:val="22"/>
        </w:rPr>
        <w:t xml:space="preserve">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48CBFB73" w:rsidR="00B52AE2" w:rsidRDefault="00B52AE2" w:rsidP="00B52AE2">
      <w:pPr>
        <w:jc w:val="both"/>
        <w:rPr>
          <w:rFonts w:ascii="Arial" w:hAnsi="Arial" w:cs="Arial"/>
          <w:sz w:val="22"/>
          <w:szCs w:val="22"/>
        </w:rPr>
      </w:pPr>
    </w:p>
    <w:p w14:paraId="547A4B36" w14:textId="77777777" w:rsidR="00211135" w:rsidRPr="008977F5" w:rsidRDefault="00211135" w:rsidP="00B52AE2">
      <w:pPr>
        <w:jc w:val="both"/>
        <w:rPr>
          <w:rFonts w:ascii="Arial" w:hAnsi="Arial" w:cs="Arial"/>
          <w:sz w:val="22"/>
          <w:szCs w:val="22"/>
        </w:rPr>
      </w:pPr>
    </w:p>
    <w:p w14:paraId="1DA4435E" w14:textId="72A427B0" w:rsidR="00B52AE2" w:rsidRDefault="00B52AE2" w:rsidP="00B52AE2">
      <w:pPr>
        <w:jc w:val="center"/>
        <w:rPr>
          <w:rFonts w:ascii="Arial" w:hAnsi="Arial" w:cs="Arial"/>
          <w:b/>
          <w:sz w:val="22"/>
          <w:szCs w:val="22"/>
        </w:rPr>
      </w:pPr>
      <w:r w:rsidRPr="008977F5">
        <w:rPr>
          <w:rFonts w:ascii="Arial" w:hAnsi="Arial" w:cs="Arial"/>
          <w:b/>
          <w:sz w:val="22"/>
          <w:szCs w:val="22"/>
        </w:rPr>
        <w:t>DECLARO QUE:</w:t>
      </w:r>
    </w:p>
    <w:p w14:paraId="1E93794F" w14:textId="77777777" w:rsidR="00211135" w:rsidRPr="008977F5" w:rsidRDefault="00211135" w:rsidP="00B52AE2">
      <w:pPr>
        <w:jc w:val="center"/>
        <w:rPr>
          <w:rFonts w:ascii="Arial" w:hAnsi="Arial" w:cs="Arial"/>
          <w:b/>
          <w:sz w:val="22"/>
          <w:szCs w:val="22"/>
        </w:rPr>
      </w:pPr>
    </w:p>
    <w:p w14:paraId="41B930F5" w14:textId="77777777" w:rsidR="00B52AE2" w:rsidRPr="008977F5" w:rsidRDefault="00B52AE2" w:rsidP="00B52AE2">
      <w:pPr>
        <w:jc w:val="center"/>
        <w:rPr>
          <w:rFonts w:ascii="Arial" w:hAnsi="Arial" w:cs="Arial"/>
          <w:b/>
          <w:sz w:val="22"/>
          <w:szCs w:val="22"/>
        </w:rPr>
      </w:pPr>
    </w:p>
    <w:p w14:paraId="78980F9A" w14:textId="70A8D40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Conozco, he leído, comprendo y acepto la totalidad de la solicitud de cotización con objeto</w:t>
      </w:r>
      <w:r w:rsidRPr="005D30DF">
        <w:rPr>
          <w:rFonts w:ascii="Arial" w:hAnsi="Arial" w:cs="Arial"/>
          <w:b/>
          <w:bCs/>
          <w:sz w:val="22"/>
          <w:szCs w:val="22"/>
        </w:rPr>
        <w:t xml:space="preserve"> </w:t>
      </w:r>
      <w:r w:rsidR="006E1CC2" w:rsidRPr="00991D30">
        <w:rPr>
          <w:rStyle w:val="apple-converted-space"/>
          <w:rFonts w:ascii="Arial" w:hAnsi="Arial" w:cs="Arial"/>
          <w:b/>
          <w:bCs/>
          <w:color w:val="auto"/>
          <w:sz w:val="22"/>
          <w:szCs w:val="22"/>
          <w:bdr w:val="none" w:sz="0" w:space="0" w:color="auto" w:frame="1"/>
          <w:lang w:eastAsia="en-US"/>
        </w:rPr>
        <w:t>“</w:t>
      </w:r>
      <w:r w:rsidR="00211135" w:rsidRPr="00211135">
        <w:rPr>
          <w:rFonts w:ascii="Arial" w:hAnsi="Arial" w:cs="Arial"/>
          <w:b/>
          <w:bCs/>
          <w:sz w:val="22"/>
          <w:szCs w:val="22"/>
          <w:bdr w:val="none" w:sz="0" w:space="0" w:color="auto"/>
          <w:lang w:val="es-CO" w:eastAsia="ja-JP"/>
        </w:rPr>
        <w:t>ADQUISICIÓN DE UN SISTEMA DE BACKUP - NAS (NETWORK ATTACHED STORAGE) CON UNA CAPACIDAD RAW TOTAL DE 48 TB, CON MICROSOFT WINDOWS STORAGE SERVER QUE SE INTERCONECTA CON LOS SERVICIOS ALOJADOS EN EL DATACENTER POR MEDIO DE LA RED SD-WAN CON EL FIN DE REALIZAR LAS COPIAS DE SEGURIDAD EN EL CENTRO DE DATOS PRINCIPAL DE LA SEDE FUSAGASUGÁ</w:t>
      </w:r>
      <w:r w:rsidR="006E1CC2" w:rsidRPr="00991D30">
        <w:rPr>
          <w:rStyle w:val="apple-converted-space"/>
          <w:rFonts w:ascii="Arial" w:hAnsi="Arial" w:cs="Arial"/>
          <w:b/>
          <w:bCs/>
          <w:color w:val="auto"/>
          <w:sz w:val="22"/>
          <w:szCs w:val="22"/>
          <w:bdr w:val="none" w:sz="0" w:space="0" w:color="auto" w:frame="1"/>
          <w:lang w:eastAsia="en-US"/>
        </w:rPr>
        <w:t>”</w:t>
      </w:r>
      <w:r w:rsidR="006E1CC2">
        <w:rPr>
          <w:rStyle w:val="apple-converted-space"/>
          <w:rFonts w:ascii="Arial" w:hAnsi="Arial" w:cs="Arial"/>
          <w:b/>
          <w:bCs/>
          <w:color w:val="auto"/>
          <w:sz w:val="22"/>
          <w:szCs w:val="22"/>
          <w:bdr w:val="none" w:sz="0" w:space="0" w:color="auto" w:frame="1"/>
          <w:lang w:eastAsia="en-US"/>
        </w:rPr>
        <w:t xml:space="preserve"> </w:t>
      </w:r>
      <w:r w:rsidRPr="008977F5">
        <w:rPr>
          <w:rFonts w:ascii="Arial" w:hAnsi="Arial" w:cs="Arial"/>
          <w:sz w:val="22"/>
          <w:szCs w:val="22"/>
        </w:rPr>
        <w:t>sus anexos y documentos publicados en la web institucional dentro del proceso de la referencia</w:t>
      </w:r>
      <w:r w:rsidR="00DC7776">
        <w:rPr>
          <w:rFonts w:ascii="Arial" w:hAnsi="Arial" w:cs="Arial"/>
          <w:sz w:val="22"/>
          <w:szCs w:val="22"/>
        </w:rPr>
        <w:t>.</w:t>
      </w:r>
      <w:r w:rsidRPr="008977F5">
        <w:rPr>
          <w:rFonts w:ascii="Arial" w:hAnsi="Arial" w:cs="Arial"/>
          <w:sz w:val="22"/>
          <w:szCs w:val="22"/>
        </w:rPr>
        <w:t xml:space="preserve"> </w:t>
      </w:r>
    </w:p>
    <w:p w14:paraId="7C9B76A9" w14:textId="2266B883"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5B23AF" w:rsidRPr="005B23AF">
        <w:rPr>
          <w:rFonts w:ascii="Arial" w:hAnsi="Arial" w:cs="Arial"/>
          <w:sz w:val="22"/>
          <w:szCs w:val="22"/>
          <w:highlight w:val="yellow"/>
        </w:rPr>
        <w:t>Persona Jurídica</w:t>
      </w:r>
      <w:r w:rsidR="005B23AF"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7F0C13DA"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3A3776" w:rsidRPr="005B23AF">
        <w:rPr>
          <w:rFonts w:ascii="Arial" w:hAnsi="Arial" w:cs="Arial"/>
          <w:sz w:val="22"/>
          <w:szCs w:val="22"/>
          <w:highlight w:val="yellow"/>
        </w:rPr>
        <w:t>Persona Jurídica</w:t>
      </w:r>
      <w:r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lastRenderedPageBreak/>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655C37F8"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r w:rsidR="00DC7776">
        <w:rPr>
          <w:rFonts w:ascii="Arial" w:hAnsi="Arial" w:cs="Arial"/>
          <w:sz w:val="22"/>
          <w:szCs w:val="22"/>
        </w:rPr>
        <w:t>.</w:t>
      </w:r>
    </w:p>
    <w:p w14:paraId="3448949E" w14:textId="1FDD99D0" w:rsidR="00D906F5" w:rsidRPr="008977F5"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w:t>
      </w:r>
      <w:r w:rsidR="007E4B24">
        <w:rPr>
          <w:rFonts w:ascii="Arial" w:hAnsi="Arial" w:cs="Arial"/>
          <w:sz w:val="22"/>
          <w:szCs w:val="22"/>
        </w:rPr>
        <w:t>a institución en el Manual de Contratistas ESG-SST-M011</w:t>
      </w:r>
      <w:r w:rsidR="00DC7776">
        <w:rPr>
          <w:rFonts w:ascii="Arial" w:hAnsi="Arial" w:cs="Arial"/>
          <w:sz w:val="22"/>
          <w:szCs w:val="22"/>
        </w:rPr>
        <w:t>.</w:t>
      </w:r>
      <w:r w:rsidR="007E4B24">
        <w:rPr>
          <w:rFonts w:ascii="Arial" w:hAnsi="Arial" w:cs="Arial"/>
          <w:sz w:val="22"/>
          <w:szCs w:val="22"/>
        </w:rPr>
        <w:t xml:space="preserve">  (Ver documento)</w:t>
      </w:r>
      <w:r w:rsidR="00DC7776">
        <w:rPr>
          <w:rFonts w:ascii="Arial" w:hAnsi="Arial" w:cs="Arial"/>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5B00E224" w14:textId="363B563D" w:rsidR="00B52AE2" w:rsidRPr="008977F5" w:rsidRDefault="00AE0783"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w:t>
      </w:r>
      <w:r w:rsidR="00B52AE2" w:rsidRPr="008977F5">
        <w:rPr>
          <w:rFonts w:ascii="Arial" w:hAnsi="Arial" w:cs="Arial"/>
          <w:sz w:val="22"/>
          <w:szCs w:val="22"/>
        </w:rPr>
        <w:lastRenderedPageBreak/>
        <w:t>reservado con base en las siguientes disposiciones [enunciar expresamente las normas constitucionales o legales que sirven de base al carácter confidencial o reservado].</w:t>
      </w: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027AF8F2" w14:textId="35CE4A85" w:rsidR="00E908C5" w:rsidRPr="008977F5" w:rsidRDefault="00B52AE2" w:rsidP="003818BC">
      <w:pPr>
        <w:jc w:val="both"/>
        <w:rPr>
          <w:rFonts w:ascii="Arial" w:hAnsi="Arial" w:cs="Arial"/>
          <w:b/>
          <w:sz w:val="22"/>
          <w:szCs w:val="22"/>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8008" w14:textId="77777777" w:rsidR="00080D0F" w:rsidRDefault="00080D0F" w:rsidP="001343DB">
      <w:r>
        <w:separator/>
      </w:r>
    </w:p>
  </w:endnote>
  <w:endnote w:type="continuationSeparator" w:id="0">
    <w:p w14:paraId="11B99F19" w14:textId="77777777" w:rsidR="00080D0F" w:rsidRDefault="00080D0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F46D" w14:textId="77777777" w:rsidR="00080D0F" w:rsidRDefault="00080D0F" w:rsidP="001343DB">
      <w:r>
        <w:separator/>
      </w:r>
    </w:p>
  </w:footnote>
  <w:footnote w:type="continuationSeparator" w:id="0">
    <w:p w14:paraId="1118CA1A" w14:textId="77777777" w:rsidR="00080D0F" w:rsidRDefault="00080D0F" w:rsidP="001343DB">
      <w:r>
        <w:continuationSeparator/>
      </w:r>
    </w:p>
  </w:footnote>
  <w:footnote w:type="continuationNotice" w:id="1">
    <w:p w14:paraId="55602CEA" w14:textId="77777777" w:rsidR="00080D0F" w:rsidRDefault="00080D0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9"/>
  </w:num>
  <w:num w:numId="23">
    <w:abstractNumId w:val="0"/>
  </w:num>
  <w:num w:numId="24">
    <w:abstractNumId w:val="22"/>
    <w:lvlOverride w:ilvl="0">
      <w:lvl w:ilvl="0" w:tplc="7418277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5"/>
  </w:num>
  <w:num w:numId="29">
    <w:abstractNumId w:val="34"/>
  </w:num>
  <w:num w:numId="30">
    <w:abstractNumId w:val="36"/>
  </w:num>
  <w:num w:numId="31">
    <w:abstractNumId w:val="21"/>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8"/>
  </w:num>
  <w:num w:numId="39">
    <w:abstractNumId w:val="7"/>
  </w:num>
  <w:num w:numId="40">
    <w:abstractNumId w:val="3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0D0F"/>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1135"/>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4196"/>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7597E-7096-4A5E-A431-2CCECF83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 AllinOne</cp:lastModifiedBy>
  <cp:revision>5</cp:revision>
  <cp:lastPrinted>2020-06-14T00:10:00Z</cp:lastPrinted>
  <dcterms:created xsi:type="dcterms:W3CDTF">2021-10-20T20:12:00Z</dcterms:created>
  <dcterms:modified xsi:type="dcterms:W3CDTF">2021-11-11T23:40:00Z</dcterms:modified>
</cp:coreProperties>
</file>