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7DB7C8D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DB7CCE" w:rsidRPr="00BE1119">
        <w:rPr>
          <w:rStyle w:val="apple-converted-space"/>
          <w:rFonts w:ascii="Arial" w:hAnsi="Arial" w:cs="Arial"/>
          <w:sz w:val="22"/>
          <w:szCs w:val="22"/>
        </w:rPr>
        <w:t>Suministro de elementos de Aseo la Universidad de Cundinamarca Seccional Girardot, durante la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20DA67F" w:rsidR="003818BC" w:rsidRPr="008977F5" w:rsidRDefault="00ED39F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G-CD-024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7E586226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DB7CCE" w:rsidRPr="00BE1119">
        <w:rPr>
          <w:rStyle w:val="apple-converted-space"/>
          <w:rFonts w:ascii="Arial" w:hAnsi="Arial" w:cs="Arial"/>
          <w:sz w:val="22"/>
          <w:szCs w:val="22"/>
        </w:rPr>
        <w:t>Suministro de elementos de Aseo la Universidad de Cundinamarca Seccional Girardot, durante la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00D33FF9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2C570" w14:textId="77777777" w:rsidR="005A0889" w:rsidRDefault="005A0889" w:rsidP="001343DB">
      <w:r>
        <w:separator/>
      </w:r>
    </w:p>
  </w:endnote>
  <w:endnote w:type="continuationSeparator" w:id="0">
    <w:p w14:paraId="16878A5A" w14:textId="77777777" w:rsidR="005A0889" w:rsidRDefault="005A0889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7DFE08" w14:textId="77777777" w:rsidR="005A0889" w:rsidRDefault="005A0889" w:rsidP="001343DB">
      <w:r>
        <w:separator/>
      </w:r>
    </w:p>
  </w:footnote>
  <w:footnote w:type="continuationSeparator" w:id="0">
    <w:p w14:paraId="7978A6D3" w14:textId="77777777" w:rsidR="005A0889" w:rsidRDefault="005A0889" w:rsidP="001343DB">
      <w:r>
        <w:continuationSeparator/>
      </w:r>
    </w:p>
  </w:footnote>
  <w:footnote w:type="continuationNotice" w:id="1">
    <w:p w14:paraId="64C66ED3" w14:textId="77777777" w:rsidR="005A0889" w:rsidRDefault="005A0889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9C6ECBD0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6DC3A-7625-421D-89A3-6E71DB95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934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7</cp:revision>
  <cp:lastPrinted>2020-06-14T00:10:00Z</cp:lastPrinted>
  <dcterms:created xsi:type="dcterms:W3CDTF">2021-05-25T23:48:00Z</dcterms:created>
  <dcterms:modified xsi:type="dcterms:W3CDTF">2021-07-06T20:59:00Z</dcterms:modified>
</cp:coreProperties>
</file>