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57CD7DA1" w:rsidR="00227F56" w:rsidRPr="00E15B7A" w:rsidRDefault="00227F56" w:rsidP="00134FB5">
      <w:p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134FB5" w:rsidRP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00134FB5" w:rsidRP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00134FB5" w:rsidRP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00134FB5" w:rsidRPr="00134FB5">
        <w:rPr>
          <w:rFonts w:ascii="Arial" w:hAnsi="Arial" w:cs="Arial"/>
          <w:b/>
          <w:sz w:val="22"/>
          <w:szCs w:val="22"/>
        </w:rPr>
        <w:t>CUNDINAMARCA</w:t>
      </w:r>
      <w:r w:rsidRPr="00E15B7A">
        <w:rPr>
          <w:rFonts w:ascii="Arial" w:hAnsi="Arial" w:cs="Arial"/>
          <w:b/>
          <w:sz w:val="22"/>
          <w:szCs w:val="22"/>
        </w:rPr>
        <w:t>”</w:t>
      </w:r>
      <w:r w:rsidR="00134FB5">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719080ED" w:rsidR="00227F56" w:rsidRPr="00E15B7A" w:rsidRDefault="00227F56" w:rsidP="00134FB5">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134FB5" w:rsidRP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00134FB5" w:rsidRP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00134FB5" w:rsidRP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00134FB5" w:rsidRPr="00134FB5">
        <w:rPr>
          <w:rFonts w:ascii="Arial" w:hAnsi="Arial" w:cs="Arial"/>
          <w:b/>
          <w:sz w:val="22"/>
          <w:szCs w:val="22"/>
        </w:rPr>
        <w:t>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2AFD1719" w:rsidR="00227F56" w:rsidRPr="00E15B7A" w:rsidRDefault="00227F56" w:rsidP="00A40010">
      <w:pPr>
        <w:pStyle w:val="Cuerpo"/>
        <w:numPr>
          <w:ilvl w:val="0"/>
          <w:numId w:val="30"/>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134FB5" w:rsidRP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00134FB5" w:rsidRP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00134FB5" w:rsidRP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00134FB5" w:rsidRPr="00134FB5">
        <w:rPr>
          <w:rFonts w:ascii="Arial" w:hAnsi="Arial" w:cs="Arial"/>
          <w:b/>
          <w:sz w:val="22"/>
          <w:szCs w:val="22"/>
        </w:rPr>
        <w:t>CUNDINAMARCA</w:t>
      </w:r>
      <w:r w:rsidRPr="00E15B7A">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A40010">
      <w:pPr>
        <w:pStyle w:val="Cuerpo"/>
        <w:numPr>
          <w:ilvl w:val="0"/>
          <w:numId w:val="30"/>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1C58E66B" w:rsidR="00227F56" w:rsidRPr="00E15B7A" w:rsidRDefault="00227F56" w:rsidP="00A40010">
      <w:pPr>
        <w:pStyle w:val="Cuerpo"/>
        <w:numPr>
          <w:ilvl w:val="0"/>
          <w:numId w:val="31"/>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134FB5" w:rsidRP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00134FB5" w:rsidRP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00134FB5" w:rsidRP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00134FB5" w:rsidRPr="00134FB5">
        <w:rPr>
          <w:rFonts w:ascii="Arial" w:hAnsi="Arial" w:cs="Arial"/>
          <w:b/>
          <w:sz w:val="22"/>
          <w:szCs w:val="22"/>
        </w:rPr>
        <w:t>CUNDINAMARCA</w:t>
      </w:r>
      <w:r w:rsidRPr="00E15B7A">
        <w:rPr>
          <w:rFonts w:ascii="Arial" w:hAnsi="Arial" w:cs="Arial"/>
          <w:b/>
          <w:sz w:val="22"/>
          <w:szCs w:val="22"/>
        </w:rPr>
        <w:t>”</w:t>
      </w:r>
      <w:r w:rsidRPr="00E15B7A">
        <w:rPr>
          <w:rFonts w:ascii="Arial" w:hAnsi="Arial" w:cs="Arial"/>
          <w:b/>
          <w:sz w:val="22"/>
          <w:szCs w:val="22"/>
          <w:lang w:val="es-CO"/>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4761D493"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134FB5" w:rsidRPr="00134FB5">
        <w:rPr>
          <w:rFonts w:ascii="Arial" w:hAnsi="Arial" w:cs="Arial"/>
          <w:b/>
          <w:sz w:val="22"/>
          <w:szCs w:val="22"/>
        </w:rPr>
        <w:t>PRESTACIÓN DEL SERVICIO DE CONECTIVIDAD HIBRIDA CON TECNOLOGÍAS SD-WAN Y MPLS, INTERNET DEDICADO,</w:t>
      </w:r>
      <w:r w:rsidR="00134FB5">
        <w:rPr>
          <w:rFonts w:ascii="Arial" w:hAnsi="Arial" w:cs="Arial"/>
          <w:b/>
          <w:sz w:val="22"/>
          <w:szCs w:val="22"/>
        </w:rPr>
        <w:t xml:space="preserve"> </w:t>
      </w:r>
      <w:r w:rsidR="00134FB5" w:rsidRPr="00134FB5">
        <w:rPr>
          <w:rFonts w:ascii="Arial" w:hAnsi="Arial" w:cs="Arial"/>
          <w:b/>
          <w:sz w:val="22"/>
          <w:szCs w:val="22"/>
        </w:rPr>
        <w:t>SERVICIO DE COLOCATION CON FILTRADO DE APLICACIONES WEB, SEGURIDAD PERIMETRAL DISTRIBUIDA LOCALMENTE</w:t>
      </w:r>
      <w:r w:rsidR="00134FB5">
        <w:rPr>
          <w:rFonts w:ascii="Arial" w:hAnsi="Arial" w:cs="Arial"/>
          <w:b/>
          <w:sz w:val="22"/>
          <w:szCs w:val="22"/>
        </w:rPr>
        <w:t xml:space="preserve"> </w:t>
      </w:r>
      <w:r w:rsidR="00134FB5" w:rsidRPr="00134FB5">
        <w:rPr>
          <w:rFonts w:ascii="Arial" w:hAnsi="Arial" w:cs="Arial"/>
          <w:b/>
          <w:sz w:val="22"/>
          <w:szCs w:val="22"/>
        </w:rPr>
        <w:t>EN SEDE Y SECCIONALES Y CENTRALIZADA EN ALTA DISPONIBILIDAD EN DATACENTER PARA LA UNIVERSIDAD DE</w:t>
      </w:r>
      <w:r w:rsidR="00134FB5">
        <w:rPr>
          <w:rFonts w:ascii="Arial" w:hAnsi="Arial" w:cs="Arial"/>
          <w:b/>
          <w:sz w:val="22"/>
          <w:szCs w:val="22"/>
        </w:rPr>
        <w:t xml:space="preserve"> </w:t>
      </w:r>
      <w:r w:rsidR="00134FB5" w:rsidRPr="00134FB5">
        <w:rPr>
          <w:rFonts w:ascii="Arial" w:hAnsi="Arial" w:cs="Arial"/>
          <w:b/>
          <w:sz w:val="22"/>
          <w:szCs w:val="22"/>
        </w:rPr>
        <w:t>CUNDINAMARCA</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0" w:name="_Toc458613352"/>
      <w:bookmarkStart w:id="1" w:name="_Toc458616083"/>
      <w:r w:rsidRPr="000B6229">
        <w:rPr>
          <w:rFonts w:ascii="Arial" w:hAnsi="Arial" w:cs="Arial"/>
          <w:b/>
          <w:bCs/>
          <w:sz w:val="22"/>
          <w:szCs w:val="22"/>
        </w:rPr>
        <w:t xml:space="preserve">ANEXO No. </w:t>
      </w:r>
      <w:bookmarkEnd w:id="0"/>
      <w:bookmarkEnd w:id="1"/>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sz w:val="22"/>
          <w:szCs w:val="22"/>
        </w:rPr>
        <w:t xml:space="preserve"> </w:t>
      </w:r>
      <w:r w:rsidRPr="000B6229">
        <w:rPr>
          <w:rFonts w:ascii="Arial" w:hAnsi="Arial" w:cs="Arial"/>
          <w:b/>
          <w:sz w:val="22"/>
          <w:szCs w:val="22"/>
        </w:rPr>
        <w:t>“</w:t>
      </w:r>
      <w:r w:rsidRPr="00994760">
        <w:rPr>
          <w:rFonts w:ascii="Arial" w:hAnsi="Arial" w:cs="Arial"/>
          <w:b/>
          <w:sz w:val="22"/>
          <w:szCs w:val="22"/>
          <w:lang w:val="es-CO"/>
        </w:rPr>
        <w:t>PRESTACIÓN DEL SERVICIO DE CONECTIVIDAD HIBRIDA CON TECNOLOGÍAS SD-WAN Y MPLS, INTERNET DEDICADO, SERVICIO DE COLOCATION CON FILTRADO DE APLICACIONES WEB, SEGURIDAD PERIMETRAL DISTRIBUIDA LOCALMENTE EN SEDE Y SECCIONALES Y CENTRALIZADA EN ALTA DISPONIBILIDAD EN DATACENTER PARA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y exámenes de aptitud de los trabajadores que deban realizar tareas de </w:t>
      </w:r>
      <w:r w:rsidRPr="000B6229">
        <w:rPr>
          <w:rFonts w:ascii="Arial" w:hAnsi="Arial" w:cs="Arial"/>
          <w:sz w:val="22"/>
          <w:szCs w:val="22"/>
          <w:lang w:val="es-ES_tradnl"/>
        </w:rPr>
        <w:lastRenderedPageBreak/>
        <w:t>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29F10394" w14:textId="20E77059" w:rsidR="00227F56" w:rsidRPr="00E15B7A" w:rsidRDefault="00134FB5" w:rsidP="00227F56">
      <w:pPr>
        <w:pStyle w:val="Cuerpo"/>
        <w:jc w:val="center"/>
        <w:rPr>
          <w:rStyle w:val="apple-converted-space"/>
          <w:rFonts w:ascii="Arial" w:hAnsi="Arial" w:cs="Arial"/>
          <w:b/>
          <w:bCs/>
          <w:sz w:val="22"/>
          <w:szCs w:val="22"/>
          <w:lang w:val="pt-PT"/>
        </w:rPr>
      </w:pPr>
      <w:r>
        <w:rPr>
          <w:rStyle w:val="apple-converted-space"/>
          <w:rFonts w:ascii="Arial" w:hAnsi="Arial" w:cs="Arial"/>
          <w:b/>
          <w:sz w:val="22"/>
          <w:szCs w:val="22"/>
          <w:lang w:val="pt-PT"/>
        </w:rPr>
        <w:t>ANEXO No. 0</w:t>
      </w:r>
      <w:r w:rsidR="00063CFC">
        <w:rPr>
          <w:rStyle w:val="apple-converted-space"/>
          <w:rFonts w:ascii="Arial" w:hAnsi="Arial" w:cs="Arial"/>
          <w:b/>
          <w:sz w:val="22"/>
          <w:szCs w:val="22"/>
          <w:lang w:val="pt-PT"/>
        </w:rPr>
        <w:t>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lastRenderedPageBreak/>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00134FB5">
        <w:rPr>
          <w:rStyle w:val="apple-converted-space"/>
          <w:rFonts w:ascii="Arial" w:hAnsi="Arial" w:cs="Arial"/>
          <w:b/>
          <w:sz w:val="22"/>
          <w:szCs w:val="22"/>
          <w:lang w:val="pt-PT"/>
        </w:rPr>
        <w:t>0</w:t>
      </w:r>
      <w:r w:rsidR="00063CFC">
        <w:rPr>
          <w:rStyle w:val="apple-converted-space"/>
          <w:rFonts w:ascii="Arial" w:hAnsi="Arial" w:cs="Arial"/>
          <w:b/>
          <w:sz w:val="22"/>
          <w:szCs w:val="22"/>
          <w:lang w:val="pt-PT"/>
        </w:rPr>
        <w:t>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AA6B9BC"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lastRenderedPageBreak/>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77777777" w:rsidR="00063CFC" w:rsidRPr="006010AA"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lastRenderedPageBreak/>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69755A6" w14:textId="77777777" w:rsidR="00063CFC" w:rsidRDefault="00063CFC" w:rsidP="00227F56">
      <w:pPr>
        <w:pStyle w:val="Cuerpo"/>
        <w:jc w:val="center"/>
        <w:rPr>
          <w:rStyle w:val="apple-converted-space"/>
          <w:rFonts w:ascii="Arial" w:hAnsi="Arial" w:cs="Arial"/>
          <w:b/>
          <w:sz w:val="22"/>
          <w:szCs w:val="22"/>
          <w:lang w:val="pt-PT"/>
        </w:rPr>
      </w:pPr>
    </w:p>
    <w:p w14:paraId="10799BC3" w14:textId="457A799A" w:rsidR="00227F56" w:rsidRPr="00E15B7A" w:rsidRDefault="00063CFC"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Pr>
          <w:rStyle w:val="apple-converted-space"/>
          <w:rFonts w:ascii="Arial" w:hAnsi="Arial" w:cs="Arial"/>
          <w:b/>
          <w:sz w:val="22"/>
          <w:szCs w:val="22"/>
          <w:lang w:val="pt-PT"/>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1E2F07E4" w14:textId="47BA2AFD" w:rsidR="005336A3" w:rsidRPr="00E15B7A" w:rsidRDefault="00063CFC" w:rsidP="005336A3">
      <w:pPr>
        <w:jc w:val="center"/>
        <w:rPr>
          <w:rFonts w:ascii="Arial" w:hAnsi="Arial" w:cs="Arial"/>
          <w:b/>
          <w:sz w:val="22"/>
          <w:szCs w:val="22"/>
        </w:rPr>
      </w:pPr>
      <w:r>
        <w:rPr>
          <w:rFonts w:ascii="Arial" w:hAnsi="Arial" w:cs="Arial"/>
          <w:b/>
          <w:sz w:val="22"/>
          <w:szCs w:val="22"/>
        </w:rPr>
        <w:lastRenderedPageBreak/>
        <w:t>ANEXO No. 09</w:t>
      </w:r>
    </w:p>
    <w:p w14:paraId="0D4E83FB" w14:textId="77777777" w:rsidR="005336A3" w:rsidRDefault="005336A3" w:rsidP="00227F56">
      <w:pPr>
        <w:rPr>
          <w:rFonts w:ascii="Arial" w:hAnsi="Arial" w:cs="Arial"/>
          <w:b/>
          <w:sz w:val="22"/>
          <w:szCs w:val="22"/>
        </w:rPr>
      </w:pPr>
    </w:p>
    <w:p w14:paraId="1829F8F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eastAsia="es-CO"/>
        </w:rPr>
        <w:t>INCENTIVO EN FAVOR DE PERSONAS CON DISCAPACIDAD</w:t>
      </w:r>
      <w:r w:rsidRPr="005336A3">
        <w:rPr>
          <w:rFonts w:ascii="Arial" w:eastAsia="Times New Roman" w:hAnsi="Arial" w:cs="Arial"/>
          <w:color w:val="000000"/>
          <w:sz w:val="22"/>
          <w:szCs w:val="22"/>
          <w:bdr w:val="none" w:sz="0" w:space="0" w:color="auto"/>
          <w:lang w:eastAsia="es-CO"/>
        </w:rPr>
        <w:t> </w:t>
      </w:r>
    </w:p>
    <w:p w14:paraId="1D411232"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63C24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De conformidad con el Decreto 392 de 2018, el proponente debe acreditar con la propuesta mediante comunicación escrita, que acredite la vinculación de trabajadores con discapacidad en su planta de personal, de acuerdo a los siguientes requisitos:</w:t>
      </w:r>
      <w:r w:rsidRPr="005336A3">
        <w:rPr>
          <w:rFonts w:ascii="Arial" w:eastAsia="Times New Roman" w:hAnsi="Arial" w:cs="Arial"/>
          <w:color w:val="000000"/>
          <w:sz w:val="22"/>
          <w:szCs w:val="22"/>
          <w:bdr w:val="none" w:sz="0" w:space="0" w:color="auto"/>
          <w:lang w:eastAsia="es-CO"/>
        </w:rPr>
        <w:t> </w:t>
      </w:r>
    </w:p>
    <w:p w14:paraId="622228B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381C4E8" w14:textId="77777777" w:rsidR="005336A3" w:rsidRPr="005336A3" w:rsidRDefault="005336A3" w:rsidP="00A4001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r w:rsidRPr="005336A3">
        <w:rPr>
          <w:rFonts w:ascii="Arial" w:eastAsia="Times New Roman" w:hAnsi="Arial" w:cs="Arial"/>
          <w:color w:val="000000"/>
          <w:sz w:val="22"/>
          <w:szCs w:val="22"/>
          <w:bdr w:val="none" w:sz="0" w:space="0" w:color="auto"/>
          <w:lang w:eastAsia="es-CO"/>
        </w:rPr>
        <w:t> </w:t>
      </w:r>
    </w:p>
    <w:p w14:paraId="346BE7DA" w14:textId="77777777" w:rsidR="005336A3" w:rsidRPr="005336A3" w:rsidRDefault="005336A3" w:rsidP="00A40010">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Acreditar el número mínimo de personas con discapacidad en su planta de personal de conformidad con lo señalado en el certificado expedido por el Ministerio de Trabajo, el cual deberá estar vigente a la fecha, podrá ser consultado en </w:t>
      </w:r>
      <w:hyperlink r:id="rId12" w:tgtFrame="_blank" w:history="1">
        <w:r w:rsidRPr="005336A3">
          <w:rPr>
            <w:rFonts w:ascii="Arial" w:eastAsia="Times New Roman" w:hAnsi="Arial" w:cs="Arial"/>
            <w:color w:val="000000"/>
            <w:sz w:val="22"/>
            <w:szCs w:val="22"/>
            <w:u w:val="single"/>
            <w:bdr w:val="none" w:sz="0" w:space="0" w:color="auto"/>
            <w:lang w:val="es-ES" w:eastAsia="es-CO"/>
          </w:rPr>
          <w:t>http://www.mintrabajo.gov.co/relaciones-laborales/derechos-fundamentales-del-trabajo/inclusion-laboral-de-personas-con-discapacidad</w:t>
        </w:r>
      </w:hyperlink>
      <w:r w:rsidRPr="005336A3">
        <w:rPr>
          <w:rFonts w:ascii="Arial" w:eastAsia="Times New Roman" w:hAnsi="Arial" w:cs="Arial"/>
          <w:color w:val="000000"/>
          <w:sz w:val="22"/>
          <w:szCs w:val="22"/>
          <w:bdr w:val="none" w:sz="0" w:space="0" w:color="auto"/>
          <w:lang w:val="es-ES" w:eastAsia="es-CO"/>
        </w:rPr>
        <w:t> . </w:t>
      </w:r>
      <w:r w:rsidRPr="005336A3">
        <w:rPr>
          <w:rFonts w:ascii="Arial" w:eastAsia="Times New Roman" w:hAnsi="Arial" w:cs="Arial"/>
          <w:color w:val="000000"/>
          <w:sz w:val="22"/>
          <w:szCs w:val="22"/>
          <w:bdr w:val="none" w:sz="0" w:space="0" w:color="auto"/>
          <w:lang w:eastAsia="es-CO"/>
        </w:rPr>
        <w:t> </w:t>
      </w:r>
    </w:p>
    <w:p w14:paraId="2AAA5B6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825E81"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Verificados los anteriores requisitos, se asignará el puntaje a quienes acrediten el número mínimo de trabajadores con discapacidad señalados a continuación:</w:t>
      </w:r>
      <w:r w:rsidRPr="005336A3">
        <w:rPr>
          <w:rFonts w:ascii="Arial" w:eastAsia="Times New Roman" w:hAnsi="Arial" w:cs="Arial"/>
          <w:color w:val="000000"/>
          <w:sz w:val="22"/>
          <w:szCs w:val="22"/>
          <w:bdr w:val="none" w:sz="0" w:space="0" w:color="auto"/>
          <w:lang w:eastAsia="es-CO"/>
        </w:rPr>
        <w:t> </w:t>
      </w:r>
    </w:p>
    <w:p w14:paraId="78706901"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5336A3" w:rsidRPr="005336A3" w14:paraId="4973B37E" w14:textId="77777777" w:rsidTr="005336A3">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794C0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47660AA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30B349F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928488A"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5336A3" w:rsidRPr="005336A3" w14:paraId="71B5034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76B9CF0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148FD3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827ECF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2EBBB25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5336A3" w:rsidRPr="005336A3" w14:paraId="11CA507A"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484B8E9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5A9072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08418A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36B3261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5336A3" w:rsidRPr="005336A3" w14:paraId="21EA30DE"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197E0A4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35DE55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435263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5608928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5336A3" w:rsidRPr="005336A3" w14:paraId="71433DC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306176B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614EC1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0BB196A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36EE5BC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5336A3" w:rsidRPr="005336A3" w14:paraId="289A3D3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3BA5D16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35E919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E032FE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1B51B50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5336A3" w:rsidRPr="005336A3" w14:paraId="70088C4D"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402B038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D3333C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40552132"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1CE749D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2FB65F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B48EA85" w14:textId="1E29FA2D" w:rsidR="00063CFC"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4B6F61B8" w14:textId="7B043F2F" w:rsidR="00063CFC" w:rsidRDefault="00063CFC"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55F59782" w14:textId="77777777" w:rsidR="00063CFC" w:rsidRDefault="00063CFC" w:rsidP="00063CFC">
      <w:pPr>
        <w:pStyle w:val="Sinespaciado"/>
        <w:jc w:val="both"/>
        <w:rPr>
          <w:rFonts w:ascii="Arial" w:hAnsi="Arial" w:cs="Arial"/>
          <w:lang w:eastAsia="ja-JP"/>
        </w:rPr>
      </w:pPr>
      <w:r>
        <w:rPr>
          <w:rFonts w:ascii="Arial" w:eastAsia="Times New Roman" w:hAnsi="Arial" w:cs="Arial"/>
          <w:bdr w:val="none" w:sz="0" w:space="0" w:color="auto"/>
        </w:rPr>
        <w:t xml:space="preserve">NOTA: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6CF8FB03" w14:textId="17BA0244" w:rsidR="00063CFC" w:rsidRPr="00063CFC" w:rsidRDefault="00063CFC"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966C189"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661B71D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5EC4E5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585CFF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987522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7686B5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BEA4D5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6A58B39"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7DADF4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2B46AE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2E75FE0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7F9F31C6"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94573F7" w14:textId="77777777" w:rsidR="005336A3" w:rsidRDefault="005336A3" w:rsidP="00227F56">
      <w:pPr>
        <w:rPr>
          <w:rFonts w:ascii="Arial" w:hAnsi="Arial" w:cs="Arial"/>
          <w:b/>
          <w:sz w:val="22"/>
          <w:szCs w:val="22"/>
        </w:rPr>
      </w:pPr>
    </w:p>
    <w:p w14:paraId="187E8819" w14:textId="77777777" w:rsidR="00726268" w:rsidRDefault="00726268" w:rsidP="00227F56">
      <w:pPr>
        <w:rPr>
          <w:rFonts w:ascii="Arial" w:hAnsi="Arial" w:cs="Arial"/>
          <w:b/>
          <w:sz w:val="22"/>
          <w:szCs w:val="22"/>
        </w:rPr>
      </w:pPr>
    </w:p>
    <w:p w14:paraId="4937F7DB" w14:textId="77777777" w:rsidR="00726268" w:rsidRDefault="00726268" w:rsidP="00227F56">
      <w:pPr>
        <w:rPr>
          <w:rFonts w:ascii="Arial" w:hAnsi="Arial" w:cs="Arial"/>
          <w:b/>
          <w:sz w:val="22"/>
          <w:szCs w:val="22"/>
        </w:rPr>
      </w:pPr>
    </w:p>
    <w:p w14:paraId="032C5F0F" w14:textId="7069DB1A" w:rsidR="00726268" w:rsidRDefault="00726268" w:rsidP="00227F56">
      <w:pPr>
        <w:rPr>
          <w:rFonts w:ascii="Arial" w:hAnsi="Arial" w:cs="Arial"/>
          <w:b/>
          <w:sz w:val="22"/>
          <w:szCs w:val="22"/>
        </w:rPr>
      </w:pPr>
    </w:p>
    <w:p w14:paraId="28076271" w14:textId="3CD61192" w:rsidR="006010AA" w:rsidRDefault="006010AA" w:rsidP="00227F56">
      <w:pPr>
        <w:rPr>
          <w:rFonts w:ascii="Arial" w:hAnsi="Arial" w:cs="Arial"/>
          <w:b/>
          <w:sz w:val="22"/>
          <w:szCs w:val="22"/>
        </w:rPr>
      </w:pPr>
    </w:p>
    <w:p w14:paraId="7B6CE58D" w14:textId="5AF579D7" w:rsidR="006010AA" w:rsidRDefault="006010AA" w:rsidP="00227F56">
      <w:pPr>
        <w:rPr>
          <w:rFonts w:ascii="Arial" w:hAnsi="Arial" w:cs="Arial"/>
          <w:b/>
          <w:sz w:val="22"/>
          <w:szCs w:val="22"/>
        </w:rPr>
      </w:pPr>
    </w:p>
    <w:p w14:paraId="6926F531" w14:textId="56E7966C" w:rsidR="006010AA" w:rsidRDefault="00063CFC" w:rsidP="006010AA">
      <w:pPr>
        <w:jc w:val="center"/>
        <w:rPr>
          <w:rFonts w:ascii="Arial" w:hAnsi="Arial" w:cs="Arial"/>
          <w:b/>
          <w:sz w:val="22"/>
          <w:szCs w:val="22"/>
        </w:rPr>
      </w:pPr>
      <w:r>
        <w:rPr>
          <w:rFonts w:ascii="Arial" w:hAnsi="Arial" w:cs="Arial"/>
          <w:b/>
          <w:sz w:val="22"/>
          <w:szCs w:val="22"/>
        </w:rPr>
        <w:lastRenderedPageBreak/>
        <w:t>ANEXO No. 10</w:t>
      </w:r>
    </w:p>
    <w:p w14:paraId="3674182F" w14:textId="77777777" w:rsidR="00063CFC" w:rsidRPr="007936BC" w:rsidRDefault="00063CFC" w:rsidP="00063CFC">
      <w:pPr>
        <w:jc w:val="center"/>
        <w:rPr>
          <w:rFonts w:ascii="Arial" w:hAnsi="Arial" w:cs="Arial"/>
          <w:b/>
          <w:sz w:val="22"/>
          <w:szCs w:val="22"/>
        </w:rPr>
      </w:pPr>
      <w:r w:rsidRPr="007936BC">
        <w:rPr>
          <w:rFonts w:ascii="Arial" w:hAnsi="Arial" w:cs="Arial"/>
          <w:b/>
          <w:sz w:val="22"/>
          <w:szCs w:val="22"/>
        </w:rPr>
        <w:t>INCENTIVO A LAS MYPIME</w:t>
      </w:r>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1E16B248" w14:textId="77777777" w:rsidR="00063CFC" w:rsidRPr="000B6229" w:rsidRDefault="00063CFC" w:rsidP="00063CF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77777777"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CIEN (100)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746C5B00" w14:textId="77777777" w:rsidR="00063CFC" w:rsidRPr="000B6229" w:rsidRDefault="00063CFC" w:rsidP="00063CFC">
      <w:pPr>
        <w:pStyle w:val="Sinespaciado"/>
        <w:jc w:val="center"/>
        <w:rPr>
          <w:rFonts w:ascii="Arial" w:hAnsi="Arial" w:cs="Arial"/>
          <w:b/>
        </w:rPr>
      </w:pP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7B9BC69C" w14:textId="77777777" w:rsidR="00063CFC" w:rsidRDefault="00063CFC" w:rsidP="00063CFC">
      <w:pPr>
        <w:jc w:val="center"/>
        <w:rPr>
          <w:rFonts w:ascii="Arial" w:hAnsi="Arial" w:cs="Arial"/>
          <w:b/>
          <w:sz w:val="22"/>
          <w:szCs w:val="22"/>
        </w:rPr>
      </w:pPr>
      <w:bookmarkStart w:id="2" w:name="_GoBack"/>
      <w:r>
        <w:rPr>
          <w:rFonts w:ascii="Arial" w:hAnsi="Arial" w:cs="Arial"/>
          <w:b/>
          <w:sz w:val="22"/>
          <w:szCs w:val="22"/>
        </w:rPr>
        <w:t>ANE</w:t>
      </w:r>
      <w:r>
        <w:rPr>
          <w:rFonts w:ascii="Arial" w:hAnsi="Arial" w:cs="Arial"/>
          <w:b/>
          <w:sz w:val="22"/>
          <w:szCs w:val="22"/>
        </w:rPr>
        <w:t>XO No. 11</w:t>
      </w:r>
    </w:p>
    <w:p w14:paraId="1ADA3FF1" w14:textId="294949AA" w:rsidR="00063CFC" w:rsidRPr="00995621" w:rsidRDefault="00063CFC" w:rsidP="00063CFC">
      <w:pPr>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bookmarkEnd w:id="2"/>
    <w:p w14:paraId="273E4C65" w14:textId="77777777" w:rsidR="00063CFC" w:rsidRDefault="00063CFC" w:rsidP="00063CFC">
      <w:pPr>
        <w:pStyle w:val="Sinespaciado"/>
        <w:jc w:val="both"/>
        <w:rPr>
          <w:rFonts w:ascii="Arial" w:hAnsi="Arial" w:cs="Arial"/>
          <w:color w:val="auto"/>
        </w:rPr>
      </w:pPr>
    </w:p>
    <w:p w14:paraId="41D3C290" w14:textId="221F564B" w:rsidR="00063CFC" w:rsidRPr="00995621" w:rsidRDefault="00063CFC" w:rsidP="00063CFC">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3DBE91F" w14:textId="77777777" w:rsidR="00063CFC" w:rsidRPr="00995621" w:rsidRDefault="00063CFC" w:rsidP="00063CFC">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68B5028" w14:textId="77777777" w:rsidR="00063CFC" w:rsidRPr="00995621" w:rsidRDefault="00063CFC" w:rsidP="00063CFC">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398EFF26" w14:textId="77777777" w:rsidR="00063CFC" w:rsidRPr="00995621" w:rsidRDefault="00063CFC" w:rsidP="00063CF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lastRenderedPageBreak/>
        <w:t>Entregar a la oficina de seguridad en el trabajo y supervisor el protocolo de bioseguridad de la empresa.</w:t>
      </w:r>
    </w:p>
    <w:p w14:paraId="3DDF2EDE" w14:textId="77777777" w:rsidR="00063CFC" w:rsidRPr="00995621" w:rsidRDefault="00063CFC" w:rsidP="00063CF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615E13A" w14:textId="77777777" w:rsidR="00063CFC" w:rsidRPr="00995621" w:rsidRDefault="00063CFC" w:rsidP="00063CF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006E3B1A" w14:textId="77777777" w:rsidR="00063CFC" w:rsidRPr="00995621" w:rsidRDefault="00063CFC" w:rsidP="00063CF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FDDFD6F" w14:textId="77777777" w:rsidR="00063CFC" w:rsidRPr="00995621" w:rsidRDefault="00063CFC" w:rsidP="00063CFC">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2504C84"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7D9423FA"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373522F9"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0C8B70F8"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C798AA5"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DC8D0C1"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5BFD5CC5"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1DCD78C"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3045D181" w14:textId="77777777" w:rsidR="00063CFC" w:rsidRPr="00995621" w:rsidRDefault="00063CFC" w:rsidP="00063CFC">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1830BD2" w14:textId="77777777" w:rsidR="00063CFC" w:rsidRPr="00995621" w:rsidRDefault="00063CFC" w:rsidP="00063CFC">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1B69357B" w14:textId="77777777" w:rsidR="00063CFC" w:rsidRPr="00995621" w:rsidRDefault="00063CFC" w:rsidP="00063CFC">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E358062" w14:textId="77777777" w:rsidR="00063CFC" w:rsidRPr="00995621" w:rsidRDefault="00063CFC" w:rsidP="00063CFC">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58B06A1" w14:textId="77777777" w:rsidR="00063CFC" w:rsidRPr="00995621" w:rsidRDefault="00063CFC" w:rsidP="00063CFC">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18A3A92" w14:textId="77777777" w:rsidR="00063CFC" w:rsidRPr="00995621" w:rsidRDefault="00063CFC" w:rsidP="00063CFC">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3EF5E0BC" w14:textId="77777777" w:rsidR="00063CFC" w:rsidRPr="00995621" w:rsidRDefault="00063CFC" w:rsidP="00063CFC">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9BB6323" w14:textId="77777777" w:rsidR="00063CFC" w:rsidRPr="00995621" w:rsidRDefault="00063CFC" w:rsidP="00063CFC">
      <w:pPr>
        <w:jc w:val="both"/>
        <w:rPr>
          <w:rFonts w:ascii="Arial" w:eastAsia="Calibri" w:hAnsi="Arial" w:cs="Arial"/>
          <w:b/>
          <w:color w:val="000000"/>
          <w:sz w:val="22"/>
          <w:szCs w:val="22"/>
          <w:u w:color="000000"/>
          <w:lang w:val="es-ES_tradnl" w:eastAsia="es-CO"/>
        </w:rPr>
      </w:pPr>
    </w:p>
    <w:p w14:paraId="24D72390" w14:textId="77777777" w:rsidR="00063CFC" w:rsidRPr="00995621" w:rsidRDefault="00063CFC" w:rsidP="00063CFC">
      <w:pPr>
        <w:pStyle w:val="Prrafodelista"/>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6C7C09E0" w14:textId="77777777" w:rsidR="00063CFC" w:rsidRPr="00995621" w:rsidRDefault="00063CFC" w:rsidP="00063CFC">
      <w:pPr>
        <w:pStyle w:val="Prrafodelista"/>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6D93C9E9" w14:textId="77777777" w:rsidR="00063CFC" w:rsidRPr="00995621" w:rsidRDefault="00063CFC" w:rsidP="00063CFC">
      <w:pPr>
        <w:pStyle w:val="Prrafodelista"/>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9B5F371" w14:textId="77777777" w:rsidR="00063CFC" w:rsidRPr="00995621" w:rsidRDefault="00063CFC" w:rsidP="00063CFC">
      <w:pPr>
        <w:pStyle w:val="Prrafodelista"/>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3449235F" w14:textId="77777777" w:rsidR="00063CFC" w:rsidRPr="00995621" w:rsidRDefault="00063CFC" w:rsidP="00063CF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74DECDDF" w14:textId="77777777" w:rsidR="00063CFC" w:rsidRPr="00995621" w:rsidRDefault="00063CFC" w:rsidP="00063CFC">
      <w:pPr>
        <w:pStyle w:val="Sinespaciado"/>
        <w:jc w:val="both"/>
        <w:rPr>
          <w:rFonts w:ascii="Arial" w:hAnsi="Arial" w:cs="Arial"/>
          <w:b/>
        </w:rPr>
      </w:pPr>
      <w:r w:rsidRPr="00995621">
        <w:rPr>
          <w:rFonts w:ascii="Arial" w:hAnsi="Arial" w:cs="Arial"/>
        </w:rPr>
        <w:lastRenderedPageBreak/>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228CE677" w14:textId="77777777" w:rsidR="00063CFC" w:rsidRPr="00995621" w:rsidRDefault="00063CFC" w:rsidP="00063CFC">
      <w:pPr>
        <w:pStyle w:val="Sinespaciado"/>
        <w:jc w:val="both"/>
        <w:rPr>
          <w:rFonts w:ascii="Arial" w:hAnsi="Arial" w:cs="Arial"/>
          <w:b/>
        </w:rPr>
      </w:pPr>
    </w:p>
    <w:p w14:paraId="12721FDA" w14:textId="77777777" w:rsidR="00063CFC" w:rsidRPr="00995621" w:rsidRDefault="00063CFC" w:rsidP="00063CFC">
      <w:pPr>
        <w:pStyle w:val="Sinespaciado"/>
        <w:rPr>
          <w:rFonts w:ascii="Arial" w:hAnsi="Arial" w:cs="Arial"/>
          <w:b/>
        </w:rPr>
      </w:pPr>
      <w:r w:rsidRPr="00995621">
        <w:rPr>
          <w:rFonts w:ascii="Arial" w:hAnsi="Arial" w:cs="Arial"/>
          <w:b/>
        </w:rPr>
        <w:t>Atentamente,</w:t>
      </w:r>
    </w:p>
    <w:p w14:paraId="3F3C9FA6" w14:textId="77777777" w:rsidR="00063CFC" w:rsidRPr="00995621" w:rsidRDefault="00063CFC" w:rsidP="00063CFC">
      <w:pPr>
        <w:pStyle w:val="Sinespaciado"/>
        <w:rPr>
          <w:rFonts w:ascii="Arial" w:hAnsi="Arial" w:cs="Arial"/>
          <w:b/>
        </w:rPr>
      </w:pPr>
    </w:p>
    <w:p w14:paraId="13C578A7" w14:textId="77777777" w:rsidR="00063CFC" w:rsidRPr="00995621" w:rsidRDefault="00063CFC" w:rsidP="00063CFC">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9B24DE0" w14:textId="77777777" w:rsidR="00063CFC" w:rsidRPr="00995621" w:rsidRDefault="00063CFC" w:rsidP="00063CFC">
      <w:pPr>
        <w:pStyle w:val="Sinespaciado"/>
        <w:rPr>
          <w:rFonts w:ascii="Arial" w:hAnsi="Arial" w:cs="Arial"/>
          <w:b/>
        </w:rPr>
      </w:pPr>
      <w:r w:rsidRPr="00995621">
        <w:rPr>
          <w:rFonts w:ascii="Arial" w:hAnsi="Arial" w:cs="Arial"/>
          <w:b/>
        </w:rPr>
        <w:t>NIT.:</w:t>
      </w:r>
      <w:r w:rsidRPr="00995621">
        <w:rPr>
          <w:rFonts w:ascii="Arial" w:hAnsi="Arial" w:cs="Arial"/>
          <w:b/>
        </w:rPr>
        <w:tab/>
      </w:r>
    </w:p>
    <w:p w14:paraId="68624E7C" w14:textId="77777777" w:rsidR="00063CFC" w:rsidRPr="00995621" w:rsidRDefault="00063CFC" w:rsidP="00063CFC">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1E69C929" w14:textId="77777777" w:rsidR="00063CFC" w:rsidRPr="00995621" w:rsidRDefault="00063CFC" w:rsidP="00063CFC">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5B56E2C4" w14:textId="77777777" w:rsidR="00063CFC" w:rsidRPr="00995621" w:rsidRDefault="00063CFC" w:rsidP="00063CFC">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F464DE0" w14:textId="77777777" w:rsidR="00063CFC" w:rsidRPr="00995621" w:rsidRDefault="00063CFC" w:rsidP="00063CFC">
      <w:pPr>
        <w:pStyle w:val="Sinespaciado"/>
        <w:rPr>
          <w:rFonts w:ascii="Arial" w:hAnsi="Arial" w:cs="Arial"/>
          <w:b/>
        </w:rPr>
      </w:pPr>
      <w:r w:rsidRPr="00995621">
        <w:rPr>
          <w:rFonts w:ascii="Arial" w:hAnsi="Arial" w:cs="Arial"/>
          <w:b/>
        </w:rPr>
        <w:t>NOMBRE DE QUIEN FIRMA:</w:t>
      </w:r>
    </w:p>
    <w:p w14:paraId="37264798" w14:textId="77777777" w:rsidR="00063CFC" w:rsidRPr="00C91416" w:rsidRDefault="00063CFC" w:rsidP="00063CFC">
      <w:pPr>
        <w:rPr>
          <w:rFonts w:ascii="Arial" w:hAnsi="Arial" w:cs="Arial"/>
          <w:b/>
          <w:sz w:val="22"/>
          <w:szCs w:val="22"/>
        </w:rPr>
      </w:pPr>
    </w:p>
    <w:p w14:paraId="5295550E" w14:textId="77777777" w:rsidR="00063CFC" w:rsidRPr="006736CF" w:rsidRDefault="00063CFC" w:rsidP="00063CFC">
      <w:pPr>
        <w:rPr>
          <w:rFonts w:ascii="Arial" w:hAnsi="Arial" w:cs="Arial"/>
          <w:b/>
          <w:sz w:val="22"/>
          <w:szCs w:val="22"/>
          <w:lang w:val="es-ES_tradnl"/>
        </w:rPr>
      </w:pPr>
    </w:p>
    <w:p w14:paraId="45ECD4D3" w14:textId="77777777" w:rsidR="00063CFC" w:rsidRDefault="00063CFC" w:rsidP="00063CFC">
      <w:pPr>
        <w:rPr>
          <w:rFonts w:ascii="Arial" w:hAnsi="Arial" w:cs="Arial"/>
          <w:b/>
          <w:sz w:val="22"/>
          <w:szCs w:val="22"/>
        </w:rPr>
      </w:pPr>
    </w:p>
    <w:p w14:paraId="29AD7B38" w14:textId="77777777" w:rsidR="00063CFC" w:rsidRDefault="00063CFC" w:rsidP="00063CFC">
      <w:pPr>
        <w:rPr>
          <w:rFonts w:ascii="Arial" w:hAnsi="Arial" w:cs="Arial"/>
          <w:b/>
          <w:sz w:val="22"/>
          <w:szCs w:val="22"/>
        </w:rPr>
      </w:pPr>
    </w:p>
    <w:p w14:paraId="165375C8" w14:textId="77777777" w:rsidR="00063CFC" w:rsidRDefault="00063CFC" w:rsidP="00063CFC">
      <w:pPr>
        <w:jc w:val="center"/>
        <w:rPr>
          <w:rFonts w:ascii="Arial" w:hAnsi="Arial" w:cs="Arial"/>
          <w:b/>
          <w:sz w:val="22"/>
          <w:szCs w:val="22"/>
        </w:rPr>
      </w:pPr>
    </w:p>
    <w:p w14:paraId="4BEDDDB8" w14:textId="77777777" w:rsidR="00063CFC" w:rsidRPr="000B6229" w:rsidRDefault="00063CFC" w:rsidP="00063CFC">
      <w:pPr>
        <w:rPr>
          <w:rFonts w:ascii="Arial" w:hAnsi="Arial" w:cs="Arial"/>
          <w:sz w:val="22"/>
          <w:szCs w:val="22"/>
        </w:rPr>
      </w:pPr>
    </w:p>
    <w:p w14:paraId="2901F9AB" w14:textId="77777777" w:rsidR="00063CFC" w:rsidRDefault="00063CFC" w:rsidP="00063CFC">
      <w:pPr>
        <w:rPr>
          <w:rFonts w:ascii="Arial" w:hAnsi="Arial" w:cs="Arial"/>
          <w:b/>
          <w:sz w:val="22"/>
          <w:szCs w:val="22"/>
          <w:lang w:val="es-ES_tradnl"/>
        </w:rPr>
      </w:pPr>
    </w:p>
    <w:p w14:paraId="4BD3CBE5" w14:textId="77777777" w:rsidR="00063CFC" w:rsidRDefault="00063CFC" w:rsidP="00063CFC">
      <w:pPr>
        <w:rPr>
          <w:rFonts w:ascii="Arial" w:hAnsi="Arial" w:cs="Arial"/>
          <w:b/>
          <w:sz w:val="22"/>
          <w:szCs w:val="22"/>
          <w:lang w:val="es-ES_tradnl"/>
        </w:rPr>
      </w:pPr>
    </w:p>
    <w:p w14:paraId="1741E191" w14:textId="77777777" w:rsidR="00063CFC" w:rsidRDefault="00063CFC" w:rsidP="00063CFC">
      <w:pPr>
        <w:rPr>
          <w:rFonts w:ascii="Arial" w:hAnsi="Arial" w:cs="Arial"/>
          <w:b/>
          <w:sz w:val="22"/>
          <w:szCs w:val="22"/>
          <w:lang w:val="es-ES_tradnl"/>
        </w:rPr>
      </w:pPr>
    </w:p>
    <w:p w14:paraId="55773531" w14:textId="77777777" w:rsidR="00063CFC" w:rsidRDefault="00063CFC" w:rsidP="00063CFC">
      <w:pPr>
        <w:rPr>
          <w:rFonts w:ascii="Arial" w:hAnsi="Arial" w:cs="Arial"/>
          <w:b/>
          <w:sz w:val="22"/>
          <w:szCs w:val="22"/>
          <w:lang w:val="es-ES_tradnl"/>
        </w:rPr>
      </w:pPr>
    </w:p>
    <w:p w14:paraId="59407782" w14:textId="77777777" w:rsidR="00063CFC" w:rsidRDefault="00063CFC" w:rsidP="00063CFC">
      <w:pPr>
        <w:rPr>
          <w:rFonts w:ascii="Arial" w:hAnsi="Arial" w:cs="Arial"/>
          <w:b/>
          <w:sz w:val="22"/>
          <w:szCs w:val="22"/>
          <w:lang w:val="es-ES_tradnl"/>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3"/>
      <w:footerReference w:type="default" r:id="rId14"/>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9C92" w14:textId="77777777" w:rsidR="00B46775" w:rsidRDefault="00B46775" w:rsidP="00D239C7">
      <w:r>
        <w:separator/>
      </w:r>
    </w:p>
  </w:endnote>
  <w:endnote w:type="continuationSeparator" w:id="0">
    <w:p w14:paraId="3549478F" w14:textId="77777777" w:rsidR="00B46775" w:rsidRDefault="00B4677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743C" w14:textId="77777777" w:rsidR="00B46775" w:rsidRDefault="00B46775" w:rsidP="00D239C7">
      <w:r>
        <w:separator/>
      </w:r>
    </w:p>
  </w:footnote>
  <w:footnote w:type="continuationSeparator" w:id="0">
    <w:p w14:paraId="1D6EFB30" w14:textId="77777777" w:rsidR="00B46775" w:rsidRDefault="00B46775"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1"/>
  </w:num>
  <w:num w:numId="5">
    <w:abstractNumId w:val="38"/>
  </w:num>
  <w:num w:numId="6">
    <w:abstractNumId w:val="30"/>
  </w:num>
  <w:num w:numId="7">
    <w:abstractNumId w:val="7"/>
  </w:num>
  <w:num w:numId="8">
    <w:abstractNumId w:val="2"/>
  </w:num>
  <w:num w:numId="9">
    <w:abstractNumId w:val="28"/>
  </w:num>
  <w:num w:numId="10">
    <w:abstractNumId w:val="32"/>
  </w:num>
  <w:num w:numId="11">
    <w:abstractNumId w:val="24"/>
  </w:num>
  <w:num w:numId="12">
    <w:abstractNumId w:val="1"/>
  </w:num>
  <w:num w:numId="13">
    <w:abstractNumId w:val="34"/>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7"/>
  </w:num>
  <w:num w:numId="21">
    <w:abstractNumId w:val="11"/>
  </w:num>
  <w:num w:numId="22">
    <w:abstractNumId w:val="19"/>
  </w:num>
  <w:num w:numId="23">
    <w:abstractNumId w:val="0"/>
  </w:num>
  <w:num w:numId="24">
    <w:abstractNumId w:val="22"/>
    <w:lvlOverride w:ilvl="0">
      <w:lvl w:ilvl="0" w:tplc="0EE498E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3"/>
  </w:num>
  <w:num w:numId="30">
    <w:abstractNumId w:val="36"/>
  </w:num>
  <w:num w:numId="31">
    <w:abstractNumId w:val="21"/>
  </w:num>
  <w:num w:numId="32">
    <w:abstractNumId w:val="16"/>
  </w:num>
  <w:num w:numId="33">
    <w:abstractNumId w:val="35"/>
  </w:num>
  <w:num w:numId="34">
    <w:abstractNumId w:val="3"/>
  </w:num>
  <w:num w:numId="35">
    <w:abstractNumId w:val="9"/>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3"/>
  </w:num>
  <w:num w:numId="39">
    <w:abstractNumId w:val="18"/>
  </w:num>
  <w:num w:numId="40">
    <w:abstractNumId w:val="8"/>
  </w:num>
  <w:num w:numId="41">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63CFC"/>
    <w:rsid w:val="00072A47"/>
    <w:rsid w:val="00075992"/>
    <w:rsid w:val="00087D38"/>
    <w:rsid w:val="000B05E3"/>
    <w:rsid w:val="000B3564"/>
    <w:rsid w:val="000E505F"/>
    <w:rsid w:val="000F0521"/>
    <w:rsid w:val="000F64A7"/>
    <w:rsid w:val="001032B8"/>
    <w:rsid w:val="0011395B"/>
    <w:rsid w:val="00134FB5"/>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trabajo.gov.co/relaciones-laborales/derechos-fundamentales-del-trabajo/inclusion-laboral-de-personas-con-discap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344e8fac-6b6c-4373-8fa1-905bd007c85f"/>
    <ds:schemaRef ds:uri="107edc16-b2f2-4ce4-a2e4-a44d08fcd5f8"/>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951A5-FD76-4C2E-8D20-115F7B7A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4777</Words>
  <Characters>26279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3</cp:revision>
  <cp:lastPrinted>2019-11-22T23:36:00Z</cp:lastPrinted>
  <dcterms:created xsi:type="dcterms:W3CDTF">2021-07-27T22:10:00Z</dcterms:created>
  <dcterms:modified xsi:type="dcterms:W3CDTF">2021-07-27T22:19:00Z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