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578A" w14:textId="21409F90" w:rsidR="00B7400A" w:rsidRDefault="005E6FF7" w:rsidP="005E6FF7">
      <w:pPr>
        <w:pStyle w:val="Textoindependiente"/>
        <w:rPr>
          <w:rFonts w:ascii="Arial" w:hAnsi="Arial" w:cs="Arial"/>
          <w:b/>
          <w:sz w:val="22"/>
          <w:szCs w:val="22"/>
        </w:rPr>
      </w:pPr>
      <w:bookmarkStart w:id="0" w:name="_GoBack"/>
      <w:bookmarkEnd w:id="0"/>
      <w:r w:rsidRPr="005E6FF7">
        <w:rPr>
          <w:rFonts w:ascii="Arial" w:hAnsi="Arial" w:cs="Arial"/>
          <w:b/>
          <w:sz w:val="22"/>
          <w:szCs w:val="22"/>
        </w:rPr>
        <w:t>ADQUISICION DE POLIZA P</w:t>
      </w:r>
      <w:r w:rsidR="00B145DE">
        <w:rPr>
          <w:rFonts w:ascii="Arial" w:hAnsi="Arial" w:cs="Arial"/>
          <w:b/>
          <w:sz w:val="22"/>
          <w:szCs w:val="22"/>
        </w:rPr>
        <w:t>A</w:t>
      </w:r>
      <w:r w:rsidRPr="005E6FF7">
        <w:rPr>
          <w:rFonts w:ascii="Arial" w:hAnsi="Arial" w:cs="Arial"/>
          <w:b/>
          <w:sz w:val="22"/>
          <w:szCs w:val="22"/>
        </w:rPr>
        <w:t>RA ASEGURAMIENTO DE BIE</w:t>
      </w:r>
      <w:r w:rsidR="003823AC">
        <w:rPr>
          <w:rFonts w:ascii="Arial" w:hAnsi="Arial" w:cs="Arial"/>
          <w:b/>
          <w:sz w:val="22"/>
          <w:szCs w:val="22"/>
        </w:rPr>
        <w:t>NES PATRIMONIALES VIGENCIA 2021</w:t>
      </w:r>
    </w:p>
    <w:p w14:paraId="0DB467C5" w14:textId="77777777" w:rsidR="005E6FF7" w:rsidRPr="005E6FF7" w:rsidRDefault="005E6FF7" w:rsidP="005E6FF7">
      <w:pPr>
        <w:pStyle w:val="Textoindependiente"/>
        <w:rPr>
          <w:rFonts w:ascii="Arial" w:hAnsi="Arial" w:cs="Arial"/>
          <w:b/>
          <w:sz w:val="22"/>
          <w:szCs w:val="22"/>
        </w:rPr>
      </w:pPr>
    </w:p>
    <w:p w14:paraId="1C63E018" w14:textId="77777777" w:rsidR="005E6FF7" w:rsidRPr="005E6FF7" w:rsidRDefault="005E6FF7" w:rsidP="00420C24">
      <w:pPr>
        <w:pStyle w:val="Textoindependiente"/>
        <w:jc w:val="both"/>
        <w:rPr>
          <w:rFonts w:ascii="Arial" w:hAnsi="Arial" w:cs="Arial"/>
          <w:b/>
          <w:sz w:val="22"/>
          <w:szCs w:val="22"/>
        </w:rPr>
      </w:pPr>
    </w:p>
    <w:p w14:paraId="4E1D1A21" w14:textId="766733C3" w:rsidR="00522C44" w:rsidRPr="00522C44" w:rsidRDefault="00522C44" w:rsidP="00420C24">
      <w:pPr>
        <w:pStyle w:val="Textoindependiente"/>
        <w:jc w:val="both"/>
        <w:rPr>
          <w:rFonts w:ascii="Arial" w:hAnsi="Arial" w:cs="Arial"/>
          <w:b/>
          <w:sz w:val="22"/>
          <w:szCs w:val="22"/>
        </w:rPr>
      </w:pPr>
      <w:r w:rsidRPr="00522C44">
        <w:rPr>
          <w:rFonts w:ascii="Arial" w:hAnsi="Arial" w:cs="Arial"/>
          <w:b/>
          <w:sz w:val="22"/>
          <w:szCs w:val="22"/>
        </w:rPr>
        <w:t xml:space="preserve">INVENTARIO </w:t>
      </w:r>
      <w:r w:rsidR="00EB744E">
        <w:rPr>
          <w:rFonts w:ascii="Arial" w:hAnsi="Arial" w:cs="Arial"/>
          <w:b/>
          <w:sz w:val="22"/>
          <w:szCs w:val="22"/>
        </w:rPr>
        <w:t>DE LOS BIENES PATRIMONIALES</w:t>
      </w:r>
    </w:p>
    <w:p w14:paraId="4D804B64" w14:textId="77777777" w:rsidR="00522C44" w:rsidRDefault="00522C44" w:rsidP="00420C24">
      <w:pPr>
        <w:pStyle w:val="Textoindependiente"/>
        <w:jc w:val="both"/>
        <w:rPr>
          <w:rFonts w:ascii="Arial" w:hAnsi="Arial" w:cs="Arial"/>
          <w:sz w:val="22"/>
          <w:szCs w:val="22"/>
        </w:rPr>
      </w:pPr>
    </w:p>
    <w:p w14:paraId="4DD90847" w14:textId="40B7855C" w:rsidR="00522C44" w:rsidRDefault="00DB5D0B" w:rsidP="00522C44">
      <w:pPr>
        <w:pStyle w:val="Cuerpo"/>
        <w:jc w:val="both"/>
        <w:rPr>
          <w:rFonts w:ascii="Arial" w:hAnsi="Arial" w:cs="Arial"/>
          <w:color w:val="auto"/>
          <w:sz w:val="22"/>
          <w:szCs w:val="22"/>
        </w:rPr>
      </w:pPr>
      <w:r>
        <w:rPr>
          <w:rFonts w:ascii="Arial" w:hAnsi="Arial" w:cs="Arial"/>
          <w:color w:val="auto"/>
          <w:sz w:val="22"/>
          <w:szCs w:val="22"/>
        </w:rPr>
        <w:t>T</w:t>
      </w:r>
      <w:r w:rsidR="00522C44" w:rsidRPr="00CF7ECF">
        <w:rPr>
          <w:rFonts w:ascii="Arial" w:hAnsi="Arial" w:cs="Arial"/>
          <w:color w:val="auto"/>
          <w:sz w:val="22"/>
          <w:szCs w:val="22"/>
        </w:rPr>
        <w:t xml:space="preserve">eniendo en cuenta que la actividad primordial de los </w:t>
      </w:r>
      <w:r w:rsidR="00AF778A">
        <w:rPr>
          <w:rFonts w:ascii="Arial" w:hAnsi="Arial" w:cs="Arial"/>
          <w:color w:val="auto"/>
          <w:sz w:val="22"/>
          <w:szCs w:val="22"/>
        </w:rPr>
        <w:t xml:space="preserve">bienes patrimoniales de la Universidad de Cundinamarca es brindar espacios para el desarrollo </w:t>
      </w:r>
      <w:r w:rsidR="00AF778A" w:rsidRPr="00CF7ECF">
        <w:rPr>
          <w:rFonts w:ascii="Arial" w:hAnsi="Arial" w:cs="Arial"/>
          <w:color w:val="auto"/>
          <w:sz w:val="22"/>
          <w:szCs w:val="22"/>
        </w:rPr>
        <w:t>de</w:t>
      </w:r>
      <w:r w:rsidR="00AF778A">
        <w:rPr>
          <w:rFonts w:ascii="Arial" w:hAnsi="Arial" w:cs="Arial"/>
          <w:color w:val="auto"/>
          <w:sz w:val="22"/>
          <w:szCs w:val="22"/>
        </w:rPr>
        <w:t xml:space="preserve"> las</w:t>
      </w:r>
      <w:r w:rsidR="00522C44" w:rsidRPr="00CF7ECF">
        <w:rPr>
          <w:rFonts w:ascii="Arial" w:hAnsi="Arial" w:cs="Arial"/>
          <w:color w:val="auto"/>
          <w:sz w:val="22"/>
          <w:szCs w:val="22"/>
        </w:rPr>
        <w:t xml:space="preserve"> funciones misionales y administrativas en ocasión de las funciones inherentes a sus cargos y roles dentro de la Institución; por consiguiente, se da continuación una relación detallada de los </w:t>
      </w:r>
      <w:r w:rsidR="00AF778A">
        <w:rPr>
          <w:rFonts w:ascii="Arial" w:hAnsi="Arial" w:cs="Arial"/>
          <w:color w:val="auto"/>
          <w:sz w:val="22"/>
          <w:szCs w:val="22"/>
        </w:rPr>
        <w:t>bienes patrimoniales</w:t>
      </w:r>
      <w:r w:rsidR="00522C44" w:rsidRPr="00CF7ECF">
        <w:rPr>
          <w:rFonts w:ascii="Arial" w:hAnsi="Arial" w:cs="Arial"/>
          <w:color w:val="auto"/>
          <w:sz w:val="22"/>
          <w:szCs w:val="22"/>
        </w:rPr>
        <w:t xml:space="preserve"> con que cuenta la Institución:</w:t>
      </w:r>
    </w:p>
    <w:p w14:paraId="1A1F7A8A" w14:textId="77777777" w:rsidR="00EB744E" w:rsidRDefault="00EB744E" w:rsidP="00522C44">
      <w:pPr>
        <w:pStyle w:val="Cuerpo"/>
        <w:jc w:val="both"/>
        <w:rPr>
          <w:rFonts w:ascii="Arial" w:hAnsi="Arial" w:cs="Arial"/>
          <w:color w:val="auto"/>
          <w:sz w:val="22"/>
          <w:szCs w:val="22"/>
        </w:rPr>
      </w:pPr>
    </w:p>
    <w:p w14:paraId="371516A7" w14:textId="77777777" w:rsidR="000C0022" w:rsidRPr="00B852EA" w:rsidRDefault="000C0022" w:rsidP="000C0022">
      <w:pPr>
        <w:pStyle w:val="Cuerpo"/>
        <w:jc w:val="center"/>
        <w:rPr>
          <w:rFonts w:ascii="Arial" w:hAnsi="Arial" w:cs="Arial"/>
          <w:i/>
          <w:color w:val="auto"/>
          <w:sz w:val="16"/>
          <w:szCs w:val="16"/>
        </w:rPr>
      </w:pPr>
      <w:r w:rsidRPr="00B852EA">
        <w:rPr>
          <w:rFonts w:ascii="Arial" w:hAnsi="Arial" w:cs="Arial"/>
          <w:i/>
          <w:color w:val="auto"/>
          <w:sz w:val="16"/>
          <w:szCs w:val="16"/>
        </w:rPr>
        <w:t>Tabla N° 01- RELACION DE BIENES PATRIMONIALES</w:t>
      </w:r>
    </w:p>
    <w:tbl>
      <w:tblPr>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4261"/>
        <w:gridCol w:w="2283"/>
        <w:gridCol w:w="21"/>
        <w:gridCol w:w="2304"/>
      </w:tblGrid>
      <w:tr w:rsidR="00683243" w:rsidRPr="00B852EA" w14:paraId="3DEAB680" w14:textId="77777777" w:rsidTr="003F0251">
        <w:trPr>
          <w:trHeight w:val="255"/>
        </w:trPr>
        <w:tc>
          <w:tcPr>
            <w:tcW w:w="277" w:type="pct"/>
            <w:shd w:val="clear" w:color="000000" w:fill="F2F2F2"/>
            <w:noWrap/>
            <w:vAlign w:val="center"/>
            <w:hideMark/>
          </w:tcPr>
          <w:p w14:paraId="3F12DC69"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bookmarkStart w:id="1" w:name="RANGE!A3:D201"/>
            <w:r w:rsidRPr="00B852EA">
              <w:rPr>
                <w:rFonts w:ascii="Calibri" w:eastAsia="Times New Roman" w:hAnsi="Calibri"/>
                <w:b/>
                <w:bCs/>
                <w:color w:val="000000"/>
                <w:sz w:val="16"/>
                <w:szCs w:val="16"/>
                <w:bdr w:val="none" w:sz="0" w:space="0" w:color="auto"/>
                <w:lang w:eastAsia="es-CO"/>
              </w:rPr>
              <w:t>ITEM</w:t>
            </w:r>
            <w:bookmarkEnd w:id="1"/>
          </w:p>
        </w:tc>
        <w:tc>
          <w:tcPr>
            <w:tcW w:w="2269" w:type="pct"/>
            <w:shd w:val="clear" w:color="000000" w:fill="F2F2F2"/>
            <w:vAlign w:val="center"/>
            <w:hideMark/>
          </w:tcPr>
          <w:p w14:paraId="519E7685"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DESCRIPCION Y CATEGORIA DE LOS BIENES A ASEGURAR</w:t>
            </w:r>
          </w:p>
        </w:tc>
        <w:tc>
          <w:tcPr>
            <w:tcW w:w="1216" w:type="pct"/>
            <w:shd w:val="clear" w:color="000000" w:fill="F2F2F2"/>
            <w:vAlign w:val="center"/>
            <w:hideMark/>
          </w:tcPr>
          <w:p w14:paraId="4735A601"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VALOR INICIAL DE LOS BIENES</w:t>
            </w:r>
          </w:p>
        </w:tc>
        <w:tc>
          <w:tcPr>
            <w:tcW w:w="1238" w:type="pct"/>
            <w:gridSpan w:val="2"/>
            <w:shd w:val="clear" w:color="000000" w:fill="F2F2F2"/>
            <w:vAlign w:val="center"/>
            <w:hideMark/>
          </w:tcPr>
          <w:p w14:paraId="702E5E76"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VALOR ASEGURAR</w:t>
            </w:r>
          </w:p>
        </w:tc>
      </w:tr>
      <w:tr w:rsidR="000C0022" w:rsidRPr="00B852EA" w14:paraId="64BC3E7C" w14:textId="77777777" w:rsidTr="000A251D">
        <w:trPr>
          <w:trHeight w:val="131"/>
        </w:trPr>
        <w:tc>
          <w:tcPr>
            <w:tcW w:w="5000" w:type="pct"/>
            <w:gridSpan w:val="5"/>
            <w:shd w:val="clear" w:color="000000" w:fill="BFBFBF"/>
            <w:vAlign w:val="bottom"/>
            <w:hideMark/>
          </w:tcPr>
          <w:p w14:paraId="70681A0C"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 BIENES A ASEGURAR UNIVERSIDAD DE CUNDINAMARCA - EXTENSION SOACHA (DG. 9 No. 4B-85)</w:t>
            </w:r>
          </w:p>
        </w:tc>
      </w:tr>
      <w:tr w:rsidR="000C0022" w:rsidRPr="00B852EA" w14:paraId="08AB77FF" w14:textId="77777777" w:rsidTr="003F0251">
        <w:trPr>
          <w:trHeight w:val="62"/>
        </w:trPr>
        <w:tc>
          <w:tcPr>
            <w:tcW w:w="277" w:type="pct"/>
            <w:shd w:val="clear" w:color="auto" w:fill="auto"/>
            <w:noWrap/>
            <w:vAlign w:val="bottom"/>
            <w:hideMark/>
          </w:tcPr>
          <w:p w14:paraId="24B60C44"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w:t>
            </w:r>
          </w:p>
        </w:tc>
        <w:tc>
          <w:tcPr>
            <w:tcW w:w="4723" w:type="pct"/>
            <w:gridSpan w:val="4"/>
            <w:shd w:val="clear" w:color="auto" w:fill="auto"/>
            <w:noWrap/>
            <w:vAlign w:val="bottom"/>
            <w:hideMark/>
          </w:tcPr>
          <w:p w14:paraId="770151C9"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4194461F" w14:textId="77777777" w:rsidTr="00EA4C9D">
        <w:trPr>
          <w:trHeight w:val="222"/>
        </w:trPr>
        <w:tc>
          <w:tcPr>
            <w:tcW w:w="2546" w:type="pct"/>
            <w:gridSpan w:val="2"/>
            <w:shd w:val="clear" w:color="000000" w:fill="AEAAAA"/>
            <w:noWrap/>
            <w:vAlign w:val="center"/>
            <w:hideMark/>
          </w:tcPr>
          <w:p w14:paraId="2C9FFA64" w14:textId="77777777" w:rsidR="00EA4C9D" w:rsidRPr="00B852EA"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39529EC5" w14:textId="77777777" w:rsidR="00EA4C9D" w:rsidRPr="00B852EA"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847862">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847862">
              <w:rPr>
                <w:rFonts w:ascii="Calibri" w:eastAsia="Times New Roman" w:hAnsi="Calibri"/>
                <w:b/>
                <w:bCs/>
                <w:color w:val="000000"/>
                <w:sz w:val="16"/>
                <w:szCs w:val="16"/>
                <w:bdr w:val="none" w:sz="0" w:space="0" w:color="auto"/>
                <w:lang w:eastAsia="es-CO"/>
              </w:rPr>
              <w:t>3.835.282.555,01</w:t>
            </w:r>
          </w:p>
        </w:tc>
        <w:tc>
          <w:tcPr>
            <w:tcW w:w="1227" w:type="pct"/>
            <w:shd w:val="clear" w:color="000000" w:fill="AEAAAA"/>
            <w:vAlign w:val="center"/>
          </w:tcPr>
          <w:p w14:paraId="1055AB2B" w14:textId="6A4A6BD6" w:rsidR="00EA4C9D" w:rsidRPr="00B852EA" w:rsidRDefault="00522ACC"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847862">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847862">
              <w:rPr>
                <w:rFonts w:ascii="Calibri" w:eastAsia="Times New Roman" w:hAnsi="Calibri"/>
                <w:b/>
                <w:bCs/>
                <w:color w:val="000000"/>
                <w:sz w:val="16"/>
                <w:szCs w:val="16"/>
                <w:bdr w:val="none" w:sz="0" w:space="0" w:color="auto"/>
                <w:lang w:eastAsia="es-CO"/>
              </w:rPr>
              <w:t>3.835.282.555,01</w:t>
            </w:r>
          </w:p>
        </w:tc>
      </w:tr>
      <w:tr w:rsidR="000C0022" w:rsidRPr="00B852EA" w14:paraId="18ED8D91" w14:textId="77777777" w:rsidTr="003F0251">
        <w:trPr>
          <w:trHeight w:val="227"/>
        </w:trPr>
        <w:tc>
          <w:tcPr>
            <w:tcW w:w="277" w:type="pct"/>
            <w:shd w:val="clear" w:color="auto" w:fill="auto"/>
            <w:noWrap/>
            <w:vAlign w:val="bottom"/>
            <w:hideMark/>
          </w:tcPr>
          <w:p w14:paraId="7052E142"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1.2</w:t>
            </w:r>
          </w:p>
        </w:tc>
        <w:tc>
          <w:tcPr>
            <w:tcW w:w="4723" w:type="pct"/>
            <w:gridSpan w:val="4"/>
            <w:shd w:val="clear" w:color="auto" w:fill="auto"/>
            <w:noWrap/>
            <w:vAlign w:val="bottom"/>
            <w:hideMark/>
          </w:tcPr>
          <w:p w14:paraId="3698A48D"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EA4C9D" w:rsidRPr="00B852EA" w14:paraId="688374BC" w14:textId="77777777" w:rsidTr="00EA4C9D">
        <w:trPr>
          <w:trHeight w:val="130"/>
        </w:trPr>
        <w:tc>
          <w:tcPr>
            <w:tcW w:w="2546" w:type="pct"/>
            <w:gridSpan w:val="2"/>
            <w:shd w:val="clear" w:color="000000" w:fill="AEAAAA"/>
            <w:vAlign w:val="center"/>
            <w:hideMark/>
          </w:tcPr>
          <w:p w14:paraId="46878782" w14:textId="77777777" w:rsidR="00EA4C9D" w:rsidRPr="00B852EA"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6CF1DBEC" w14:textId="77777777" w:rsidR="00EA4C9D" w:rsidRPr="00B852EA" w:rsidRDefault="00EA4C9D" w:rsidP="00847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847862">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847862">
              <w:rPr>
                <w:rFonts w:ascii="Calibri" w:eastAsia="Times New Roman" w:hAnsi="Calibri"/>
                <w:b/>
                <w:bCs/>
                <w:color w:val="000000"/>
                <w:sz w:val="16"/>
                <w:szCs w:val="16"/>
                <w:bdr w:val="none" w:sz="0" w:space="0" w:color="auto"/>
                <w:lang w:eastAsia="es-CO"/>
              </w:rPr>
              <w:t>442.330.723,06</w:t>
            </w:r>
          </w:p>
        </w:tc>
        <w:tc>
          <w:tcPr>
            <w:tcW w:w="1227" w:type="pct"/>
            <w:shd w:val="clear" w:color="000000" w:fill="AEAAAA"/>
            <w:vAlign w:val="center"/>
          </w:tcPr>
          <w:p w14:paraId="586652CD" w14:textId="6AE0458A" w:rsidR="00EA4C9D" w:rsidRPr="00B852EA" w:rsidRDefault="00522ACC" w:rsidP="00847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847862">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847862">
              <w:rPr>
                <w:rFonts w:ascii="Calibri" w:eastAsia="Times New Roman" w:hAnsi="Calibri"/>
                <w:b/>
                <w:bCs/>
                <w:color w:val="000000"/>
                <w:sz w:val="16"/>
                <w:szCs w:val="16"/>
                <w:bdr w:val="none" w:sz="0" w:space="0" w:color="auto"/>
                <w:lang w:eastAsia="es-CO"/>
              </w:rPr>
              <w:t>442.330.723,06</w:t>
            </w:r>
          </w:p>
        </w:tc>
      </w:tr>
      <w:tr w:rsidR="000C0022" w:rsidRPr="00B852EA" w14:paraId="09FAAB45" w14:textId="77777777" w:rsidTr="003F0251">
        <w:trPr>
          <w:trHeight w:val="264"/>
        </w:trPr>
        <w:tc>
          <w:tcPr>
            <w:tcW w:w="277" w:type="pct"/>
            <w:shd w:val="clear" w:color="auto" w:fill="auto"/>
            <w:vAlign w:val="center"/>
          </w:tcPr>
          <w:p w14:paraId="16225094"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1.3</w:t>
            </w:r>
          </w:p>
        </w:tc>
        <w:tc>
          <w:tcPr>
            <w:tcW w:w="4723" w:type="pct"/>
            <w:gridSpan w:val="4"/>
            <w:shd w:val="clear" w:color="auto" w:fill="auto"/>
            <w:vAlign w:val="center"/>
          </w:tcPr>
          <w:p w14:paraId="3D79F00B" w14:textId="77777777" w:rsidR="000C0022" w:rsidRPr="00C9246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EA4C9D" w:rsidRPr="00B852EA" w14:paraId="76532857" w14:textId="77777777" w:rsidTr="00EA4C9D">
        <w:trPr>
          <w:trHeight w:val="274"/>
        </w:trPr>
        <w:tc>
          <w:tcPr>
            <w:tcW w:w="2546" w:type="pct"/>
            <w:gridSpan w:val="2"/>
            <w:shd w:val="clear" w:color="auto" w:fill="AEAAAA" w:themeFill="background2" w:themeFillShade="BF"/>
            <w:vAlign w:val="center"/>
          </w:tcPr>
          <w:p w14:paraId="62684AB8" w14:textId="77777777" w:rsidR="00EA4C9D" w:rsidRPr="003B6461"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themeColor="text1"/>
                <w:sz w:val="16"/>
                <w:szCs w:val="16"/>
                <w:bdr w:val="none" w:sz="0" w:space="0" w:color="auto"/>
                <w:lang w:eastAsia="es-CO"/>
              </w:rPr>
            </w:pPr>
            <w:r>
              <w:rPr>
                <w:rFonts w:ascii="Calibri" w:eastAsia="Times New Roman" w:hAnsi="Calibri"/>
                <w:b/>
                <w:bCs/>
                <w:color w:val="000000" w:themeColor="text1"/>
                <w:sz w:val="16"/>
                <w:szCs w:val="16"/>
                <w:bdr w:val="none" w:sz="0" w:space="0" w:color="auto"/>
                <w:lang w:eastAsia="es-CO"/>
              </w:rPr>
              <w:t>TOTAL OTRA MAQUINARIA Y EQUIPO</w:t>
            </w:r>
          </w:p>
        </w:tc>
        <w:tc>
          <w:tcPr>
            <w:tcW w:w="1227" w:type="pct"/>
            <w:gridSpan w:val="2"/>
            <w:shd w:val="clear" w:color="auto" w:fill="AEAAAA" w:themeFill="background2" w:themeFillShade="BF"/>
            <w:noWrap/>
            <w:vAlign w:val="center"/>
          </w:tcPr>
          <w:p w14:paraId="74F80453" w14:textId="77777777" w:rsidR="00EA4C9D" w:rsidRPr="003B6461" w:rsidRDefault="00EA4C9D" w:rsidP="00847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themeColor="text1"/>
                <w:sz w:val="16"/>
                <w:szCs w:val="16"/>
                <w:bdr w:val="none" w:sz="0" w:space="0" w:color="auto"/>
                <w:lang w:eastAsia="es-CO"/>
              </w:rPr>
            </w:pPr>
            <w:r w:rsidRPr="00847862">
              <w:rPr>
                <w:rFonts w:ascii="Calibri" w:eastAsia="Times New Roman" w:hAnsi="Calibri"/>
                <w:b/>
                <w:bCs/>
                <w:color w:val="000000" w:themeColor="text1"/>
                <w:sz w:val="16"/>
                <w:szCs w:val="16"/>
                <w:bdr w:val="none" w:sz="0" w:space="0" w:color="auto"/>
                <w:lang w:eastAsia="es-CO"/>
              </w:rPr>
              <w:t>$</w:t>
            </w:r>
            <w:r>
              <w:rPr>
                <w:rFonts w:ascii="Calibri" w:eastAsia="Times New Roman" w:hAnsi="Calibri"/>
                <w:b/>
                <w:bCs/>
                <w:color w:val="000000" w:themeColor="text1"/>
                <w:sz w:val="16"/>
                <w:szCs w:val="16"/>
                <w:bdr w:val="none" w:sz="0" w:space="0" w:color="auto"/>
                <w:lang w:eastAsia="es-CO"/>
              </w:rPr>
              <w:t xml:space="preserve"> </w:t>
            </w:r>
            <w:r w:rsidRPr="00847862">
              <w:rPr>
                <w:rFonts w:ascii="Calibri" w:eastAsia="Times New Roman" w:hAnsi="Calibri"/>
                <w:b/>
                <w:bCs/>
                <w:color w:val="000000" w:themeColor="text1"/>
                <w:sz w:val="16"/>
                <w:szCs w:val="16"/>
                <w:bdr w:val="none" w:sz="0" w:space="0" w:color="auto"/>
                <w:lang w:eastAsia="es-CO"/>
              </w:rPr>
              <w:t>179.846.951,00</w:t>
            </w:r>
          </w:p>
        </w:tc>
        <w:tc>
          <w:tcPr>
            <w:tcW w:w="1227" w:type="pct"/>
            <w:shd w:val="clear" w:color="auto" w:fill="AEAAAA" w:themeFill="background2" w:themeFillShade="BF"/>
            <w:vAlign w:val="center"/>
          </w:tcPr>
          <w:p w14:paraId="56076FA6" w14:textId="0C55C393" w:rsidR="00EA4C9D" w:rsidRPr="003B6461" w:rsidRDefault="00522ACC" w:rsidP="00847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themeColor="text1"/>
                <w:sz w:val="16"/>
                <w:szCs w:val="16"/>
                <w:bdr w:val="none" w:sz="0" w:space="0" w:color="auto"/>
                <w:lang w:eastAsia="es-CO"/>
              </w:rPr>
            </w:pPr>
            <w:r w:rsidRPr="00847862">
              <w:rPr>
                <w:rFonts w:ascii="Calibri" w:eastAsia="Times New Roman" w:hAnsi="Calibri"/>
                <w:b/>
                <w:bCs/>
                <w:color w:val="000000" w:themeColor="text1"/>
                <w:sz w:val="16"/>
                <w:szCs w:val="16"/>
                <w:bdr w:val="none" w:sz="0" w:space="0" w:color="auto"/>
                <w:lang w:eastAsia="es-CO"/>
              </w:rPr>
              <w:t>$</w:t>
            </w:r>
            <w:r>
              <w:rPr>
                <w:rFonts w:ascii="Calibri" w:eastAsia="Times New Roman" w:hAnsi="Calibri"/>
                <w:b/>
                <w:bCs/>
                <w:color w:val="000000" w:themeColor="text1"/>
                <w:sz w:val="16"/>
                <w:szCs w:val="16"/>
                <w:bdr w:val="none" w:sz="0" w:space="0" w:color="auto"/>
                <w:lang w:eastAsia="es-CO"/>
              </w:rPr>
              <w:t xml:space="preserve"> </w:t>
            </w:r>
            <w:r w:rsidRPr="00847862">
              <w:rPr>
                <w:rFonts w:ascii="Calibri" w:eastAsia="Times New Roman" w:hAnsi="Calibri"/>
                <w:b/>
                <w:bCs/>
                <w:color w:val="000000" w:themeColor="text1"/>
                <w:sz w:val="16"/>
                <w:szCs w:val="16"/>
                <w:bdr w:val="none" w:sz="0" w:space="0" w:color="auto"/>
                <w:lang w:eastAsia="es-CO"/>
              </w:rPr>
              <w:t>179.846.951,00</w:t>
            </w:r>
          </w:p>
        </w:tc>
      </w:tr>
      <w:tr w:rsidR="000C0022" w:rsidRPr="00B852EA" w14:paraId="46C8FEDF" w14:textId="77777777" w:rsidTr="003F0251">
        <w:trPr>
          <w:trHeight w:val="315"/>
        </w:trPr>
        <w:tc>
          <w:tcPr>
            <w:tcW w:w="277" w:type="pct"/>
            <w:shd w:val="clear" w:color="auto" w:fill="auto"/>
            <w:noWrap/>
            <w:vAlign w:val="bottom"/>
            <w:hideMark/>
          </w:tcPr>
          <w:p w14:paraId="6F3F872A"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1.4</w:t>
            </w:r>
          </w:p>
        </w:tc>
        <w:tc>
          <w:tcPr>
            <w:tcW w:w="4723" w:type="pct"/>
            <w:gridSpan w:val="4"/>
            <w:shd w:val="clear" w:color="auto" w:fill="auto"/>
            <w:noWrap/>
            <w:vAlign w:val="bottom"/>
            <w:hideMark/>
          </w:tcPr>
          <w:p w14:paraId="7331564F"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EA4C9D" w:rsidRPr="00B852EA" w14:paraId="739557FB" w14:textId="77777777" w:rsidTr="00EA4C9D">
        <w:trPr>
          <w:trHeight w:val="223"/>
        </w:trPr>
        <w:tc>
          <w:tcPr>
            <w:tcW w:w="2546" w:type="pct"/>
            <w:gridSpan w:val="2"/>
            <w:shd w:val="clear" w:color="000000" w:fill="AEAAAA"/>
            <w:vAlign w:val="center"/>
            <w:hideMark/>
          </w:tcPr>
          <w:p w14:paraId="5FD2B043" w14:textId="77777777" w:rsidR="00EA4C9D" w:rsidRPr="00B852EA"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2C270C76" w14:textId="77777777" w:rsidR="00EA4C9D" w:rsidRPr="00B852EA" w:rsidRDefault="00EA4C9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A251D">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0A251D">
              <w:rPr>
                <w:rFonts w:ascii="Calibri" w:eastAsia="Times New Roman" w:hAnsi="Calibri"/>
                <w:b/>
                <w:bCs/>
                <w:color w:val="000000"/>
                <w:sz w:val="16"/>
                <w:szCs w:val="16"/>
                <w:bdr w:val="none" w:sz="0" w:space="0" w:color="auto"/>
                <w:lang w:eastAsia="es-CO"/>
              </w:rPr>
              <w:t>29.089.536.321,65</w:t>
            </w:r>
          </w:p>
        </w:tc>
        <w:tc>
          <w:tcPr>
            <w:tcW w:w="1227" w:type="pct"/>
            <w:shd w:val="clear" w:color="000000" w:fill="AEAAAA"/>
            <w:vAlign w:val="center"/>
          </w:tcPr>
          <w:p w14:paraId="30C0E81C" w14:textId="3BDF8A93" w:rsidR="00EA4C9D" w:rsidRPr="00B852EA" w:rsidRDefault="00522ACC"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522ACC">
              <w:rPr>
                <w:rFonts w:ascii="Calibri" w:eastAsia="Times New Roman" w:hAnsi="Calibri"/>
                <w:b/>
                <w:bCs/>
                <w:color w:val="000000"/>
                <w:sz w:val="16"/>
                <w:szCs w:val="16"/>
                <w:bdr w:val="none" w:sz="0" w:space="0" w:color="auto"/>
                <w:lang w:eastAsia="es-CO"/>
              </w:rPr>
              <w:t>16</w:t>
            </w:r>
            <w:r>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607</w:t>
            </w:r>
            <w:r>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786</w:t>
            </w:r>
            <w:r>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162,78</w:t>
            </w:r>
          </w:p>
        </w:tc>
      </w:tr>
      <w:tr w:rsidR="00683243" w:rsidRPr="00B852EA" w14:paraId="6EAE1E36" w14:textId="5318DFA9" w:rsidTr="003F0251">
        <w:trPr>
          <w:trHeight w:val="282"/>
        </w:trPr>
        <w:tc>
          <w:tcPr>
            <w:tcW w:w="277" w:type="pct"/>
            <w:vAlign w:val="bottom"/>
          </w:tcPr>
          <w:p w14:paraId="7C4932ED" w14:textId="63688A80"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b/>
                <w:bCs/>
                <w:color w:val="000000"/>
                <w:sz w:val="16"/>
                <w:szCs w:val="16"/>
                <w:bdr w:val="none" w:sz="0" w:space="0" w:color="auto"/>
                <w:lang w:eastAsia="es-CO"/>
              </w:rPr>
              <w:t>1.5</w:t>
            </w:r>
          </w:p>
        </w:tc>
        <w:tc>
          <w:tcPr>
            <w:tcW w:w="4723" w:type="pct"/>
            <w:gridSpan w:val="4"/>
            <w:vAlign w:val="bottom"/>
          </w:tcPr>
          <w:p w14:paraId="1F33BAD1" w14:textId="479306F2"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pPr>
            <w:r w:rsidRPr="00B852EA">
              <w:rPr>
                <w:rFonts w:ascii="Calibri" w:eastAsia="Times New Roman" w:hAnsi="Calibri"/>
                <w:b/>
                <w:bCs/>
                <w:color w:val="000000"/>
                <w:sz w:val="16"/>
                <w:szCs w:val="16"/>
                <w:bdr w:val="none" w:sz="0" w:space="0" w:color="auto"/>
                <w:lang w:eastAsia="es-CO"/>
              </w:rPr>
              <w:t>O</w:t>
            </w:r>
            <w:r>
              <w:rPr>
                <w:rFonts w:ascii="Calibri" w:eastAsia="Times New Roman" w:hAnsi="Calibri"/>
                <w:b/>
                <w:bCs/>
                <w:color w:val="000000"/>
                <w:sz w:val="16"/>
                <w:szCs w:val="16"/>
                <w:bdr w:val="none" w:sz="0" w:space="0" w:color="auto"/>
                <w:lang w:eastAsia="es-CO"/>
              </w:rPr>
              <w:t>BRAS DE ARTE</w:t>
            </w:r>
            <w:r>
              <w:t xml:space="preserve">                     </w:t>
            </w:r>
          </w:p>
        </w:tc>
      </w:tr>
      <w:tr w:rsidR="00EA4C9D" w:rsidRPr="00B852EA" w14:paraId="04AD1E14" w14:textId="77777777" w:rsidTr="00EA4C9D">
        <w:trPr>
          <w:trHeight w:val="197"/>
        </w:trPr>
        <w:tc>
          <w:tcPr>
            <w:tcW w:w="2546" w:type="pct"/>
            <w:gridSpan w:val="2"/>
            <w:shd w:val="clear" w:color="000000" w:fill="AEAAAA"/>
            <w:vAlign w:val="center"/>
          </w:tcPr>
          <w:p w14:paraId="4E56DF8C" w14:textId="3E59A36D" w:rsidR="00EA4C9D" w:rsidRPr="00B852EA" w:rsidRDefault="004A20B7"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OBRAS DE ARTE</w:t>
            </w:r>
          </w:p>
        </w:tc>
        <w:tc>
          <w:tcPr>
            <w:tcW w:w="1227" w:type="pct"/>
            <w:gridSpan w:val="2"/>
            <w:shd w:val="clear" w:color="000000" w:fill="AEAAAA"/>
            <w:noWrap/>
            <w:vAlign w:val="center"/>
          </w:tcPr>
          <w:p w14:paraId="4260F1D0"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$ 150.000.0000,00</w:t>
            </w:r>
          </w:p>
        </w:tc>
        <w:tc>
          <w:tcPr>
            <w:tcW w:w="1227" w:type="pct"/>
            <w:shd w:val="clear" w:color="000000" w:fill="AEAAAA"/>
            <w:vAlign w:val="center"/>
          </w:tcPr>
          <w:p w14:paraId="75CAEB2D" w14:textId="5BEDD75D" w:rsidR="00EA4C9D" w:rsidRPr="00B852EA"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$ 150.000.0000,00</w:t>
            </w:r>
          </w:p>
        </w:tc>
      </w:tr>
      <w:tr w:rsidR="00683243" w:rsidRPr="00B852EA" w14:paraId="297E1A99" w14:textId="77777777" w:rsidTr="003F0251">
        <w:trPr>
          <w:trHeight w:val="217"/>
        </w:trPr>
        <w:tc>
          <w:tcPr>
            <w:tcW w:w="2546" w:type="pct"/>
            <w:gridSpan w:val="2"/>
            <w:shd w:val="clear" w:color="000000" w:fill="00B050"/>
            <w:noWrap/>
            <w:vAlign w:val="center"/>
            <w:hideMark/>
          </w:tcPr>
          <w:p w14:paraId="435D21E8" w14:textId="77777777" w:rsidR="00683243" w:rsidRPr="00F714DD"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F714DD">
              <w:rPr>
                <w:rFonts w:ascii="Calibri" w:eastAsia="Times New Roman" w:hAnsi="Calibri"/>
                <w:b/>
                <w:bCs/>
                <w:color w:val="000000"/>
                <w:sz w:val="16"/>
                <w:szCs w:val="16"/>
                <w:bdr w:val="none" w:sz="0" w:space="0" w:color="auto"/>
                <w:lang w:eastAsia="es-CO"/>
              </w:rPr>
              <w:t>TOTAL EXTENSION SOACHA</w:t>
            </w:r>
          </w:p>
        </w:tc>
        <w:tc>
          <w:tcPr>
            <w:tcW w:w="1216" w:type="pct"/>
            <w:shd w:val="clear" w:color="000000" w:fill="00B050"/>
            <w:noWrap/>
            <w:vAlign w:val="center"/>
            <w:hideMark/>
          </w:tcPr>
          <w:p w14:paraId="66EAA682" w14:textId="4AFD2EA8" w:rsidR="00683243" w:rsidRPr="00F714DD" w:rsidRDefault="00847862" w:rsidP="000276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847862">
              <w:rPr>
                <w:rFonts w:ascii="Calibri" w:eastAsia="Times New Roman" w:hAnsi="Calibri"/>
                <w:b/>
                <w:bCs/>
                <w:color w:val="000000"/>
                <w:sz w:val="16"/>
                <w:szCs w:val="16"/>
                <w:bdr w:val="none" w:sz="0" w:space="0" w:color="auto"/>
                <w:lang w:eastAsia="es-CO"/>
              </w:rPr>
              <w:t>$33.696.996.550,72</w:t>
            </w:r>
          </w:p>
        </w:tc>
        <w:tc>
          <w:tcPr>
            <w:tcW w:w="1238" w:type="pct"/>
            <w:gridSpan w:val="2"/>
            <w:shd w:val="clear" w:color="000000" w:fill="ED7D31"/>
            <w:noWrap/>
            <w:vAlign w:val="center"/>
            <w:hideMark/>
          </w:tcPr>
          <w:p w14:paraId="5302B246" w14:textId="43460309" w:rsidR="00683243" w:rsidRPr="00C9246C" w:rsidRDefault="00900329" w:rsidP="00847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highlight w:val="yellow"/>
                <w:bdr w:val="none" w:sz="0" w:space="0" w:color="auto"/>
                <w:lang w:eastAsia="es-CO"/>
              </w:rPr>
            </w:pPr>
            <w:r w:rsidRPr="00900329">
              <w:rPr>
                <w:rFonts w:ascii="Calibri" w:eastAsia="Times New Roman" w:hAnsi="Calibri"/>
                <w:b/>
                <w:bCs/>
                <w:color w:val="000000"/>
                <w:sz w:val="16"/>
                <w:szCs w:val="16"/>
                <w:bdr w:val="none" w:sz="0" w:space="0" w:color="auto"/>
                <w:lang w:eastAsia="es-CO"/>
              </w:rPr>
              <w:t>$ 21.215.246.391,85</w:t>
            </w:r>
          </w:p>
        </w:tc>
      </w:tr>
      <w:tr w:rsidR="00683243" w:rsidRPr="00B852EA" w14:paraId="48DC2443" w14:textId="77777777" w:rsidTr="003F0251">
        <w:trPr>
          <w:trHeight w:val="219"/>
        </w:trPr>
        <w:tc>
          <w:tcPr>
            <w:tcW w:w="277" w:type="pct"/>
            <w:shd w:val="clear" w:color="auto" w:fill="auto"/>
            <w:noWrap/>
            <w:vAlign w:val="bottom"/>
            <w:hideMark/>
          </w:tcPr>
          <w:p w14:paraId="65CF1A06"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55264C18"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39420E7C"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363275C0"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683243" w:rsidRPr="00B852EA" w14:paraId="6DDCE313" w14:textId="77777777" w:rsidTr="000A251D">
        <w:trPr>
          <w:trHeight w:val="122"/>
        </w:trPr>
        <w:tc>
          <w:tcPr>
            <w:tcW w:w="5000" w:type="pct"/>
            <w:gridSpan w:val="5"/>
            <w:shd w:val="clear" w:color="000000" w:fill="BFBFBF"/>
            <w:vAlign w:val="bottom"/>
            <w:hideMark/>
          </w:tcPr>
          <w:p w14:paraId="4067EC31"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2. BIENES A ASEGURAR UNIVERSIDAD DE CUNDINAMARCA RIESGO - EXTENSION FACATATIVA (CALLE 14 CON AVENIDA 15)</w:t>
            </w:r>
          </w:p>
        </w:tc>
      </w:tr>
      <w:tr w:rsidR="00683243" w:rsidRPr="00B852EA" w14:paraId="524CB315" w14:textId="77777777" w:rsidTr="003F0251">
        <w:trPr>
          <w:trHeight w:val="216"/>
        </w:trPr>
        <w:tc>
          <w:tcPr>
            <w:tcW w:w="277" w:type="pct"/>
            <w:shd w:val="clear" w:color="auto" w:fill="auto"/>
            <w:noWrap/>
            <w:vAlign w:val="bottom"/>
            <w:hideMark/>
          </w:tcPr>
          <w:p w14:paraId="4E00307C"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2.1</w:t>
            </w:r>
          </w:p>
        </w:tc>
        <w:tc>
          <w:tcPr>
            <w:tcW w:w="4723" w:type="pct"/>
            <w:gridSpan w:val="4"/>
            <w:shd w:val="clear" w:color="auto" w:fill="auto"/>
            <w:noWrap/>
            <w:vAlign w:val="bottom"/>
            <w:hideMark/>
          </w:tcPr>
          <w:p w14:paraId="7850E421"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03E28F88" w14:textId="77777777" w:rsidTr="00EA4C9D">
        <w:trPr>
          <w:trHeight w:val="243"/>
        </w:trPr>
        <w:tc>
          <w:tcPr>
            <w:tcW w:w="2546" w:type="pct"/>
            <w:gridSpan w:val="2"/>
            <w:shd w:val="clear" w:color="000000" w:fill="AEAAAA"/>
            <w:vAlign w:val="center"/>
            <w:hideMark/>
          </w:tcPr>
          <w:p w14:paraId="6D31C778"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118061DB"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A251D">
              <w:rPr>
                <w:rFonts w:ascii="Calibri" w:eastAsia="Times New Roman" w:hAnsi="Calibri"/>
                <w:b/>
                <w:bCs/>
                <w:color w:val="000000"/>
                <w:sz w:val="16"/>
                <w:szCs w:val="16"/>
                <w:bdr w:val="none" w:sz="0" w:space="0" w:color="auto"/>
                <w:lang w:eastAsia="es-CO"/>
              </w:rPr>
              <w:t>4.156.663.858,00</w:t>
            </w:r>
          </w:p>
        </w:tc>
        <w:tc>
          <w:tcPr>
            <w:tcW w:w="1227" w:type="pct"/>
            <w:shd w:val="clear" w:color="000000" w:fill="AEAAAA"/>
            <w:vAlign w:val="center"/>
          </w:tcPr>
          <w:p w14:paraId="29BE4825" w14:textId="13D2F2DB" w:rsidR="00EA4C9D" w:rsidRPr="00B852EA"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A251D">
              <w:rPr>
                <w:rFonts w:ascii="Calibri" w:eastAsia="Times New Roman" w:hAnsi="Calibri"/>
                <w:b/>
                <w:bCs/>
                <w:color w:val="000000"/>
                <w:sz w:val="16"/>
                <w:szCs w:val="16"/>
                <w:bdr w:val="none" w:sz="0" w:space="0" w:color="auto"/>
                <w:lang w:eastAsia="es-CO"/>
              </w:rPr>
              <w:t>4.156.663.858,00</w:t>
            </w:r>
          </w:p>
        </w:tc>
      </w:tr>
      <w:tr w:rsidR="00683243" w:rsidRPr="00B852EA" w14:paraId="1D43A418" w14:textId="77777777" w:rsidTr="003F0251">
        <w:trPr>
          <w:trHeight w:val="315"/>
        </w:trPr>
        <w:tc>
          <w:tcPr>
            <w:tcW w:w="277" w:type="pct"/>
            <w:shd w:val="clear" w:color="auto" w:fill="auto"/>
            <w:noWrap/>
            <w:vAlign w:val="bottom"/>
            <w:hideMark/>
          </w:tcPr>
          <w:p w14:paraId="25A910F3" w14:textId="157843A5" w:rsidR="00683243" w:rsidRPr="00B852EA" w:rsidRDefault="000A251D"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N </w:t>
            </w:r>
            <w:r w:rsidR="00683243" w:rsidRPr="00B852EA">
              <w:rPr>
                <w:rFonts w:ascii="Calibri" w:eastAsia="Times New Roman" w:hAnsi="Calibri"/>
                <w:color w:val="000000"/>
                <w:sz w:val="16"/>
                <w:szCs w:val="16"/>
                <w:bdr w:val="none" w:sz="0" w:space="0" w:color="auto"/>
                <w:lang w:eastAsia="es-CO"/>
              </w:rPr>
              <w:t>2.2</w:t>
            </w:r>
          </w:p>
        </w:tc>
        <w:tc>
          <w:tcPr>
            <w:tcW w:w="4723" w:type="pct"/>
            <w:gridSpan w:val="4"/>
            <w:shd w:val="clear" w:color="auto" w:fill="auto"/>
            <w:noWrap/>
            <w:vAlign w:val="bottom"/>
            <w:hideMark/>
          </w:tcPr>
          <w:p w14:paraId="61FC0B20" w14:textId="422720A4"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r>
              <w:rPr>
                <w:rFonts w:ascii="Calibri" w:eastAsia="Times New Roman" w:hAnsi="Calibri"/>
                <w:b/>
                <w:bCs/>
                <w:color w:val="000000"/>
                <w:sz w:val="16"/>
                <w:szCs w:val="16"/>
                <w:bdr w:val="none" w:sz="0" w:space="0" w:color="auto"/>
                <w:lang w:eastAsia="es-CO"/>
              </w:rPr>
              <w:t xml:space="preserve"> </w:t>
            </w:r>
          </w:p>
        </w:tc>
      </w:tr>
      <w:tr w:rsidR="00EA4C9D" w:rsidRPr="00B852EA" w14:paraId="64931F49" w14:textId="77777777" w:rsidTr="00EA4C9D">
        <w:trPr>
          <w:trHeight w:val="291"/>
        </w:trPr>
        <w:tc>
          <w:tcPr>
            <w:tcW w:w="2546" w:type="pct"/>
            <w:gridSpan w:val="2"/>
            <w:shd w:val="clear" w:color="000000" w:fill="AEAAAA"/>
            <w:vAlign w:val="center"/>
            <w:hideMark/>
          </w:tcPr>
          <w:p w14:paraId="28B48068"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35F8EA84"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A251D">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0A251D">
              <w:rPr>
                <w:rFonts w:ascii="Calibri" w:eastAsia="Times New Roman" w:hAnsi="Calibri"/>
                <w:b/>
                <w:bCs/>
                <w:color w:val="000000"/>
                <w:sz w:val="16"/>
                <w:szCs w:val="16"/>
                <w:bdr w:val="none" w:sz="0" w:space="0" w:color="auto"/>
                <w:lang w:eastAsia="es-CO"/>
              </w:rPr>
              <w:t>656.412.145,21</w:t>
            </w:r>
          </w:p>
        </w:tc>
        <w:tc>
          <w:tcPr>
            <w:tcW w:w="1227" w:type="pct"/>
            <w:shd w:val="clear" w:color="000000" w:fill="AEAAAA"/>
            <w:vAlign w:val="center"/>
          </w:tcPr>
          <w:p w14:paraId="2FAEEBA7" w14:textId="60DA7F63" w:rsidR="00EA4C9D" w:rsidRPr="00B852EA"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A251D">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0A251D">
              <w:rPr>
                <w:rFonts w:ascii="Calibri" w:eastAsia="Times New Roman" w:hAnsi="Calibri"/>
                <w:b/>
                <w:bCs/>
                <w:color w:val="000000"/>
                <w:sz w:val="16"/>
                <w:szCs w:val="16"/>
                <w:bdr w:val="none" w:sz="0" w:space="0" w:color="auto"/>
                <w:lang w:eastAsia="es-CO"/>
              </w:rPr>
              <w:t>656.412.145,21</w:t>
            </w:r>
          </w:p>
        </w:tc>
      </w:tr>
      <w:tr w:rsidR="00683243" w:rsidRPr="00B852EA" w14:paraId="3CA25206" w14:textId="77777777" w:rsidTr="003F0251">
        <w:trPr>
          <w:trHeight w:val="252"/>
        </w:trPr>
        <w:tc>
          <w:tcPr>
            <w:tcW w:w="277" w:type="pct"/>
            <w:shd w:val="clear" w:color="auto" w:fill="FFFFFF" w:themeFill="background1"/>
            <w:vAlign w:val="center"/>
          </w:tcPr>
          <w:p w14:paraId="7B242781" w14:textId="77777777" w:rsidR="00683243"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2.3</w:t>
            </w:r>
          </w:p>
        </w:tc>
        <w:tc>
          <w:tcPr>
            <w:tcW w:w="4723" w:type="pct"/>
            <w:gridSpan w:val="4"/>
            <w:shd w:val="clear" w:color="auto" w:fill="FFFFFF" w:themeFill="background1"/>
            <w:vAlign w:val="center"/>
          </w:tcPr>
          <w:p w14:paraId="350C86F6" w14:textId="77777777" w:rsidR="00683243"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EA4C9D" w:rsidRPr="00B852EA" w14:paraId="5664A6B7" w14:textId="77777777" w:rsidTr="00EA4C9D">
        <w:trPr>
          <w:trHeight w:val="272"/>
        </w:trPr>
        <w:tc>
          <w:tcPr>
            <w:tcW w:w="2546" w:type="pct"/>
            <w:gridSpan w:val="2"/>
            <w:shd w:val="clear" w:color="000000" w:fill="AEAAAA"/>
            <w:vAlign w:val="center"/>
          </w:tcPr>
          <w:p w14:paraId="45B5B2C0" w14:textId="77777777" w:rsidR="00EA4C9D"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4AA37D3C" w14:textId="77777777" w:rsidR="00EA4C9D" w:rsidRPr="00683243"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683243">
              <w:rPr>
                <w:rFonts w:ascii="Calibri" w:eastAsia="Times New Roman" w:hAnsi="Calibri"/>
                <w:b/>
                <w:bCs/>
                <w:color w:val="000000"/>
                <w:sz w:val="16"/>
                <w:szCs w:val="16"/>
                <w:bdr w:val="none" w:sz="0" w:space="0" w:color="auto"/>
                <w:lang w:eastAsia="es-CO"/>
              </w:rPr>
              <w:t>578.205.385,54</w:t>
            </w:r>
          </w:p>
        </w:tc>
        <w:tc>
          <w:tcPr>
            <w:tcW w:w="1227" w:type="pct"/>
            <w:shd w:val="clear" w:color="000000" w:fill="AEAAAA"/>
            <w:vAlign w:val="center"/>
          </w:tcPr>
          <w:p w14:paraId="66975354" w14:textId="6E6836D8" w:rsidR="00EA4C9D" w:rsidRPr="00683243"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683243">
              <w:rPr>
                <w:rFonts w:ascii="Calibri" w:eastAsia="Times New Roman" w:hAnsi="Calibri"/>
                <w:b/>
                <w:bCs/>
                <w:color w:val="000000"/>
                <w:sz w:val="16"/>
                <w:szCs w:val="16"/>
                <w:bdr w:val="none" w:sz="0" w:space="0" w:color="auto"/>
                <w:lang w:eastAsia="es-CO"/>
              </w:rPr>
              <w:t>578.205.385,54</w:t>
            </w:r>
          </w:p>
        </w:tc>
      </w:tr>
      <w:tr w:rsidR="00683243" w:rsidRPr="00B852EA" w14:paraId="44808218" w14:textId="77777777" w:rsidTr="003F0251">
        <w:trPr>
          <w:trHeight w:val="315"/>
        </w:trPr>
        <w:tc>
          <w:tcPr>
            <w:tcW w:w="277" w:type="pct"/>
            <w:shd w:val="clear" w:color="auto" w:fill="auto"/>
            <w:noWrap/>
            <w:vAlign w:val="bottom"/>
            <w:hideMark/>
          </w:tcPr>
          <w:p w14:paraId="6E5C9537"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2.3</w:t>
            </w:r>
          </w:p>
        </w:tc>
        <w:tc>
          <w:tcPr>
            <w:tcW w:w="4723" w:type="pct"/>
            <w:gridSpan w:val="4"/>
            <w:shd w:val="clear" w:color="auto" w:fill="auto"/>
            <w:noWrap/>
            <w:vAlign w:val="bottom"/>
            <w:hideMark/>
          </w:tcPr>
          <w:p w14:paraId="70D55DE8"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EA4C9D" w:rsidRPr="00B852EA" w14:paraId="1CFDA904" w14:textId="77777777" w:rsidTr="00EA4C9D">
        <w:trPr>
          <w:trHeight w:val="256"/>
        </w:trPr>
        <w:tc>
          <w:tcPr>
            <w:tcW w:w="2546" w:type="pct"/>
            <w:gridSpan w:val="2"/>
            <w:shd w:val="clear" w:color="000000" w:fill="AEAAAA"/>
            <w:vAlign w:val="center"/>
            <w:hideMark/>
          </w:tcPr>
          <w:p w14:paraId="7DA581FC"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71035E81"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9D1B37">
              <w:rPr>
                <w:rFonts w:ascii="Calibri" w:eastAsia="Times New Roman" w:hAnsi="Calibri"/>
                <w:b/>
                <w:bCs/>
                <w:color w:val="000000"/>
                <w:sz w:val="16"/>
                <w:szCs w:val="16"/>
                <w:bdr w:val="none" w:sz="0" w:space="0" w:color="auto"/>
                <w:lang w:eastAsia="es-CO"/>
              </w:rPr>
              <w:t>9</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963</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389</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812,51</w:t>
            </w:r>
          </w:p>
        </w:tc>
        <w:tc>
          <w:tcPr>
            <w:tcW w:w="1227" w:type="pct"/>
            <w:shd w:val="clear" w:color="000000" w:fill="AEAAAA"/>
            <w:vAlign w:val="center"/>
          </w:tcPr>
          <w:p w14:paraId="5178A924" w14:textId="076A0F91" w:rsidR="00EA4C9D" w:rsidRPr="00B852EA"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522ACC">
              <w:rPr>
                <w:rFonts w:ascii="Calibri" w:eastAsia="Times New Roman" w:hAnsi="Calibri"/>
                <w:b/>
                <w:bCs/>
                <w:color w:val="000000"/>
                <w:sz w:val="16"/>
                <w:szCs w:val="16"/>
                <w:bdr w:val="none" w:sz="0" w:space="0" w:color="auto"/>
                <w:lang w:eastAsia="es-CO"/>
              </w:rPr>
              <w:t>9</w:t>
            </w:r>
            <w:r w:rsidR="0007317A">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646</w:t>
            </w:r>
            <w:r w:rsidR="0007317A">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057</w:t>
            </w:r>
            <w:r w:rsidR="0007317A">
              <w:rPr>
                <w:rFonts w:ascii="Calibri" w:eastAsia="Times New Roman" w:hAnsi="Calibri"/>
                <w:b/>
                <w:bCs/>
                <w:color w:val="000000"/>
                <w:sz w:val="16"/>
                <w:szCs w:val="16"/>
                <w:bdr w:val="none" w:sz="0" w:space="0" w:color="auto"/>
                <w:lang w:eastAsia="es-CO"/>
              </w:rPr>
              <w:t>.</w:t>
            </w:r>
            <w:r w:rsidRPr="00522ACC">
              <w:rPr>
                <w:rFonts w:ascii="Calibri" w:eastAsia="Times New Roman" w:hAnsi="Calibri"/>
                <w:b/>
                <w:bCs/>
                <w:color w:val="000000"/>
                <w:sz w:val="16"/>
                <w:szCs w:val="16"/>
                <w:bdr w:val="none" w:sz="0" w:space="0" w:color="auto"/>
                <w:lang w:eastAsia="es-CO"/>
              </w:rPr>
              <w:t>409,51</w:t>
            </w:r>
          </w:p>
        </w:tc>
      </w:tr>
      <w:tr w:rsidR="00683243" w:rsidRPr="00B852EA" w14:paraId="4B4077FE" w14:textId="68C0AED5" w:rsidTr="003F0251">
        <w:trPr>
          <w:trHeight w:val="256"/>
        </w:trPr>
        <w:tc>
          <w:tcPr>
            <w:tcW w:w="277" w:type="pct"/>
            <w:vAlign w:val="bottom"/>
          </w:tcPr>
          <w:p w14:paraId="4300034F" w14:textId="12B3C59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color w:val="000000"/>
                <w:sz w:val="16"/>
                <w:szCs w:val="16"/>
                <w:bdr w:val="none" w:sz="0" w:space="0" w:color="auto"/>
                <w:lang w:eastAsia="es-CO"/>
              </w:rPr>
              <w:t>2.4</w:t>
            </w:r>
          </w:p>
        </w:tc>
        <w:tc>
          <w:tcPr>
            <w:tcW w:w="4723" w:type="pct"/>
            <w:gridSpan w:val="4"/>
            <w:vAlign w:val="bottom"/>
          </w:tcPr>
          <w:p w14:paraId="728BD70C" w14:textId="1F05E9F0"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b/>
                <w:bCs/>
                <w:color w:val="000000"/>
                <w:sz w:val="16"/>
                <w:szCs w:val="16"/>
                <w:bdr w:val="none" w:sz="0" w:space="0" w:color="auto"/>
                <w:lang w:eastAsia="es-CO"/>
              </w:rPr>
              <w:t>OBRAS DE ARTE</w:t>
            </w:r>
          </w:p>
        </w:tc>
      </w:tr>
      <w:tr w:rsidR="00EA4C9D" w:rsidRPr="00B852EA" w14:paraId="4B42A959" w14:textId="77777777" w:rsidTr="00EA4C9D">
        <w:trPr>
          <w:trHeight w:val="256"/>
        </w:trPr>
        <w:tc>
          <w:tcPr>
            <w:tcW w:w="2546" w:type="pct"/>
            <w:gridSpan w:val="2"/>
            <w:shd w:val="clear" w:color="000000" w:fill="AEAAAA"/>
            <w:vAlign w:val="center"/>
          </w:tcPr>
          <w:p w14:paraId="1805ABEE" w14:textId="4EEA367E" w:rsidR="00EA4C9D" w:rsidRDefault="004A20B7"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OBRAS DE ARTE</w:t>
            </w:r>
          </w:p>
        </w:tc>
        <w:tc>
          <w:tcPr>
            <w:tcW w:w="1227" w:type="pct"/>
            <w:gridSpan w:val="2"/>
            <w:shd w:val="clear" w:color="000000" w:fill="AEAAAA"/>
            <w:noWrap/>
            <w:vAlign w:val="center"/>
          </w:tcPr>
          <w:p w14:paraId="4508D542" w14:textId="77777777" w:rsidR="00EA4C9D"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$ 80.000.000,00</w:t>
            </w:r>
          </w:p>
        </w:tc>
        <w:tc>
          <w:tcPr>
            <w:tcW w:w="1227" w:type="pct"/>
            <w:shd w:val="clear" w:color="000000" w:fill="AEAAAA"/>
            <w:vAlign w:val="center"/>
          </w:tcPr>
          <w:p w14:paraId="2CA1839B" w14:textId="641F87B1" w:rsidR="00EA4C9D" w:rsidRDefault="00522ACC"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$ 80.000.000,00</w:t>
            </w:r>
          </w:p>
        </w:tc>
      </w:tr>
      <w:tr w:rsidR="00683243" w:rsidRPr="00B852EA" w14:paraId="15F3E3A6" w14:textId="77777777" w:rsidTr="003F0251">
        <w:trPr>
          <w:trHeight w:val="234"/>
        </w:trPr>
        <w:tc>
          <w:tcPr>
            <w:tcW w:w="2546" w:type="pct"/>
            <w:gridSpan w:val="2"/>
            <w:shd w:val="clear" w:color="000000" w:fill="00B050"/>
            <w:noWrap/>
            <w:vAlign w:val="center"/>
            <w:hideMark/>
          </w:tcPr>
          <w:p w14:paraId="4A49B740" w14:textId="16C227D8"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FACATATIVA</w:t>
            </w:r>
          </w:p>
        </w:tc>
        <w:tc>
          <w:tcPr>
            <w:tcW w:w="1216" w:type="pct"/>
            <w:shd w:val="clear" w:color="000000" w:fill="00B050"/>
            <w:noWrap/>
            <w:vAlign w:val="center"/>
            <w:hideMark/>
          </w:tcPr>
          <w:p w14:paraId="0907DFF4" w14:textId="592EBC0A" w:rsidR="00683243" w:rsidRPr="00B852EA" w:rsidRDefault="00F735DF"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F735DF">
              <w:rPr>
                <w:rFonts w:ascii="Calibri" w:eastAsia="Times New Roman" w:hAnsi="Calibri"/>
                <w:b/>
                <w:bCs/>
                <w:color w:val="000000"/>
                <w:sz w:val="16"/>
                <w:szCs w:val="16"/>
                <w:bdr w:val="none" w:sz="0" w:space="0" w:color="auto"/>
                <w:lang w:eastAsia="es-CO"/>
              </w:rPr>
              <w:t>$ 15.434.671.201,26</w:t>
            </w:r>
          </w:p>
        </w:tc>
        <w:tc>
          <w:tcPr>
            <w:tcW w:w="1238" w:type="pct"/>
            <w:gridSpan w:val="2"/>
            <w:shd w:val="clear" w:color="000000" w:fill="ED7D31"/>
            <w:noWrap/>
            <w:vAlign w:val="center"/>
            <w:hideMark/>
          </w:tcPr>
          <w:p w14:paraId="0E2754FB" w14:textId="758B7F9F" w:rsidR="00683243" w:rsidRPr="00B852EA" w:rsidRDefault="00012BA6"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$ 15.117.338.798,26</w:t>
            </w:r>
          </w:p>
        </w:tc>
      </w:tr>
      <w:tr w:rsidR="00683243" w:rsidRPr="00B852EA" w14:paraId="440636C0" w14:textId="77777777" w:rsidTr="003F0251">
        <w:trPr>
          <w:trHeight w:val="281"/>
        </w:trPr>
        <w:tc>
          <w:tcPr>
            <w:tcW w:w="277" w:type="pct"/>
            <w:shd w:val="clear" w:color="auto" w:fill="auto"/>
            <w:noWrap/>
            <w:vAlign w:val="bottom"/>
            <w:hideMark/>
          </w:tcPr>
          <w:p w14:paraId="48710F33" w14:textId="0C15139E"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346104B3"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08FE1375"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163D2D79" w14:textId="507DFB0D"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683243" w:rsidRPr="00B852EA" w14:paraId="6F4FDEE3" w14:textId="77777777" w:rsidTr="000A251D">
        <w:trPr>
          <w:trHeight w:val="300"/>
        </w:trPr>
        <w:tc>
          <w:tcPr>
            <w:tcW w:w="5000" w:type="pct"/>
            <w:gridSpan w:val="5"/>
            <w:shd w:val="clear" w:color="000000" w:fill="BFBFBF"/>
            <w:vAlign w:val="bottom"/>
            <w:hideMark/>
          </w:tcPr>
          <w:p w14:paraId="3D6F3BA4" w14:textId="11D91818"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lastRenderedPageBreak/>
              <w:t>3. BIENES A ASEGURAR UNIVERSIDAD DE CUNDINAMARCA RIESGO - EXTENSION CHIA (AUTOPISTA CHÍA - CAJICÁ | SECTOR "EL CUARENTA")</w:t>
            </w:r>
          </w:p>
        </w:tc>
      </w:tr>
      <w:tr w:rsidR="00683243" w:rsidRPr="00B852EA" w14:paraId="03FA5842" w14:textId="77777777" w:rsidTr="003F0251">
        <w:trPr>
          <w:trHeight w:val="159"/>
        </w:trPr>
        <w:tc>
          <w:tcPr>
            <w:tcW w:w="277" w:type="pct"/>
            <w:shd w:val="clear" w:color="auto" w:fill="auto"/>
            <w:vAlign w:val="bottom"/>
            <w:hideMark/>
          </w:tcPr>
          <w:p w14:paraId="6626A246" w14:textId="17E7BD3D"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3.1</w:t>
            </w:r>
          </w:p>
        </w:tc>
        <w:tc>
          <w:tcPr>
            <w:tcW w:w="4723" w:type="pct"/>
            <w:gridSpan w:val="4"/>
            <w:shd w:val="clear" w:color="auto" w:fill="auto"/>
            <w:noWrap/>
            <w:vAlign w:val="bottom"/>
            <w:hideMark/>
          </w:tcPr>
          <w:p w14:paraId="732C4259" w14:textId="3C90BE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7C82D067" w14:textId="77777777" w:rsidTr="00EA4C9D">
        <w:trPr>
          <w:trHeight w:val="247"/>
        </w:trPr>
        <w:tc>
          <w:tcPr>
            <w:tcW w:w="2546" w:type="pct"/>
            <w:gridSpan w:val="2"/>
            <w:shd w:val="clear" w:color="000000" w:fill="AEAAAA"/>
            <w:vAlign w:val="center"/>
            <w:hideMark/>
          </w:tcPr>
          <w:p w14:paraId="0518F678" w14:textId="4CB2CC5C"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36E040B6"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1.381.235.137,54</w:t>
            </w:r>
          </w:p>
        </w:tc>
        <w:tc>
          <w:tcPr>
            <w:tcW w:w="1227" w:type="pct"/>
            <w:shd w:val="clear" w:color="000000" w:fill="AEAAAA"/>
            <w:vAlign w:val="center"/>
          </w:tcPr>
          <w:p w14:paraId="29B4147D" w14:textId="634D90B7" w:rsidR="00EA4C9D" w:rsidRPr="00B852EA" w:rsidRDefault="00462435"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1.381.235.137,54</w:t>
            </w:r>
          </w:p>
        </w:tc>
      </w:tr>
      <w:tr w:rsidR="00683243" w:rsidRPr="00B852EA" w14:paraId="090881ED" w14:textId="77777777" w:rsidTr="003F0251">
        <w:trPr>
          <w:trHeight w:val="251"/>
        </w:trPr>
        <w:tc>
          <w:tcPr>
            <w:tcW w:w="277" w:type="pct"/>
            <w:shd w:val="clear" w:color="auto" w:fill="auto"/>
            <w:noWrap/>
            <w:vAlign w:val="bottom"/>
            <w:hideMark/>
          </w:tcPr>
          <w:p w14:paraId="41820D2F" w14:textId="65702AE6"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3.2</w:t>
            </w:r>
          </w:p>
        </w:tc>
        <w:tc>
          <w:tcPr>
            <w:tcW w:w="4723" w:type="pct"/>
            <w:gridSpan w:val="4"/>
            <w:shd w:val="clear" w:color="auto" w:fill="auto"/>
            <w:vAlign w:val="center"/>
            <w:hideMark/>
          </w:tcPr>
          <w:p w14:paraId="35409107" w14:textId="71124864"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EA4C9D" w:rsidRPr="00B852EA" w14:paraId="3BB66475" w14:textId="77777777" w:rsidTr="00EA4C9D">
        <w:trPr>
          <w:trHeight w:val="140"/>
        </w:trPr>
        <w:tc>
          <w:tcPr>
            <w:tcW w:w="2546" w:type="pct"/>
            <w:gridSpan w:val="2"/>
            <w:shd w:val="clear" w:color="000000" w:fill="AEAAAA"/>
            <w:vAlign w:val="center"/>
            <w:hideMark/>
          </w:tcPr>
          <w:p w14:paraId="6E74B04B" w14:textId="15275B2F"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32D5AE47" w14:textId="77777777" w:rsidR="00EA4C9D" w:rsidRPr="004375E4" w:rsidRDefault="00EA4C9D" w:rsidP="004375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$1.582.763.341,85</w:t>
            </w:r>
          </w:p>
        </w:tc>
        <w:tc>
          <w:tcPr>
            <w:tcW w:w="1227" w:type="pct"/>
            <w:shd w:val="clear" w:color="000000" w:fill="AEAAAA"/>
            <w:vAlign w:val="center"/>
          </w:tcPr>
          <w:p w14:paraId="0D9C2EA7" w14:textId="51489AD5" w:rsidR="00EA4C9D" w:rsidRPr="004375E4" w:rsidRDefault="00462435" w:rsidP="004375E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$1.582.763.341,85</w:t>
            </w:r>
          </w:p>
        </w:tc>
      </w:tr>
      <w:tr w:rsidR="00683243" w:rsidRPr="00B852EA" w14:paraId="305874B1" w14:textId="77777777" w:rsidTr="003F0251">
        <w:trPr>
          <w:trHeight w:val="265"/>
        </w:trPr>
        <w:tc>
          <w:tcPr>
            <w:tcW w:w="277" w:type="pct"/>
            <w:shd w:val="clear" w:color="auto" w:fill="FFFFFF" w:themeFill="background1"/>
            <w:vAlign w:val="center"/>
          </w:tcPr>
          <w:p w14:paraId="5F38A149" w14:textId="3CCD40E9"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3.3</w:t>
            </w:r>
          </w:p>
        </w:tc>
        <w:tc>
          <w:tcPr>
            <w:tcW w:w="4723" w:type="pct"/>
            <w:gridSpan w:val="4"/>
            <w:shd w:val="clear" w:color="auto" w:fill="FFFFFF" w:themeFill="background1"/>
            <w:vAlign w:val="center"/>
          </w:tcPr>
          <w:p w14:paraId="1A9063FC" w14:textId="51AB89AB" w:rsidR="00683243"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EA4C9D" w:rsidRPr="00B852EA" w14:paraId="64DEEA47" w14:textId="77777777" w:rsidTr="00EA4C9D">
        <w:trPr>
          <w:trHeight w:val="90"/>
        </w:trPr>
        <w:tc>
          <w:tcPr>
            <w:tcW w:w="2546" w:type="pct"/>
            <w:gridSpan w:val="2"/>
            <w:shd w:val="clear" w:color="000000" w:fill="AEAAAA"/>
            <w:vAlign w:val="center"/>
          </w:tcPr>
          <w:p w14:paraId="792F7493" w14:textId="4D5BE3FC"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MAQUINARIA Y EQUIPO</w:t>
            </w:r>
          </w:p>
        </w:tc>
        <w:tc>
          <w:tcPr>
            <w:tcW w:w="1227" w:type="pct"/>
            <w:gridSpan w:val="2"/>
            <w:shd w:val="clear" w:color="000000" w:fill="AEAAAA"/>
            <w:noWrap/>
            <w:vAlign w:val="center"/>
          </w:tcPr>
          <w:p w14:paraId="315239A7" w14:textId="77777777" w:rsidR="00EA4C9D" w:rsidRPr="00CF7B88"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$17.672.580,00</w:t>
            </w:r>
          </w:p>
        </w:tc>
        <w:tc>
          <w:tcPr>
            <w:tcW w:w="1227" w:type="pct"/>
            <w:shd w:val="clear" w:color="000000" w:fill="AEAAAA"/>
            <w:vAlign w:val="center"/>
          </w:tcPr>
          <w:p w14:paraId="2C982C0E" w14:textId="7595BE9D" w:rsidR="00EA4C9D" w:rsidRPr="00CF7B88" w:rsidRDefault="00462435"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$17.672.580,00</w:t>
            </w:r>
          </w:p>
        </w:tc>
      </w:tr>
      <w:tr w:rsidR="00683243" w:rsidRPr="00B852EA" w14:paraId="360CA1A9" w14:textId="77777777" w:rsidTr="003F0251">
        <w:trPr>
          <w:trHeight w:val="231"/>
        </w:trPr>
        <w:tc>
          <w:tcPr>
            <w:tcW w:w="277" w:type="pct"/>
            <w:shd w:val="clear" w:color="auto" w:fill="auto"/>
            <w:noWrap/>
            <w:vAlign w:val="bottom"/>
            <w:hideMark/>
          </w:tcPr>
          <w:p w14:paraId="56CE93C9" w14:textId="12648774"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3.4</w:t>
            </w:r>
          </w:p>
        </w:tc>
        <w:tc>
          <w:tcPr>
            <w:tcW w:w="4723" w:type="pct"/>
            <w:gridSpan w:val="4"/>
            <w:shd w:val="clear" w:color="auto" w:fill="auto"/>
            <w:noWrap/>
            <w:vAlign w:val="bottom"/>
            <w:hideMark/>
          </w:tcPr>
          <w:p w14:paraId="4E0878BC" w14:textId="5286A493"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TERRENOS Y EDIFICACIONES</w:t>
            </w:r>
          </w:p>
        </w:tc>
      </w:tr>
      <w:tr w:rsidR="00EA4C9D" w:rsidRPr="00B852EA" w14:paraId="54A4439A" w14:textId="77777777" w:rsidTr="00EA4C9D">
        <w:trPr>
          <w:trHeight w:val="278"/>
        </w:trPr>
        <w:tc>
          <w:tcPr>
            <w:tcW w:w="2546" w:type="pct"/>
            <w:gridSpan w:val="2"/>
            <w:shd w:val="clear" w:color="000000" w:fill="AEAAAA"/>
            <w:vAlign w:val="center"/>
            <w:hideMark/>
          </w:tcPr>
          <w:p w14:paraId="77929CF3" w14:textId="4B13CA5C"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15EB8E39"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1B7D61">
              <w:rPr>
                <w:rFonts w:ascii="Calibri" w:eastAsia="Times New Roman" w:hAnsi="Calibri"/>
                <w:b/>
                <w:bCs/>
                <w:color w:val="000000"/>
                <w:sz w:val="16"/>
                <w:szCs w:val="16"/>
                <w:bdr w:val="none" w:sz="0" w:space="0" w:color="auto"/>
                <w:lang w:eastAsia="es-CO"/>
              </w:rPr>
              <w:t>21</w:t>
            </w:r>
            <w:r>
              <w:rPr>
                <w:rFonts w:ascii="Calibri" w:eastAsia="Times New Roman" w:hAnsi="Calibri"/>
                <w:b/>
                <w:bCs/>
                <w:color w:val="000000"/>
                <w:sz w:val="16"/>
                <w:szCs w:val="16"/>
                <w:bdr w:val="none" w:sz="0" w:space="0" w:color="auto"/>
                <w:lang w:eastAsia="es-CO"/>
              </w:rPr>
              <w:t>.</w:t>
            </w:r>
            <w:r w:rsidRPr="001B7D61">
              <w:rPr>
                <w:rFonts w:ascii="Calibri" w:eastAsia="Times New Roman" w:hAnsi="Calibri"/>
                <w:b/>
                <w:bCs/>
                <w:color w:val="000000"/>
                <w:sz w:val="16"/>
                <w:szCs w:val="16"/>
                <w:bdr w:val="none" w:sz="0" w:space="0" w:color="auto"/>
                <w:lang w:eastAsia="es-CO"/>
              </w:rPr>
              <w:t>360</w:t>
            </w:r>
            <w:r>
              <w:rPr>
                <w:rFonts w:ascii="Calibri" w:eastAsia="Times New Roman" w:hAnsi="Calibri"/>
                <w:b/>
                <w:bCs/>
                <w:color w:val="000000"/>
                <w:sz w:val="16"/>
                <w:szCs w:val="16"/>
                <w:bdr w:val="none" w:sz="0" w:space="0" w:color="auto"/>
                <w:lang w:eastAsia="es-CO"/>
              </w:rPr>
              <w:t>.</w:t>
            </w:r>
            <w:r w:rsidRPr="001B7D61">
              <w:rPr>
                <w:rFonts w:ascii="Calibri" w:eastAsia="Times New Roman" w:hAnsi="Calibri"/>
                <w:b/>
                <w:bCs/>
                <w:color w:val="000000"/>
                <w:sz w:val="16"/>
                <w:szCs w:val="16"/>
                <w:bdr w:val="none" w:sz="0" w:space="0" w:color="auto"/>
                <w:lang w:eastAsia="es-CO"/>
              </w:rPr>
              <w:t>914</w:t>
            </w:r>
            <w:r>
              <w:rPr>
                <w:rFonts w:ascii="Calibri" w:eastAsia="Times New Roman" w:hAnsi="Calibri"/>
                <w:b/>
                <w:bCs/>
                <w:color w:val="000000"/>
                <w:sz w:val="16"/>
                <w:szCs w:val="16"/>
                <w:bdr w:val="none" w:sz="0" w:space="0" w:color="auto"/>
                <w:lang w:eastAsia="es-CO"/>
              </w:rPr>
              <w:t>.771,42</w:t>
            </w:r>
          </w:p>
        </w:tc>
        <w:tc>
          <w:tcPr>
            <w:tcW w:w="1227" w:type="pct"/>
            <w:shd w:val="clear" w:color="000000" w:fill="AEAAAA"/>
            <w:vAlign w:val="center"/>
          </w:tcPr>
          <w:p w14:paraId="4E9C137B" w14:textId="0E6A77D7" w:rsidR="00EA4C9D" w:rsidRPr="00B852EA" w:rsidRDefault="0007317A"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7317A">
              <w:rPr>
                <w:rFonts w:ascii="Calibri" w:eastAsia="Times New Roman" w:hAnsi="Calibri"/>
                <w:b/>
                <w:bCs/>
                <w:color w:val="000000"/>
                <w:sz w:val="16"/>
                <w:szCs w:val="16"/>
                <w:bdr w:val="none" w:sz="0" w:space="0" w:color="auto"/>
                <w:lang w:eastAsia="es-CO"/>
              </w:rPr>
              <w:t>20</w:t>
            </w:r>
            <w:r>
              <w:rPr>
                <w:rFonts w:ascii="Calibri" w:eastAsia="Times New Roman" w:hAnsi="Calibri"/>
                <w:b/>
                <w:bCs/>
                <w:color w:val="000000"/>
                <w:sz w:val="16"/>
                <w:szCs w:val="16"/>
                <w:bdr w:val="none" w:sz="0" w:space="0" w:color="auto"/>
                <w:lang w:eastAsia="es-CO"/>
              </w:rPr>
              <w:t>.</w:t>
            </w:r>
            <w:r w:rsidRPr="0007317A">
              <w:rPr>
                <w:rFonts w:ascii="Calibri" w:eastAsia="Times New Roman" w:hAnsi="Calibri"/>
                <w:b/>
                <w:bCs/>
                <w:color w:val="000000"/>
                <w:sz w:val="16"/>
                <w:szCs w:val="16"/>
                <w:bdr w:val="none" w:sz="0" w:space="0" w:color="auto"/>
                <w:lang w:eastAsia="es-CO"/>
              </w:rPr>
              <w:t>596</w:t>
            </w:r>
            <w:r>
              <w:rPr>
                <w:rFonts w:ascii="Calibri" w:eastAsia="Times New Roman" w:hAnsi="Calibri"/>
                <w:b/>
                <w:bCs/>
                <w:color w:val="000000"/>
                <w:sz w:val="16"/>
                <w:szCs w:val="16"/>
                <w:bdr w:val="none" w:sz="0" w:space="0" w:color="auto"/>
                <w:lang w:eastAsia="es-CO"/>
              </w:rPr>
              <w:t>.</w:t>
            </w:r>
            <w:r w:rsidRPr="0007317A">
              <w:rPr>
                <w:rFonts w:ascii="Calibri" w:eastAsia="Times New Roman" w:hAnsi="Calibri"/>
                <w:b/>
                <w:bCs/>
                <w:color w:val="000000"/>
                <w:sz w:val="16"/>
                <w:szCs w:val="16"/>
                <w:bdr w:val="none" w:sz="0" w:space="0" w:color="auto"/>
                <w:lang w:eastAsia="es-CO"/>
              </w:rPr>
              <w:t>936</w:t>
            </w:r>
            <w:r>
              <w:rPr>
                <w:rFonts w:ascii="Calibri" w:eastAsia="Times New Roman" w:hAnsi="Calibri"/>
                <w:b/>
                <w:bCs/>
                <w:color w:val="000000"/>
                <w:sz w:val="16"/>
                <w:szCs w:val="16"/>
                <w:bdr w:val="none" w:sz="0" w:space="0" w:color="auto"/>
                <w:lang w:eastAsia="es-CO"/>
              </w:rPr>
              <w:t>.</w:t>
            </w:r>
            <w:r w:rsidRPr="0007317A">
              <w:rPr>
                <w:rFonts w:ascii="Calibri" w:eastAsia="Times New Roman" w:hAnsi="Calibri"/>
                <w:b/>
                <w:bCs/>
                <w:color w:val="000000"/>
                <w:sz w:val="16"/>
                <w:szCs w:val="16"/>
                <w:bdr w:val="none" w:sz="0" w:space="0" w:color="auto"/>
                <w:lang w:eastAsia="es-CO"/>
              </w:rPr>
              <w:t>897,82</w:t>
            </w:r>
          </w:p>
        </w:tc>
      </w:tr>
      <w:tr w:rsidR="00683243" w:rsidRPr="00B852EA" w14:paraId="7D9F7BFC" w14:textId="77777777" w:rsidTr="003F0251">
        <w:trPr>
          <w:trHeight w:val="183"/>
        </w:trPr>
        <w:tc>
          <w:tcPr>
            <w:tcW w:w="2546" w:type="pct"/>
            <w:gridSpan w:val="2"/>
            <w:shd w:val="clear" w:color="000000" w:fill="00B050"/>
            <w:noWrap/>
            <w:vAlign w:val="center"/>
            <w:hideMark/>
          </w:tcPr>
          <w:p w14:paraId="3CC256B1" w14:textId="13FE97CF"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CHIA</w:t>
            </w:r>
          </w:p>
        </w:tc>
        <w:tc>
          <w:tcPr>
            <w:tcW w:w="1216" w:type="pct"/>
            <w:shd w:val="clear" w:color="000000" w:fill="00B050"/>
            <w:noWrap/>
            <w:vAlign w:val="center"/>
            <w:hideMark/>
          </w:tcPr>
          <w:p w14:paraId="0684A5C9" w14:textId="627FB694" w:rsidR="00683243" w:rsidRPr="00B852EA" w:rsidRDefault="00847AD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$24.342.585.830,81</w:t>
            </w:r>
          </w:p>
        </w:tc>
        <w:tc>
          <w:tcPr>
            <w:tcW w:w="1238" w:type="pct"/>
            <w:gridSpan w:val="2"/>
            <w:shd w:val="clear" w:color="000000" w:fill="ED7D31"/>
            <w:noWrap/>
            <w:vAlign w:val="center"/>
            <w:hideMark/>
          </w:tcPr>
          <w:p w14:paraId="29D8CF8F" w14:textId="7E0E1C60" w:rsidR="00683243" w:rsidRPr="00B852EA" w:rsidRDefault="00012BA6" w:rsidP="00012BA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$ 23.578.607.957,21</w:t>
            </w:r>
          </w:p>
        </w:tc>
      </w:tr>
      <w:tr w:rsidR="00683243" w:rsidRPr="00B852EA" w14:paraId="1475C8ED" w14:textId="77777777" w:rsidTr="003F0251">
        <w:trPr>
          <w:trHeight w:val="133"/>
        </w:trPr>
        <w:tc>
          <w:tcPr>
            <w:tcW w:w="277" w:type="pct"/>
            <w:shd w:val="clear" w:color="auto" w:fill="auto"/>
            <w:noWrap/>
            <w:vAlign w:val="bottom"/>
            <w:hideMark/>
          </w:tcPr>
          <w:p w14:paraId="6A6466FC" w14:textId="080F4413"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28CFB5E1"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43813488" w14:textId="7777777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4EC91D4C" w14:textId="2CA9C5A0"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683243" w:rsidRPr="00B852EA" w14:paraId="5FB0EA8F" w14:textId="77777777" w:rsidTr="000A251D">
        <w:trPr>
          <w:trHeight w:val="148"/>
        </w:trPr>
        <w:tc>
          <w:tcPr>
            <w:tcW w:w="5000" w:type="pct"/>
            <w:gridSpan w:val="5"/>
            <w:shd w:val="clear" w:color="000000" w:fill="BFBFBF"/>
            <w:vAlign w:val="bottom"/>
            <w:hideMark/>
          </w:tcPr>
          <w:p w14:paraId="05A9D72F" w14:textId="6552984E"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4. BIENES A ASEGURAR UNIVERSIDAD DE CUNDINAMARCA RIESGO - EXTENSIÓN ZIPAQUIRA (Kr. 7 No. 1-31)</w:t>
            </w:r>
          </w:p>
        </w:tc>
      </w:tr>
      <w:tr w:rsidR="00683243" w:rsidRPr="00B852EA" w14:paraId="3679C162" w14:textId="77777777" w:rsidTr="003F0251">
        <w:trPr>
          <w:trHeight w:val="222"/>
        </w:trPr>
        <w:tc>
          <w:tcPr>
            <w:tcW w:w="277" w:type="pct"/>
            <w:shd w:val="clear" w:color="auto" w:fill="auto"/>
            <w:vAlign w:val="bottom"/>
            <w:hideMark/>
          </w:tcPr>
          <w:p w14:paraId="21234A8A" w14:textId="5672E0D3"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4.1</w:t>
            </w:r>
          </w:p>
        </w:tc>
        <w:tc>
          <w:tcPr>
            <w:tcW w:w="4723" w:type="pct"/>
            <w:gridSpan w:val="4"/>
            <w:shd w:val="clear" w:color="auto" w:fill="auto"/>
            <w:noWrap/>
            <w:vAlign w:val="bottom"/>
            <w:hideMark/>
          </w:tcPr>
          <w:p w14:paraId="61EF5AC2" w14:textId="6E192A26"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1FE0488F" w14:textId="77777777" w:rsidTr="00EA4C9D">
        <w:trPr>
          <w:trHeight w:val="127"/>
        </w:trPr>
        <w:tc>
          <w:tcPr>
            <w:tcW w:w="2546" w:type="pct"/>
            <w:gridSpan w:val="2"/>
            <w:shd w:val="clear" w:color="000000" w:fill="AEAAAA"/>
            <w:vAlign w:val="center"/>
            <w:hideMark/>
          </w:tcPr>
          <w:p w14:paraId="363B7901" w14:textId="0F46C51C"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3E555F64"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C6F47">
              <w:rPr>
                <w:rFonts w:ascii="Calibri" w:eastAsia="Times New Roman" w:hAnsi="Calibri"/>
                <w:b/>
                <w:bCs/>
                <w:color w:val="000000"/>
                <w:sz w:val="16"/>
                <w:szCs w:val="16"/>
                <w:bdr w:val="none" w:sz="0" w:space="0" w:color="auto"/>
                <w:lang w:eastAsia="es-CO"/>
              </w:rPr>
              <w:t>330</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128</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135</w:t>
            </w:r>
            <w:r>
              <w:rPr>
                <w:rFonts w:ascii="Calibri" w:eastAsia="Times New Roman" w:hAnsi="Calibri"/>
                <w:b/>
                <w:bCs/>
                <w:color w:val="000000"/>
                <w:sz w:val="16"/>
                <w:szCs w:val="16"/>
                <w:bdr w:val="none" w:sz="0" w:space="0" w:color="auto"/>
                <w:lang w:eastAsia="es-CO"/>
              </w:rPr>
              <w:t>,00</w:t>
            </w:r>
          </w:p>
        </w:tc>
        <w:tc>
          <w:tcPr>
            <w:tcW w:w="1227" w:type="pct"/>
            <w:shd w:val="clear" w:color="000000" w:fill="AEAAAA"/>
            <w:vAlign w:val="center"/>
          </w:tcPr>
          <w:p w14:paraId="229DEED6" w14:textId="060F79C5" w:rsidR="00EA4C9D" w:rsidRPr="00B852EA" w:rsidRDefault="000C0099" w:rsidP="00683243">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C6F47">
              <w:rPr>
                <w:rFonts w:ascii="Calibri" w:eastAsia="Times New Roman" w:hAnsi="Calibri"/>
                <w:b/>
                <w:bCs/>
                <w:color w:val="000000"/>
                <w:sz w:val="16"/>
                <w:szCs w:val="16"/>
                <w:bdr w:val="none" w:sz="0" w:space="0" w:color="auto"/>
                <w:lang w:eastAsia="es-CO"/>
              </w:rPr>
              <w:t>330</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128</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135</w:t>
            </w:r>
            <w:r>
              <w:rPr>
                <w:rFonts w:ascii="Calibri" w:eastAsia="Times New Roman" w:hAnsi="Calibri"/>
                <w:b/>
                <w:bCs/>
                <w:color w:val="000000"/>
                <w:sz w:val="16"/>
                <w:szCs w:val="16"/>
                <w:bdr w:val="none" w:sz="0" w:space="0" w:color="auto"/>
                <w:lang w:eastAsia="es-CO"/>
              </w:rPr>
              <w:t>,00</w:t>
            </w:r>
          </w:p>
        </w:tc>
      </w:tr>
      <w:tr w:rsidR="00683243" w:rsidRPr="00B852EA" w14:paraId="5E09E7DC" w14:textId="77777777" w:rsidTr="003F0251">
        <w:trPr>
          <w:trHeight w:val="131"/>
        </w:trPr>
        <w:tc>
          <w:tcPr>
            <w:tcW w:w="277" w:type="pct"/>
            <w:shd w:val="clear" w:color="auto" w:fill="auto"/>
            <w:noWrap/>
            <w:vAlign w:val="bottom"/>
            <w:hideMark/>
          </w:tcPr>
          <w:p w14:paraId="7A4C4DFE" w14:textId="0E88DFC4"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4.2</w:t>
            </w:r>
          </w:p>
        </w:tc>
        <w:tc>
          <w:tcPr>
            <w:tcW w:w="4723" w:type="pct"/>
            <w:gridSpan w:val="4"/>
            <w:shd w:val="clear" w:color="auto" w:fill="auto"/>
            <w:noWrap/>
            <w:vAlign w:val="bottom"/>
            <w:hideMark/>
          </w:tcPr>
          <w:p w14:paraId="5C590461" w14:textId="77E7B147" w:rsidR="00683243" w:rsidRPr="00B852EA"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EA4C9D" w:rsidRPr="00B852EA" w14:paraId="5095F139" w14:textId="77777777" w:rsidTr="00EA4C9D">
        <w:trPr>
          <w:trHeight w:val="146"/>
        </w:trPr>
        <w:tc>
          <w:tcPr>
            <w:tcW w:w="2546" w:type="pct"/>
            <w:gridSpan w:val="2"/>
            <w:shd w:val="clear" w:color="000000" w:fill="AEAAAA"/>
            <w:vAlign w:val="center"/>
            <w:hideMark/>
          </w:tcPr>
          <w:p w14:paraId="42F37606" w14:textId="0D6F741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710E7C24" w14:textId="77777777" w:rsidR="00EA4C9D" w:rsidRPr="00B852EA"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322F9F">
              <w:rPr>
                <w:rFonts w:ascii="Calibri" w:eastAsia="Times New Roman" w:hAnsi="Calibri"/>
                <w:b/>
                <w:bCs/>
                <w:color w:val="000000"/>
                <w:sz w:val="16"/>
                <w:szCs w:val="16"/>
                <w:bdr w:val="none" w:sz="0" w:space="0" w:color="auto"/>
                <w:lang w:eastAsia="es-CO"/>
              </w:rPr>
              <w:t>120</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778</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193,16</w:t>
            </w:r>
          </w:p>
        </w:tc>
        <w:tc>
          <w:tcPr>
            <w:tcW w:w="1227" w:type="pct"/>
            <w:shd w:val="clear" w:color="000000" w:fill="AEAAAA"/>
            <w:vAlign w:val="center"/>
          </w:tcPr>
          <w:p w14:paraId="11038F1C" w14:textId="629DA2C7" w:rsidR="00EA4C9D" w:rsidRPr="00B852EA" w:rsidRDefault="000C0099"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322F9F">
              <w:rPr>
                <w:rFonts w:ascii="Calibri" w:eastAsia="Times New Roman" w:hAnsi="Calibri"/>
                <w:b/>
                <w:bCs/>
                <w:color w:val="000000"/>
                <w:sz w:val="16"/>
                <w:szCs w:val="16"/>
                <w:bdr w:val="none" w:sz="0" w:space="0" w:color="auto"/>
                <w:lang w:eastAsia="es-CO"/>
              </w:rPr>
              <w:t>120</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778</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193,16</w:t>
            </w:r>
          </w:p>
        </w:tc>
      </w:tr>
      <w:tr w:rsidR="00683243" w:rsidRPr="00B852EA" w14:paraId="0CF4E95A" w14:textId="77777777" w:rsidTr="003F0251">
        <w:trPr>
          <w:trHeight w:val="269"/>
        </w:trPr>
        <w:tc>
          <w:tcPr>
            <w:tcW w:w="277" w:type="pct"/>
            <w:shd w:val="clear" w:color="auto" w:fill="FFFFFF" w:themeFill="background1"/>
            <w:vAlign w:val="center"/>
          </w:tcPr>
          <w:p w14:paraId="2353FF8F" w14:textId="0D2D8650" w:rsidR="00683243"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4.3</w:t>
            </w:r>
          </w:p>
        </w:tc>
        <w:tc>
          <w:tcPr>
            <w:tcW w:w="4723" w:type="pct"/>
            <w:gridSpan w:val="4"/>
            <w:shd w:val="clear" w:color="auto" w:fill="FFFFFF" w:themeFill="background1"/>
            <w:vAlign w:val="center"/>
          </w:tcPr>
          <w:p w14:paraId="687FE158" w14:textId="35EE2C7D" w:rsidR="00683243" w:rsidRDefault="00683243" w:rsidP="006832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EA4C9D" w:rsidRPr="00B852EA" w14:paraId="29FB4569" w14:textId="77777777" w:rsidTr="00EA4C9D">
        <w:trPr>
          <w:trHeight w:val="273"/>
        </w:trPr>
        <w:tc>
          <w:tcPr>
            <w:tcW w:w="2546" w:type="pct"/>
            <w:gridSpan w:val="2"/>
            <w:shd w:val="clear" w:color="000000" w:fill="AEAAAA"/>
            <w:vAlign w:val="center"/>
          </w:tcPr>
          <w:p w14:paraId="332BA9AB" w14:textId="4EB4F609" w:rsidR="00EA4C9D"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OTRA MAQUINARIA Y EQUIPO</w:t>
            </w:r>
          </w:p>
        </w:tc>
        <w:tc>
          <w:tcPr>
            <w:tcW w:w="1227" w:type="pct"/>
            <w:gridSpan w:val="2"/>
            <w:shd w:val="clear" w:color="000000" w:fill="AEAAAA"/>
            <w:noWrap/>
            <w:vAlign w:val="center"/>
          </w:tcPr>
          <w:p w14:paraId="55770ED1" w14:textId="77777777" w:rsidR="00EA4C9D" w:rsidRDefault="00EA4C9D"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A77F8">
              <w:rPr>
                <w:rFonts w:ascii="Calibri" w:eastAsia="Times New Roman" w:hAnsi="Calibri"/>
                <w:b/>
                <w:bCs/>
                <w:color w:val="000000"/>
                <w:sz w:val="16"/>
                <w:szCs w:val="16"/>
                <w:bdr w:val="none" w:sz="0" w:space="0" w:color="auto"/>
                <w:lang w:eastAsia="es-CO"/>
              </w:rPr>
              <w:t>5</w:t>
            </w:r>
            <w:r>
              <w:rPr>
                <w:rFonts w:ascii="Calibri" w:eastAsia="Times New Roman" w:hAnsi="Calibri"/>
                <w:b/>
                <w:bCs/>
                <w:color w:val="000000"/>
                <w:sz w:val="16"/>
                <w:szCs w:val="16"/>
                <w:bdr w:val="none" w:sz="0" w:space="0" w:color="auto"/>
                <w:lang w:eastAsia="es-CO"/>
              </w:rPr>
              <w:t>25.466</w:t>
            </w:r>
            <w:r w:rsidRPr="000A77F8">
              <w:rPr>
                <w:rFonts w:ascii="Calibri" w:eastAsia="Times New Roman" w:hAnsi="Calibri"/>
                <w:b/>
                <w:bCs/>
                <w:color w:val="000000"/>
                <w:sz w:val="16"/>
                <w:szCs w:val="16"/>
                <w:bdr w:val="none" w:sz="0" w:space="0" w:color="auto"/>
                <w:lang w:eastAsia="es-CO"/>
              </w:rPr>
              <w:t>.834,98</w:t>
            </w:r>
          </w:p>
        </w:tc>
        <w:tc>
          <w:tcPr>
            <w:tcW w:w="1227" w:type="pct"/>
            <w:shd w:val="clear" w:color="000000" w:fill="AEAAAA"/>
            <w:vAlign w:val="center"/>
          </w:tcPr>
          <w:p w14:paraId="2D18C2F0" w14:textId="4830EBDC" w:rsidR="00EA4C9D" w:rsidRDefault="000C0099" w:rsidP="006832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0A77F8">
              <w:rPr>
                <w:rFonts w:ascii="Calibri" w:eastAsia="Times New Roman" w:hAnsi="Calibri"/>
                <w:b/>
                <w:bCs/>
                <w:color w:val="000000"/>
                <w:sz w:val="16"/>
                <w:szCs w:val="16"/>
                <w:bdr w:val="none" w:sz="0" w:space="0" w:color="auto"/>
                <w:lang w:eastAsia="es-CO"/>
              </w:rPr>
              <w:t>5</w:t>
            </w:r>
            <w:r>
              <w:rPr>
                <w:rFonts w:ascii="Calibri" w:eastAsia="Times New Roman" w:hAnsi="Calibri"/>
                <w:b/>
                <w:bCs/>
                <w:color w:val="000000"/>
                <w:sz w:val="16"/>
                <w:szCs w:val="16"/>
                <w:bdr w:val="none" w:sz="0" w:space="0" w:color="auto"/>
                <w:lang w:eastAsia="es-CO"/>
              </w:rPr>
              <w:t>25.466</w:t>
            </w:r>
            <w:r w:rsidRPr="000A77F8">
              <w:rPr>
                <w:rFonts w:ascii="Calibri" w:eastAsia="Times New Roman" w:hAnsi="Calibri"/>
                <w:b/>
                <w:bCs/>
                <w:color w:val="000000"/>
                <w:sz w:val="16"/>
                <w:szCs w:val="16"/>
                <w:bdr w:val="none" w:sz="0" w:space="0" w:color="auto"/>
                <w:lang w:eastAsia="es-CO"/>
              </w:rPr>
              <w:t>.834,98</w:t>
            </w:r>
          </w:p>
        </w:tc>
      </w:tr>
      <w:tr w:rsidR="00BC553D" w:rsidRPr="00B852EA" w14:paraId="3ABC3B1D" w14:textId="626FC29F" w:rsidTr="003F0251">
        <w:trPr>
          <w:trHeight w:val="134"/>
        </w:trPr>
        <w:tc>
          <w:tcPr>
            <w:tcW w:w="277" w:type="pct"/>
            <w:vAlign w:val="center"/>
          </w:tcPr>
          <w:p w14:paraId="748A3A2E" w14:textId="37A6EBD3"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b/>
                <w:bCs/>
                <w:color w:val="000000"/>
                <w:sz w:val="16"/>
                <w:szCs w:val="16"/>
                <w:bdr w:val="none" w:sz="0" w:space="0" w:color="auto"/>
                <w:lang w:eastAsia="es-CO"/>
              </w:rPr>
              <w:t>4.3</w:t>
            </w:r>
          </w:p>
        </w:tc>
        <w:tc>
          <w:tcPr>
            <w:tcW w:w="4723" w:type="pct"/>
            <w:gridSpan w:val="4"/>
            <w:vAlign w:val="center"/>
          </w:tcPr>
          <w:p w14:paraId="75E6F08B" w14:textId="45C18DD0"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b/>
                <w:bCs/>
                <w:color w:val="000000"/>
                <w:sz w:val="16"/>
                <w:szCs w:val="16"/>
                <w:bdr w:val="none" w:sz="0" w:space="0" w:color="auto"/>
                <w:lang w:eastAsia="es-CO"/>
              </w:rPr>
              <w:t xml:space="preserve">TERRENOS Y EDIFICACIONES </w:t>
            </w:r>
          </w:p>
        </w:tc>
      </w:tr>
      <w:tr w:rsidR="00EA4C9D" w:rsidRPr="00B852EA" w14:paraId="2D611CCF" w14:textId="77777777" w:rsidTr="00EA4C9D">
        <w:trPr>
          <w:trHeight w:val="266"/>
        </w:trPr>
        <w:tc>
          <w:tcPr>
            <w:tcW w:w="2546" w:type="pct"/>
            <w:gridSpan w:val="2"/>
            <w:shd w:val="clear" w:color="000000" w:fill="AEAAAA"/>
            <w:vAlign w:val="center"/>
          </w:tcPr>
          <w:p w14:paraId="52741D7A" w14:textId="1D1A655E" w:rsidR="00EA4C9D"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tcPr>
          <w:p w14:paraId="40B6D369" w14:textId="77777777" w:rsidR="00EA4C9D"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$ 2.896.871.844,05</w:t>
            </w:r>
          </w:p>
        </w:tc>
        <w:tc>
          <w:tcPr>
            <w:tcW w:w="1227" w:type="pct"/>
            <w:shd w:val="clear" w:color="000000" w:fill="AEAAAA"/>
            <w:vAlign w:val="center"/>
          </w:tcPr>
          <w:p w14:paraId="4B9BA6F7" w14:textId="3317849B" w:rsidR="00EA4C9D" w:rsidRDefault="000C009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C0099">
              <w:rPr>
                <w:rFonts w:ascii="Calibri" w:eastAsia="Times New Roman" w:hAnsi="Calibri"/>
                <w:b/>
                <w:bCs/>
                <w:color w:val="000000"/>
                <w:sz w:val="16"/>
                <w:szCs w:val="16"/>
                <w:bdr w:val="none" w:sz="0" w:space="0" w:color="auto"/>
                <w:lang w:eastAsia="es-CO"/>
              </w:rPr>
              <w:t>1</w:t>
            </w:r>
            <w:r>
              <w:rPr>
                <w:rFonts w:ascii="Calibri" w:eastAsia="Times New Roman" w:hAnsi="Calibri"/>
                <w:b/>
                <w:bCs/>
                <w:color w:val="000000"/>
                <w:sz w:val="16"/>
                <w:szCs w:val="16"/>
                <w:bdr w:val="none" w:sz="0" w:space="0" w:color="auto"/>
                <w:lang w:eastAsia="es-CO"/>
              </w:rPr>
              <w:t>.</w:t>
            </w:r>
            <w:r w:rsidRPr="000C0099">
              <w:rPr>
                <w:rFonts w:ascii="Calibri" w:eastAsia="Times New Roman" w:hAnsi="Calibri"/>
                <w:b/>
                <w:bCs/>
                <w:color w:val="000000"/>
                <w:sz w:val="16"/>
                <w:szCs w:val="16"/>
                <w:bdr w:val="none" w:sz="0" w:space="0" w:color="auto"/>
                <w:lang w:eastAsia="es-CO"/>
              </w:rPr>
              <w:t>526</w:t>
            </w:r>
            <w:r>
              <w:rPr>
                <w:rFonts w:ascii="Calibri" w:eastAsia="Times New Roman" w:hAnsi="Calibri"/>
                <w:b/>
                <w:bCs/>
                <w:color w:val="000000"/>
                <w:sz w:val="16"/>
                <w:szCs w:val="16"/>
                <w:bdr w:val="none" w:sz="0" w:space="0" w:color="auto"/>
                <w:lang w:eastAsia="es-CO"/>
              </w:rPr>
              <w:t>.</w:t>
            </w:r>
            <w:r w:rsidRPr="000C0099">
              <w:rPr>
                <w:rFonts w:ascii="Calibri" w:eastAsia="Times New Roman" w:hAnsi="Calibri"/>
                <w:b/>
                <w:bCs/>
                <w:color w:val="000000"/>
                <w:sz w:val="16"/>
                <w:szCs w:val="16"/>
                <w:bdr w:val="none" w:sz="0" w:space="0" w:color="auto"/>
                <w:lang w:eastAsia="es-CO"/>
              </w:rPr>
              <w:t>726</w:t>
            </w:r>
            <w:r>
              <w:rPr>
                <w:rFonts w:ascii="Calibri" w:eastAsia="Times New Roman" w:hAnsi="Calibri"/>
                <w:b/>
                <w:bCs/>
                <w:color w:val="000000"/>
                <w:sz w:val="16"/>
                <w:szCs w:val="16"/>
                <w:bdr w:val="none" w:sz="0" w:space="0" w:color="auto"/>
                <w:lang w:eastAsia="es-CO"/>
              </w:rPr>
              <w:t>.</w:t>
            </w:r>
            <w:r w:rsidRPr="000C0099">
              <w:rPr>
                <w:rFonts w:ascii="Calibri" w:eastAsia="Times New Roman" w:hAnsi="Calibri"/>
                <w:b/>
                <w:bCs/>
                <w:color w:val="000000"/>
                <w:sz w:val="16"/>
                <w:szCs w:val="16"/>
                <w:bdr w:val="none" w:sz="0" w:space="0" w:color="auto"/>
                <w:lang w:eastAsia="es-CO"/>
              </w:rPr>
              <w:t>794,05</w:t>
            </w:r>
          </w:p>
        </w:tc>
      </w:tr>
      <w:tr w:rsidR="00BC553D" w:rsidRPr="00B852EA" w14:paraId="6E891762" w14:textId="77777777" w:rsidTr="003F0251">
        <w:trPr>
          <w:trHeight w:val="179"/>
        </w:trPr>
        <w:tc>
          <w:tcPr>
            <w:tcW w:w="2546" w:type="pct"/>
            <w:gridSpan w:val="2"/>
            <w:shd w:val="clear" w:color="000000" w:fill="00B050"/>
            <w:noWrap/>
            <w:vAlign w:val="center"/>
            <w:hideMark/>
          </w:tcPr>
          <w:p w14:paraId="71E1C058" w14:textId="7BD7B5E1"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ZIPAQUIRA</w:t>
            </w:r>
          </w:p>
        </w:tc>
        <w:tc>
          <w:tcPr>
            <w:tcW w:w="1216" w:type="pct"/>
            <w:shd w:val="clear" w:color="000000" w:fill="00B050"/>
            <w:noWrap/>
            <w:vAlign w:val="center"/>
            <w:hideMark/>
          </w:tcPr>
          <w:p w14:paraId="7C9CD4BE" w14:textId="5CAC4382" w:rsidR="00BC553D" w:rsidRPr="00B852EA" w:rsidRDefault="00EA5D70"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A5D70">
              <w:rPr>
                <w:rFonts w:ascii="Calibri" w:eastAsia="Times New Roman" w:hAnsi="Calibri"/>
                <w:b/>
                <w:bCs/>
                <w:color w:val="000000"/>
                <w:sz w:val="16"/>
                <w:szCs w:val="16"/>
                <w:bdr w:val="none" w:sz="0" w:space="0" w:color="auto"/>
                <w:lang w:eastAsia="es-CO"/>
              </w:rPr>
              <w:t>$ 3.873.245.007,19</w:t>
            </w:r>
          </w:p>
        </w:tc>
        <w:tc>
          <w:tcPr>
            <w:tcW w:w="1238" w:type="pct"/>
            <w:gridSpan w:val="2"/>
            <w:shd w:val="clear" w:color="000000" w:fill="ED7D31"/>
            <w:noWrap/>
            <w:vAlign w:val="center"/>
            <w:hideMark/>
          </w:tcPr>
          <w:p w14:paraId="279A8911" w14:textId="71D323E9" w:rsidR="00BC553D" w:rsidRPr="00B852EA" w:rsidRDefault="0090032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eastAsia="Times New Roman" w:hAnsi="Calibri"/>
                <w:b/>
                <w:bCs/>
                <w:color w:val="000000"/>
                <w:sz w:val="16"/>
                <w:szCs w:val="16"/>
                <w:bdr w:val="none" w:sz="0" w:space="0" w:color="auto"/>
                <w:lang w:eastAsia="es-CO"/>
              </w:rPr>
              <w:t>$ 2.503.099.957,19</w:t>
            </w:r>
          </w:p>
        </w:tc>
      </w:tr>
      <w:tr w:rsidR="00BC553D" w:rsidRPr="00B852EA" w14:paraId="15FF3E4C" w14:textId="77777777" w:rsidTr="003F0251">
        <w:trPr>
          <w:trHeight w:val="330"/>
        </w:trPr>
        <w:tc>
          <w:tcPr>
            <w:tcW w:w="277" w:type="pct"/>
            <w:shd w:val="clear" w:color="auto" w:fill="auto"/>
            <w:noWrap/>
            <w:vAlign w:val="bottom"/>
            <w:hideMark/>
          </w:tcPr>
          <w:p w14:paraId="1C52EC03" w14:textId="2038E16F"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3434E7A9"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6CA81D8D"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08829E4A" w14:textId="33996EB5"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BC553D" w:rsidRPr="00BC553D" w14:paraId="01B260C7" w14:textId="77777777" w:rsidTr="000A251D">
        <w:trPr>
          <w:trHeight w:val="300"/>
        </w:trPr>
        <w:tc>
          <w:tcPr>
            <w:tcW w:w="5000" w:type="pct"/>
            <w:gridSpan w:val="5"/>
            <w:shd w:val="clear" w:color="000000" w:fill="BFBFBF"/>
            <w:vAlign w:val="bottom"/>
            <w:hideMark/>
          </w:tcPr>
          <w:p w14:paraId="7C05B309" w14:textId="2F10D3C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5. BIENES A ASEGURAR UNIVERSIDAD DE CUNDINAMARCA RIESGO  - EXTENSIÓN CHOCONTA</w:t>
            </w:r>
          </w:p>
        </w:tc>
      </w:tr>
      <w:tr w:rsidR="00BC553D" w:rsidRPr="00BC553D" w14:paraId="653A67AB" w14:textId="77777777" w:rsidTr="003F0251">
        <w:trPr>
          <w:trHeight w:val="315"/>
        </w:trPr>
        <w:tc>
          <w:tcPr>
            <w:tcW w:w="277" w:type="pct"/>
            <w:shd w:val="clear" w:color="auto" w:fill="auto"/>
            <w:noWrap/>
            <w:vAlign w:val="bottom"/>
            <w:hideMark/>
          </w:tcPr>
          <w:p w14:paraId="33375330" w14:textId="77FB086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5.1</w:t>
            </w:r>
          </w:p>
        </w:tc>
        <w:tc>
          <w:tcPr>
            <w:tcW w:w="4723" w:type="pct"/>
            <w:gridSpan w:val="4"/>
            <w:shd w:val="clear" w:color="auto" w:fill="auto"/>
            <w:noWrap/>
            <w:vAlign w:val="bottom"/>
            <w:hideMark/>
          </w:tcPr>
          <w:p w14:paraId="6C7F2850" w14:textId="10AA7FF1"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30DC571D" w14:textId="77777777" w:rsidTr="00EA4C9D">
        <w:trPr>
          <w:trHeight w:val="262"/>
        </w:trPr>
        <w:tc>
          <w:tcPr>
            <w:tcW w:w="2546" w:type="pct"/>
            <w:gridSpan w:val="2"/>
            <w:shd w:val="clear" w:color="000000" w:fill="AEAAAA"/>
            <w:vAlign w:val="center"/>
            <w:hideMark/>
          </w:tcPr>
          <w:p w14:paraId="0D8913AC" w14:textId="2A24AA9A"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11670BE0" w14:textId="77777777"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3.360.000,00</w:t>
            </w:r>
          </w:p>
        </w:tc>
        <w:tc>
          <w:tcPr>
            <w:tcW w:w="1227" w:type="pct"/>
            <w:shd w:val="clear" w:color="000000" w:fill="AEAAAA"/>
            <w:vAlign w:val="center"/>
          </w:tcPr>
          <w:p w14:paraId="5EC46ED2" w14:textId="3FD81938"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3.360.000,00</w:t>
            </w:r>
          </w:p>
        </w:tc>
      </w:tr>
      <w:tr w:rsidR="00BC553D" w:rsidRPr="00B852EA" w14:paraId="75A614CC" w14:textId="77777777" w:rsidTr="003F0251">
        <w:trPr>
          <w:trHeight w:val="315"/>
        </w:trPr>
        <w:tc>
          <w:tcPr>
            <w:tcW w:w="277" w:type="pct"/>
            <w:shd w:val="clear" w:color="auto" w:fill="auto"/>
            <w:noWrap/>
            <w:vAlign w:val="bottom"/>
            <w:hideMark/>
          </w:tcPr>
          <w:p w14:paraId="1006D1CC" w14:textId="4B1AE86B"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5.2</w:t>
            </w:r>
          </w:p>
        </w:tc>
        <w:tc>
          <w:tcPr>
            <w:tcW w:w="4723" w:type="pct"/>
            <w:gridSpan w:val="4"/>
            <w:shd w:val="clear" w:color="auto" w:fill="auto"/>
            <w:noWrap/>
            <w:vAlign w:val="bottom"/>
            <w:hideMark/>
          </w:tcPr>
          <w:p w14:paraId="70AB45EA" w14:textId="09ACF40A"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EA4C9D" w:rsidRPr="00B852EA" w14:paraId="7E102F4E" w14:textId="77777777" w:rsidTr="00EA4C9D">
        <w:trPr>
          <w:trHeight w:val="268"/>
        </w:trPr>
        <w:tc>
          <w:tcPr>
            <w:tcW w:w="2546" w:type="pct"/>
            <w:gridSpan w:val="2"/>
            <w:shd w:val="clear" w:color="000000" w:fill="AEAAAA"/>
            <w:vAlign w:val="center"/>
            <w:hideMark/>
          </w:tcPr>
          <w:p w14:paraId="1108CDD8" w14:textId="008D553C"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48617A31" w14:textId="77777777" w:rsidR="00EA4C9D" w:rsidRPr="002A26D7"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2A26D7">
              <w:rPr>
                <w:rFonts w:ascii="Calibri" w:eastAsia="Times New Roman" w:hAnsi="Calibri"/>
                <w:b/>
                <w:color w:val="000000"/>
                <w:sz w:val="16"/>
                <w:szCs w:val="16"/>
                <w:bdr w:val="none" w:sz="0" w:space="0" w:color="auto"/>
                <w:lang w:eastAsia="es-CO"/>
              </w:rPr>
              <w:t xml:space="preserve">$  </w:t>
            </w:r>
            <w:r w:rsidRPr="006145BF">
              <w:rPr>
                <w:rFonts w:ascii="Calibri" w:eastAsia="Times New Roman" w:hAnsi="Calibri"/>
                <w:b/>
                <w:color w:val="000000"/>
                <w:sz w:val="16"/>
                <w:szCs w:val="16"/>
                <w:bdr w:val="none" w:sz="0" w:space="0" w:color="auto"/>
                <w:lang w:eastAsia="es-CO"/>
              </w:rPr>
              <w:t>3</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428</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271</w:t>
            </w:r>
            <w:r>
              <w:rPr>
                <w:rFonts w:ascii="Calibri" w:eastAsia="Times New Roman" w:hAnsi="Calibri"/>
                <w:b/>
                <w:color w:val="000000"/>
                <w:sz w:val="16"/>
                <w:szCs w:val="16"/>
                <w:bdr w:val="none" w:sz="0" w:space="0" w:color="auto"/>
                <w:lang w:eastAsia="es-CO"/>
              </w:rPr>
              <w:t>,00</w:t>
            </w:r>
          </w:p>
        </w:tc>
        <w:tc>
          <w:tcPr>
            <w:tcW w:w="1227" w:type="pct"/>
            <w:shd w:val="clear" w:color="000000" w:fill="AEAAAA"/>
            <w:vAlign w:val="center"/>
          </w:tcPr>
          <w:p w14:paraId="19CD8FBE" w14:textId="796350EE" w:rsidR="00EA4C9D" w:rsidRPr="002A26D7"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2A26D7">
              <w:rPr>
                <w:rFonts w:ascii="Calibri" w:eastAsia="Times New Roman" w:hAnsi="Calibri"/>
                <w:b/>
                <w:color w:val="000000"/>
                <w:sz w:val="16"/>
                <w:szCs w:val="16"/>
                <w:bdr w:val="none" w:sz="0" w:space="0" w:color="auto"/>
                <w:lang w:eastAsia="es-CO"/>
              </w:rPr>
              <w:t xml:space="preserve">$  </w:t>
            </w:r>
            <w:r w:rsidRPr="006145BF">
              <w:rPr>
                <w:rFonts w:ascii="Calibri" w:eastAsia="Times New Roman" w:hAnsi="Calibri"/>
                <w:b/>
                <w:color w:val="000000"/>
                <w:sz w:val="16"/>
                <w:szCs w:val="16"/>
                <w:bdr w:val="none" w:sz="0" w:space="0" w:color="auto"/>
                <w:lang w:eastAsia="es-CO"/>
              </w:rPr>
              <w:t>3</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428</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271</w:t>
            </w:r>
            <w:r>
              <w:rPr>
                <w:rFonts w:ascii="Calibri" w:eastAsia="Times New Roman" w:hAnsi="Calibri"/>
                <w:b/>
                <w:color w:val="000000"/>
                <w:sz w:val="16"/>
                <w:szCs w:val="16"/>
                <w:bdr w:val="none" w:sz="0" w:space="0" w:color="auto"/>
                <w:lang w:eastAsia="es-CO"/>
              </w:rPr>
              <w:t>,00</w:t>
            </w:r>
          </w:p>
        </w:tc>
      </w:tr>
      <w:tr w:rsidR="00BC553D" w:rsidRPr="00B852EA" w14:paraId="1D0272F3" w14:textId="77777777" w:rsidTr="003F0251">
        <w:trPr>
          <w:trHeight w:val="272"/>
        </w:trPr>
        <w:tc>
          <w:tcPr>
            <w:tcW w:w="2546" w:type="pct"/>
            <w:gridSpan w:val="2"/>
            <w:shd w:val="clear" w:color="000000" w:fill="00B050"/>
            <w:noWrap/>
            <w:vAlign w:val="center"/>
            <w:hideMark/>
          </w:tcPr>
          <w:p w14:paraId="4DF3C7E2" w14:textId="398129F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CHOCONTA</w:t>
            </w:r>
          </w:p>
        </w:tc>
        <w:tc>
          <w:tcPr>
            <w:tcW w:w="1216" w:type="pct"/>
            <w:shd w:val="clear" w:color="000000" w:fill="00B050"/>
            <w:noWrap/>
            <w:vAlign w:val="center"/>
            <w:hideMark/>
          </w:tcPr>
          <w:p w14:paraId="1C480F62" w14:textId="743DAC4C"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6.788.271,00</w:t>
            </w:r>
          </w:p>
        </w:tc>
        <w:tc>
          <w:tcPr>
            <w:tcW w:w="1238" w:type="pct"/>
            <w:gridSpan w:val="2"/>
            <w:shd w:val="clear" w:color="000000" w:fill="ED7D31"/>
            <w:noWrap/>
            <w:vAlign w:val="center"/>
            <w:hideMark/>
          </w:tcPr>
          <w:p w14:paraId="1382D3C2" w14:textId="40C0A4DB"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6.788.271,00</w:t>
            </w:r>
          </w:p>
        </w:tc>
      </w:tr>
      <w:tr w:rsidR="00BC553D" w:rsidRPr="00B852EA" w14:paraId="25E04394" w14:textId="77777777" w:rsidTr="003F0251">
        <w:trPr>
          <w:trHeight w:val="120"/>
        </w:trPr>
        <w:tc>
          <w:tcPr>
            <w:tcW w:w="277" w:type="pct"/>
            <w:shd w:val="clear" w:color="auto" w:fill="auto"/>
            <w:noWrap/>
            <w:vAlign w:val="bottom"/>
            <w:hideMark/>
          </w:tcPr>
          <w:p w14:paraId="020093F8" w14:textId="35D82999"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6B3953B4"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114D0C98"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53E8D27F" w14:textId="3D2E574E"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BC553D" w:rsidRPr="00B852EA" w14:paraId="7578F1B8" w14:textId="77777777" w:rsidTr="000A251D">
        <w:trPr>
          <w:trHeight w:val="300"/>
        </w:trPr>
        <w:tc>
          <w:tcPr>
            <w:tcW w:w="5000" w:type="pct"/>
            <w:gridSpan w:val="5"/>
            <w:shd w:val="clear" w:color="000000" w:fill="BFBFBF"/>
            <w:vAlign w:val="bottom"/>
            <w:hideMark/>
          </w:tcPr>
          <w:p w14:paraId="278D5EC2" w14:textId="0179EAB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6. BIENES A ASEGURAR UNIVERSIDAD DE CUNDINAMARCA RIESGO  - SECCIONAL UBATE (Calle 6 Nº 9 – 80)</w:t>
            </w:r>
          </w:p>
        </w:tc>
      </w:tr>
      <w:tr w:rsidR="00BC553D" w:rsidRPr="00B852EA" w14:paraId="01F376DB" w14:textId="77777777" w:rsidTr="003F0251">
        <w:trPr>
          <w:trHeight w:val="184"/>
        </w:trPr>
        <w:tc>
          <w:tcPr>
            <w:tcW w:w="277" w:type="pct"/>
            <w:shd w:val="clear" w:color="auto" w:fill="auto"/>
            <w:noWrap/>
            <w:vAlign w:val="bottom"/>
            <w:hideMark/>
          </w:tcPr>
          <w:p w14:paraId="3BDE175B" w14:textId="762B2C1E"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6.1</w:t>
            </w:r>
          </w:p>
        </w:tc>
        <w:tc>
          <w:tcPr>
            <w:tcW w:w="4723" w:type="pct"/>
            <w:gridSpan w:val="4"/>
            <w:shd w:val="clear" w:color="auto" w:fill="auto"/>
            <w:noWrap/>
            <w:vAlign w:val="bottom"/>
            <w:hideMark/>
          </w:tcPr>
          <w:p w14:paraId="5232CD1B" w14:textId="23D3247A"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EA4C9D" w:rsidRPr="00B852EA" w14:paraId="2296C405" w14:textId="77777777" w:rsidTr="00EA4C9D">
        <w:trPr>
          <w:trHeight w:val="152"/>
        </w:trPr>
        <w:tc>
          <w:tcPr>
            <w:tcW w:w="2546" w:type="pct"/>
            <w:gridSpan w:val="2"/>
            <w:shd w:val="clear" w:color="000000" w:fill="AEAAAA"/>
            <w:vAlign w:val="center"/>
            <w:hideMark/>
          </w:tcPr>
          <w:p w14:paraId="03D648C3" w14:textId="2B6FE91D"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4C547E34" w14:textId="77777777"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2.191.863.649,11</w:t>
            </w:r>
          </w:p>
        </w:tc>
        <w:tc>
          <w:tcPr>
            <w:tcW w:w="1227" w:type="pct"/>
            <w:shd w:val="clear" w:color="000000" w:fill="AEAAAA"/>
            <w:vAlign w:val="center"/>
          </w:tcPr>
          <w:p w14:paraId="4EB22087" w14:textId="7CBE5B18" w:rsidR="00EA4C9D" w:rsidRPr="00B852EA" w:rsidRDefault="00D346C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2.191.863.649,11</w:t>
            </w:r>
          </w:p>
        </w:tc>
      </w:tr>
      <w:tr w:rsidR="00BC553D" w:rsidRPr="00B852EA" w14:paraId="08EC9CFA" w14:textId="77777777" w:rsidTr="003F0251">
        <w:trPr>
          <w:trHeight w:val="315"/>
        </w:trPr>
        <w:tc>
          <w:tcPr>
            <w:tcW w:w="277" w:type="pct"/>
            <w:shd w:val="clear" w:color="auto" w:fill="auto"/>
            <w:noWrap/>
            <w:vAlign w:val="bottom"/>
            <w:hideMark/>
          </w:tcPr>
          <w:p w14:paraId="0CEAB9A7" w14:textId="08FEE53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6.2</w:t>
            </w:r>
          </w:p>
        </w:tc>
        <w:tc>
          <w:tcPr>
            <w:tcW w:w="4723" w:type="pct"/>
            <w:gridSpan w:val="4"/>
            <w:shd w:val="clear" w:color="auto" w:fill="auto"/>
            <w:noWrap/>
            <w:vAlign w:val="bottom"/>
            <w:hideMark/>
          </w:tcPr>
          <w:p w14:paraId="23E0FA3C" w14:textId="2E5EE18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EA4C9D" w:rsidRPr="00B852EA" w14:paraId="5B91932B" w14:textId="77777777" w:rsidTr="00EA4C9D">
        <w:trPr>
          <w:trHeight w:val="286"/>
        </w:trPr>
        <w:tc>
          <w:tcPr>
            <w:tcW w:w="2546" w:type="pct"/>
            <w:gridSpan w:val="2"/>
            <w:shd w:val="clear" w:color="000000" w:fill="AEAAAA"/>
            <w:vAlign w:val="center"/>
            <w:hideMark/>
          </w:tcPr>
          <w:p w14:paraId="6D16D39F" w14:textId="2373C1CD"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097751CB" w14:textId="77777777"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$492.269.010,63</w:t>
            </w:r>
          </w:p>
        </w:tc>
        <w:tc>
          <w:tcPr>
            <w:tcW w:w="1227" w:type="pct"/>
            <w:shd w:val="clear" w:color="000000" w:fill="AEAAAA"/>
            <w:vAlign w:val="center"/>
          </w:tcPr>
          <w:p w14:paraId="1FC17426" w14:textId="11C53638" w:rsidR="00EA4C9D" w:rsidRPr="00B852EA" w:rsidRDefault="00D346C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$492.269.010,63</w:t>
            </w:r>
          </w:p>
        </w:tc>
      </w:tr>
      <w:tr w:rsidR="00BC553D" w:rsidRPr="00B852EA" w14:paraId="0CF684DA" w14:textId="77777777" w:rsidTr="003F0251">
        <w:trPr>
          <w:trHeight w:val="281"/>
        </w:trPr>
        <w:tc>
          <w:tcPr>
            <w:tcW w:w="277" w:type="pct"/>
            <w:shd w:val="clear" w:color="auto" w:fill="auto"/>
            <w:vAlign w:val="center"/>
          </w:tcPr>
          <w:p w14:paraId="7AC7CFC1" w14:textId="6B488418" w:rsidR="00BC553D"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6.3</w:t>
            </w:r>
          </w:p>
        </w:tc>
        <w:tc>
          <w:tcPr>
            <w:tcW w:w="4723" w:type="pct"/>
            <w:gridSpan w:val="4"/>
            <w:shd w:val="clear" w:color="auto" w:fill="auto"/>
            <w:vAlign w:val="center"/>
          </w:tcPr>
          <w:p w14:paraId="5E7A17F9" w14:textId="79F947E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EA4C9D" w:rsidRPr="00B852EA" w14:paraId="0ECB5670" w14:textId="77777777" w:rsidTr="00EA4C9D">
        <w:trPr>
          <w:trHeight w:val="278"/>
        </w:trPr>
        <w:tc>
          <w:tcPr>
            <w:tcW w:w="2546" w:type="pct"/>
            <w:gridSpan w:val="2"/>
            <w:shd w:val="clear" w:color="000000" w:fill="AEAAAA"/>
            <w:vAlign w:val="center"/>
          </w:tcPr>
          <w:p w14:paraId="2A334BBE" w14:textId="070C48C2" w:rsidR="00EA4C9D"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42E23960" w14:textId="77777777"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$19.998.150,23</w:t>
            </w:r>
          </w:p>
        </w:tc>
        <w:tc>
          <w:tcPr>
            <w:tcW w:w="1227" w:type="pct"/>
            <w:shd w:val="clear" w:color="000000" w:fill="AEAAAA"/>
            <w:vAlign w:val="center"/>
          </w:tcPr>
          <w:p w14:paraId="0CED831B" w14:textId="176F75CF" w:rsidR="00EA4C9D" w:rsidRPr="00B852EA" w:rsidRDefault="00D346C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$19.998.150,23</w:t>
            </w:r>
          </w:p>
        </w:tc>
      </w:tr>
      <w:tr w:rsidR="00BC553D" w:rsidRPr="00B852EA" w14:paraId="0C52936F" w14:textId="77777777" w:rsidTr="003F0251">
        <w:trPr>
          <w:trHeight w:val="315"/>
        </w:trPr>
        <w:tc>
          <w:tcPr>
            <w:tcW w:w="277" w:type="pct"/>
            <w:shd w:val="clear" w:color="auto" w:fill="auto"/>
            <w:noWrap/>
            <w:vAlign w:val="bottom"/>
            <w:hideMark/>
          </w:tcPr>
          <w:p w14:paraId="29BFBFEF" w14:textId="25F3A5F1"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6.4</w:t>
            </w:r>
          </w:p>
        </w:tc>
        <w:tc>
          <w:tcPr>
            <w:tcW w:w="4723" w:type="pct"/>
            <w:gridSpan w:val="4"/>
            <w:shd w:val="clear" w:color="auto" w:fill="auto"/>
            <w:noWrap/>
            <w:vAlign w:val="bottom"/>
            <w:hideMark/>
          </w:tcPr>
          <w:p w14:paraId="3C3304F9" w14:textId="0C07E54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EA4C9D" w:rsidRPr="00B852EA" w14:paraId="395FC298" w14:textId="77777777" w:rsidTr="00EA4C9D">
        <w:trPr>
          <w:trHeight w:val="264"/>
        </w:trPr>
        <w:tc>
          <w:tcPr>
            <w:tcW w:w="2546" w:type="pct"/>
            <w:gridSpan w:val="2"/>
            <w:shd w:val="clear" w:color="000000" w:fill="AEAAAA"/>
            <w:vAlign w:val="center"/>
            <w:hideMark/>
          </w:tcPr>
          <w:p w14:paraId="7E9F4954" w14:textId="2CA0BC3F"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4F505F3F" w14:textId="77777777" w:rsidR="00EA4C9D" w:rsidRPr="00B852EA" w:rsidRDefault="00EA4C9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$11.205.574.011</w:t>
            </w:r>
            <w:r>
              <w:rPr>
                <w:rFonts w:ascii="Calibri" w:eastAsia="Times New Roman" w:hAnsi="Calibri"/>
                <w:b/>
                <w:bCs/>
                <w:color w:val="000000"/>
                <w:sz w:val="16"/>
                <w:szCs w:val="16"/>
                <w:bdr w:val="none" w:sz="0" w:space="0" w:color="auto"/>
                <w:lang w:eastAsia="es-CO"/>
              </w:rPr>
              <w:t>,00</w:t>
            </w:r>
          </w:p>
        </w:tc>
        <w:tc>
          <w:tcPr>
            <w:tcW w:w="1227" w:type="pct"/>
            <w:shd w:val="clear" w:color="000000" w:fill="AEAAAA"/>
            <w:vAlign w:val="center"/>
          </w:tcPr>
          <w:p w14:paraId="3FCD1307" w14:textId="19095801" w:rsidR="00EA4C9D" w:rsidRPr="00B852EA" w:rsidRDefault="00D346C9"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D346C9">
              <w:rPr>
                <w:rFonts w:ascii="Calibri" w:eastAsia="Times New Roman" w:hAnsi="Calibri"/>
                <w:b/>
                <w:bCs/>
                <w:color w:val="000000"/>
                <w:sz w:val="16"/>
                <w:szCs w:val="16"/>
                <w:bdr w:val="none" w:sz="0" w:space="0" w:color="auto"/>
                <w:lang w:eastAsia="es-CO"/>
              </w:rPr>
              <w:t>9</w:t>
            </w:r>
            <w:r>
              <w:rPr>
                <w:rFonts w:ascii="Calibri" w:eastAsia="Times New Roman" w:hAnsi="Calibri"/>
                <w:b/>
                <w:bCs/>
                <w:color w:val="000000"/>
                <w:sz w:val="16"/>
                <w:szCs w:val="16"/>
                <w:bdr w:val="none" w:sz="0" w:space="0" w:color="auto"/>
                <w:lang w:eastAsia="es-CO"/>
              </w:rPr>
              <w:t>.</w:t>
            </w:r>
            <w:r w:rsidRPr="00D346C9">
              <w:rPr>
                <w:rFonts w:ascii="Calibri" w:eastAsia="Times New Roman" w:hAnsi="Calibri"/>
                <w:b/>
                <w:bCs/>
                <w:color w:val="000000"/>
                <w:sz w:val="16"/>
                <w:szCs w:val="16"/>
                <w:bdr w:val="none" w:sz="0" w:space="0" w:color="auto"/>
                <w:lang w:eastAsia="es-CO"/>
              </w:rPr>
              <w:t>057</w:t>
            </w:r>
            <w:r>
              <w:rPr>
                <w:rFonts w:ascii="Calibri" w:eastAsia="Times New Roman" w:hAnsi="Calibri"/>
                <w:b/>
                <w:bCs/>
                <w:color w:val="000000"/>
                <w:sz w:val="16"/>
                <w:szCs w:val="16"/>
                <w:bdr w:val="none" w:sz="0" w:space="0" w:color="auto"/>
                <w:lang w:eastAsia="es-CO"/>
              </w:rPr>
              <w:t>.</w:t>
            </w:r>
            <w:r w:rsidRPr="00D346C9">
              <w:rPr>
                <w:rFonts w:ascii="Calibri" w:eastAsia="Times New Roman" w:hAnsi="Calibri"/>
                <w:b/>
                <w:bCs/>
                <w:color w:val="000000"/>
                <w:sz w:val="16"/>
                <w:szCs w:val="16"/>
                <w:bdr w:val="none" w:sz="0" w:space="0" w:color="auto"/>
                <w:lang w:eastAsia="es-CO"/>
              </w:rPr>
              <w:t>915</w:t>
            </w:r>
            <w:r>
              <w:rPr>
                <w:rFonts w:ascii="Calibri" w:eastAsia="Times New Roman" w:hAnsi="Calibri"/>
                <w:b/>
                <w:bCs/>
                <w:color w:val="000000"/>
                <w:sz w:val="16"/>
                <w:szCs w:val="16"/>
                <w:bdr w:val="none" w:sz="0" w:space="0" w:color="auto"/>
                <w:lang w:eastAsia="es-CO"/>
              </w:rPr>
              <w:t>.</w:t>
            </w:r>
            <w:r w:rsidRPr="00D346C9">
              <w:rPr>
                <w:rFonts w:ascii="Calibri" w:eastAsia="Times New Roman" w:hAnsi="Calibri"/>
                <w:b/>
                <w:bCs/>
                <w:color w:val="000000"/>
                <w:sz w:val="16"/>
                <w:szCs w:val="16"/>
                <w:bdr w:val="none" w:sz="0" w:space="0" w:color="auto"/>
                <w:lang w:eastAsia="es-CO"/>
              </w:rPr>
              <w:t>196,63</w:t>
            </w:r>
          </w:p>
        </w:tc>
      </w:tr>
      <w:tr w:rsidR="00BC553D" w:rsidRPr="00B852EA" w14:paraId="55F44492" w14:textId="77777777" w:rsidTr="003F0251">
        <w:trPr>
          <w:trHeight w:val="101"/>
        </w:trPr>
        <w:tc>
          <w:tcPr>
            <w:tcW w:w="2546" w:type="pct"/>
            <w:gridSpan w:val="2"/>
            <w:shd w:val="clear" w:color="000000" w:fill="00B050"/>
            <w:noWrap/>
            <w:vAlign w:val="center"/>
            <w:hideMark/>
          </w:tcPr>
          <w:p w14:paraId="29B90CE6" w14:textId="6D5448B4"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SECCIONAL UBATE</w:t>
            </w:r>
          </w:p>
        </w:tc>
        <w:tc>
          <w:tcPr>
            <w:tcW w:w="1216" w:type="pct"/>
            <w:shd w:val="clear" w:color="000000" w:fill="00B050"/>
            <w:noWrap/>
            <w:vAlign w:val="center"/>
            <w:hideMark/>
          </w:tcPr>
          <w:p w14:paraId="3B309890" w14:textId="4360D960" w:rsidR="00BC553D" w:rsidRPr="00B852EA" w:rsidRDefault="004375E4"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$13.909.704.820,99</w:t>
            </w:r>
          </w:p>
        </w:tc>
        <w:tc>
          <w:tcPr>
            <w:tcW w:w="1238" w:type="pct"/>
            <w:gridSpan w:val="2"/>
            <w:shd w:val="clear" w:color="000000" w:fill="ED7D31"/>
            <w:noWrap/>
            <w:vAlign w:val="center"/>
            <w:hideMark/>
          </w:tcPr>
          <w:p w14:paraId="5259B151" w14:textId="321043DA" w:rsidR="00BC553D" w:rsidRPr="00B852EA" w:rsidRDefault="00900329"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eastAsia="Times New Roman" w:hAnsi="Calibri"/>
                <w:b/>
                <w:bCs/>
                <w:color w:val="000000"/>
                <w:sz w:val="16"/>
                <w:szCs w:val="16"/>
                <w:bdr w:val="none" w:sz="0" w:space="0" w:color="auto"/>
                <w:lang w:eastAsia="es-CO"/>
              </w:rPr>
              <w:t>$ 11.762.046.006,60</w:t>
            </w:r>
          </w:p>
        </w:tc>
      </w:tr>
      <w:tr w:rsidR="00BC553D" w:rsidRPr="00B852EA" w14:paraId="16EAC912" w14:textId="77777777" w:rsidTr="003F0251">
        <w:trPr>
          <w:trHeight w:val="175"/>
        </w:trPr>
        <w:tc>
          <w:tcPr>
            <w:tcW w:w="277" w:type="pct"/>
            <w:shd w:val="clear" w:color="auto" w:fill="auto"/>
            <w:noWrap/>
            <w:vAlign w:val="center"/>
            <w:hideMark/>
          </w:tcPr>
          <w:p w14:paraId="16F76E35" w14:textId="1455398E"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center"/>
            <w:hideMark/>
          </w:tcPr>
          <w:p w14:paraId="2D4BA093"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16" w:type="pct"/>
            <w:shd w:val="clear" w:color="auto" w:fill="auto"/>
            <w:noWrap/>
            <w:vAlign w:val="center"/>
            <w:hideMark/>
          </w:tcPr>
          <w:p w14:paraId="495BFF85" w14:textId="77777777"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38" w:type="pct"/>
            <w:gridSpan w:val="2"/>
            <w:shd w:val="clear" w:color="auto" w:fill="auto"/>
            <w:noWrap/>
            <w:vAlign w:val="center"/>
            <w:hideMark/>
          </w:tcPr>
          <w:p w14:paraId="69665C2B" w14:textId="57B34B1B"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BC553D" w:rsidRPr="00B852EA" w14:paraId="073DEAD5" w14:textId="77777777" w:rsidTr="000A251D">
        <w:trPr>
          <w:trHeight w:val="300"/>
        </w:trPr>
        <w:tc>
          <w:tcPr>
            <w:tcW w:w="5000" w:type="pct"/>
            <w:gridSpan w:val="5"/>
            <w:shd w:val="clear" w:color="000000" w:fill="BFBFBF"/>
            <w:vAlign w:val="bottom"/>
            <w:hideMark/>
          </w:tcPr>
          <w:p w14:paraId="48307D26" w14:textId="1F674448" w:rsidR="00BC553D" w:rsidRPr="00B852EA"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7. BIENES A ASEGURAR UNIVERSIDAD DE CUNDINAMARCA RIESGO - SECCIONAL GIRARDOT (Kr 19 Nº 24 – 209)</w:t>
            </w:r>
          </w:p>
        </w:tc>
      </w:tr>
      <w:tr w:rsidR="00BC553D" w:rsidRPr="00B852EA" w14:paraId="1175E06A" w14:textId="77777777" w:rsidTr="003F0251">
        <w:trPr>
          <w:trHeight w:val="226"/>
        </w:trPr>
        <w:tc>
          <w:tcPr>
            <w:tcW w:w="277" w:type="pct"/>
            <w:shd w:val="clear" w:color="auto" w:fill="auto"/>
            <w:noWrap/>
            <w:vAlign w:val="bottom"/>
            <w:hideMark/>
          </w:tcPr>
          <w:p w14:paraId="6D66A08D" w14:textId="30991062"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697352">
              <w:rPr>
                <w:rFonts w:ascii="Calibri" w:eastAsia="Times New Roman" w:hAnsi="Calibri"/>
                <w:b/>
                <w:color w:val="000000"/>
                <w:sz w:val="16"/>
                <w:szCs w:val="16"/>
                <w:bdr w:val="none" w:sz="0" w:space="0" w:color="auto"/>
                <w:lang w:eastAsia="es-CO"/>
              </w:rPr>
              <w:lastRenderedPageBreak/>
              <w:t>7.1</w:t>
            </w:r>
          </w:p>
        </w:tc>
        <w:tc>
          <w:tcPr>
            <w:tcW w:w="4723" w:type="pct"/>
            <w:gridSpan w:val="4"/>
            <w:shd w:val="clear" w:color="auto" w:fill="auto"/>
            <w:noWrap/>
            <w:vAlign w:val="bottom"/>
            <w:hideMark/>
          </w:tcPr>
          <w:p w14:paraId="152A43C0" w14:textId="6AFE15D9"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EQUIPO ELECTRONICO</w:t>
            </w:r>
          </w:p>
        </w:tc>
      </w:tr>
      <w:tr w:rsidR="00CD5A48" w:rsidRPr="00B852EA" w14:paraId="0561DB57" w14:textId="77777777" w:rsidTr="00CD5A48">
        <w:trPr>
          <w:trHeight w:val="304"/>
        </w:trPr>
        <w:tc>
          <w:tcPr>
            <w:tcW w:w="2546" w:type="pct"/>
            <w:gridSpan w:val="2"/>
            <w:shd w:val="clear" w:color="000000" w:fill="AEAAAA"/>
            <w:vAlign w:val="center"/>
            <w:hideMark/>
          </w:tcPr>
          <w:p w14:paraId="21E198E5" w14:textId="3DFD82D1"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108B5566" w14:textId="77777777"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3C0418">
              <w:rPr>
                <w:rFonts w:ascii="Calibri" w:eastAsia="Times New Roman" w:hAnsi="Calibri"/>
                <w:b/>
                <w:bCs/>
                <w:color w:val="000000"/>
                <w:sz w:val="16"/>
                <w:szCs w:val="16"/>
                <w:bdr w:val="none" w:sz="0" w:space="0" w:color="auto"/>
                <w:lang w:eastAsia="es-CO"/>
              </w:rPr>
              <w:t>6.946.678.363,10</w:t>
            </w:r>
          </w:p>
        </w:tc>
        <w:tc>
          <w:tcPr>
            <w:tcW w:w="1227" w:type="pct"/>
            <w:shd w:val="clear" w:color="000000" w:fill="AEAAAA"/>
            <w:vAlign w:val="center"/>
          </w:tcPr>
          <w:p w14:paraId="66B33E17" w14:textId="5605AC07" w:rsidR="00CD5A48" w:rsidRPr="00697352" w:rsidRDefault="00557D42"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3C0418">
              <w:rPr>
                <w:rFonts w:ascii="Calibri" w:eastAsia="Times New Roman" w:hAnsi="Calibri"/>
                <w:b/>
                <w:bCs/>
                <w:color w:val="000000"/>
                <w:sz w:val="16"/>
                <w:szCs w:val="16"/>
                <w:bdr w:val="none" w:sz="0" w:space="0" w:color="auto"/>
                <w:lang w:eastAsia="es-CO"/>
              </w:rPr>
              <w:t>6.946.678.363,10</w:t>
            </w:r>
          </w:p>
        </w:tc>
      </w:tr>
      <w:tr w:rsidR="00BC553D" w:rsidRPr="00B852EA" w14:paraId="06E19F51" w14:textId="77777777" w:rsidTr="003F0251">
        <w:trPr>
          <w:trHeight w:val="315"/>
        </w:trPr>
        <w:tc>
          <w:tcPr>
            <w:tcW w:w="277" w:type="pct"/>
            <w:shd w:val="clear" w:color="auto" w:fill="auto"/>
            <w:noWrap/>
            <w:vAlign w:val="bottom"/>
            <w:hideMark/>
          </w:tcPr>
          <w:p w14:paraId="16284A10" w14:textId="5BD77EFD"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697352">
              <w:rPr>
                <w:rFonts w:ascii="Calibri" w:eastAsia="Times New Roman" w:hAnsi="Calibri"/>
                <w:b/>
                <w:color w:val="000000"/>
                <w:sz w:val="16"/>
                <w:szCs w:val="16"/>
                <w:bdr w:val="none" w:sz="0" w:space="0" w:color="auto"/>
                <w:lang w:eastAsia="es-CO"/>
              </w:rPr>
              <w:t>7.2</w:t>
            </w:r>
          </w:p>
        </w:tc>
        <w:tc>
          <w:tcPr>
            <w:tcW w:w="4723" w:type="pct"/>
            <w:gridSpan w:val="4"/>
            <w:shd w:val="clear" w:color="auto" w:fill="auto"/>
            <w:noWrap/>
            <w:vAlign w:val="bottom"/>
            <w:hideMark/>
          </w:tcPr>
          <w:p w14:paraId="22ADF6CB" w14:textId="1633C9F5"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MUEBLES Y  ENSERES, MAQUINARIA Y EQUIPO DE OFICINA</w:t>
            </w:r>
          </w:p>
        </w:tc>
      </w:tr>
      <w:tr w:rsidR="00CD5A48" w:rsidRPr="00B852EA" w14:paraId="63C83812" w14:textId="77777777" w:rsidTr="00CD5A48">
        <w:trPr>
          <w:trHeight w:val="371"/>
        </w:trPr>
        <w:tc>
          <w:tcPr>
            <w:tcW w:w="2546" w:type="pct"/>
            <w:gridSpan w:val="2"/>
            <w:shd w:val="clear" w:color="000000" w:fill="AEAAAA"/>
            <w:vAlign w:val="center"/>
            <w:hideMark/>
          </w:tcPr>
          <w:p w14:paraId="09D82734" w14:textId="082A4C6E"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70F4C877" w14:textId="77777777"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 </w:t>
            </w:r>
            <w:r w:rsidRPr="003C0418">
              <w:rPr>
                <w:rFonts w:ascii="Calibri" w:eastAsia="Times New Roman" w:hAnsi="Calibri"/>
                <w:b/>
                <w:bCs/>
                <w:color w:val="000000"/>
                <w:sz w:val="16"/>
                <w:szCs w:val="16"/>
                <w:bdr w:val="none" w:sz="0" w:space="0" w:color="auto"/>
                <w:lang w:eastAsia="es-CO"/>
              </w:rPr>
              <w:t>1.344.731.465,33</w:t>
            </w:r>
          </w:p>
        </w:tc>
        <w:tc>
          <w:tcPr>
            <w:tcW w:w="1227" w:type="pct"/>
            <w:shd w:val="clear" w:color="000000" w:fill="AEAAAA"/>
            <w:vAlign w:val="center"/>
          </w:tcPr>
          <w:p w14:paraId="4464A2D9" w14:textId="204EEDAE" w:rsidR="00CD5A48" w:rsidRPr="00697352" w:rsidRDefault="00557D42"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3C0418">
              <w:rPr>
                <w:rFonts w:ascii="Calibri" w:eastAsia="Times New Roman" w:hAnsi="Calibri"/>
                <w:b/>
                <w:bCs/>
                <w:color w:val="000000"/>
                <w:sz w:val="16"/>
                <w:szCs w:val="16"/>
                <w:bdr w:val="none" w:sz="0" w:space="0" w:color="auto"/>
                <w:lang w:eastAsia="es-CO"/>
              </w:rPr>
              <w:t>1.344.731.465,33</w:t>
            </w:r>
          </w:p>
        </w:tc>
      </w:tr>
      <w:tr w:rsidR="00BC553D" w:rsidRPr="00B852EA" w14:paraId="60BE3556" w14:textId="77777777" w:rsidTr="003F0251">
        <w:trPr>
          <w:trHeight w:val="262"/>
        </w:trPr>
        <w:tc>
          <w:tcPr>
            <w:tcW w:w="277" w:type="pct"/>
            <w:shd w:val="clear" w:color="auto" w:fill="auto"/>
            <w:vAlign w:val="center"/>
          </w:tcPr>
          <w:p w14:paraId="131BF132" w14:textId="47D320CB"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7.3</w:t>
            </w:r>
          </w:p>
        </w:tc>
        <w:tc>
          <w:tcPr>
            <w:tcW w:w="4723" w:type="pct"/>
            <w:gridSpan w:val="4"/>
            <w:shd w:val="clear" w:color="auto" w:fill="auto"/>
            <w:vAlign w:val="center"/>
          </w:tcPr>
          <w:p w14:paraId="3200B8CC" w14:textId="61885FE1"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OTRA MAQUINARIA Y EQUIPO</w:t>
            </w:r>
          </w:p>
        </w:tc>
      </w:tr>
      <w:tr w:rsidR="00CD5A48" w:rsidRPr="00B852EA" w14:paraId="5D8D038F" w14:textId="77777777" w:rsidTr="00CD5A48">
        <w:trPr>
          <w:trHeight w:val="295"/>
        </w:trPr>
        <w:tc>
          <w:tcPr>
            <w:tcW w:w="2546" w:type="pct"/>
            <w:gridSpan w:val="2"/>
            <w:shd w:val="clear" w:color="000000" w:fill="AEAAAA"/>
            <w:vAlign w:val="center"/>
          </w:tcPr>
          <w:p w14:paraId="6CA65D43" w14:textId="43487F45"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1DBF1E0C" w14:textId="77777777"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$ 1.526.254.166,60</w:t>
            </w:r>
          </w:p>
        </w:tc>
        <w:tc>
          <w:tcPr>
            <w:tcW w:w="1227" w:type="pct"/>
            <w:shd w:val="clear" w:color="000000" w:fill="AEAAAA"/>
            <w:vAlign w:val="center"/>
          </w:tcPr>
          <w:p w14:paraId="4554B413" w14:textId="4FB58C0E" w:rsidR="00CD5A48" w:rsidRPr="00697352" w:rsidRDefault="00557D42"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$ 1.526.254.166,60</w:t>
            </w:r>
          </w:p>
        </w:tc>
      </w:tr>
      <w:tr w:rsidR="00BC553D" w:rsidRPr="00B852EA" w14:paraId="3DFCE967" w14:textId="77777777" w:rsidTr="003F0251">
        <w:trPr>
          <w:trHeight w:val="108"/>
        </w:trPr>
        <w:tc>
          <w:tcPr>
            <w:tcW w:w="277" w:type="pct"/>
            <w:shd w:val="clear" w:color="auto" w:fill="auto"/>
            <w:noWrap/>
            <w:vAlign w:val="bottom"/>
          </w:tcPr>
          <w:p w14:paraId="05CE69CE" w14:textId="37253297" w:rsidR="00BC553D" w:rsidRPr="00697352" w:rsidRDefault="00697352"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697352">
              <w:rPr>
                <w:rFonts w:ascii="Calibri" w:eastAsia="Times New Roman" w:hAnsi="Calibri"/>
                <w:b/>
                <w:color w:val="000000"/>
                <w:sz w:val="16"/>
                <w:szCs w:val="16"/>
                <w:bdr w:val="none" w:sz="0" w:space="0" w:color="auto"/>
                <w:lang w:eastAsia="es-CO"/>
              </w:rPr>
              <w:t>7.4</w:t>
            </w:r>
          </w:p>
        </w:tc>
        <w:tc>
          <w:tcPr>
            <w:tcW w:w="4723" w:type="pct"/>
            <w:gridSpan w:val="4"/>
            <w:shd w:val="clear" w:color="auto" w:fill="auto"/>
            <w:noWrap/>
            <w:vAlign w:val="bottom"/>
            <w:hideMark/>
          </w:tcPr>
          <w:p w14:paraId="5ABDCA0B" w14:textId="04589502" w:rsidR="00BC553D" w:rsidRPr="00697352" w:rsidRDefault="00BC553D" w:rsidP="00BC55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TERRENOS Y EDIFICACIONES</w:t>
            </w:r>
          </w:p>
        </w:tc>
      </w:tr>
      <w:tr w:rsidR="00CD5A48" w:rsidRPr="00B852EA" w14:paraId="27325476" w14:textId="77777777" w:rsidTr="00CD5A48">
        <w:trPr>
          <w:trHeight w:val="232"/>
        </w:trPr>
        <w:tc>
          <w:tcPr>
            <w:tcW w:w="2546" w:type="pct"/>
            <w:gridSpan w:val="2"/>
            <w:shd w:val="clear" w:color="000000" w:fill="AEAAAA"/>
            <w:vAlign w:val="center"/>
            <w:hideMark/>
          </w:tcPr>
          <w:p w14:paraId="59E34E79" w14:textId="32192CE9"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4BC6FF08" w14:textId="77777777" w:rsidR="00CD5A48" w:rsidRPr="00697352" w:rsidRDefault="00CD5A48"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4.818.093.531,43</w:t>
            </w:r>
          </w:p>
        </w:tc>
        <w:tc>
          <w:tcPr>
            <w:tcW w:w="1227" w:type="pct"/>
            <w:shd w:val="clear" w:color="000000" w:fill="AEAAAA"/>
            <w:vAlign w:val="center"/>
          </w:tcPr>
          <w:p w14:paraId="00466236" w14:textId="04DD1449" w:rsidR="00CD5A48" w:rsidRPr="00697352" w:rsidRDefault="00557D42" w:rsidP="00BC553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557D42">
              <w:rPr>
                <w:rFonts w:ascii="Calibri" w:eastAsia="Times New Roman" w:hAnsi="Calibri"/>
                <w:b/>
                <w:bCs/>
                <w:color w:val="000000"/>
                <w:sz w:val="16"/>
                <w:szCs w:val="16"/>
                <w:bdr w:val="none" w:sz="0" w:space="0" w:color="auto"/>
                <w:lang w:eastAsia="es-CO"/>
              </w:rPr>
              <w:t>3</w:t>
            </w:r>
            <w:r>
              <w:rPr>
                <w:rFonts w:ascii="Calibri" w:eastAsia="Times New Roman" w:hAnsi="Calibri"/>
                <w:b/>
                <w:bCs/>
                <w:color w:val="000000"/>
                <w:sz w:val="16"/>
                <w:szCs w:val="16"/>
                <w:bdr w:val="none" w:sz="0" w:space="0" w:color="auto"/>
                <w:lang w:eastAsia="es-CO"/>
              </w:rPr>
              <w:t>.</w:t>
            </w:r>
            <w:r w:rsidRPr="00557D42">
              <w:rPr>
                <w:rFonts w:ascii="Calibri" w:eastAsia="Times New Roman" w:hAnsi="Calibri"/>
                <w:b/>
                <w:bCs/>
                <w:color w:val="000000"/>
                <w:sz w:val="16"/>
                <w:szCs w:val="16"/>
                <w:bdr w:val="none" w:sz="0" w:space="0" w:color="auto"/>
                <w:lang w:eastAsia="es-CO"/>
              </w:rPr>
              <w:t>758</w:t>
            </w:r>
            <w:r>
              <w:rPr>
                <w:rFonts w:ascii="Calibri" w:eastAsia="Times New Roman" w:hAnsi="Calibri"/>
                <w:b/>
                <w:bCs/>
                <w:color w:val="000000"/>
                <w:sz w:val="16"/>
                <w:szCs w:val="16"/>
                <w:bdr w:val="none" w:sz="0" w:space="0" w:color="auto"/>
                <w:lang w:eastAsia="es-CO"/>
              </w:rPr>
              <w:t>.</w:t>
            </w:r>
            <w:r w:rsidRPr="00557D42">
              <w:rPr>
                <w:rFonts w:ascii="Calibri" w:eastAsia="Times New Roman" w:hAnsi="Calibri"/>
                <w:b/>
                <w:bCs/>
                <w:color w:val="000000"/>
                <w:sz w:val="16"/>
                <w:szCs w:val="16"/>
                <w:bdr w:val="none" w:sz="0" w:space="0" w:color="auto"/>
                <w:lang w:eastAsia="es-CO"/>
              </w:rPr>
              <w:t>238</w:t>
            </w:r>
            <w:r>
              <w:rPr>
                <w:rFonts w:ascii="Calibri" w:eastAsia="Times New Roman" w:hAnsi="Calibri"/>
                <w:b/>
                <w:bCs/>
                <w:color w:val="000000"/>
                <w:sz w:val="16"/>
                <w:szCs w:val="16"/>
                <w:bdr w:val="none" w:sz="0" w:space="0" w:color="auto"/>
                <w:lang w:eastAsia="es-CO"/>
              </w:rPr>
              <w:t>.</w:t>
            </w:r>
            <w:r w:rsidRPr="00557D42">
              <w:rPr>
                <w:rFonts w:ascii="Calibri" w:eastAsia="Times New Roman" w:hAnsi="Calibri"/>
                <w:b/>
                <w:bCs/>
                <w:color w:val="000000"/>
                <w:sz w:val="16"/>
                <w:szCs w:val="16"/>
                <w:bdr w:val="none" w:sz="0" w:space="0" w:color="auto"/>
                <w:lang w:eastAsia="es-CO"/>
              </w:rPr>
              <w:t>514,96</w:t>
            </w:r>
          </w:p>
        </w:tc>
      </w:tr>
      <w:tr w:rsidR="00697352" w:rsidRPr="00697352" w14:paraId="0C88A7DA" w14:textId="3BD2953D" w:rsidTr="003F0251">
        <w:trPr>
          <w:trHeight w:val="232"/>
        </w:trPr>
        <w:tc>
          <w:tcPr>
            <w:tcW w:w="277" w:type="pct"/>
            <w:vAlign w:val="bottom"/>
          </w:tcPr>
          <w:p w14:paraId="7C07BED2" w14:textId="2AAA9725" w:rsidR="00697352" w:rsidRPr="00697352"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b/>
              </w:rPr>
            </w:pPr>
            <w:r w:rsidRPr="00697352">
              <w:rPr>
                <w:rFonts w:ascii="Calibri" w:eastAsia="Times New Roman" w:hAnsi="Calibri"/>
                <w:b/>
                <w:color w:val="000000"/>
                <w:sz w:val="16"/>
                <w:szCs w:val="16"/>
                <w:bdr w:val="none" w:sz="0" w:space="0" w:color="auto"/>
                <w:lang w:eastAsia="es-CO"/>
              </w:rPr>
              <w:t>7.5</w:t>
            </w:r>
          </w:p>
        </w:tc>
        <w:tc>
          <w:tcPr>
            <w:tcW w:w="4723" w:type="pct"/>
            <w:gridSpan w:val="4"/>
            <w:vAlign w:val="bottom"/>
          </w:tcPr>
          <w:p w14:paraId="18B4182F" w14:textId="4F6E573C" w:rsidR="00697352" w:rsidRPr="00697352"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b/>
              </w:rPr>
            </w:pPr>
            <w:r>
              <w:rPr>
                <w:rFonts w:ascii="Calibri" w:eastAsia="Times New Roman" w:hAnsi="Calibri"/>
                <w:b/>
                <w:bCs/>
                <w:color w:val="000000"/>
                <w:sz w:val="16"/>
                <w:szCs w:val="16"/>
                <w:bdr w:val="none" w:sz="0" w:space="0" w:color="auto"/>
                <w:lang w:eastAsia="es-CO"/>
              </w:rPr>
              <w:t>OBRAS DE ARTE</w:t>
            </w:r>
          </w:p>
        </w:tc>
      </w:tr>
      <w:tr w:rsidR="00CD5A48" w:rsidRPr="00B852EA" w14:paraId="5F61F175" w14:textId="77777777" w:rsidTr="00CD5A48">
        <w:trPr>
          <w:trHeight w:val="312"/>
        </w:trPr>
        <w:tc>
          <w:tcPr>
            <w:tcW w:w="2546" w:type="pct"/>
            <w:gridSpan w:val="2"/>
            <w:shd w:val="clear" w:color="000000" w:fill="AEAAAA"/>
            <w:vAlign w:val="center"/>
          </w:tcPr>
          <w:p w14:paraId="61CBE4A0" w14:textId="54D691B7" w:rsidR="00CD5A48" w:rsidRPr="00697352" w:rsidRDefault="004A20B7"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OBRAS DE ARTE</w:t>
            </w:r>
          </w:p>
        </w:tc>
        <w:tc>
          <w:tcPr>
            <w:tcW w:w="1227" w:type="pct"/>
            <w:gridSpan w:val="2"/>
            <w:shd w:val="clear" w:color="000000" w:fill="AEAAAA"/>
            <w:noWrap/>
            <w:vAlign w:val="center"/>
          </w:tcPr>
          <w:p w14:paraId="410978E1" w14:textId="77777777" w:rsidR="00CD5A48" w:rsidRPr="00697352"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$ 20.000.000,00</w:t>
            </w:r>
          </w:p>
        </w:tc>
        <w:tc>
          <w:tcPr>
            <w:tcW w:w="1227" w:type="pct"/>
            <w:shd w:val="clear" w:color="000000" w:fill="AEAAAA"/>
            <w:vAlign w:val="center"/>
          </w:tcPr>
          <w:p w14:paraId="660EC329" w14:textId="0E750516" w:rsidR="00CD5A48" w:rsidRPr="00697352" w:rsidRDefault="00557D42"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$ 20.000.000,00</w:t>
            </w:r>
          </w:p>
        </w:tc>
      </w:tr>
      <w:tr w:rsidR="00697352" w:rsidRPr="00B852EA" w14:paraId="4B7A2662" w14:textId="77777777" w:rsidTr="003F0251">
        <w:trPr>
          <w:trHeight w:val="158"/>
        </w:trPr>
        <w:tc>
          <w:tcPr>
            <w:tcW w:w="2546" w:type="pct"/>
            <w:gridSpan w:val="2"/>
            <w:shd w:val="clear" w:color="000000" w:fill="00B050"/>
            <w:noWrap/>
            <w:vAlign w:val="center"/>
            <w:hideMark/>
          </w:tcPr>
          <w:p w14:paraId="50DEF81A" w14:textId="6D48EEE0" w:rsidR="00697352" w:rsidRPr="00697352"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97352">
              <w:rPr>
                <w:rFonts w:ascii="Calibri" w:eastAsia="Times New Roman" w:hAnsi="Calibri"/>
                <w:b/>
                <w:bCs/>
                <w:color w:val="000000"/>
                <w:sz w:val="16"/>
                <w:szCs w:val="16"/>
                <w:bdr w:val="none" w:sz="0" w:space="0" w:color="auto"/>
                <w:lang w:eastAsia="es-CO"/>
              </w:rPr>
              <w:t>TOTAL SECCIONAL GIRARDOT</w:t>
            </w:r>
          </w:p>
        </w:tc>
        <w:tc>
          <w:tcPr>
            <w:tcW w:w="1216" w:type="pct"/>
            <w:shd w:val="clear" w:color="000000" w:fill="00B050"/>
            <w:noWrap/>
            <w:vAlign w:val="center"/>
            <w:hideMark/>
          </w:tcPr>
          <w:p w14:paraId="14E0DF61" w14:textId="3C2CD7B2" w:rsidR="00697352" w:rsidRPr="00697352" w:rsidRDefault="00EA5D70" w:rsidP="003C04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A5D70">
              <w:rPr>
                <w:rFonts w:ascii="Calibri" w:eastAsia="Times New Roman" w:hAnsi="Calibri"/>
                <w:b/>
                <w:bCs/>
                <w:color w:val="000000"/>
                <w:sz w:val="16"/>
                <w:szCs w:val="16"/>
                <w:bdr w:val="none" w:sz="0" w:space="0" w:color="auto"/>
                <w:lang w:eastAsia="es-CO"/>
              </w:rPr>
              <w:t>$ 14.655.757.526,46</w:t>
            </w:r>
          </w:p>
        </w:tc>
        <w:tc>
          <w:tcPr>
            <w:tcW w:w="1238" w:type="pct"/>
            <w:gridSpan w:val="2"/>
            <w:shd w:val="clear" w:color="000000" w:fill="ED7D31"/>
            <w:noWrap/>
            <w:vAlign w:val="center"/>
            <w:hideMark/>
          </w:tcPr>
          <w:p w14:paraId="11E64F3A" w14:textId="22902583" w:rsidR="00697352" w:rsidRPr="00697352" w:rsidRDefault="00900329"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eastAsia="Times New Roman" w:hAnsi="Calibri"/>
                <w:b/>
                <w:bCs/>
                <w:color w:val="000000"/>
                <w:sz w:val="16"/>
                <w:szCs w:val="16"/>
                <w:bdr w:val="none" w:sz="0" w:space="0" w:color="auto"/>
                <w:lang w:eastAsia="es-CO"/>
              </w:rPr>
              <w:t>$ 13.595.902.509,99</w:t>
            </w:r>
          </w:p>
        </w:tc>
      </w:tr>
      <w:tr w:rsidR="00697352" w:rsidRPr="00B852EA" w14:paraId="72EE5116" w14:textId="77777777" w:rsidTr="003F0251">
        <w:trPr>
          <w:trHeight w:val="258"/>
        </w:trPr>
        <w:tc>
          <w:tcPr>
            <w:tcW w:w="277" w:type="pct"/>
            <w:shd w:val="clear" w:color="auto" w:fill="auto"/>
            <w:noWrap/>
            <w:vAlign w:val="bottom"/>
            <w:hideMark/>
          </w:tcPr>
          <w:p w14:paraId="281F4DED" w14:textId="6649F1D9"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53FD4C25" w14:textId="77777777"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375F197C" w14:textId="77777777"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56616F0E" w14:textId="424B8569"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697352" w:rsidRPr="00B852EA" w14:paraId="78580EBD" w14:textId="77777777" w:rsidTr="000A251D">
        <w:trPr>
          <w:trHeight w:val="300"/>
        </w:trPr>
        <w:tc>
          <w:tcPr>
            <w:tcW w:w="5000" w:type="pct"/>
            <w:gridSpan w:val="5"/>
            <w:shd w:val="clear" w:color="000000" w:fill="BFBFBF"/>
            <w:vAlign w:val="bottom"/>
            <w:hideMark/>
          </w:tcPr>
          <w:p w14:paraId="3BA9B380" w14:textId="2E0649D7"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8.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SEDE FUSAGASUGA (Diagonal 18 No. 20-29)</w:t>
            </w:r>
          </w:p>
        </w:tc>
      </w:tr>
      <w:tr w:rsidR="00697352" w:rsidRPr="00B852EA" w14:paraId="1A39BE6C" w14:textId="77777777" w:rsidTr="003F0251">
        <w:trPr>
          <w:trHeight w:val="167"/>
        </w:trPr>
        <w:tc>
          <w:tcPr>
            <w:tcW w:w="277" w:type="pct"/>
            <w:shd w:val="clear" w:color="auto" w:fill="auto"/>
            <w:noWrap/>
            <w:vAlign w:val="bottom"/>
            <w:hideMark/>
          </w:tcPr>
          <w:p w14:paraId="653A4F4F" w14:textId="35135D42"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8.1</w:t>
            </w:r>
          </w:p>
        </w:tc>
        <w:tc>
          <w:tcPr>
            <w:tcW w:w="4723" w:type="pct"/>
            <w:gridSpan w:val="4"/>
            <w:shd w:val="clear" w:color="auto" w:fill="auto"/>
            <w:noWrap/>
            <w:vAlign w:val="bottom"/>
            <w:hideMark/>
          </w:tcPr>
          <w:p w14:paraId="09018436" w14:textId="706A322A"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CD5A48" w:rsidRPr="00B852EA" w14:paraId="494110E7" w14:textId="77777777" w:rsidTr="00CD5A48">
        <w:trPr>
          <w:trHeight w:val="200"/>
        </w:trPr>
        <w:tc>
          <w:tcPr>
            <w:tcW w:w="2546" w:type="pct"/>
            <w:gridSpan w:val="2"/>
            <w:shd w:val="clear" w:color="000000" w:fill="AEAAAA"/>
            <w:vAlign w:val="center"/>
            <w:hideMark/>
          </w:tcPr>
          <w:p w14:paraId="24280139" w14:textId="371E0E23"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53F78E80" w14:textId="77777777"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16.394.813.798,79</w:t>
            </w:r>
          </w:p>
        </w:tc>
        <w:tc>
          <w:tcPr>
            <w:tcW w:w="1227" w:type="pct"/>
            <w:shd w:val="clear" w:color="000000" w:fill="AEAAAA"/>
            <w:vAlign w:val="center"/>
          </w:tcPr>
          <w:p w14:paraId="2DC3BD47" w14:textId="79F4D490" w:rsidR="00CD5A48" w:rsidRPr="00B852EA" w:rsidRDefault="00E44DE4"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16.394.813.798,79</w:t>
            </w:r>
          </w:p>
        </w:tc>
      </w:tr>
      <w:tr w:rsidR="00697352" w:rsidRPr="00B852EA" w14:paraId="5DB4B1F6" w14:textId="77777777" w:rsidTr="003F0251">
        <w:trPr>
          <w:trHeight w:val="172"/>
        </w:trPr>
        <w:tc>
          <w:tcPr>
            <w:tcW w:w="277" w:type="pct"/>
            <w:shd w:val="clear" w:color="auto" w:fill="auto"/>
            <w:noWrap/>
            <w:vAlign w:val="bottom"/>
            <w:hideMark/>
          </w:tcPr>
          <w:p w14:paraId="60324C07" w14:textId="48D2C38A"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8.2</w:t>
            </w:r>
          </w:p>
        </w:tc>
        <w:tc>
          <w:tcPr>
            <w:tcW w:w="4723" w:type="pct"/>
            <w:gridSpan w:val="4"/>
            <w:shd w:val="clear" w:color="auto" w:fill="auto"/>
            <w:noWrap/>
            <w:vAlign w:val="bottom"/>
            <w:hideMark/>
          </w:tcPr>
          <w:p w14:paraId="049B87C8" w14:textId="2D44F0B3"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CD5A48" w:rsidRPr="00B852EA" w14:paraId="6591AAA2" w14:textId="77777777" w:rsidTr="00CD5A48">
        <w:trPr>
          <w:trHeight w:val="119"/>
        </w:trPr>
        <w:tc>
          <w:tcPr>
            <w:tcW w:w="2546" w:type="pct"/>
            <w:gridSpan w:val="2"/>
            <w:shd w:val="clear" w:color="000000" w:fill="AEAAAA"/>
            <w:vAlign w:val="center"/>
            <w:hideMark/>
          </w:tcPr>
          <w:p w14:paraId="3084E4A7" w14:textId="7EB609B6"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3403EF55" w14:textId="77777777"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$4.943.152.890,57</w:t>
            </w:r>
          </w:p>
        </w:tc>
        <w:tc>
          <w:tcPr>
            <w:tcW w:w="1227" w:type="pct"/>
            <w:shd w:val="clear" w:color="000000" w:fill="AEAAAA"/>
            <w:vAlign w:val="center"/>
          </w:tcPr>
          <w:p w14:paraId="7544A598" w14:textId="5D81031F" w:rsidR="00CD5A48" w:rsidRPr="00B852EA"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$4.943.152.890,57</w:t>
            </w:r>
          </w:p>
        </w:tc>
      </w:tr>
      <w:tr w:rsidR="00697352" w:rsidRPr="00B852EA" w14:paraId="4A8AFA4A" w14:textId="77777777" w:rsidTr="003F0251">
        <w:trPr>
          <w:trHeight w:val="180"/>
        </w:trPr>
        <w:tc>
          <w:tcPr>
            <w:tcW w:w="277" w:type="pct"/>
            <w:shd w:val="clear" w:color="auto" w:fill="auto"/>
            <w:vAlign w:val="center"/>
          </w:tcPr>
          <w:p w14:paraId="204BF0C8" w14:textId="45714701"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8.3</w:t>
            </w:r>
          </w:p>
        </w:tc>
        <w:tc>
          <w:tcPr>
            <w:tcW w:w="4723" w:type="pct"/>
            <w:gridSpan w:val="4"/>
            <w:shd w:val="clear" w:color="auto" w:fill="auto"/>
            <w:vAlign w:val="center"/>
          </w:tcPr>
          <w:p w14:paraId="1C60D9A9" w14:textId="41BB31C6"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CD5A48" w:rsidRPr="00B852EA" w14:paraId="0DBEA598" w14:textId="77777777" w:rsidTr="00CD5A48">
        <w:trPr>
          <w:trHeight w:val="125"/>
        </w:trPr>
        <w:tc>
          <w:tcPr>
            <w:tcW w:w="2546" w:type="pct"/>
            <w:gridSpan w:val="2"/>
            <w:shd w:val="clear" w:color="000000" w:fill="AEAAAA"/>
            <w:vAlign w:val="center"/>
          </w:tcPr>
          <w:p w14:paraId="67CB6FBB" w14:textId="4978F0D9"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OTRA MAQUINARIA Y EQUIPO</w:t>
            </w:r>
          </w:p>
        </w:tc>
        <w:tc>
          <w:tcPr>
            <w:tcW w:w="1227" w:type="pct"/>
            <w:gridSpan w:val="2"/>
            <w:shd w:val="clear" w:color="000000" w:fill="AEAAAA"/>
            <w:noWrap/>
            <w:vAlign w:val="center"/>
          </w:tcPr>
          <w:p w14:paraId="19742352" w14:textId="77777777"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$2.545.495.174,34</w:t>
            </w:r>
          </w:p>
        </w:tc>
        <w:tc>
          <w:tcPr>
            <w:tcW w:w="1227" w:type="pct"/>
            <w:shd w:val="clear" w:color="000000" w:fill="AEAAAA"/>
            <w:vAlign w:val="center"/>
          </w:tcPr>
          <w:p w14:paraId="028A467C" w14:textId="147C4AD1" w:rsidR="00CD5A48" w:rsidRPr="00B852EA" w:rsidRDefault="00E44DE4"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$2.545.495.174,34</w:t>
            </w:r>
          </w:p>
        </w:tc>
      </w:tr>
      <w:tr w:rsidR="00697352" w:rsidRPr="00B852EA" w14:paraId="6C0526B0" w14:textId="77777777" w:rsidTr="003F0251">
        <w:trPr>
          <w:trHeight w:val="258"/>
        </w:trPr>
        <w:tc>
          <w:tcPr>
            <w:tcW w:w="277" w:type="pct"/>
            <w:shd w:val="clear" w:color="auto" w:fill="auto"/>
            <w:noWrap/>
            <w:vAlign w:val="bottom"/>
            <w:hideMark/>
          </w:tcPr>
          <w:p w14:paraId="65E36194" w14:textId="4B22B048"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8.4</w:t>
            </w:r>
          </w:p>
        </w:tc>
        <w:tc>
          <w:tcPr>
            <w:tcW w:w="4723" w:type="pct"/>
            <w:gridSpan w:val="4"/>
            <w:shd w:val="clear" w:color="auto" w:fill="auto"/>
            <w:noWrap/>
            <w:vAlign w:val="bottom"/>
            <w:hideMark/>
          </w:tcPr>
          <w:p w14:paraId="5F2365CC" w14:textId="7DC6B535" w:rsidR="00697352" w:rsidRPr="00B852EA" w:rsidRDefault="00697352" w:rsidP="0069735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CD5A48" w:rsidRPr="00B852EA" w14:paraId="782300AE" w14:textId="77777777" w:rsidTr="00CD5A48">
        <w:trPr>
          <w:trHeight w:val="262"/>
        </w:trPr>
        <w:tc>
          <w:tcPr>
            <w:tcW w:w="2546" w:type="pct"/>
            <w:gridSpan w:val="2"/>
            <w:shd w:val="clear" w:color="000000" w:fill="AEAAAA"/>
            <w:vAlign w:val="center"/>
            <w:hideMark/>
          </w:tcPr>
          <w:p w14:paraId="4708A6B7" w14:textId="40F3AEDF"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7CD3E87A" w14:textId="77777777" w:rsidR="00CD5A48" w:rsidRPr="00B852EA" w:rsidRDefault="00CD5A48"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570B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82.072.636.835,78</w:t>
            </w:r>
          </w:p>
        </w:tc>
        <w:tc>
          <w:tcPr>
            <w:tcW w:w="1227" w:type="pct"/>
            <w:shd w:val="clear" w:color="000000" w:fill="AEAAAA"/>
            <w:vAlign w:val="center"/>
          </w:tcPr>
          <w:p w14:paraId="31F0A627" w14:textId="17BD7B79" w:rsidR="00CD5A48" w:rsidRPr="00B852EA" w:rsidRDefault="00E44DE4" w:rsidP="006973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44DE4">
              <w:rPr>
                <w:rFonts w:ascii="Calibri" w:eastAsia="Times New Roman" w:hAnsi="Calibri"/>
                <w:b/>
                <w:bCs/>
                <w:color w:val="000000"/>
                <w:sz w:val="16"/>
                <w:szCs w:val="16"/>
                <w:bdr w:val="none" w:sz="0" w:space="0" w:color="auto"/>
                <w:lang w:eastAsia="es-CO"/>
              </w:rPr>
              <w:t>45</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682</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725</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516,68</w:t>
            </w:r>
          </w:p>
        </w:tc>
      </w:tr>
      <w:tr w:rsidR="00526607" w:rsidRPr="00B852EA" w14:paraId="3FD68EA5" w14:textId="7D294BB7" w:rsidTr="003F0251">
        <w:trPr>
          <w:trHeight w:val="262"/>
        </w:trPr>
        <w:tc>
          <w:tcPr>
            <w:tcW w:w="277" w:type="pct"/>
            <w:shd w:val="clear" w:color="000000" w:fill="AEAAAA"/>
            <w:noWrap/>
            <w:vAlign w:val="center"/>
          </w:tcPr>
          <w:p w14:paraId="23EFC147" w14:textId="14EDAAAC" w:rsidR="00526607"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8.5</w:t>
            </w:r>
          </w:p>
        </w:tc>
        <w:tc>
          <w:tcPr>
            <w:tcW w:w="4723" w:type="pct"/>
            <w:gridSpan w:val="4"/>
            <w:vAlign w:val="bottom"/>
          </w:tcPr>
          <w:p w14:paraId="30F69B52" w14:textId="24B9837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pPr>
            <w:r>
              <w:rPr>
                <w:rFonts w:ascii="Calibri" w:eastAsia="Times New Roman" w:hAnsi="Calibri"/>
                <w:b/>
                <w:bCs/>
                <w:color w:val="000000"/>
                <w:sz w:val="16"/>
                <w:szCs w:val="16"/>
                <w:bdr w:val="none" w:sz="0" w:space="0" w:color="auto"/>
                <w:lang w:eastAsia="es-CO"/>
              </w:rPr>
              <w:t>OBRAD DE ARTE</w:t>
            </w:r>
          </w:p>
        </w:tc>
      </w:tr>
      <w:tr w:rsidR="00CD5A48" w:rsidRPr="00B852EA" w14:paraId="55B5D487" w14:textId="77777777" w:rsidTr="00CD5A48">
        <w:trPr>
          <w:trHeight w:val="262"/>
        </w:trPr>
        <w:tc>
          <w:tcPr>
            <w:tcW w:w="2546" w:type="pct"/>
            <w:gridSpan w:val="2"/>
            <w:shd w:val="clear" w:color="000000" w:fill="AEAAAA"/>
            <w:vAlign w:val="center"/>
          </w:tcPr>
          <w:p w14:paraId="3519E09F" w14:textId="00CDBBA4"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OBRAS DE ARTE</w:t>
            </w:r>
          </w:p>
        </w:tc>
        <w:tc>
          <w:tcPr>
            <w:tcW w:w="1227" w:type="pct"/>
            <w:gridSpan w:val="2"/>
            <w:shd w:val="clear" w:color="000000" w:fill="AEAAAA"/>
            <w:noWrap/>
            <w:vAlign w:val="center"/>
          </w:tcPr>
          <w:p w14:paraId="4440ACAB" w14:textId="77777777" w:rsidR="00CD5A48" w:rsidRPr="006570B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$ 81.500.000,00</w:t>
            </w:r>
          </w:p>
        </w:tc>
        <w:tc>
          <w:tcPr>
            <w:tcW w:w="1227" w:type="pct"/>
            <w:shd w:val="clear" w:color="000000" w:fill="AEAAAA"/>
            <w:vAlign w:val="center"/>
          </w:tcPr>
          <w:p w14:paraId="3CCB1372" w14:textId="4A9AA3BB" w:rsidR="00CD5A48" w:rsidRPr="006570BA"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$ 81.500.000,00</w:t>
            </w:r>
          </w:p>
        </w:tc>
      </w:tr>
      <w:tr w:rsidR="00526607" w:rsidRPr="00B852EA" w14:paraId="2518FA7D" w14:textId="77777777" w:rsidTr="003F0251">
        <w:trPr>
          <w:trHeight w:val="235"/>
        </w:trPr>
        <w:tc>
          <w:tcPr>
            <w:tcW w:w="2546" w:type="pct"/>
            <w:gridSpan w:val="2"/>
            <w:shd w:val="clear" w:color="000000" w:fill="00B050"/>
            <w:noWrap/>
            <w:vAlign w:val="center"/>
            <w:hideMark/>
          </w:tcPr>
          <w:p w14:paraId="71DDFD3B" w14:textId="45CAA22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SEDE FUSA</w:t>
            </w:r>
          </w:p>
        </w:tc>
        <w:tc>
          <w:tcPr>
            <w:tcW w:w="1216" w:type="pct"/>
            <w:shd w:val="clear" w:color="000000" w:fill="00B050"/>
            <w:noWrap/>
            <w:vAlign w:val="center"/>
            <w:hideMark/>
          </w:tcPr>
          <w:p w14:paraId="6C48C188" w14:textId="7B7AD48A" w:rsidR="00526607" w:rsidRPr="00697352" w:rsidRDefault="00847AD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MX"/>
              </w:rPr>
            </w:pPr>
            <w:r>
              <w:rPr>
                <w:rFonts w:ascii="Calibri" w:hAnsi="Calibri" w:cs="Calibri"/>
                <w:b/>
                <w:bCs/>
                <w:color w:val="000000"/>
                <w:sz w:val="16"/>
                <w:szCs w:val="16"/>
              </w:rPr>
              <w:t>$106.037.5</w:t>
            </w:r>
            <w:r w:rsidR="004375E4" w:rsidRPr="004375E4">
              <w:rPr>
                <w:rFonts w:ascii="Calibri" w:hAnsi="Calibri" w:cs="Calibri"/>
                <w:b/>
                <w:bCs/>
                <w:color w:val="000000"/>
                <w:sz w:val="16"/>
                <w:szCs w:val="16"/>
              </w:rPr>
              <w:t>98.699,48</w:t>
            </w:r>
          </w:p>
        </w:tc>
        <w:tc>
          <w:tcPr>
            <w:tcW w:w="1238" w:type="pct"/>
            <w:gridSpan w:val="2"/>
            <w:shd w:val="clear" w:color="000000" w:fill="ED7D31"/>
            <w:noWrap/>
            <w:vAlign w:val="center"/>
            <w:hideMark/>
          </w:tcPr>
          <w:p w14:paraId="3E357D69" w14:textId="4256E9CA" w:rsidR="00526607" w:rsidRPr="00EF36E6" w:rsidRDefault="00900329" w:rsidP="00636F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MX"/>
              </w:rPr>
            </w:pPr>
            <w:r w:rsidRPr="00900329">
              <w:rPr>
                <w:rFonts w:ascii="Calibri" w:eastAsia="Times New Roman" w:hAnsi="Calibri"/>
                <w:b/>
                <w:bCs/>
                <w:color w:val="000000"/>
                <w:sz w:val="16"/>
                <w:szCs w:val="16"/>
                <w:bdr w:val="none" w:sz="0" w:space="0" w:color="auto"/>
                <w:lang w:eastAsia="es-CO"/>
              </w:rPr>
              <w:t>$ 69.647.687.380,38</w:t>
            </w:r>
          </w:p>
        </w:tc>
      </w:tr>
      <w:tr w:rsidR="00526607" w:rsidRPr="00B852EA" w14:paraId="641165EA" w14:textId="77777777" w:rsidTr="003F0251">
        <w:trPr>
          <w:trHeight w:val="143"/>
        </w:trPr>
        <w:tc>
          <w:tcPr>
            <w:tcW w:w="277" w:type="pct"/>
            <w:shd w:val="clear" w:color="auto" w:fill="auto"/>
            <w:noWrap/>
            <w:vAlign w:val="bottom"/>
            <w:hideMark/>
          </w:tcPr>
          <w:p w14:paraId="4A4E62FA" w14:textId="6D24F176"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3C37FB4B"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4AB04A5B"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6821644A" w14:textId="17DBFA7B"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526607" w:rsidRPr="00B852EA" w14:paraId="5E0054B1" w14:textId="77777777" w:rsidTr="000A251D">
        <w:trPr>
          <w:trHeight w:val="300"/>
        </w:trPr>
        <w:tc>
          <w:tcPr>
            <w:tcW w:w="5000" w:type="pct"/>
            <w:gridSpan w:val="5"/>
            <w:shd w:val="clear" w:color="000000" w:fill="BFBFBF"/>
            <w:vAlign w:val="bottom"/>
            <w:hideMark/>
          </w:tcPr>
          <w:p w14:paraId="0A7FA597" w14:textId="4678A7F2"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9.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EXTENSION DE PROYECTOS ESPECIALE</w:t>
            </w:r>
            <w:r w:rsidR="004375E4">
              <w:rPr>
                <w:rFonts w:ascii="Calibri" w:eastAsia="Times New Roman" w:hAnsi="Calibri"/>
                <w:b/>
                <w:bCs/>
                <w:color w:val="000000"/>
                <w:sz w:val="16"/>
                <w:szCs w:val="16"/>
                <w:bdr w:val="none" w:sz="0" w:space="0" w:color="auto"/>
                <w:lang w:eastAsia="es-CO"/>
              </w:rPr>
              <w:t>S Y RELACIONES INTERINSTITUCIONALES</w:t>
            </w:r>
            <w:r w:rsidRPr="00B852EA">
              <w:rPr>
                <w:rFonts w:ascii="Calibri" w:eastAsia="Times New Roman" w:hAnsi="Calibri"/>
                <w:b/>
                <w:bCs/>
                <w:color w:val="000000"/>
                <w:sz w:val="16"/>
                <w:szCs w:val="16"/>
                <w:bdr w:val="none" w:sz="0" w:space="0" w:color="auto"/>
                <w:lang w:eastAsia="es-CO"/>
              </w:rPr>
              <w:t xml:space="preserve"> (Carrera 20 No. 39-32 Teusaquillo)</w:t>
            </w:r>
          </w:p>
        </w:tc>
      </w:tr>
      <w:tr w:rsidR="00526607" w:rsidRPr="00B852EA" w14:paraId="278437D4" w14:textId="77777777" w:rsidTr="003F0251">
        <w:trPr>
          <w:trHeight w:val="238"/>
        </w:trPr>
        <w:tc>
          <w:tcPr>
            <w:tcW w:w="277" w:type="pct"/>
            <w:shd w:val="clear" w:color="auto" w:fill="auto"/>
            <w:noWrap/>
            <w:vAlign w:val="bottom"/>
            <w:hideMark/>
          </w:tcPr>
          <w:p w14:paraId="4DBDE50A" w14:textId="1F55DFC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9.1</w:t>
            </w:r>
          </w:p>
        </w:tc>
        <w:tc>
          <w:tcPr>
            <w:tcW w:w="4723" w:type="pct"/>
            <w:gridSpan w:val="4"/>
            <w:shd w:val="clear" w:color="auto" w:fill="auto"/>
            <w:noWrap/>
            <w:vAlign w:val="bottom"/>
            <w:hideMark/>
          </w:tcPr>
          <w:p w14:paraId="09088934" w14:textId="3F724F38"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CD5A48" w:rsidRPr="00B852EA" w14:paraId="51EAFA86" w14:textId="77777777" w:rsidTr="00CD5A48">
        <w:trPr>
          <w:trHeight w:val="210"/>
        </w:trPr>
        <w:tc>
          <w:tcPr>
            <w:tcW w:w="2546" w:type="pct"/>
            <w:gridSpan w:val="2"/>
            <w:shd w:val="clear" w:color="000000" w:fill="AEAAAA"/>
            <w:vAlign w:val="center"/>
            <w:hideMark/>
          </w:tcPr>
          <w:p w14:paraId="6243AC01" w14:textId="23885003"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13312863" w14:textId="77777777"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226.602.371,00</w:t>
            </w:r>
          </w:p>
        </w:tc>
        <w:tc>
          <w:tcPr>
            <w:tcW w:w="1227" w:type="pct"/>
            <w:shd w:val="clear" w:color="000000" w:fill="AEAAAA"/>
            <w:vAlign w:val="center"/>
          </w:tcPr>
          <w:p w14:paraId="592A96E0" w14:textId="589D2781"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226.602.371,00</w:t>
            </w:r>
          </w:p>
        </w:tc>
      </w:tr>
      <w:tr w:rsidR="00526607" w:rsidRPr="00B852EA" w14:paraId="3C282084" w14:textId="77777777" w:rsidTr="003F0251">
        <w:trPr>
          <w:trHeight w:val="203"/>
        </w:trPr>
        <w:tc>
          <w:tcPr>
            <w:tcW w:w="277" w:type="pct"/>
            <w:shd w:val="clear" w:color="auto" w:fill="auto"/>
            <w:noWrap/>
            <w:vAlign w:val="bottom"/>
            <w:hideMark/>
          </w:tcPr>
          <w:p w14:paraId="3E99B6C7" w14:textId="4D86069C"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9.2</w:t>
            </w:r>
          </w:p>
        </w:tc>
        <w:tc>
          <w:tcPr>
            <w:tcW w:w="4723" w:type="pct"/>
            <w:gridSpan w:val="4"/>
            <w:shd w:val="clear" w:color="auto" w:fill="auto"/>
            <w:noWrap/>
            <w:vAlign w:val="bottom"/>
            <w:hideMark/>
          </w:tcPr>
          <w:p w14:paraId="2A05D0CD" w14:textId="0DDF6082"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CD5A48" w:rsidRPr="00B852EA" w14:paraId="3D2AC682" w14:textId="77777777" w:rsidTr="00CD5A48">
        <w:trPr>
          <w:trHeight w:val="322"/>
        </w:trPr>
        <w:tc>
          <w:tcPr>
            <w:tcW w:w="2546" w:type="pct"/>
            <w:gridSpan w:val="2"/>
            <w:shd w:val="clear" w:color="000000" w:fill="AEAAAA"/>
            <w:vAlign w:val="center"/>
            <w:hideMark/>
          </w:tcPr>
          <w:p w14:paraId="7372BCD4" w14:textId="3E4F93A1"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38CE991E" w14:textId="77777777"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$74.816.934,00</w:t>
            </w:r>
          </w:p>
        </w:tc>
        <w:tc>
          <w:tcPr>
            <w:tcW w:w="1227" w:type="pct"/>
            <w:shd w:val="clear" w:color="000000" w:fill="AEAAAA"/>
            <w:vAlign w:val="center"/>
          </w:tcPr>
          <w:p w14:paraId="13C30F33" w14:textId="4F779557"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$74.816.934,00</w:t>
            </w:r>
          </w:p>
        </w:tc>
      </w:tr>
      <w:tr w:rsidR="00526607" w:rsidRPr="00B852EA" w14:paraId="0E8C2E75" w14:textId="77777777" w:rsidTr="003F0251">
        <w:trPr>
          <w:trHeight w:val="225"/>
        </w:trPr>
        <w:tc>
          <w:tcPr>
            <w:tcW w:w="277" w:type="pct"/>
            <w:shd w:val="clear" w:color="auto" w:fill="auto"/>
            <w:vAlign w:val="center"/>
          </w:tcPr>
          <w:p w14:paraId="2D0E3ECC" w14:textId="3AF9AFBB" w:rsidR="00526607" w:rsidRPr="00B25DB2"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25DB2">
              <w:rPr>
                <w:rFonts w:ascii="Calibri" w:eastAsia="Times New Roman" w:hAnsi="Calibri"/>
                <w:b/>
                <w:bCs/>
                <w:color w:val="000000"/>
                <w:sz w:val="16"/>
                <w:szCs w:val="16"/>
                <w:bdr w:val="none" w:sz="0" w:space="0" w:color="auto"/>
                <w:lang w:eastAsia="es-CO"/>
              </w:rPr>
              <w:t>9.3</w:t>
            </w:r>
          </w:p>
        </w:tc>
        <w:tc>
          <w:tcPr>
            <w:tcW w:w="4723" w:type="pct"/>
            <w:gridSpan w:val="4"/>
            <w:shd w:val="clear" w:color="auto" w:fill="auto"/>
            <w:vAlign w:val="center"/>
          </w:tcPr>
          <w:p w14:paraId="168BDC39" w14:textId="1E519624" w:rsidR="00526607" w:rsidRPr="00B25DB2"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25DB2">
              <w:rPr>
                <w:rFonts w:ascii="Calibri" w:eastAsia="Times New Roman" w:hAnsi="Calibri"/>
                <w:b/>
                <w:bCs/>
                <w:color w:val="000000"/>
                <w:sz w:val="16"/>
                <w:szCs w:val="16"/>
                <w:bdr w:val="none" w:sz="0" w:space="0" w:color="auto"/>
                <w:lang w:eastAsia="es-CO"/>
              </w:rPr>
              <w:t>OTRA MAQUINARIA Y EQUIPO</w:t>
            </w:r>
          </w:p>
        </w:tc>
      </w:tr>
      <w:tr w:rsidR="00CD5A48" w:rsidRPr="00B852EA" w14:paraId="1FD4DE34" w14:textId="77777777" w:rsidTr="00CD5A48">
        <w:trPr>
          <w:trHeight w:val="128"/>
        </w:trPr>
        <w:tc>
          <w:tcPr>
            <w:tcW w:w="2546" w:type="pct"/>
            <w:gridSpan w:val="2"/>
            <w:shd w:val="clear" w:color="000000" w:fill="AEAAAA"/>
            <w:vAlign w:val="center"/>
          </w:tcPr>
          <w:p w14:paraId="3FD31FA4" w14:textId="3A09A026" w:rsidR="00CD5A48" w:rsidRPr="00B852EA"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71CDA7DB" w14:textId="77777777" w:rsidR="00CD5A48" w:rsidRPr="00F31A90"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$3.742.000,00</w:t>
            </w:r>
          </w:p>
        </w:tc>
        <w:tc>
          <w:tcPr>
            <w:tcW w:w="1227" w:type="pct"/>
            <w:shd w:val="clear" w:color="000000" w:fill="AEAAAA"/>
            <w:vAlign w:val="center"/>
          </w:tcPr>
          <w:p w14:paraId="2171A508" w14:textId="28D6B0BA" w:rsidR="00CD5A48" w:rsidRPr="00F31A90" w:rsidRDefault="00CD5A4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$3.742.000,00</w:t>
            </w:r>
          </w:p>
        </w:tc>
      </w:tr>
      <w:tr w:rsidR="00526607" w:rsidRPr="00B852EA" w14:paraId="682D2248" w14:textId="77777777" w:rsidTr="003F0251">
        <w:trPr>
          <w:trHeight w:val="217"/>
        </w:trPr>
        <w:tc>
          <w:tcPr>
            <w:tcW w:w="2546" w:type="pct"/>
            <w:gridSpan w:val="2"/>
            <w:shd w:val="clear" w:color="000000" w:fill="00B050"/>
            <w:vAlign w:val="center"/>
            <w:hideMark/>
          </w:tcPr>
          <w:p w14:paraId="445D3081" w14:textId="16A1B31F"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PROYECTOS ESPECIALES Y CONTROL INTERNO DISIPLINARIO</w:t>
            </w:r>
          </w:p>
        </w:tc>
        <w:tc>
          <w:tcPr>
            <w:tcW w:w="1216" w:type="pct"/>
            <w:shd w:val="clear" w:color="000000" w:fill="00B050"/>
            <w:noWrap/>
            <w:vAlign w:val="center"/>
            <w:hideMark/>
          </w:tcPr>
          <w:p w14:paraId="461AA6DF" w14:textId="2733B0B2" w:rsidR="00526607" w:rsidRPr="00B852EA" w:rsidRDefault="004375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$305.161.305,00</w:t>
            </w:r>
          </w:p>
        </w:tc>
        <w:tc>
          <w:tcPr>
            <w:tcW w:w="1238" w:type="pct"/>
            <w:gridSpan w:val="2"/>
            <w:shd w:val="clear" w:color="000000" w:fill="ED7D31"/>
            <w:noWrap/>
            <w:vAlign w:val="center"/>
            <w:hideMark/>
          </w:tcPr>
          <w:p w14:paraId="078082F8" w14:textId="0EA1F069" w:rsidR="00526607" w:rsidRPr="00B852EA" w:rsidRDefault="004375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$305.161.305,00</w:t>
            </w:r>
          </w:p>
        </w:tc>
      </w:tr>
      <w:tr w:rsidR="00526607" w:rsidRPr="00B852EA" w14:paraId="6BFCD267" w14:textId="77777777" w:rsidTr="003F0251">
        <w:trPr>
          <w:trHeight w:val="236"/>
        </w:trPr>
        <w:tc>
          <w:tcPr>
            <w:tcW w:w="277" w:type="pct"/>
            <w:shd w:val="clear" w:color="auto" w:fill="auto"/>
            <w:noWrap/>
            <w:vAlign w:val="bottom"/>
            <w:hideMark/>
          </w:tcPr>
          <w:p w14:paraId="26891B38" w14:textId="769F50D5"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center"/>
            <w:hideMark/>
          </w:tcPr>
          <w:p w14:paraId="70B898BB" w14:textId="2DF4D97F"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center"/>
            <w:hideMark/>
          </w:tcPr>
          <w:p w14:paraId="74C83EA8"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38" w:type="pct"/>
            <w:gridSpan w:val="2"/>
            <w:shd w:val="clear" w:color="auto" w:fill="auto"/>
            <w:noWrap/>
            <w:vAlign w:val="bottom"/>
            <w:hideMark/>
          </w:tcPr>
          <w:p w14:paraId="4118B5A2" w14:textId="1901D6EF"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526607" w:rsidRPr="00B852EA" w14:paraId="49F40C4D" w14:textId="77777777" w:rsidTr="000A251D">
        <w:trPr>
          <w:trHeight w:val="219"/>
        </w:trPr>
        <w:tc>
          <w:tcPr>
            <w:tcW w:w="5000" w:type="pct"/>
            <w:gridSpan w:val="5"/>
            <w:shd w:val="clear" w:color="000000" w:fill="BFBFBF"/>
            <w:vAlign w:val="bottom"/>
            <w:hideMark/>
          </w:tcPr>
          <w:p w14:paraId="5D20AF5B" w14:textId="6BA44BEE"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10. BIENES A ASEGURAR UNIVERSIDAD DE CUNDINAMARCA RIESGO - </w:t>
            </w:r>
            <w:r w:rsidRPr="00B852EA">
              <w:rPr>
                <w:rFonts w:ascii="Calibri" w:eastAsia="Times New Roman" w:hAnsi="Calibri"/>
                <w:b/>
                <w:bCs/>
                <w:sz w:val="16"/>
                <w:szCs w:val="16"/>
                <w:bdr w:val="none" w:sz="0" w:space="0" w:color="auto"/>
                <w:lang w:eastAsia="es-CO"/>
              </w:rPr>
              <w:t>CENTRO ACADEMICO DEPORTIVO (CAD) - FUSAGASUGA (CALLE 17ª N° 19 – 63)</w:t>
            </w:r>
          </w:p>
        </w:tc>
      </w:tr>
      <w:tr w:rsidR="00526607" w:rsidRPr="00B852EA" w14:paraId="38A0315C" w14:textId="77777777" w:rsidTr="003F0251">
        <w:trPr>
          <w:trHeight w:val="224"/>
        </w:trPr>
        <w:tc>
          <w:tcPr>
            <w:tcW w:w="277" w:type="pct"/>
            <w:shd w:val="clear" w:color="auto" w:fill="auto"/>
            <w:noWrap/>
            <w:vAlign w:val="bottom"/>
            <w:hideMark/>
          </w:tcPr>
          <w:p w14:paraId="3288C26F" w14:textId="3E8415C0"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10.1</w:t>
            </w:r>
          </w:p>
        </w:tc>
        <w:tc>
          <w:tcPr>
            <w:tcW w:w="4723" w:type="pct"/>
            <w:gridSpan w:val="4"/>
            <w:shd w:val="clear" w:color="auto" w:fill="auto"/>
            <w:noWrap/>
            <w:vAlign w:val="bottom"/>
            <w:hideMark/>
          </w:tcPr>
          <w:p w14:paraId="4397FBB5" w14:textId="0CD4105A"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10516B" w:rsidRPr="00B852EA" w14:paraId="58002343" w14:textId="77777777" w:rsidTr="0010516B">
        <w:trPr>
          <w:trHeight w:val="219"/>
        </w:trPr>
        <w:tc>
          <w:tcPr>
            <w:tcW w:w="2546" w:type="pct"/>
            <w:gridSpan w:val="2"/>
            <w:shd w:val="clear" w:color="000000" w:fill="AEAAAA"/>
            <w:vAlign w:val="center"/>
            <w:hideMark/>
          </w:tcPr>
          <w:p w14:paraId="46921AC1" w14:textId="74020704"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71384692"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157.829.693,21</w:t>
            </w:r>
          </w:p>
        </w:tc>
        <w:tc>
          <w:tcPr>
            <w:tcW w:w="1227" w:type="pct"/>
            <w:shd w:val="clear" w:color="000000" w:fill="AEAAAA"/>
            <w:vAlign w:val="center"/>
          </w:tcPr>
          <w:p w14:paraId="6E193481" w14:textId="6AB6C11D" w:rsidR="0010516B" w:rsidRPr="00B852EA"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157.829.693,21</w:t>
            </w:r>
          </w:p>
        </w:tc>
      </w:tr>
      <w:tr w:rsidR="00526607" w:rsidRPr="00B852EA" w14:paraId="500775ED" w14:textId="77777777" w:rsidTr="003F0251">
        <w:trPr>
          <w:trHeight w:val="146"/>
        </w:trPr>
        <w:tc>
          <w:tcPr>
            <w:tcW w:w="277" w:type="pct"/>
            <w:shd w:val="clear" w:color="auto" w:fill="auto"/>
            <w:noWrap/>
            <w:vAlign w:val="bottom"/>
            <w:hideMark/>
          </w:tcPr>
          <w:p w14:paraId="1855987C" w14:textId="4DBEBDE9"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10.2</w:t>
            </w:r>
          </w:p>
        </w:tc>
        <w:tc>
          <w:tcPr>
            <w:tcW w:w="4723" w:type="pct"/>
            <w:gridSpan w:val="4"/>
            <w:shd w:val="clear" w:color="auto" w:fill="auto"/>
            <w:noWrap/>
            <w:vAlign w:val="bottom"/>
            <w:hideMark/>
          </w:tcPr>
          <w:p w14:paraId="26C78A0A" w14:textId="151B2748"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10516B" w:rsidRPr="0032171F" w14:paraId="6D59C3BC" w14:textId="77777777" w:rsidTr="0010516B">
        <w:trPr>
          <w:trHeight w:val="234"/>
        </w:trPr>
        <w:tc>
          <w:tcPr>
            <w:tcW w:w="2546" w:type="pct"/>
            <w:gridSpan w:val="2"/>
            <w:shd w:val="clear" w:color="000000" w:fill="AEAAAA"/>
            <w:vAlign w:val="center"/>
            <w:hideMark/>
          </w:tcPr>
          <w:p w14:paraId="190AF4D6" w14:textId="035CAB10"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25A8AE1A"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$92.448.586,21</w:t>
            </w:r>
          </w:p>
        </w:tc>
        <w:tc>
          <w:tcPr>
            <w:tcW w:w="1227" w:type="pct"/>
            <w:shd w:val="clear" w:color="000000" w:fill="AEAAAA"/>
            <w:vAlign w:val="center"/>
          </w:tcPr>
          <w:p w14:paraId="545F76B4" w14:textId="3B9F8D55" w:rsidR="0010516B" w:rsidRPr="00B852EA"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$92.448.586,21</w:t>
            </w:r>
          </w:p>
        </w:tc>
      </w:tr>
      <w:tr w:rsidR="00526607" w:rsidRPr="0032171F" w14:paraId="11A90BB6" w14:textId="77777777" w:rsidTr="003F0251">
        <w:trPr>
          <w:trHeight w:val="125"/>
        </w:trPr>
        <w:tc>
          <w:tcPr>
            <w:tcW w:w="277" w:type="pct"/>
            <w:shd w:val="clear" w:color="auto" w:fill="auto"/>
            <w:vAlign w:val="center"/>
          </w:tcPr>
          <w:p w14:paraId="27B6F62A" w14:textId="3EEFCEF6"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10.3</w:t>
            </w:r>
          </w:p>
        </w:tc>
        <w:tc>
          <w:tcPr>
            <w:tcW w:w="4723" w:type="pct"/>
            <w:gridSpan w:val="4"/>
            <w:shd w:val="clear" w:color="auto" w:fill="auto"/>
            <w:vAlign w:val="center"/>
          </w:tcPr>
          <w:p w14:paraId="310E6E45" w14:textId="29BFD234" w:rsidR="00526607" w:rsidRPr="0032171F"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highlight w:val="yellow"/>
                <w:bdr w:val="none" w:sz="0" w:space="0" w:color="auto"/>
                <w:lang w:eastAsia="es-CO"/>
              </w:rPr>
            </w:pPr>
            <w:r>
              <w:rPr>
                <w:rFonts w:ascii="Calibri" w:eastAsia="Times New Roman" w:hAnsi="Calibri"/>
                <w:b/>
                <w:bCs/>
                <w:color w:val="000000"/>
                <w:sz w:val="16"/>
                <w:szCs w:val="16"/>
                <w:bdr w:val="none" w:sz="0" w:space="0" w:color="auto"/>
                <w:lang w:eastAsia="es-CO"/>
              </w:rPr>
              <w:t>OTR</w:t>
            </w:r>
            <w:r w:rsidRPr="0032171F">
              <w:rPr>
                <w:rFonts w:ascii="Calibri" w:eastAsia="Times New Roman" w:hAnsi="Calibri"/>
                <w:b/>
                <w:bCs/>
                <w:color w:val="000000"/>
                <w:sz w:val="16"/>
                <w:szCs w:val="16"/>
                <w:bdr w:val="none" w:sz="0" w:space="0" w:color="auto"/>
                <w:lang w:eastAsia="es-CO"/>
              </w:rPr>
              <w:t>A MAQUINARIA Y EQUIPO</w:t>
            </w:r>
          </w:p>
        </w:tc>
      </w:tr>
      <w:tr w:rsidR="0010516B" w:rsidRPr="0032171F" w14:paraId="552E23B8" w14:textId="77777777" w:rsidTr="0010516B">
        <w:trPr>
          <w:trHeight w:val="212"/>
        </w:trPr>
        <w:tc>
          <w:tcPr>
            <w:tcW w:w="2546" w:type="pct"/>
            <w:gridSpan w:val="2"/>
            <w:shd w:val="clear" w:color="000000" w:fill="AEAAAA"/>
            <w:vAlign w:val="center"/>
          </w:tcPr>
          <w:p w14:paraId="650FDCD5" w14:textId="3DD183F3"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MAQUINARIA Y EQUIPO</w:t>
            </w:r>
          </w:p>
        </w:tc>
        <w:tc>
          <w:tcPr>
            <w:tcW w:w="1227" w:type="pct"/>
            <w:gridSpan w:val="2"/>
            <w:shd w:val="clear" w:color="000000" w:fill="AEAAAA"/>
            <w:noWrap/>
            <w:vAlign w:val="center"/>
          </w:tcPr>
          <w:p w14:paraId="1BF27D62" w14:textId="77777777" w:rsidR="0010516B" w:rsidRPr="00AE3047"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highlight w:val="yellow"/>
                <w:bdr w:val="none" w:sz="0" w:space="0" w:color="auto"/>
                <w:lang w:eastAsia="es-CO"/>
              </w:rPr>
            </w:pPr>
            <w:r w:rsidRPr="004375E4">
              <w:rPr>
                <w:rFonts w:ascii="Calibri" w:eastAsia="Times New Roman" w:hAnsi="Calibri"/>
                <w:b/>
                <w:bCs/>
                <w:color w:val="000000"/>
                <w:sz w:val="16"/>
                <w:szCs w:val="16"/>
                <w:bdr w:val="none" w:sz="0" w:space="0" w:color="auto"/>
                <w:lang w:eastAsia="es-CO"/>
              </w:rPr>
              <w:t>$44.145.110,90</w:t>
            </w:r>
          </w:p>
        </w:tc>
        <w:tc>
          <w:tcPr>
            <w:tcW w:w="1227" w:type="pct"/>
            <w:shd w:val="clear" w:color="000000" w:fill="AEAAAA"/>
            <w:vAlign w:val="center"/>
          </w:tcPr>
          <w:p w14:paraId="2C97C35A" w14:textId="1469CDC8" w:rsidR="0010516B" w:rsidRPr="00AE3047"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highlight w:val="yellow"/>
                <w:bdr w:val="none" w:sz="0" w:space="0" w:color="auto"/>
                <w:lang w:eastAsia="es-CO"/>
              </w:rPr>
            </w:pPr>
            <w:r w:rsidRPr="004375E4">
              <w:rPr>
                <w:rFonts w:ascii="Calibri" w:eastAsia="Times New Roman" w:hAnsi="Calibri"/>
                <w:b/>
                <w:bCs/>
                <w:color w:val="000000"/>
                <w:sz w:val="16"/>
                <w:szCs w:val="16"/>
                <w:bdr w:val="none" w:sz="0" w:space="0" w:color="auto"/>
                <w:lang w:eastAsia="es-CO"/>
              </w:rPr>
              <w:t>$44.145.110,90</w:t>
            </w:r>
          </w:p>
        </w:tc>
      </w:tr>
      <w:tr w:rsidR="00526607" w:rsidRPr="00B852EA" w14:paraId="57851CB6" w14:textId="77777777" w:rsidTr="003F0251">
        <w:trPr>
          <w:trHeight w:val="287"/>
        </w:trPr>
        <w:tc>
          <w:tcPr>
            <w:tcW w:w="277" w:type="pct"/>
            <w:shd w:val="clear" w:color="auto" w:fill="auto"/>
            <w:noWrap/>
            <w:vAlign w:val="bottom"/>
            <w:hideMark/>
          </w:tcPr>
          <w:p w14:paraId="661D2362" w14:textId="2544309C"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10.4</w:t>
            </w:r>
          </w:p>
        </w:tc>
        <w:tc>
          <w:tcPr>
            <w:tcW w:w="4723" w:type="pct"/>
            <w:gridSpan w:val="4"/>
            <w:shd w:val="clear" w:color="auto" w:fill="auto"/>
            <w:noWrap/>
            <w:vAlign w:val="bottom"/>
            <w:hideMark/>
          </w:tcPr>
          <w:p w14:paraId="06E342C4" w14:textId="11B9F04B"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10516B" w:rsidRPr="00B852EA" w14:paraId="52EB90A2" w14:textId="77777777" w:rsidTr="0010516B">
        <w:trPr>
          <w:trHeight w:val="248"/>
        </w:trPr>
        <w:tc>
          <w:tcPr>
            <w:tcW w:w="2546" w:type="pct"/>
            <w:gridSpan w:val="2"/>
            <w:shd w:val="clear" w:color="000000" w:fill="AEAAAA"/>
            <w:vAlign w:val="center"/>
            <w:hideMark/>
          </w:tcPr>
          <w:p w14:paraId="01A7CCCE" w14:textId="7887EDC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167ABC19"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911911">
              <w:rPr>
                <w:rFonts w:ascii="Calibri" w:eastAsia="Times New Roman" w:hAnsi="Calibri"/>
                <w:b/>
                <w:bCs/>
                <w:color w:val="000000"/>
                <w:sz w:val="16"/>
                <w:szCs w:val="16"/>
                <w:bdr w:val="none" w:sz="0" w:space="0" w:color="auto"/>
                <w:lang w:eastAsia="es-CO"/>
              </w:rPr>
              <w:t>59</w:t>
            </w:r>
            <w:r>
              <w:rPr>
                <w:rFonts w:ascii="Calibri" w:eastAsia="Times New Roman" w:hAnsi="Calibri"/>
                <w:b/>
                <w:bCs/>
                <w:color w:val="000000"/>
                <w:sz w:val="16"/>
                <w:szCs w:val="16"/>
                <w:bdr w:val="none" w:sz="0" w:space="0" w:color="auto"/>
                <w:lang w:eastAsia="es-CO"/>
              </w:rPr>
              <w:t>.</w:t>
            </w:r>
            <w:r w:rsidRPr="00911911">
              <w:rPr>
                <w:rFonts w:ascii="Calibri" w:eastAsia="Times New Roman" w:hAnsi="Calibri"/>
                <w:b/>
                <w:bCs/>
                <w:color w:val="000000"/>
                <w:sz w:val="16"/>
                <w:szCs w:val="16"/>
                <w:bdr w:val="none" w:sz="0" w:space="0" w:color="auto"/>
                <w:lang w:eastAsia="es-CO"/>
              </w:rPr>
              <w:t>469</w:t>
            </w:r>
            <w:r>
              <w:rPr>
                <w:rFonts w:ascii="Calibri" w:eastAsia="Times New Roman" w:hAnsi="Calibri"/>
                <w:b/>
                <w:bCs/>
                <w:color w:val="000000"/>
                <w:sz w:val="16"/>
                <w:szCs w:val="16"/>
                <w:bdr w:val="none" w:sz="0" w:space="0" w:color="auto"/>
                <w:lang w:eastAsia="es-CO"/>
              </w:rPr>
              <w:t>.</w:t>
            </w:r>
            <w:r w:rsidRPr="00911911">
              <w:rPr>
                <w:rFonts w:ascii="Calibri" w:eastAsia="Times New Roman" w:hAnsi="Calibri"/>
                <w:b/>
                <w:bCs/>
                <w:color w:val="000000"/>
                <w:sz w:val="16"/>
                <w:szCs w:val="16"/>
                <w:bdr w:val="none" w:sz="0" w:space="0" w:color="auto"/>
                <w:lang w:eastAsia="es-CO"/>
              </w:rPr>
              <w:t>574</w:t>
            </w:r>
            <w:r>
              <w:rPr>
                <w:rFonts w:ascii="Calibri" w:eastAsia="Times New Roman" w:hAnsi="Calibri"/>
                <w:b/>
                <w:bCs/>
                <w:color w:val="000000"/>
                <w:sz w:val="16"/>
                <w:szCs w:val="16"/>
                <w:bdr w:val="none" w:sz="0" w:space="0" w:color="auto"/>
                <w:lang w:eastAsia="es-CO"/>
              </w:rPr>
              <w:t>.932,44</w:t>
            </w:r>
          </w:p>
        </w:tc>
        <w:tc>
          <w:tcPr>
            <w:tcW w:w="1227" w:type="pct"/>
            <w:shd w:val="clear" w:color="000000" w:fill="AEAAAA"/>
            <w:vAlign w:val="center"/>
          </w:tcPr>
          <w:p w14:paraId="1D68A76C" w14:textId="057FB527" w:rsidR="0010516B" w:rsidRPr="00B852EA" w:rsidRDefault="00E44D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44DE4">
              <w:rPr>
                <w:rFonts w:ascii="Calibri" w:eastAsia="Times New Roman" w:hAnsi="Calibri"/>
                <w:b/>
                <w:bCs/>
                <w:color w:val="000000"/>
                <w:sz w:val="16"/>
                <w:szCs w:val="16"/>
                <w:bdr w:val="none" w:sz="0" w:space="0" w:color="auto"/>
                <w:lang w:eastAsia="es-CO"/>
              </w:rPr>
              <w:t>9</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680</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097</w:t>
            </w:r>
            <w:r>
              <w:rPr>
                <w:rFonts w:ascii="Calibri" w:eastAsia="Times New Roman" w:hAnsi="Calibri"/>
                <w:b/>
                <w:bCs/>
                <w:color w:val="000000"/>
                <w:sz w:val="16"/>
                <w:szCs w:val="16"/>
                <w:bdr w:val="none" w:sz="0" w:space="0" w:color="auto"/>
                <w:lang w:eastAsia="es-CO"/>
              </w:rPr>
              <w:t>.</w:t>
            </w:r>
            <w:r w:rsidRPr="00E44DE4">
              <w:rPr>
                <w:rFonts w:ascii="Calibri" w:eastAsia="Times New Roman" w:hAnsi="Calibri"/>
                <w:b/>
                <w:bCs/>
                <w:color w:val="000000"/>
                <w:sz w:val="16"/>
                <w:szCs w:val="16"/>
                <w:bdr w:val="none" w:sz="0" w:space="0" w:color="auto"/>
                <w:lang w:eastAsia="es-CO"/>
              </w:rPr>
              <w:t>274,74</w:t>
            </w:r>
          </w:p>
        </w:tc>
      </w:tr>
      <w:tr w:rsidR="00526607" w:rsidRPr="00B852EA" w14:paraId="2E4D55D2" w14:textId="77777777" w:rsidTr="003F0251">
        <w:trPr>
          <w:trHeight w:val="72"/>
        </w:trPr>
        <w:tc>
          <w:tcPr>
            <w:tcW w:w="2546" w:type="pct"/>
            <w:gridSpan w:val="2"/>
            <w:shd w:val="clear" w:color="000000" w:fill="00B050"/>
            <w:vAlign w:val="center"/>
            <w:hideMark/>
          </w:tcPr>
          <w:p w14:paraId="3218773F" w14:textId="50D8B1C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CAD - FUSAGASUGA</w:t>
            </w:r>
          </w:p>
        </w:tc>
        <w:tc>
          <w:tcPr>
            <w:tcW w:w="1216" w:type="pct"/>
            <w:shd w:val="clear" w:color="000000" w:fill="00B050"/>
            <w:noWrap/>
            <w:vAlign w:val="center"/>
            <w:hideMark/>
          </w:tcPr>
          <w:p w14:paraId="6FA38CB1" w14:textId="68A40DAD" w:rsidR="00526607" w:rsidRPr="00B852EA" w:rsidRDefault="004375E4"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375E4">
              <w:rPr>
                <w:rFonts w:ascii="Calibri" w:eastAsia="Times New Roman" w:hAnsi="Calibri"/>
                <w:b/>
                <w:bCs/>
                <w:color w:val="000000"/>
                <w:sz w:val="16"/>
                <w:szCs w:val="16"/>
                <w:bdr w:val="none" w:sz="0" w:space="0" w:color="auto"/>
                <w:lang w:eastAsia="es-CO"/>
              </w:rPr>
              <w:t>$59.763.998.322,76</w:t>
            </w:r>
          </w:p>
        </w:tc>
        <w:tc>
          <w:tcPr>
            <w:tcW w:w="1238" w:type="pct"/>
            <w:gridSpan w:val="2"/>
            <w:shd w:val="clear" w:color="000000" w:fill="ED7D31"/>
            <w:noWrap/>
            <w:vAlign w:val="center"/>
            <w:hideMark/>
          </w:tcPr>
          <w:p w14:paraId="70595636" w14:textId="2C755453" w:rsidR="00526607" w:rsidRPr="00B852EA" w:rsidRDefault="00900329"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eastAsia="Times New Roman" w:hAnsi="Calibri"/>
                <w:b/>
                <w:bCs/>
                <w:color w:val="000000"/>
                <w:sz w:val="16"/>
                <w:szCs w:val="16"/>
                <w:bdr w:val="none" w:sz="0" w:space="0" w:color="auto"/>
                <w:lang w:eastAsia="es-CO"/>
              </w:rPr>
              <w:t>$ 9.974.520.665,06</w:t>
            </w:r>
          </w:p>
        </w:tc>
      </w:tr>
      <w:tr w:rsidR="00526607" w:rsidRPr="00B852EA" w14:paraId="335777CA" w14:textId="77777777" w:rsidTr="003F0251">
        <w:trPr>
          <w:trHeight w:val="170"/>
        </w:trPr>
        <w:tc>
          <w:tcPr>
            <w:tcW w:w="277" w:type="pct"/>
            <w:shd w:val="clear" w:color="auto" w:fill="auto"/>
            <w:noWrap/>
            <w:vAlign w:val="bottom"/>
            <w:hideMark/>
          </w:tcPr>
          <w:p w14:paraId="67E22B09" w14:textId="32743501"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center"/>
            <w:hideMark/>
          </w:tcPr>
          <w:p w14:paraId="6A99D8A0"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center"/>
            <w:hideMark/>
          </w:tcPr>
          <w:p w14:paraId="2B186298"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38" w:type="pct"/>
            <w:gridSpan w:val="2"/>
            <w:shd w:val="clear" w:color="auto" w:fill="auto"/>
            <w:noWrap/>
            <w:vAlign w:val="bottom"/>
            <w:hideMark/>
          </w:tcPr>
          <w:p w14:paraId="618B2D58" w14:textId="6CFC9F32"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526607" w:rsidRPr="00B852EA" w14:paraId="09D8C5CA" w14:textId="77777777" w:rsidTr="000A251D">
        <w:trPr>
          <w:trHeight w:val="150"/>
        </w:trPr>
        <w:tc>
          <w:tcPr>
            <w:tcW w:w="5000" w:type="pct"/>
            <w:gridSpan w:val="5"/>
            <w:shd w:val="clear" w:color="000000" w:fill="BFBFBF"/>
            <w:vAlign w:val="center"/>
            <w:hideMark/>
          </w:tcPr>
          <w:p w14:paraId="3D9B4CA9" w14:textId="008798C6"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 BIENES A ASEGURAR UNIVERSIDAD DE CUNDINAMARCA RIESGO - GRANJA LA ESPERANZA – FUSAGASUGA (VEREDA GUAVIO)</w:t>
            </w:r>
          </w:p>
        </w:tc>
      </w:tr>
      <w:tr w:rsidR="00526607" w:rsidRPr="00B852EA" w14:paraId="795DA071" w14:textId="77777777" w:rsidTr="003F0251">
        <w:trPr>
          <w:trHeight w:val="178"/>
        </w:trPr>
        <w:tc>
          <w:tcPr>
            <w:tcW w:w="277" w:type="pct"/>
            <w:shd w:val="clear" w:color="auto" w:fill="auto"/>
            <w:noWrap/>
            <w:vAlign w:val="bottom"/>
            <w:hideMark/>
          </w:tcPr>
          <w:p w14:paraId="5C289A6B" w14:textId="2291D9D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11.1</w:t>
            </w:r>
          </w:p>
        </w:tc>
        <w:tc>
          <w:tcPr>
            <w:tcW w:w="4723" w:type="pct"/>
            <w:gridSpan w:val="4"/>
            <w:shd w:val="clear" w:color="auto" w:fill="auto"/>
            <w:noWrap/>
            <w:vAlign w:val="bottom"/>
            <w:hideMark/>
          </w:tcPr>
          <w:p w14:paraId="1CB8D204" w14:textId="593A09AB"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10516B" w:rsidRPr="00B852EA" w14:paraId="33E2BAD7" w14:textId="77777777" w:rsidTr="0010516B">
        <w:trPr>
          <w:trHeight w:val="198"/>
        </w:trPr>
        <w:tc>
          <w:tcPr>
            <w:tcW w:w="2546" w:type="pct"/>
            <w:gridSpan w:val="2"/>
            <w:shd w:val="clear" w:color="000000" w:fill="AEAAAA"/>
            <w:vAlign w:val="center"/>
            <w:hideMark/>
          </w:tcPr>
          <w:p w14:paraId="536FDD96" w14:textId="11893EC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0C701B0D"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124.621.707,32</w:t>
            </w:r>
          </w:p>
        </w:tc>
        <w:tc>
          <w:tcPr>
            <w:tcW w:w="1227" w:type="pct"/>
            <w:shd w:val="clear" w:color="000000" w:fill="AEAAAA"/>
            <w:vAlign w:val="center"/>
          </w:tcPr>
          <w:p w14:paraId="0594ADF8" w14:textId="0426C836" w:rsidR="0010516B" w:rsidRPr="00B852EA" w:rsidRDefault="00BE54A6" w:rsidP="00526607">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4375E4">
              <w:rPr>
                <w:rFonts w:ascii="Calibri" w:eastAsia="Times New Roman" w:hAnsi="Calibri"/>
                <w:b/>
                <w:bCs/>
                <w:color w:val="000000"/>
                <w:sz w:val="16"/>
                <w:szCs w:val="16"/>
                <w:bdr w:val="none" w:sz="0" w:space="0" w:color="auto"/>
                <w:lang w:eastAsia="es-CO"/>
              </w:rPr>
              <w:t>124.621.707,32</w:t>
            </w:r>
          </w:p>
        </w:tc>
      </w:tr>
      <w:tr w:rsidR="00526607" w:rsidRPr="00B852EA" w14:paraId="0690B803" w14:textId="77777777" w:rsidTr="003F0251">
        <w:trPr>
          <w:trHeight w:val="229"/>
        </w:trPr>
        <w:tc>
          <w:tcPr>
            <w:tcW w:w="277" w:type="pct"/>
            <w:shd w:val="clear" w:color="auto" w:fill="auto"/>
            <w:noWrap/>
            <w:vAlign w:val="bottom"/>
            <w:hideMark/>
          </w:tcPr>
          <w:p w14:paraId="1C26A958" w14:textId="01C4A694"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11.2</w:t>
            </w:r>
          </w:p>
        </w:tc>
        <w:tc>
          <w:tcPr>
            <w:tcW w:w="4723" w:type="pct"/>
            <w:gridSpan w:val="4"/>
            <w:shd w:val="clear" w:color="auto" w:fill="auto"/>
            <w:noWrap/>
            <w:vAlign w:val="bottom"/>
            <w:hideMark/>
          </w:tcPr>
          <w:p w14:paraId="123B4347" w14:textId="498B583B"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10516B" w:rsidRPr="00B852EA" w14:paraId="6C53C8D4" w14:textId="77777777" w:rsidTr="0010516B">
        <w:trPr>
          <w:trHeight w:val="178"/>
        </w:trPr>
        <w:tc>
          <w:tcPr>
            <w:tcW w:w="2546" w:type="pct"/>
            <w:gridSpan w:val="2"/>
            <w:shd w:val="clear" w:color="000000" w:fill="AEAAAA"/>
            <w:vAlign w:val="center"/>
            <w:hideMark/>
          </w:tcPr>
          <w:p w14:paraId="46D94D46" w14:textId="74B11BFB"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796A2E81" w14:textId="77777777" w:rsidR="0010516B" w:rsidRPr="009538EE" w:rsidRDefault="0010516B" w:rsidP="00953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$155.368.646,18</w:t>
            </w:r>
          </w:p>
        </w:tc>
        <w:tc>
          <w:tcPr>
            <w:tcW w:w="1227" w:type="pct"/>
            <w:shd w:val="clear" w:color="000000" w:fill="AEAAAA"/>
            <w:vAlign w:val="center"/>
          </w:tcPr>
          <w:p w14:paraId="1976597D" w14:textId="5A91C443" w:rsidR="0010516B" w:rsidRPr="009538EE" w:rsidRDefault="00BE54A6" w:rsidP="00953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$155.368.646,18</w:t>
            </w:r>
          </w:p>
        </w:tc>
      </w:tr>
      <w:tr w:rsidR="00526607" w:rsidRPr="00B852EA" w14:paraId="569F146A" w14:textId="77777777" w:rsidTr="003F0251">
        <w:trPr>
          <w:trHeight w:val="152"/>
        </w:trPr>
        <w:tc>
          <w:tcPr>
            <w:tcW w:w="277" w:type="pct"/>
            <w:shd w:val="clear" w:color="auto" w:fill="auto"/>
            <w:vAlign w:val="center"/>
          </w:tcPr>
          <w:p w14:paraId="654C6499" w14:textId="5AB07595"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11.3</w:t>
            </w:r>
          </w:p>
        </w:tc>
        <w:tc>
          <w:tcPr>
            <w:tcW w:w="4723" w:type="pct"/>
            <w:gridSpan w:val="4"/>
            <w:shd w:val="clear" w:color="auto" w:fill="auto"/>
            <w:vAlign w:val="center"/>
          </w:tcPr>
          <w:p w14:paraId="3EBC3DE3" w14:textId="3FEF4ED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10516B" w:rsidRPr="00B852EA" w14:paraId="39D7432D" w14:textId="77777777" w:rsidTr="0010516B">
        <w:trPr>
          <w:trHeight w:val="87"/>
        </w:trPr>
        <w:tc>
          <w:tcPr>
            <w:tcW w:w="2546" w:type="pct"/>
            <w:gridSpan w:val="2"/>
            <w:shd w:val="clear" w:color="000000" w:fill="AEAAAA"/>
            <w:vAlign w:val="center"/>
          </w:tcPr>
          <w:p w14:paraId="6DFF79E4" w14:textId="763DE7B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119A0BC0" w14:textId="77777777" w:rsidR="0010516B" w:rsidRPr="009538EE" w:rsidRDefault="0010516B" w:rsidP="00953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$154.542.447,49</w:t>
            </w:r>
          </w:p>
        </w:tc>
        <w:tc>
          <w:tcPr>
            <w:tcW w:w="1227" w:type="pct"/>
            <w:shd w:val="clear" w:color="000000" w:fill="AEAAAA"/>
            <w:vAlign w:val="center"/>
          </w:tcPr>
          <w:p w14:paraId="7CF40E58" w14:textId="62E1E377" w:rsidR="0010516B" w:rsidRPr="009538EE" w:rsidRDefault="00BE54A6" w:rsidP="00953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color w:val="000000"/>
                <w:sz w:val="16"/>
                <w:szCs w:val="16"/>
                <w:bdr w:val="none" w:sz="0" w:space="0" w:color="auto"/>
                <w:lang w:eastAsia="es-CO"/>
              </w:rPr>
            </w:pPr>
            <w:r>
              <w:rPr>
                <w:rFonts w:ascii="Calibri" w:hAnsi="Calibri" w:cs="Calibri"/>
                <w:b/>
                <w:bCs/>
                <w:color w:val="000000"/>
                <w:sz w:val="16"/>
                <w:szCs w:val="16"/>
              </w:rPr>
              <w:t>$154.542.447,49</w:t>
            </w:r>
          </w:p>
        </w:tc>
      </w:tr>
      <w:tr w:rsidR="00526607" w:rsidRPr="00B852EA" w14:paraId="76D1DC3D" w14:textId="77777777" w:rsidTr="003F0251">
        <w:trPr>
          <w:trHeight w:val="257"/>
        </w:trPr>
        <w:tc>
          <w:tcPr>
            <w:tcW w:w="277" w:type="pct"/>
            <w:shd w:val="clear" w:color="auto" w:fill="auto"/>
            <w:noWrap/>
            <w:vAlign w:val="bottom"/>
            <w:hideMark/>
          </w:tcPr>
          <w:p w14:paraId="1238DCE8" w14:textId="19DE822F"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11.3</w:t>
            </w:r>
          </w:p>
        </w:tc>
        <w:tc>
          <w:tcPr>
            <w:tcW w:w="4723" w:type="pct"/>
            <w:gridSpan w:val="4"/>
            <w:shd w:val="clear" w:color="auto" w:fill="auto"/>
            <w:noWrap/>
            <w:vAlign w:val="bottom"/>
            <w:hideMark/>
          </w:tcPr>
          <w:p w14:paraId="2A7F75AB" w14:textId="5BDBC9E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10516B" w:rsidRPr="00B852EA" w14:paraId="7D0AFF92" w14:textId="77777777" w:rsidTr="0010516B">
        <w:trPr>
          <w:trHeight w:val="270"/>
        </w:trPr>
        <w:tc>
          <w:tcPr>
            <w:tcW w:w="2546" w:type="pct"/>
            <w:gridSpan w:val="2"/>
            <w:shd w:val="clear" w:color="000000" w:fill="AEAAAA"/>
            <w:vAlign w:val="center"/>
            <w:hideMark/>
          </w:tcPr>
          <w:p w14:paraId="025324A1" w14:textId="10D1CE16"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1227" w:type="pct"/>
            <w:gridSpan w:val="2"/>
            <w:shd w:val="clear" w:color="000000" w:fill="AEAAAA"/>
            <w:noWrap/>
            <w:vAlign w:val="center"/>
            <w:hideMark/>
          </w:tcPr>
          <w:p w14:paraId="0A4D88DB"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$2.085.789.710,55</w:t>
            </w:r>
          </w:p>
        </w:tc>
        <w:tc>
          <w:tcPr>
            <w:tcW w:w="1227" w:type="pct"/>
            <w:shd w:val="clear" w:color="000000" w:fill="AEAAAA"/>
            <w:vAlign w:val="center"/>
          </w:tcPr>
          <w:p w14:paraId="4AB0D5E8" w14:textId="718A63D4" w:rsidR="0010516B" w:rsidRPr="00B852EA" w:rsidRDefault="00073918"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73918">
              <w:rPr>
                <w:rFonts w:ascii="Calibri" w:eastAsia="Times New Roman" w:hAnsi="Calibri"/>
                <w:b/>
                <w:bCs/>
                <w:color w:val="000000"/>
                <w:sz w:val="16"/>
                <w:szCs w:val="16"/>
                <w:bdr w:val="none" w:sz="0" w:space="0" w:color="auto"/>
                <w:lang w:eastAsia="es-CO"/>
              </w:rPr>
              <w:t>1</w:t>
            </w:r>
            <w:r>
              <w:rPr>
                <w:rFonts w:ascii="Calibri" w:eastAsia="Times New Roman" w:hAnsi="Calibri"/>
                <w:b/>
                <w:bCs/>
                <w:color w:val="000000"/>
                <w:sz w:val="16"/>
                <w:szCs w:val="16"/>
                <w:bdr w:val="none" w:sz="0" w:space="0" w:color="auto"/>
                <w:lang w:eastAsia="es-CO"/>
              </w:rPr>
              <w:t>.</w:t>
            </w:r>
            <w:r w:rsidRPr="00073918">
              <w:rPr>
                <w:rFonts w:ascii="Calibri" w:eastAsia="Times New Roman" w:hAnsi="Calibri"/>
                <w:b/>
                <w:bCs/>
                <w:color w:val="000000"/>
                <w:sz w:val="16"/>
                <w:szCs w:val="16"/>
                <w:bdr w:val="none" w:sz="0" w:space="0" w:color="auto"/>
                <w:lang w:eastAsia="es-CO"/>
              </w:rPr>
              <w:t>616</w:t>
            </w:r>
            <w:r>
              <w:rPr>
                <w:rFonts w:ascii="Calibri" w:eastAsia="Times New Roman" w:hAnsi="Calibri"/>
                <w:b/>
                <w:bCs/>
                <w:color w:val="000000"/>
                <w:sz w:val="16"/>
                <w:szCs w:val="16"/>
                <w:bdr w:val="none" w:sz="0" w:space="0" w:color="auto"/>
                <w:lang w:eastAsia="es-CO"/>
              </w:rPr>
              <w:t>.</w:t>
            </w:r>
            <w:r w:rsidRPr="00073918">
              <w:rPr>
                <w:rFonts w:ascii="Calibri" w:eastAsia="Times New Roman" w:hAnsi="Calibri"/>
                <w:b/>
                <w:bCs/>
                <w:color w:val="000000"/>
                <w:sz w:val="16"/>
                <w:szCs w:val="16"/>
                <w:bdr w:val="none" w:sz="0" w:space="0" w:color="auto"/>
                <w:lang w:eastAsia="es-CO"/>
              </w:rPr>
              <w:t>744</w:t>
            </w:r>
            <w:r>
              <w:rPr>
                <w:rFonts w:ascii="Calibri" w:eastAsia="Times New Roman" w:hAnsi="Calibri"/>
                <w:b/>
                <w:bCs/>
                <w:color w:val="000000"/>
                <w:sz w:val="16"/>
                <w:szCs w:val="16"/>
                <w:bdr w:val="none" w:sz="0" w:space="0" w:color="auto"/>
                <w:lang w:eastAsia="es-CO"/>
              </w:rPr>
              <w:t>.</w:t>
            </w:r>
            <w:r w:rsidRPr="00073918">
              <w:rPr>
                <w:rFonts w:ascii="Calibri" w:eastAsia="Times New Roman" w:hAnsi="Calibri"/>
                <w:b/>
                <w:bCs/>
                <w:color w:val="000000"/>
                <w:sz w:val="16"/>
                <w:szCs w:val="16"/>
                <w:bdr w:val="none" w:sz="0" w:space="0" w:color="auto"/>
                <w:lang w:eastAsia="es-CO"/>
              </w:rPr>
              <w:t>219,45</w:t>
            </w:r>
          </w:p>
        </w:tc>
      </w:tr>
      <w:tr w:rsidR="00526607" w:rsidRPr="00B852EA" w14:paraId="08E3B45D" w14:textId="77777777" w:rsidTr="003F0251">
        <w:trPr>
          <w:trHeight w:val="226"/>
        </w:trPr>
        <w:tc>
          <w:tcPr>
            <w:tcW w:w="2546" w:type="pct"/>
            <w:gridSpan w:val="2"/>
            <w:shd w:val="clear" w:color="000000" w:fill="00B050"/>
            <w:vAlign w:val="center"/>
            <w:hideMark/>
          </w:tcPr>
          <w:p w14:paraId="29FB702A" w14:textId="44963B83"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GRANJA LA ESPERANZA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FUSAGASUGA</w:t>
            </w:r>
          </w:p>
        </w:tc>
        <w:tc>
          <w:tcPr>
            <w:tcW w:w="1216" w:type="pct"/>
            <w:shd w:val="clear" w:color="000000" w:fill="00B050"/>
            <w:noWrap/>
            <w:vAlign w:val="center"/>
            <w:hideMark/>
          </w:tcPr>
          <w:p w14:paraId="2E0AB2EE" w14:textId="76B4510F" w:rsidR="00526607" w:rsidRPr="00B852EA" w:rsidRDefault="00900329"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eastAsia="Times New Roman" w:hAnsi="Calibri"/>
                <w:b/>
                <w:bCs/>
                <w:color w:val="000000"/>
                <w:sz w:val="16"/>
                <w:szCs w:val="16"/>
                <w:bdr w:val="none" w:sz="0" w:space="0" w:color="auto"/>
                <w:lang w:eastAsia="es-CO"/>
              </w:rPr>
              <w:t>$ 2.520.322.511,54</w:t>
            </w:r>
          </w:p>
        </w:tc>
        <w:tc>
          <w:tcPr>
            <w:tcW w:w="1238" w:type="pct"/>
            <w:gridSpan w:val="2"/>
            <w:shd w:val="clear" w:color="000000" w:fill="ED7D31"/>
            <w:noWrap/>
            <w:vAlign w:val="center"/>
            <w:hideMark/>
          </w:tcPr>
          <w:p w14:paraId="6B7F2CB9" w14:textId="0BE7938B" w:rsidR="00526607" w:rsidRPr="00B852EA" w:rsidRDefault="00900329" w:rsidP="009538E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900329">
              <w:rPr>
                <w:rFonts w:ascii="Calibri" w:hAnsi="Calibri" w:cs="Calibri"/>
                <w:b/>
                <w:bCs/>
                <w:color w:val="000000"/>
                <w:sz w:val="16"/>
                <w:szCs w:val="16"/>
              </w:rPr>
              <w:t>$ 2.051.277.020,44</w:t>
            </w:r>
          </w:p>
        </w:tc>
      </w:tr>
      <w:tr w:rsidR="00526607" w:rsidRPr="00B852EA" w14:paraId="58CB31E4" w14:textId="77777777" w:rsidTr="003F0251">
        <w:trPr>
          <w:trHeight w:val="192"/>
        </w:trPr>
        <w:tc>
          <w:tcPr>
            <w:tcW w:w="277" w:type="pct"/>
            <w:shd w:val="clear" w:color="auto" w:fill="auto"/>
            <w:noWrap/>
            <w:vAlign w:val="bottom"/>
            <w:hideMark/>
          </w:tcPr>
          <w:p w14:paraId="228B10B4" w14:textId="529E0FA4"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vAlign w:val="center"/>
            <w:hideMark/>
          </w:tcPr>
          <w:p w14:paraId="4C0C96B7"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center"/>
            <w:hideMark/>
          </w:tcPr>
          <w:p w14:paraId="19FED5B5"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38" w:type="pct"/>
            <w:gridSpan w:val="2"/>
            <w:shd w:val="clear" w:color="auto" w:fill="auto"/>
            <w:noWrap/>
            <w:vAlign w:val="bottom"/>
            <w:hideMark/>
          </w:tcPr>
          <w:p w14:paraId="60593175" w14:textId="1CC1D1E5"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526607" w:rsidRPr="00B852EA" w14:paraId="3F52C140" w14:textId="77777777" w:rsidTr="000A251D">
        <w:trPr>
          <w:trHeight w:val="300"/>
        </w:trPr>
        <w:tc>
          <w:tcPr>
            <w:tcW w:w="5000" w:type="pct"/>
            <w:gridSpan w:val="5"/>
            <w:shd w:val="clear" w:color="000000" w:fill="BFBFBF"/>
            <w:vAlign w:val="center"/>
            <w:hideMark/>
          </w:tcPr>
          <w:p w14:paraId="0645D03F" w14:textId="0125A89A"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12.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GRANJA EL TIBAR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SECCIONAL UBATE (VEREDA PALO GORDO SECTOR NOVILLERO)</w:t>
            </w:r>
          </w:p>
        </w:tc>
      </w:tr>
      <w:tr w:rsidR="00526607" w:rsidRPr="00B852EA" w14:paraId="6BA04C4A" w14:textId="77777777" w:rsidTr="003F0251">
        <w:trPr>
          <w:trHeight w:val="242"/>
        </w:trPr>
        <w:tc>
          <w:tcPr>
            <w:tcW w:w="277" w:type="pct"/>
            <w:shd w:val="clear" w:color="auto" w:fill="auto"/>
            <w:noWrap/>
            <w:vAlign w:val="bottom"/>
            <w:hideMark/>
          </w:tcPr>
          <w:p w14:paraId="64CC8F36" w14:textId="47CA8945"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12.1</w:t>
            </w:r>
          </w:p>
        </w:tc>
        <w:tc>
          <w:tcPr>
            <w:tcW w:w="4723" w:type="pct"/>
            <w:gridSpan w:val="4"/>
            <w:shd w:val="clear" w:color="auto" w:fill="auto"/>
            <w:noWrap/>
            <w:vAlign w:val="bottom"/>
            <w:hideMark/>
          </w:tcPr>
          <w:p w14:paraId="169EF817" w14:textId="23B3E7A6"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10516B" w:rsidRPr="00B852EA" w14:paraId="337752E5" w14:textId="77777777" w:rsidTr="0010516B">
        <w:trPr>
          <w:trHeight w:val="229"/>
        </w:trPr>
        <w:tc>
          <w:tcPr>
            <w:tcW w:w="2546" w:type="pct"/>
            <w:gridSpan w:val="2"/>
            <w:shd w:val="clear" w:color="000000" w:fill="AEAAAA"/>
            <w:vAlign w:val="center"/>
            <w:hideMark/>
          </w:tcPr>
          <w:p w14:paraId="627E1FD5" w14:textId="1EA46498"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1227" w:type="pct"/>
            <w:gridSpan w:val="2"/>
            <w:shd w:val="clear" w:color="000000" w:fill="AEAAAA"/>
            <w:noWrap/>
            <w:vAlign w:val="center"/>
            <w:hideMark/>
          </w:tcPr>
          <w:p w14:paraId="46126A81"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379.545.212,</w:t>
            </w:r>
            <w:r w:rsidRPr="00E923AD">
              <w:rPr>
                <w:rFonts w:ascii="Calibri" w:eastAsia="Times New Roman" w:hAnsi="Calibri"/>
                <w:b/>
                <w:bCs/>
                <w:color w:val="000000"/>
                <w:sz w:val="16"/>
                <w:szCs w:val="16"/>
                <w:bdr w:val="none" w:sz="0" w:space="0" w:color="auto"/>
                <w:lang w:eastAsia="es-CO"/>
              </w:rPr>
              <w:t>8</w:t>
            </w:r>
            <w:r>
              <w:rPr>
                <w:rFonts w:ascii="Calibri" w:eastAsia="Times New Roman" w:hAnsi="Calibri"/>
                <w:b/>
                <w:bCs/>
                <w:color w:val="000000"/>
                <w:sz w:val="16"/>
                <w:szCs w:val="16"/>
                <w:bdr w:val="none" w:sz="0" w:space="0" w:color="auto"/>
                <w:lang w:eastAsia="es-CO"/>
              </w:rPr>
              <w:t>0</w:t>
            </w:r>
          </w:p>
        </w:tc>
        <w:tc>
          <w:tcPr>
            <w:tcW w:w="1227" w:type="pct"/>
            <w:shd w:val="clear" w:color="000000" w:fill="AEAAAA"/>
            <w:vAlign w:val="center"/>
          </w:tcPr>
          <w:p w14:paraId="1B980EAA" w14:textId="1B784946"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379.545.212,</w:t>
            </w:r>
            <w:r w:rsidRPr="00E923AD">
              <w:rPr>
                <w:rFonts w:ascii="Calibri" w:eastAsia="Times New Roman" w:hAnsi="Calibri"/>
                <w:b/>
                <w:bCs/>
                <w:color w:val="000000"/>
                <w:sz w:val="16"/>
                <w:szCs w:val="16"/>
                <w:bdr w:val="none" w:sz="0" w:space="0" w:color="auto"/>
                <w:lang w:eastAsia="es-CO"/>
              </w:rPr>
              <w:t>8</w:t>
            </w:r>
            <w:r>
              <w:rPr>
                <w:rFonts w:ascii="Calibri" w:eastAsia="Times New Roman" w:hAnsi="Calibri"/>
                <w:b/>
                <w:bCs/>
                <w:color w:val="000000"/>
                <w:sz w:val="16"/>
                <w:szCs w:val="16"/>
                <w:bdr w:val="none" w:sz="0" w:space="0" w:color="auto"/>
                <w:lang w:eastAsia="es-CO"/>
              </w:rPr>
              <w:t>0</w:t>
            </w:r>
          </w:p>
        </w:tc>
      </w:tr>
      <w:tr w:rsidR="00526607" w:rsidRPr="00B852EA" w14:paraId="6FC9E626" w14:textId="77777777" w:rsidTr="003F0251">
        <w:trPr>
          <w:trHeight w:val="178"/>
        </w:trPr>
        <w:tc>
          <w:tcPr>
            <w:tcW w:w="277" w:type="pct"/>
            <w:shd w:val="clear" w:color="auto" w:fill="auto"/>
            <w:noWrap/>
            <w:vAlign w:val="bottom"/>
            <w:hideMark/>
          </w:tcPr>
          <w:p w14:paraId="03B3EB72" w14:textId="2C7552E3"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12.2.</w:t>
            </w:r>
          </w:p>
        </w:tc>
        <w:tc>
          <w:tcPr>
            <w:tcW w:w="4723" w:type="pct"/>
            <w:gridSpan w:val="4"/>
            <w:shd w:val="clear" w:color="auto" w:fill="auto"/>
            <w:noWrap/>
            <w:vAlign w:val="bottom"/>
            <w:hideMark/>
          </w:tcPr>
          <w:p w14:paraId="285C1622" w14:textId="60AB735B"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10516B" w:rsidRPr="00B852EA" w14:paraId="57DD23FD" w14:textId="77777777" w:rsidTr="0010516B">
        <w:trPr>
          <w:trHeight w:val="234"/>
        </w:trPr>
        <w:tc>
          <w:tcPr>
            <w:tcW w:w="2546" w:type="pct"/>
            <w:gridSpan w:val="2"/>
            <w:shd w:val="clear" w:color="000000" w:fill="AEAAAA"/>
            <w:vAlign w:val="center"/>
            <w:hideMark/>
          </w:tcPr>
          <w:p w14:paraId="54C0B811" w14:textId="35F3AFC9"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1227" w:type="pct"/>
            <w:gridSpan w:val="2"/>
            <w:shd w:val="clear" w:color="000000" w:fill="AEAAAA"/>
            <w:noWrap/>
            <w:vAlign w:val="center"/>
            <w:hideMark/>
          </w:tcPr>
          <w:p w14:paraId="0DEBF1CE" w14:textId="77777777"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86.958.174,</w:t>
            </w:r>
            <w:r w:rsidRPr="00E923AD">
              <w:rPr>
                <w:rFonts w:ascii="Calibri" w:eastAsia="Times New Roman" w:hAnsi="Calibri"/>
                <w:b/>
                <w:bCs/>
                <w:color w:val="000000"/>
                <w:sz w:val="16"/>
                <w:szCs w:val="16"/>
                <w:bdr w:val="none" w:sz="0" w:space="0" w:color="auto"/>
                <w:lang w:eastAsia="es-CO"/>
              </w:rPr>
              <w:t>11</w:t>
            </w:r>
          </w:p>
        </w:tc>
        <w:tc>
          <w:tcPr>
            <w:tcW w:w="1227" w:type="pct"/>
            <w:shd w:val="clear" w:color="000000" w:fill="AEAAAA"/>
            <w:vAlign w:val="center"/>
          </w:tcPr>
          <w:p w14:paraId="0062582B" w14:textId="5F53CB98"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86.958.174,</w:t>
            </w:r>
            <w:r w:rsidRPr="00E923AD">
              <w:rPr>
                <w:rFonts w:ascii="Calibri" w:eastAsia="Times New Roman" w:hAnsi="Calibri"/>
                <w:b/>
                <w:bCs/>
                <w:color w:val="000000"/>
                <w:sz w:val="16"/>
                <w:szCs w:val="16"/>
                <w:bdr w:val="none" w:sz="0" w:space="0" w:color="auto"/>
                <w:lang w:eastAsia="es-CO"/>
              </w:rPr>
              <w:t>11</w:t>
            </w:r>
          </w:p>
        </w:tc>
      </w:tr>
      <w:tr w:rsidR="00526607" w:rsidRPr="00B852EA" w14:paraId="256A0EEA" w14:textId="77777777" w:rsidTr="003F0251">
        <w:trPr>
          <w:trHeight w:val="159"/>
        </w:trPr>
        <w:tc>
          <w:tcPr>
            <w:tcW w:w="277" w:type="pct"/>
            <w:shd w:val="clear" w:color="auto" w:fill="auto"/>
            <w:vAlign w:val="center"/>
          </w:tcPr>
          <w:p w14:paraId="59BA8DDB" w14:textId="6AAD40B0"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12.3</w:t>
            </w:r>
          </w:p>
        </w:tc>
        <w:tc>
          <w:tcPr>
            <w:tcW w:w="4723" w:type="pct"/>
            <w:gridSpan w:val="4"/>
            <w:shd w:val="clear" w:color="auto" w:fill="auto"/>
            <w:vAlign w:val="center"/>
          </w:tcPr>
          <w:p w14:paraId="64E0F6D4" w14:textId="26822AB6"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10516B" w:rsidRPr="00B852EA" w14:paraId="506F6D3E" w14:textId="77777777" w:rsidTr="0010516B">
        <w:trPr>
          <w:trHeight w:val="214"/>
        </w:trPr>
        <w:tc>
          <w:tcPr>
            <w:tcW w:w="2546" w:type="pct"/>
            <w:gridSpan w:val="2"/>
            <w:shd w:val="clear" w:color="000000" w:fill="AEAAAA"/>
            <w:vAlign w:val="center"/>
          </w:tcPr>
          <w:p w14:paraId="37872F43" w14:textId="7809AEC1" w:rsidR="0010516B" w:rsidRPr="00B852EA"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1227" w:type="pct"/>
            <w:gridSpan w:val="2"/>
            <w:shd w:val="clear" w:color="000000" w:fill="AEAAAA"/>
            <w:noWrap/>
            <w:vAlign w:val="center"/>
          </w:tcPr>
          <w:p w14:paraId="686A5CBB" w14:textId="77777777" w:rsidR="0010516B" w:rsidRPr="00E923AD"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923AD">
              <w:rPr>
                <w:rFonts w:ascii="Calibri" w:eastAsia="Times New Roman" w:hAnsi="Calibri"/>
                <w:b/>
                <w:bCs/>
                <w:color w:val="000000"/>
                <w:sz w:val="16"/>
                <w:szCs w:val="16"/>
                <w:bdr w:val="none" w:sz="0" w:space="0" w:color="auto"/>
                <w:lang w:eastAsia="es-CO"/>
              </w:rPr>
              <w:t>$ 63.879.329,04</w:t>
            </w:r>
          </w:p>
        </w:tc>
        <w:tc>
          <w:tcPr>
            <w:tcW w:w="1227" w:type="pct"/>
            <w:shd w:val="clear" w:color="000000" w:fill="AEAAAA"/>
            <w:vAlign w:val="center"/>
          </w:tcPr>
          <w:p w14:paraId="582CF993" w14:textId="2E2576F4" w:rsidR="0010516B" w:rsidRPr="00E923AD" w:rsidRDefault="0010516B"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923AD">
              <w:rPr>
                <w:rFonts w:ascii="Calibri" w:eastAsia="Times New Roman" w:hAnsi="Calibri"/>
                <w:b/>
                <w:bCs/>
                <w:color w:val="000000"/>
                <w:sz w:val="16"/>
                <w:szCs w:val="16"/>
                <w:bdr w:val="none" w:sz="0" w:space="0" w:color="auto"/>
                <w:lang w:eastAsia="es-CO"/>
              </w:rPr>
              <w:t>$ 63.879.329,04</w:t>
            </w:r>
          </w:p>
        </w:tc>
      </w:tr>
      <w:tr w:rsidR="00526607" w:rsidRPr="00B852EA" w14:paraId="408EEFAC" w14:textId="77777777" w:rsidTr="003F0251">
        <w:trPr>
          <w:trHeight w:val="194"/>
        </w:trPr>
        <w:tc>
          <w:tcPr>
            <w:tcW w:w="2546" w:type="pct"/>
            <w:gridSpan w:val="2"/>
            <w:shd w:val="clear" w:color="000000" w:fill="00B050"/>
            <w:vAlign w:val="center"/>
            <w:hideMark/>
          </w:tcPr>
          <w:p w14:paraId="5DBED27E" w14:textId="3521E623"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GRANJA EL TIBAR - SECCIONAL UBATE</w:t>
            </w:r>
          </w:p>
        </w:tc>
        <w:tc>
          <w:tcPr>
            <w:tcW w:w="1216" w:type="pct"/>
            <w:shd w:val="clear" w:color="000000" w:fill="00B050"/>
            <w:noWrap/>
            <w:vAlign w:val="center"/>
            <w:hideMark/>
          </w:tcPr>
          <w:p w14:paraId="7C9E05FC" w14:textId="1D77B881"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530.382.715,</w:t>
            </w:r>
            <w:r w:rsidRPr="00E923AD">
              <w:rPr>
                <w:rFonts w:ascii="Calibri" w:eastAsia="Times New Roman" w:hAnsi="Calibri"/>
                <w:b/>
                <w:bCs/>
                <w:color w:val="000000"/>
                <w:sz w:val="16"/>
                <w:szCs w:val="16"/>
                <w:bdr w:val="none" w:sz="0" w:space="0" w:color="auto"/>
                <w:lang w:eastAsia="es-CO"/>
              </w:rPr>
              <w:t>95</w:t>
            </w:r>
          </w:p>
        </w:tc>
        <w:tc>
          <w:tcPr>
            <w:tcW w:w="1238" w:type="pct"/>
            <w:gridSpan w:val="2"/>
            <w:shd w:val="clear" w:color="000000" w:fill="ED7D31"/>
            <w:noWrap/>
            <w:vAlign w:val="center"/>
            <w:hideMark/>
          </w:tcPr>
          <w:p w14:paraId="5558890F" w14:textId="15E96059"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530.382.715,</w:t>
            </w:r>
            <w:r w:rsidRPr="00E923AD">
              <w:rPr>
                <w:rFonts w:ascii="Calibri" w:eastAsia="Times New Roman" w:hAnsi="Calibri"/>
                <w:b/>
                <w:bCs/>
                <w:color w:val="000000"/>
                <w:sz w:val="16"/>
                <w:szCs w:val="16"/>
                <w:bdr w:val="none" w:sz="0" w:space="0" w:color="auto"/>
                <w:lang w:eastAsia="es-CO"/>
              </w:rPr>
              <w:t>95</w:t>
            </w:r>
          </w:p>
        </w:tc>
      </w:tr>
      <w:tr w:rsidR="00526607" w:rsidRPr="00B852EA" w14:paraId="09D6B9CF" w14:textId="77777777" w:rsidTr="003F0251">
        <w:trPr>
          <w:trHeight w:val="151"/>
        </w:trPr>
        <w:tc>
          <w:tcPr>
            <w:tcW w:w="277" w:type="pct"/>
            <w:shd w:val="clear" w:color="auto" w:fill="auto"/>
            <w:noWrap/>
            <w:vAlign w:val="bottom"/>
            <w:hideMark/>
          </w:tcPr>
          <w:p w14:paraId="468D708D" w14:textId="3D5F8E78"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269" w:type="pct"/>
            <w:shd w:val="clear" w:color="auto" w:fill="auto"/>
            <w:noWrap/>
            <w:vAlign w:val="bottom"/>
            <w:hideMark/>
          </w:tcPr>
          <w:p w14:paraId="3B23AD9C"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62C81216" w14:textId="77777777"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38" w:type="pct"/>
            <w:gridSpan w:val="2"/>
            <w:shd w:val="clear" w:color="auto" w:fill="auto"/>
            <w:noWrap/>
            <w:vAlign w:val="bottom"/>
            <w:hideMark/>
          </w:tcPr>
          <w:p w14:paraId="306ABCB8" w14:textId="583326AD"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526607" w:rsidRPr="00B852EA" w14:paraId="45BC1D1B" w14:textId="77777777" w:rsidTr="003F0251">
        <w:trPr>
          <w:trHeight w:val="508"/>
        </w:trPr>
        <w:tc>
          <w:tcPr>
            <w:tcW w:w="2546" w:type="pct"/>
            <w:gridSpan w:val="2"/>
            <w:shd w:val="clear" w:color="000000" w:fill="00B050"/>
            <w:vAlign w:val="center"/>
            <w:hideMark/>
          </w:tcPr>
          <w:p w14:paraId="0DA3014F" w14:textId="1254BF14" w:rsidR="00526607" w:rsidRPr="00B852EA" w:rsidRDefault="00526607" w:rsidP="005266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SUMA A ASEGURAR DE SEDE FUSAGASUGA, GRANJA EXPERIMENTAL, CENTRO ACADEMICO DEPORTIVO (CAD), EXTENSIONES Y SECCIONALES (UDEC)</w:t>
            </w:r>
          </w:p>
        </w:tc>
        <w:tc>
          <w:tcPr>
            <w:tcW w:w="1216" w:type="pct"/>
            <w:shd w:val="clear" w:color="000000" w:fill="00B050"/>
            <w:noWrap/>
            <w:vAlign w:val="center"/>
            <w:hideMark/>
          </w:tcPr>
          <w:p w14:paraId="4175F5A3" w14:textId="2C5E3239" w:rsidR="00526607" w:rsidRPr="00B852EA" w:rsidRDefault="00CA1B33" w:rsidP="003B7F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CA1B33">
              <w:rPr>
                <w:rFonts w:ascii="Calibri" w:eastAsia="Times New Roman" w:hAnsi="Calibri"/>
                <w:b/>
                <w:bCs/>
                <w:color w:val="000000"/>
                <w:sz w:val="16"/>
                <w:szCs w:val="16"/>
                <w:bdr w:val="none" w:sz="0" w:space="0" w:color="auto"/>
                <w:lang w:eastAsia="es-CO"/>
              </w:rPr>
              <w:t>$ 275.077.212.763,14</w:t>
            </w:r>
          </w:p>
        </w:tc>
        <w:tc>
          <w:tcPr>
            <w:tcW w:w="1238" w:type="pct"/>
            <w:gridSpan w:val="2"/>
            <w:shd w:val="clear" w:color="000000" w:fill="ED7D31"/>
            <w:noWrap/>
            <w:vAlign w:val="center"/>
            <w:hideMark/>
          </w:tcPr>
          <w:p w14:paraId="655D420F" w14:textId="7401A703" w:rsidR="00526607" w:rsidRPr="00B852EA" w:rsidRDefault="00C90D2E"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$ 170.288.058.978,93</w:t>
            </w:r>
          </w:p>
        </w:tc>
      </w:tr>
    </w:tbl>
    <w:p w14:paraId="5CB55E9D" w14:textId="77777777" w:rsidR="000C0022" w:rsidRDefault="000C0022" w:rsidP="000C0022">
      <w:pPr>
        <w:pStyle w:val="Textoindependiente"/>
        <w:jc w:val="both"/>
        <w:rPr>
          <w:rFonts w:ascii="Arial" w:hAnsi="Arial" w:cs="Arial"/>
          <w:sz w:val="22"/>
          <w:szCs w:val="22"/>
        </w:rPr>
      </w:pPr>
    </w:p>
    <w:p w14:paraId="34FB83A7" w14:textId="77777777" w:rsidR="000C0022" w:rsidRPr="00324032" w:rsidRDefault="000C0022" w:rsidP="000C0022">
      <w:pPr>
        <w:pStyle w:val="Textoindependiente"/>
        <w:rPr>
          <w:rFonts w:ascii="Arial" w:hAnsi="Arial" w:cs="Arial"/>
          <w:i/>
          <w:sz w:val="18"/>
          <w:szCs w:val="18"/>
        </w:rPr>
      </w:pPr>
      <w:r w:rsidRPr="00324032">
        <w:rPr>
          <w:rFonts w:ascii="Arial" w:hAnsi="Arial" w:cs="Arial"/>
          <w:i/>
          <w:sz w:val="18"/>
          <w:szCs w:val="18"/>
        </w:rPr>
        <w:t>Tabla N° 02 -. RELACIÓN DE OTROS BIENES PATRIMONIALES</w:t>
      </w:r>
    </w:p>
    <w:tbl>
      <w:tblPr>
        <w:tblW w:w="53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4065"/>
        <w:gridCol w:w="2415"/>
        <w:gridCol w:w="2392"/>
      </w:tblGrid>
      <w:tr w:rsidR="000C0022" w:rsidRPr="00324032" w14:paraId="04571568" w14:textId="77777777" w:rsidTr="00D11A92">
        <w:trPr>
          <w:trHeight w:val="230"/>
        </w:trPr>
        <w:tc>
          <w:tcPr>
            <w:tcW w:w="405" w:type="pct"/>
            <w:shd w:val="clear" w:color="000000" w:fill="D0CECE"/>
            <w:vAlign w:val="center"/>
            <w:hideMark/>
          </w:tcPr>
          <w:p w14:paraId="2FF676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155" w:type="pct"/>
            <w:shd w:val="clear" w:color="000000" w:fill="D0CECE"/>
            <w:vAlign w:val="center"/>
            <w:hideMark/>
          </w:tcPr>
          <w:p w14:paraId="1D31097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261" w:type="pct"/>
            <w:shd w:val="clear" w:color="000000" w:fill="D0CECE"/>
            <w:vAlign w:val="center"/>
            <w:hideMark/>
          </w:tcPr>
          <w:p w14:paraId="7D44654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179" w:type="pct"/>
            <w:shd w:val="clear" w:color="000000" w:fill="D0CECE"/>
            <w:vAlign w:val="center"/>
            <w:hideMark/>
          </w:tcPr>
          <w:p w14:paraId="43ED5EB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TOTAL A ASEGURAR</w:t>
            </w:r>
          </w:p>
        </w:tc>
      </w:tr>
      <w:tr w:rsidR="000C0022" w:rsidRPr="00324032" w14:paraId="78344972" w14:textId="77777777" w:rsidTr="00D11A92">
        <w:trPr>
          <w:trHeight w:val="510"/>
        </w:trPr>
        <w:tc>
          <w:tcPr>
            <w:tcW w:w="405" w:type="pct"/>
            <w:shd w:val="clear" w:color="auto" w:fill="auto"/>
            <w:noWrap/>
            <w:vAlign w:val="center"/>
            <w:hideMark/>
          </w:tcPr>
          <w:p w14:paraId="1BDCED7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w:t>
            </w:r>
          </w:p>
        </w:tc>
        <w:tc>
          <w:tcPr>
            <w:tcW w:w="2155" w:type="pct"/>
            <w:shd w:val="clear" w:color="auto" w:fill="auto"/>
            <w:vAlign w:val="center"/>
            <w:hideMark/>
          </w:tcPr>
          <w:p w14:paraId="058F521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DE TERRENO "EL REGALO", VEREDA EL RESGUARDO JURISDICCION DEL MUNICIPIO DE CHOACHI (CUNDINAMARCA), CON UNA SUPERFICIE DE 0-5,221  H.A., METROS CUADRADOS (Sic).</w:t>
            </w:r>
          </w:p>
        </w:tc>
        <w:tc>
          <w:tcPr>
            <w:tcW w:w="1261" w:type="pct"/>
            <w:shd w:val="clear" w:color="auto" w:fill="auto"/>
            <w:noWrap/>
            <w:vAlign w:val="center"/>
            <w:hideMark/>
          </w:tcPr>
          <w:p w14:paraId="664CFD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71.451.883,00</w:t>
            </w:r>
          </w:p>
        </w:tc>
        <w:tc>
          <w:tcPr>
            <w:tcW w:w="1179" w:type="pct"/>
            <w:shd w:val="clear" w:color="auto" w:fill="auto"/>
            <w:noWrap/>
            <w:vAlign w:val="center"/>
            <w:hideMark/>
          </w:tcPr>
          <w:p w14:paraId="32B8D7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14.290.376,60 </w:t>
            </w:r>
          </w:p>
        </w:tc>
      </w:tr>
      <w:tr w:rsidR="000C0022" w:rsidRPr="00324032" w14:paraId="71A18F8C" w14:textId="77777777" w:rsidTr="00D11A92">
        <w:trPr>
          <w:trHeight w:val="423"/>
        </w:trPr>
        <w:tc>
          <w:tcPr>
            <w:tcW w:w="405" w:type="pct"/>
            <w:shd w:val="clear" w:color="auto" w:fill="auto"/>
            <w:noWrap/>
            <w:vAlign w:val="center"/>
            <w:hideMark/>
          </w:tcPr>
          <w:p w14:paraId="08F2891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2</w:t>
            </w:r>
          </w:p>
        </w:tc>
        <w:tc>
          <w:tcPr>
            <w:tcW w:w="2155" w:type="pct"/>
            <w:shd w:val="clear" w:color="auto" w:fill="auto"/>
            <w:vAlign w:val="center"/>
            <w:hideMark/>
          </w:tcPr>
          <w:p w14:paraId="5B81CF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"LA PRADERA" UBICADO EN EL MUNICIPIO DE PANDI (CUNDINAMARCA), PARAJE DE SAN ISIDRO CORREGIMIENTO DE NUÑEZ, TERRENO CON TODAS SUS MEJORAS, EDIFICACIONES Y ANEXIDADES. LINDANDO POR EL NORTE (270MTS), POR EL OCCIDENTE (160MTS), POR EL SUR (160MTS) Y POR EL ORIENTE (430MTS)</w:t>
            </w:r>
          </w:p>
        </w:tc>
        <w:tc>
          <w:tcPr>
            <w:tcW w:w="1261" w:type="pct"/>
            <w:shd w:val="clear" w:color="auto" w:fill="auto"/>
            <w:noWrap/>
            <w:vAlign w:val="center"/>
            <w:hideMark/>
          </w:tcPr>
          <w:p w14:paraId="1DFEAE6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324.828.730,00</w:t>
            </w:r>
          </w:p>
        </w:tc>
        <w:tc>
          <w:tcPr>
            <w:tcW w:w="1179" w:type="pct"/>
            <w:shd w:val="clear" w:color="auto" w:fill="auto"/>
            <w:noWrap/>
            <w:vAlign w:val="center"/>
            <w:hideMark/>
          </w:tcPr>
          <w:p w14:paraId="4E74CB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64.965.746,00 </w:t>
            </w:r>
          </w:p>
        </w:tc>
      </w:tr>
      <w:tr w:rsidR="000C0022" w:rsidRPr="00324032" w14:paraId="366BF2A8" w14:textId="77777777" w:rsidTr="00D11A92">
        <w:trPr>
          <w:trHeight w:val="510"/>
        </w:trPr>
        <w:tc>
          <w:tcPr>
            <w:tcW w:w="405" w:type="pct"/>
            <w:shd w:val="clear" w:color="auto" w:fill="auto"/>
            <w:noWrap/>
            <w:vAlign w:val="center"/>
            <w:hideMark/>
          </w:tcPr>
          <w:p w14:paraId="5E0CD08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3</w:t>
            </w:r>
          </w:p>
        </w:tc>
        <w:tc>
          <w:tcPr>
            <w:tcW w:w="2155" w:type="pct"/>
            <w:shd w:val="clear" w:color="auto" w:fill="auto"/>
            <w:vAlign w:val="center"/>
            <w:hideMark/>
          </w:tcPr>
          <w:p w14:paraId="2CA9208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DE TERRENO URBANO NUMERO DOS (2) EN LA CARRERA 4 No. 2-23 DEL MUNICIPIO DE BELTRAN (CUNDINAMARCA), CON UN EXTENSION SUPERFICIARIA DE 94.70 M2</w:t>
            </w:r>
          </w:p>
        </w:tc>
        <w:tc>
          <w:tcPr>
            <w:tcW w:w="1261" w:type="pct"/>
            <w:shd w:val="clear" w:color="auto" w:fill="auto"/>
            <w:noWrap/>
            <w:vAlign w:val="center"/>
            <w:hideMark/>
          </w:tcPr>
          <w:p w14:paraId="6F512E6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52.958.428,00</w:t>
            </w:r>
          </w:p>
        </w:tc>
        <w:tc>
          <w:tcPr>
            <w:tcW w:w="1179" w:type="pct"/>
            <w:shd w:val="clear" w:color="auto" w:fill="auto"/>
            <w:noWrap/>
            <w:vAlign w:val="center"/>
            <w:hideMark/>
          </w:tcPr>
          <w:p w14:paraId="186D5B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10.591.685,60 </w:t>
            </w:r>
          </w:p>
        </w:tc>
      </w:tr>
      <w:tr w:rsidR="000C0022" w:rsidRPr="00324032" w14:paraId="4EF287E1" w14:textId="77777777" w:rsidTr="00D11A92">
        <w:trPr>
          <w:trHeight w:val="765"/>
        </w:trPr>
        <w:tc>
          <w:tcPr>
            <w:tcW w:w="405" w:type="pct"/>
            <w:shd w:val="clear" w:color="auto" w:fill="auto"/>
            <w:noWrap/>
            <w:vAlign w:val="center"/>
            <w:hideMark/>
          </w:tcPr>
          <w:p w14:paraId="6648D7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4</w:t>
            </w:r>
          </w:p>
        </w:tc>
        <w:tc>
          <w:tcPr>
            <w:tcW w:w="2155" w:type="pct"/>
            <w:shd w:val="clear" w:color="auto" w:fill="auto"/>
            <w:vAlign w:val="center"/>
            <w:hideMark/>
          </w:tcPr>
          <w:p w14:paraId="139037C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LOTE DE TERRENO UBICADO EN LA INSPECCION DEPARTAMENTAL DE POLICIA DE "DINDAL" DEL MUNICIPIO DE CAPARRAPI (CUNDINAMARCA), CON UNA SUPERFICIE DE 600 M2, PARTE DE UNO DE MAYOR EXTENSION PROPIEDAD DE ENRRIQUE GONZALEZ</w:t>
            </w:r>
          </w:p>
        </w:tc>
        <w:tc>
          <w:tcPr>
            <w:tcW w:w="1261" w:type="pct"/>
            <w:shd w:val="clear" w:color="auto" w:fill="auto"/>
            <w:noWrap/>
            <w:vAlign w:val="center"/>
            <w:hideMark/>
          </w:tcPr>
          <w:p w14:paraId="1EB7916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133.650.456,00</w:t>
            </w:r>
          </w:p>
        </w:tc>
        <w:tc>
          <w:tcPr>
            <w:tcW w:w="1179" w:type="pct"/>
            <w:shd w:val="clear" w:color="auto" w:fill="auto"/>
            <w:noWrap/>
            <w:vAlign w:val="center"/>
            <w:hideMark/>
          </w:tcPr>
          <w:p w14:paraId="0350D47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26.730.091,20 </w:t>
            </w:r>
          </w:p>
        </w:tc>
      </w:tr>
      <w:tr w:rsidR="000C0022" w:rsidRPr="00324032" w14:paraId="66308D80" w14:textId="77777777" w:rsidTr="00D11A92">
        <w:trPr>
          <w:trHeight w:val="765"/>
        </w:trPr>
        <w:tc>
          <w:tcPr>
            <w:tcW w:w="405" w:type="pct"/>
            <w:shd w:val="clear" w:color="auto" w:fill="auto"/>
            <w:noWrap/>
            <w:vAlign w:val="center"/>
            <w:hideMark/>
          </w:tcPr>
          <w:p w14:paraId="4953AF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5</w:t>
            </w:r>
          </w:p>
        </w:tc>
        <w:tc>
          <w:tcPr>
            <w:tcW w:w="2155" w:type="pct"/>
            <w:shd w:val="clear" w:color="auto" w:fill="auto"/>
            <w:vAlign w:val="center"/>
            <w:hideMark/>
          </w:tcPr>
          <w:p w14:paraId="2A84E19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LOTE DE TERRENO UBICADO EN LA INSPECCION DEPARTAMENTAL DE POLICIA DE "DINDAL" DEL MUNICIPIO DE CAPARRAPI (CUNDINAMARCA), PARTE DE OTRO DE MAYOR EXTENSION PROPIEDAD DE ENRRIQUE GONZALEZ</w:t>
            </w:r>
          </w:p>
        </w:tc>
        <w:tc>
          <w:tcPr>
            <w:tcW w:w="1261" w:type="pct"/>
            <w:shd w:val="clear" w:color="auto" w:fill="auto"/>
            <w:noWrap/>
            <w:vAlign w:val="center"/>
            <w:hideMark/>
          </w:tcPr>
          <w:p w14:paraId="46CF499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9.459.961,00</w:t>
            </w:r>
          </w:p>
        </w:tc>
        <w:tc>
          <w:tcPr>
            <w:tcW w:w="1179" w:type="pct"/>
            <w:shd w:val="clear" w:color="auto" w:fill="auto"/>
            <w:noWrap/>
            <w:vAlign w:val="center"/>
            <w:hideMark/>
          </w:tcPr>
          <w:p w14:paraId="19477A6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   1.891.992,20 </w:t>
            </w:r>
          </w:p>
        </w:tc>
      </w:tr>
      <w:tr w:rsidR="000C0022" w:rsidRPr="00324032" w14:paraId="6651D147" w14:textId="77777777" w:rsidTr="00D11A92">
        <w:trPr>
          <w:trHeight w:val="863"/>
        </w:trPr>
        <w:tc>
          <w:tcPr>
            <w:tcW w:w="405" w:type="pct"/>
            <w:shd w:val="clear" w:color="auto" w:fill="auto"/>
            <w:noWrap/>
            <w:vAlign w:val="center"/>
            <w:hideMark/>
          </w:tcPr>
          <w:p w14:paraId="6FB1428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6</w:t>
            </w:r>
          </w:p>
        </w:tc>
        <w:tc>
          <w:tcPr>
            <w:tcW w:w="2155" w:type="pct"/>
            <w:shd w:val="clear" w:color="auto" w:fill="auto"/>
            <w:vAlign w:val="center"/>
            <w:hideMark/>
          </w:tcPr>
          <w:p w14:paraId="7E52763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TERRENO JUNTO CON SU CONSTRUCCION UBICADO E EL MUNICIPIO DE CAPARRAPI (CUNDINAMARCA). LINDEROS EXPRESADOS EN PUNTOS DE REFERENCIA SEGÚN ESCRITURA PÚBLICA N° 2284.</w:t>
            </w:r>
          </w:p>
        </w:tc>
        <w:tc>
          <w:tcPr>
            <w:tcW w:w="1261" w:type="pct"/>
            <w:shd w:val="clear" w:color="auto" w:fill="auto"/>
            <w:noWrap/>
            <w:vAlign w:val="center"/>
            <w:hideMark/>
          </w:tcPr>
          <w:p w14:paraId="3C8DB39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189.966.592,00</w:t>
            </w:r>
          </w:p>
        </w:tc>
        <w:tc>
          <w:tcPr>
            <w:tcW w:w="1179" w:type="pct"/>
            <w:shd w:val="clear" w:color="auto" w:fill="auto"/>
            <w:noWrap/>
            <w:vAlign w:val="center"/>
            <w:hideMark/>
          </w:tcPr>
          <w:p w14:paraId="232F3D5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37.993.318,40 </w:t>
            </w:r>
          </w:p>
        </w:tc>
      </w:tr>
      <w:tr w:rsidR="000C0022" w:rsidRPr="00324032" w14:paraId="7464C5C3" w14:textId="77777777" w:rsidTr="00D11A92">
        <w:trPr>
          <w:trHeight w:val="56"/>
        </w:trPr>
        <w:tc>
          <w:tcPr>
            <w:tcW w:w="405" w:type="pct"/>
            <w:shd w:val="clear" w:color="auto" w:fill="auto"/>
            <w:noWrap/>
            <w:vAlign w:val="center"/>
            <w:hideMark/>
          </w:tcPr>
          <w:p w14:paraId="6BD68F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7</w:t>
            </w:r>
          </w:p>
        </w:tc>
        <w:tc>
          <w:tcPr>
            <w:tcW w:w="2155" w:type="pct"/>
            <w:shd w:val="clear" w:color="auto" w:fill="auto"/>
            <w:vAlign w:val="center"/>
            <w:hideMark/>
          </w:tcPr>
          <w:p w14:paraId="21461B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TERRENO UBICADA EN JURISDICCION DEL MUNICIPIO DE PANDI (CUNDINAMARCA) QUE HACE PARTE DE UNO DE MAYOR EXTENSION DENOMINADO "EL RECREO". LINDANDO POR EL COSTADO NOR-ORIENTAL (60MTS), POR EL COSTADO SUR-ORIENTAL (30MTS), POR EL COSTADO SUR-OCCIDENTAL (60MTS) Y POR EL COSTADO NOR-OCCIDENTAL CON PROPIEDAD DE MIGUEL RINCON CASTRO Y ROSAURA MENDOZA DE ROJAS.</w:t>
            </w:r>
          </w:p>
        </w:tc>
        <w:tc>
          <w:tcPr>
            <w:tcW w:w="1261" w:type="pct"/>
            <w:shd w:val="clear" w:color="auto" w:fill="auto"/>
            <w:noWrap/>
            <w:vAlign w:val="center"/>
            <w:hideMark/>
          </w:tcPr>
          <w:p w14:paraId="198C8E7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173.246.809,00</w:t>
            </w:r>
          </w:p>
        </w:tc>
        <w:tc>
          <w:tcPr>
            <w:tcW w:w="1179" w:type="pct"/>
            <w:shd w:val="clear" w:color="auto" w:fill="auto"/>
            <w:noWrap/>
            <w:vAlign w:val="center"/>
            <w:hideMark/>
          </w:tcPr>
          <w:p w14:paraId="4043641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34.649.361,80 </w:t>
            </w:r>
          </w:p>
        </w:tc>
      </w:tr>
      <w:tr w:rsidR="000C0022" w:rsidRPr="00324032" w14:paraId="6851B678" w14:textId="77777777" w:rsidTr="00BF0528">
        <w:trPr>
          <w:trHeight w:val="3133"/>
        </w:trPr>
        <w:tc>
          <w:tcPr>
            <w:tcW w:w="405" w:type="pct"/>
            <w:shd w:val="clear" w:color="auto" w:fill="auto"/>
            <w:noWrap/>
            <w:vAlign w:val="center"/>
            <w:hideMark/>
          </w:tcPr>
          <w:p w14:paraId="5903B52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8</w:t>
            </w:r>
          </w:p>
        </w:tc>
        <w:tc>
          <w:tcPr>
            <w:tcW w:w="2155" w:type="pct"/>
            <w:shd w:val="clear" w:color="auto" w:fill="auto"/>
            <w:vAlign w:val="center"/>
            <w:hideMark/>
          </w:tcPr>
          <w:p w14:paraId="7E48DDBF" w14:textId="77777777" w:rsidR="000C0022" w:rsidRPr="004E371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 LOTE, MATRICULA INMOBILIARIA050-146089 SE EFECTUO ENGLOBE DE SEIS (6) LOTES ASI: LOTE No. (1) UBICADO EN LA INTERSECCION DE LA CALLE 17 CON CARRERA 17 No. 17-01 DE LA CIUDAD DE BOGOTA, 2. MATRICULA INMOBILIARIA 050-146090 LOTE NUMERO DOS (LOTE A) UBICADO EN LA CARRERA 17 No. 18-45 DE LA CIUDAD DE BOGOTA, 3. MATRICULA INMOBILIARIA 050-146081 LOTE No. DOS (LOTE B) UBICADO EN LA CARRERA 17 No. 18-45 DE LA CIUDAD DE BOGOTA, 4. MATRICULA INMOBILIARIA 050-146082 LOTE NUMERO DOS (LOTE C) UBICADO EN LA CARRERA 17 No. 18-45 DE LA CIUDAD DE BOGOTA,  5. MATRIUCULA INMOBILIARIA 050-146091 LOTE NUMERO DOS (LOTE D) UBICADO EN LA CALLE 19 No. 17-53/71 DE LA CIUDAD DE BOGOTA, 6. MATRICULA INMOBILIARIA 050-146093 LOTE NUMERO DOS (LOTE E) UBICADO EN LA CALLE 19 No. 17-29 CON CARRERA 17No. 18-47 DE LA CIUDAD DE BOGOTA.</w:t>
            </w:r>
          </w:p>
        </w:tc>
        <w:tc>
          <w:tcPr>
            <w:tcW w:w="1261" w:type="pct"/>
            <w:shd w:val="clear" w:color="auto" w:fill="auto"/>
            <w:noWrap/>
            <w:vAlign w:val="center"/>
            <w:hideMark/>
          </w:tcPr>
          <w:p w14:paraId="4C6FE70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17.076.110.809,40</w:t>
            </w:r>
          </w:p>
        </w:tc>
        <w:tc>
          <w:tcPr>
            <w:tcW w:w="1179" w:type="pct"/>
            <w:shd w:val="clear" w:color="auto" w:fill="auto"/>
            <w:noWrap/>
            <w:vAlign w:val="center"/>
            <w:hideMark/>
          </w:tcPr>
          <w:p w14:paraId="7BFE5D6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1.000.000.000,00 </w:t>
            </w:r>
          </w:p>
        </w:tc>
      </w:tr>
      <w:tr w:rsidR="000C0022" w:rsidRPr="00324032" w14:paraId="7D86DA73" w14:textId="77777777" w:rsidTr="00BF0528">
        <w:trPr>
          <w:trHeight w:val="658"/>
        </w:trPr>
        <w:tc>
          <w:tcPr>
            <w:tcW w:w="405" w:type="pct"/>
            <w:shd w:val="clear" w:color="auto" w:fill="auto"/>
            <w:noWrap/>
            <w:vAlign w:val="center"/>
            <w:hideMark/>
          </w:tcPr>
          <w:p w14:paraId="21D1FE3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9</w:t>
            </w:r>
          </w:p>
        </w:tc>
        <w:tc>
          <w:tcPr>
            <w:tcW w:w="2155" w:type="pct"/>
            <w:shd w:val="clear" w:color="auto" w:fill="auto"/>
            <w:vAlign w:val="center"/>
            <w:hideMark/>
          </w:tcPr>
          <w:p w14:paraId="1012A86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URBANO UBICADO EN BOGOTA EN LA CRA 17 # 17 - 11 MATRICULA INMBOBILIARIA (050-146095) Y CEDULA CATASTRAL (00610622120000000) ESCRITURA N°618, DEL 11 SEPTIEMBRE 2014.</w:t>
            </w:r>
          </w:p>
        </w:tc>
        <w:tc>
          <w:tcPr>
            <w:tcW w:w="1261" w:type="pct"/>
            <w:shd w:val="clear" w:color="auto" w:fill="auto"/>
            <w:noWrap/>
            <w:vAlign w:val="center"/>
            <w:hideMark/>
          </w:tcPr>
          <w:p w14:paraId="36D2324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7.557.645.264,30</w:t>
            </w:r>
          </w:p>
        </w:tc>
        <w:tc>
          <w:tcPr>
            <w:tcW w:w="1179" w:type="pct"/>
            <w:shd w:val="clear" w:color="auto" w:fill="auto"/>
            <w:noWrap/>
            <w:vAlign w:val="center"/>
            <w:hideMark/>
          </w:tcPr>
          <w:p w14:paraId="38DFD1F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 1.000.000.000,00 </w:t>
            </w:r>
          </w:p>
        </w:tc>
      </w:tr>
      <w:tr w:rsidR="000C0022" w:rsidRPr="00324032" w14:paraId="4C6CBEBD" w14:textId="77777777" w:rsidTr="00D11A92">
        <w:trPr>
          <w:trHeight w:val="706"/>
        </w:trPr>
        <w:tc>
          <w:tcPr>
            <w:tcW w:w="405" w:type="pct"/>
            <w:shd w:val="clear" w:color="auto" w:fill="auto"/>
            <w:noWrap/>
            <w:vAlign w:val="center"/>
            <w:hideMark/>
          </w:tcPr>
          <w:p w14:paraId="3977794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10</w:t>
            </w:r>
          </w:p>
        </w:tc>
        <w:tc>
          <w:tcPr>
            <w:tcW w:w="2155" w:type="pct"/>
            <w:shd w:val="clear" w:color="auto" w:fill="auto"/>
            <w:vAlign w:val="center"/>
            <w:hideMark/>
          </w:tcPr>
          <w:p w14:paraId="3775147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TERRENO URBANO CARCEL MODELO SOBRE CL 17A COSTADO NORTE ENTRE KR 56-59 1HA 7.486M2 + 75,44M2 COSTRUIDOS MT 50C-148358 ACTA NOV 2015 RECIBO ESCR 2782</w:t>
            </w:r>
          </w:p>
        </w:tc>
        <w:tc>
          <w:tcPr>
            <w:tcW w:w="1261" w:type="pct"/>
            <w:shd w:val="clear" w:color="auto" w:fill="auto"/>
            <w:noWrap/>
            <w:vAlign w:val="center"/>
            <w:hideMark/>
          </w:tcPr>
          <w:p w14:paraId="219F6B2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12.156.552.004,17</w:t>
            </w:r>
          </w:p>
        </w:tc>
        <w:tc>
          <w:tcPr>
            <w:tcW w:w="1179" w:type="pct"/>
            <w:shd w:val="clear" w:color="auto" w:fill="auto"/>
            <w:noWrap/>
            <w:vAlign w:val="center"/>
            <w:hideMark/>
          </w:tcPr>
          <w:p w14:paraId="7BDF9BE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1.000.000.000,00 </w:t>
            </w:r>
          </w:p>
        </w:tc>
      </w:tr>
      <w:tr w:rsidR="000C0022" w:rsidRPr="00324032" w14:paraId="1A96EFEB" w14:textId="77777777" w:rsidTr="00BF0528">
        <w:trPr>
          <w:trHeight w:val="354"/>
        </w:trPr>
        <w:tc>
          <w:tcPr>
            <w:tcW w:w="405" w:type="pct"/>
            <w:shd w:val="clear" w:color="auto" w:fill="auto"/>
            <w:noWrap/>
            <w:vAlign w:val="center"/>
          </w:tcPr>
          <w:p w14:paraId="02DE3F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11</w:t>
            </w:r>
          </w:p>
        </w:tc>
        <w:tc>
          <w:tcPr>
            <w:tcW w:w="2155" w:type="pct"/>
            <w:shd w:val="clear" w:color="auto" w:fill="auto"/>
            <w:vAlign w:val="center"/>
          </w:tcPr>
          <w:p w14:paraId="234992E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14B2">
              <w:rPr>
                <w:rFonts w:ascii="Calibri" w:eastAsia="Times New Roman" w:hAnsi="Calibri"/>
                <w:color w:val="000000"/>
                <w:sz w:val="16"/>
                <w:szCs w:val="16"/>
                <w:bdr w:val="none" w:sz="0" w:space="0" w:color="auto"/>
                <w:lang w:eastAsia="es-CO"/>
              </w:rPr>
              <w:t>FINCA EL VERGEL ZONA RURAL DEL MUNICIPIO DE FACATATIVA</w:t>
            </w:r>
          </w:p>
        </w:tc>
        <w:tc>
          <w:tcPr>
            <w:tcW w:w="1261" w:type="pct"/>
            <w:shd w:val="clear" w:color="auto" w:fill="auto"/>
            <w:noWrap/>
            <w:vAlign w:val="center"/>
          </w:tcPr>
          <w:p w14:paraId="589527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1.280.000.000,00</w:t>
            </w:r>
          </w:p>
        </w:tc>
        <w:tc>
          <w:tcPr>
            <w:tcW w:w="1179" w:type="pct"/>
            <w:shd w:val="clear" w:color="auto" w:fill="auto"/>
            <w:noWrap/>
            <w:vAlign w:val="center"/>
          </w:tcPr>
          <w:p w14:paraId="6D20B399"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1.000.000.000,00</w:t>
            </w:r>
          </w:p>
        </w:tc>
      </w:tr>
      <w:tr w:rsidR="000C0022" w:rsidRPr="003214B2" w14:paraId="6BC8E0E7" w14:textId="77777777" w:rsidTr="00BF0528">
        <w:trPr>
          <w:trHeight w:val="204"/>
        </w:trPr>
        <w:tc>
          <w:tcPr>
            <w:tcW w:w="405" w:type="pct"/>
            <w:shd w:val="clear" w:color="auto" w:fill="auto"/>
            <w:noWrap/>
            <w:vAlign w:val="center"/>
          </w:tcPr>
          <w:p w14:paraId="2B7EBD4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12</w:t>
            </w:r>
          </w:p>
        </w:tc>
        <w:tc>
          <w:tcPr>
            <w:tcW w:w="2155" w:type="pct"/>
            <w:shd w:val="clear" w:color="auto" w:fill="auto"/>
            <w:vAlign w:val="center"/>
          </w:tcPr>
          <w:p w14:paraId="382F008A"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val="en-US" w:eastAsia="es-CO"/>
              </w:rPr>
            </w:pPr>
            <w:r w:rsidRPr="003214B2">
              <w:rPr>
                <w:rFonts w:ascii="Calibri" w:eastAsia="Times New Roman" w:hAnsi="Calibri"/>
                <w:color w:val="000000"/>
                <w:sz w:val="16"/>
                <w:szCs w:val="16"/>
                <w:bdr w:val="none" w:sz="0" w:space="0" w:color="auto"/>
                <w:lang w:val="en-US" w:eastAsia="es-CO"/>
              </w:rPr>
              <w:t>LOTE KENNEDY LOTE J MZ CIV DLF CR 82 N 40A 15S</w:t>
            </w:r>
          </w:p>
        </w:tc>
        <w:tc>
          <w:tcPr>
            <w:tcW w:w="1261" w:type="pct"/>
            <w:shd w:val="clear" w:color="auto" w:fill="auto"/>
            <w:noWrap/>
            <w:vAlign w:val="center"/>
          </w:tcPr>
          <w:p w14:paraId="7E348220"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val="en-US" w:eastAsia="es-CO"/>
              </w:rPr>
            </w:pPr>
            <w:r>
              <w:rPr>
                <w:rFonts w:ascii="Calibri" w:eastAsia="Times New Roman" w:hAnsi="Calibri"/>
                <w:b/>
                <w:bCs/>
                <w:color w:val="000000"/>
                <w:sz w:val="16"/>
                <w:szCs w:val="16"/>
                <w:bdr w:val="none" w:sz="0" w:space="0" w:color="auto"/>
                <w:lang w:val="en-US" w:eastAsia="es-CO"/>
              </w:rPr>
              <w:t xml:space="preserve"> 303.976.260,00</w:t>
            </w:r>
          </w:p>
        </w:tc>
        <w:tc>
          <w:tcPr>
            <w:tcW w:w="1179" w:type="pct"/>
            <w:shd w:val="clear" w:color="auto" w:fill="auto"/>
            <w:noWrap/>
            <w:vAlign w:val="center"/>
          </w:tcPr>
          <w:p w14:paraId="3F70F737"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val="en-US" w:eastAsia="es-CO"/>
              </w:rPr>
            </w:pPr>
            <w:r>
              <w:rPr>
                <w:rFonts w:ascii="Calibri" w:eastAsia="Times New Roman" w:hAnsi="Calibri"/>
                <w:color w:val="000000"/>
                <w:sz w:val="16"/>
                <w:szCs w:val="16"/>
                <w:bdr w:val="none" w:sz="0" w:space="0" w:color="auto"/>
                <w:lang w:val="en-US" w:eastAsia="es-CO"/>
              </w:rPr>
              <w:t>$                       60.795.252,00</w:t>
            </w:r>
          </w:p>
        </w:tc>
      </w:tr>
      <w:tr w:rsidR="000C0022" w:rsidRPr="00324032" w14:paraId="2D530A88" w14:textId="77777777" w:rsidTr="00D11A92">
        <w:trPr>
          <w:trHeight w:val="278"/>
        </w:trPr>
        <w:tc>
          <w:tcPr>
            <w:tcW w:w="2560" w:type="pct"/>
            <w:gridSpan w:val="2"/>
            <w:shd w:val="clear" w:color="000000" w:fill="00B050"/>
            <w:vAlign w:val="center"/>
            <w:hideMark/>
          </w:tcPr>
          <w:p w14:paraId="1468FBA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SUMA POR ASEGURAR OTROS PREDIOS</w:t>
            </w:r>
          </w:p>
        </w:tc>
        <w:tc>
          <w:tcPr>
            <w:tcW w:w="1261" w:type="pct"/>
            <w:shd w:val="clear" w:color="000000" w:fill="00B050"/>
            <w:noWrap/>
            <w:vAlign w:val="center"/>
            <w:hideMark/>
          </w:tcPr>
          <w:p w14:paraId="1A8AE15B"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p w14:paraId="5CF40F90"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39.329.847.196,87</w:t>
            </w:r>
          </w:p>
          <w:p w14:paraId="1A05E74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p>
        </w:tc>
        <w:tc>
          <w:tcPr>
            <w:tcW w:w="1179" w:type="pct"/>
            <w:shd w:val="clear" w:color="000000" w:fill="ED7D31"/>
            <w:noWrap/>
            <w:vAlign w:val="center"/>
            <w:hideMark/>
          </w:tcPr>
          <w:p w14:paraId="6F871C3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4.251.907.823,80</w:t>
            </w:r>
            <w:r w:rsidRPr="00324032">
              <w:rPr>
                <w:rFonts w:ascii="Calibri" w:eastAsia="Times New Roman" w:hAnsi="Calibri"/>
                <w:b/>
                <w:bCs/>
                <w:color w:val="000000"/>
                <w:sz w:val="16"/>
                <w:szCs w:val="16"/>
                <w:bdr w:val="none" w:sz="0" w:space="0" w:color="auto"/>
                <w:lang w:eastAsia="es-CO"/>
              </w:rPr>
              <w:t xml:space="preserve"> </w:t>
            </w:r>
          </w:p>
        </w:tc>
      </w:tr>
      <w:tr w:rsidR="000C0022" w:rsidRPr="00324032" w14:paraId="310CE9AB" w14:textId="77777777" w:rsidTr="00D11A92">
        <w:trPr>
          <w:trHeight w:val="245"/>
        </w:trPr>
        <w:tc>
          <w:tcPr>
            <w:tcW w:w="405" w:type="pct"/>
            <w:shd w:val="clear" w:color="auto" w:fill="auto"/>
            <w:vAlign w:val="center"/>
            <w:hideMark/>
          </w:tcPr>
          <w:p w14:paraId="65C7CA1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w:t>
            </w:r>
          </w:p>
        </w:tc>
        <w:tc>
          <w:tcPr>
            <w:tcW w:w="2155" w:type="pct"/>
            <w:shd w:val="clear" w:color="auto" w:fill="auto"/>
            <w:vAlign w:val="center"/>
            <w:hideMark/>
          </w:tcPr>
          <w:p w14:paraId="3C9FACA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1261" w:type="pct"/>
            <w:shd w:val="clear" w:color="auto" w:fill="auto"/>
            <w:noWrap/>
            <w:vAlign w:val="center"/>
            <w:hideMark/>
          </w:tcPr>
          <w:p w14:paraId="54AFE25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79" w:type="pct"/>
            <w:shd w:val="clear" w:color="auto" w:fill="auto"/>
            <w:noWrap/>
            <w:vAlign w:val="center"/>
            <w:hideMark/>
          </w:tcPr>
          <w:p w14:paraId="7A8A91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0C0022" w:rsidRPr="00324032" w14:paraId="11188BBB" w14:textId="77777777" w:rsidTr="00D11A92">
        <w:trPr>
          <w:trHeight w:val="300"/>
        </w:trPr>
        <w:tc>
          <w:tcPr>
            <w:tcW w:w="5000" w:type="pct"/>
            <w:gridSpan w:val="4"/>
            <w:shd w:val="clear" w:color="auto" w:fill="auto"/>
            <w:vAlign w:val="bottom"/>
            <w:hideMark/>
          </w:tcPr>
          <w:p w14:paraId="576D245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TABLA N° 04.- INVENTARIO DE LOS OTRAS CONSTRUCCIONES PROPIEDAD DE LA UNIVERSIDAD DE CUNDINAMARCA</w:t>
            </w:r>
          </w:p>
        </w:tc>
      </w:tr>
      <w:tr w:rsidR="000C0022" w:rsidRPr="00324032" w14:paraId="1A46F964" w14:textId="77777777" w:rsidTr="00D11A92">
        <w:trPr>
          <w:trHeight w:val="111"/>
        </w:trPr>
        <w:tc>
          <w:tcPr>
            <w:tcW w:w="405" w:type="pct"/>
            <w:shd w:val="clear" w:color="auto" w:fill="auto"/>
            <w:vAlign w:val="bottom"/>
            <w:hideMark/>
          </w:tcPr>
          <w:p w14:paraId="75B5422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p>
        </w:tc>
        <w:tc>
          <w:tcPr>
            <w:tcW w:w="2155" w:type="pct"/>
            <w:shd w:val="clear" w:color="auto" w:fill="auto"/>
            <w:vAlign w:val="bottom"/>
            <w:hideMark/>
          </w:tcPr>
          <w:p w14:paraId="45B7950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61" w:type="pct"/>
            <w:shd w:val="clear" w:color="auto" w:fill="auto"/>
            <w:vAlign w:val="bottom"/>
            <w:hideMark/>
          </w:tcPr>
          <w:p w14:paraId="2EDC221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79" w:type="pct"/>
            <w:shd w:val="clear" w:color="auto" w:fill="auto"/>
            <w:vAlign w:val="bottom"/>
            <w:hideMark/>
          </w:tcPr>
          <w:p w14:paraId="4E15180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r>
      <w:tr w:rsidR="000C0022" w:rsidRPr="00324032" w14:paraId="12FA0DC0" w14:textId="77777777" w:rsidTr="00D11A92">
        <w:trPr>
          <w:trHeight w:val="240"/>
        </w:trPr>
        <w:tc>
          <w:tcPr>
            <w:tcW w:w="405" w:type="pct"/>
            <w:shd w:val="clear" w:color="000000" w:fill="D0CECE"/>
            <w:vAlign w:val="center"/>
            <w:hideMark/>
          </w:tcPr>
          <w:p w14:paraId="2FDA440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155" w:type="pct"/>
            <w:shd w:val="clear" w:color="000000" w:fill="D0CECE"/>
            <w:vAlign w:val="center"/>
            <w:hideMark/>
          </w:tcPr>
          <w:p w14:paraId="63716E9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261" w:type="pct"/>
            <w:shd w:val="clear" w:color="000000" w:fill="D0CECE"/>
            <w:vAlign w:val="center"/>
            <w:hideMark/>
          </w:tcPr>
          <w:p w14:paraId="11AC050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179" w:type="pct"/>
            <w:shd w:val="clear" w:color="000000" w:fill="D0CECE"/>
            <w:vAlign w:val="center"/>
            <w:hideMark/>
          </w:tcPr>
          <w:p w14:paraId="0F4988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TOTAL A ASEGURAR</w:t>
            </w:r>
          </w:p>
        </w:tc>
      </w:tr>
      <w:tr w:rsidR="000C0022" w:rsidRPr="00324032" w14:paraId="04FFE8E5" w14:textId="77777777" w:rsidTr="00D11A92">
        <w:trPr>
          <w:trHeight w:val="725"/>
        </w:trPr>
        <w:tc>
          <w:tcPr>
            <w:tcW w:w="405" w:type="pct"/>
            <w:shd w:val="clear" w:color="auto" w:fill="auto"/>
            <w:noWrap/>
            <w:vAlign w:val="center"/>
            <w:hideMark/>
          </w:tcPr>
          <w:p w14:paraId="1DEE4BB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w:t>
            </w:r>
          </w:p>
        </w:tc>
        <w:tc>
          <w:tcPr>
            <w:tcW w:w="2155" w:type="pct"/>
            <w:shd w:val="clear" w:color="auto" w:fill="auto"/>
            <w:vAlign w:val="center"/>
            <w:hideMark/>
          </w:tcPr>
          <w:p w14:paraId="59DB00C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CIENTO UNO (101), DEL EDIFICIO TEQUENDAMA PROPIEDAD HORIZONTAL, BARRIO "EUGENIO DIAZ CASTRO" DEL MUNICIPIO DE SOACHA (CUNDINAMARCA), CALLE 13 No. 9-85, AREA PRIVADA DE 134.26 M2.</w:t>
            </w:r>
          </w:p>
        </w:tc>
        <w:tc>
          <w:tcPr>
            <w:tcW w:w="1261" w:type="pct"/>
            <w:shd w:val="clear" w:color="auto" w:fill="auto"/>
            <w:noWrap/>
            <w:vAlign w:val="center"/>
            <w:hideMark/>
          </w:tcPr>
          <w:p w14:paraId="41B9713D"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352.214.813,53</w:t>
            </w:r>
          </w:p>
          <w:p w14:paraId="023A0BAD" w14:textId="77777777" w:rsidR="000C0022" w:rsidRPr="009F57F7" w:rsidRDefault="000C0022" w:rsidP="007B0E95">
            <w:pPr>
              <w:rPr>
                <w:rFonts w:ascii="Calibri" w:eastAsia="Times New Roman" w:hAnsi="Calibri"/>
                <w:sz w:val="16"/>
                <w:szCs w:val="16"/>
                <w:lang w:eastAsia="es-CO"/>
              </w:rPr>
            </w:pPr>
          </w:p>
        </w:tc>
        <w:tc>
          <w:tcPr>
            <w:tcW w:w="1179" w:type="pct"/>
            <w:shd w:val="clear" w:color="auto" w:fill="auto"/>
            <w:noWrap/>
            <w:vAlign w:val="center"/>
            <w:hideMark/>
          </w:tcPr>
          <w:p w14:paraId="07DEAF8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57F012F" w14:textId="77777777" w:rsidTr="00D11A92">
        <w:trPr>
          <w:trHeight w:val="921"/>
        </w:trPr>
        <w:tc>
          <w:tcPr>
            <w:tcW w:w="405" w:type="pct"/>
            <w:shd w:val="clear" w:color="auto" w:fill="auto"/>
            <w:noWrap/>
            <w:vAlign w:val="center"/>
            <w:hideMark/>
          </w:tcPr>
          <w:p w14:paraId="68965B6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2</w:t>
            </w:r>
          </w:p>
        </w:tc>
        <w:tc>
          <w:tcPr>
            <w:tcW w:w="2155" w:type="pct"/>
            <w:shd w:val="clear" w:color="auto" w:fill="auto"/>
            <w:vAlign w:val="center"/>
            <w:hideMark/>
          </w:tcPr>
          <w:p w14:paraId="6B3DF85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DOSCIENTOS UNO (201), DEL EDIFICIO TEQUENDAMA PROPIEDAD HORIZONTAL, BARRIO "EUGENIO DIAZ CASTRO" DEL MUNICIPIO DE SOACHA (CUNDINAMARCA), CALLE 13 No. 9-85, AREA PRIVADA DE 130.12 M2.</w:t>
            </w:r>
          </w:p>
        </w:tc>
        <w:tc>
          <w:tcPr>
            <w:tcW w:w="1261" w:type="pct"/>
            <w:shd w:val="clear" w:color="auto" w:fill="auto"/>
            <w:noWrap/>
            <w:vAlign w:val="center"/>
            <w:hideMark/>
          </w:tcPr>
          <w:p w14:paraId="436CAD5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179" w:type="pct"/>
            <w:shd w:val="clear" w:color="auto" w:fill="auto"/>
            <w:noWrap/>
            <w:vAlign w:val="center"/>
            <w:hideMark/>
          </w:tcPr>
          <w:p w14:paraId="3B43DC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73BFE20A" w14:textId="77777777" w:rsidTr="00D11A92">
        <w:trPr>
          <w:trHeight w:val="921"/>
        </w:trPr>
        <w:tc>
          <w:tcPr>
            <w:tcW w:w="405" w:type="pct"/>
            <w:shd w:val="clear" w:color="auto" w:fill="auto"/>
            <w:noWrap/>
            <w:vAlign w:val="center"/>
            <w:hideMark/>
          </w:tcPr>
          <w:p w14:paraId="645D2B6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3</w:t>
            </w:r>
          </w:p>
        </w:tc>
        <w:tc>
          <w:tcPr>
            <w:tcW w:w="2155" w:type="pct"/>
            <w:shd w:val="clear" w:color="auto" w:fill="auto"/>
            <w:vAlign w:val="center"/>
            <w:hideMark/>
          </w:tcPr>
          <w:p w14:paraId="6558267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TRESCIENTOS UNO (301), DEL EDIFICIO TEQUENDAMA PROPIEDAD HORIZONTAL, BARRIO "EUGENIO DIAZ CASTRO" DEL MUNICIPIO DE SOACHA (CUNDINAMARCA), CALLE 13 No. 9-85, AREA PRIVADA DE 130.12 M2.</w:t>
            </w:r>
          </w:p>
        </w:tc>
        <w:tc>
          <w:tcPr>
            <w:tcW w:w="1261" w:type="pct"/>
            <w:shd w:val="clear" w:color="auto" w:fill="auto"/>
            <w:noWrap/>
            <w:vAlign w:val="center"/>
            <w:hideMark/>
          </w:tcPr>
          <w:p w14:paraId="01C8F8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179" w:type="pct"/>
            <w:shd w:val="clear" w:color="auto" w:fill="auto"/>
            <w:noWrap/>
            <w:vAlign w:val="center"/>
            <w:hideMark/>
          </w:tcPr>
          <w:p w14:paraId="15EE58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5DF36BCB" w14:textId="77777777" w:rsidTr="00D11A92">
        <w:trPr>
          <w:trHeight w:val="807"/>
        </w:trPr>
        <w:tc>
          <w:tcPr>
            <w:tcW w:w="405" w:type="pct"/>
            <w:shd w:val="clear" w:color="auto" w:fill="auto"/>
            <w:noWrap/>
            <w:vAlign w:val="center"/>
            <w:hideMark/>
          </w:tcPr>
          <w:p w14:paraId="234F81B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4</w:t>
            </w:r>
          </w:p>
        </w:tc>
        <w:tc>
          <w:tcPr>
            <w:tcW w:w="2155" w:type="pct"/>
            <w:shd w:val="clear" w:color="auto" w:fill="auto"/>
            <w:vAlign w:val="center"/>
            <w:hideMark/>
          </w:tcPr>
          <w:p w14:paraId="3C2FE22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CUATROCIENTOS UNO (401), DEL EDIFICIO TEQUENDAMA PROPIEDAD HORIZONTAL, BARRIO "EUGENIO DIAZ CASTRO" DEL MUNICIPIO DE SOACHA (CUNDINAMARCA), CALLE 13 No. 9-85, AREA PRIVADA DE 130.12 M2.</w:t>
            </w:r>
          </w:p>
        </w:tc>
        <w:tc>
          <w:tcPr>
            <w:tcW w:w="1261" w:type="pct"/>
            <w:shd w:val="clear" w:color="auto" w:fill="auto"/>
            <w:noWrap/>
            <w:vAlign w:val="center"/>
            <w:hideMark/>
          </w:tcPr>
          <w:p w14:paraId="140302F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179" w:type="pct"/>
            <w:shd w:val="clear" w:color="auto" w:fill="auto"/>
            <w:noWrap/>
            <w:vAlign w:val="center"/>
            <w:hideMark/>
          </w:tcPr>
          <w:p w14:paraId="5295F56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FEB36E2" w14:textId="77777777" w:rsidTr="00D11A92">
        <w:trPr>
          <w:trHeight w:val="949"/>
        </w:trPr>
        <w:tc>
          <w:tcPr>
            <w:tcW w:w="405" w:type="pct"/>
            <w:shd w:val="clear" w:color="auto" w:fill="auto"/>
            <w:noWrap/>
            <w:vAlign w:val="center"/>
            <w:hideMark/>
          </w:tcPr>
          <w:p w14:paraId="5E7B379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5</w:t>
            </w:r>
          </w:p>
        </w:tc>
        <w:tc>
          <w:tcPr>
            <w:tcW w:w="2155" w:type="pct"/>
            <w:shd w:val="clear" w:color="auto" w:fill="auto"/>
            <w:vAlign w:val="center"/>
            <w:hideMark/>
          </w:tcPr>
          <w:p w14:paraId="38117F5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APARTAMENTO QUINIENTOS UNO (501) , DEL EDIFICIO TEQUENDAMA PROPIEDAD HORIZONTAL, BARRIO "EUGENIO DIAZ CASTRO" DEL MUNICIPIO DE SOACHA (CUNDINAMARCA), CALLE 13 No. 9-85, AREA PRIVADA DE 130.12 M2.</w:t>
            </w:r>
          </w:p>
        </w:tc>
        <w:tc>
          <w:tcPr>
            <w:tcW w:w="1261" w:type="pct"/>
            <w:shd w:val="clear" w:color="auto" w:fill="auto"/>
            <w:noWrap/>
            <w:vAlign w:val="center"/>
            <w:hideMark/>
          </w:tcPr>
          <w:p w14:paraId="124E14E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179" w:type="pct"/>
            <w:shd w:val="clear" w:color="auto" w:fill="auto"/>
            <w:noWrap/>
            <w:vAlign w:val="center"/>
            <w:hideMark/>
          </w:tcPr>
          <w:p w14:paraId="5883B60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AFF22AC" w14:textId="77777777" w:rsidTr="00D11A92">
        <w:trPr>
          <w:trHeight w:val="1273"/>
        </w:trPr>
        <w:tc>
          <w:tcPr>
            <w:tcW w:w="405" w:type="pct"/>
            <w:shd w:val="clear" w:color="auto" w:fill="auto"/>
            <w:noWrap/>
            <w:vAlign w:val="center"/>
            <w:hideMark/>
          </w:tcPr>
          <w:p w14:paraId="0DA55E1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6</w:t>
            </w:r>
          </w:p>
        </w:tc>
        <w:tc>
          <w:tcPr>
            <w:tcW w:w="2155" w:type="pct"/>
            <w:shd w:val="clear" w:color="auto" w:fill="auto"/>
            <w:vAlign w:val="center"/>
            <w:hideMark/>
          </w:tcPr>
          <w:p w14:paraId="1C1822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OFICINA No. 301 QUE FORMA PARTE DEL EDIFICIO DE LA GOBERNACION DE CUNDINAMARCA EN LA AVENIDA CALLE 26 No. CINCUENTA Y UNO CINCUENTA Y TRES (CALLE 26 No. 51-53), CON EL USO EXCLUSIVO DE LOS SIGUIENTES GARAJES:  428,429,430,431,432,433,434,435,750, 751,752,753,754,755 Y 756. PROPIEDAD HORIZONTAL ESCRITURA PUBLICA 2732, DEL 9 AGOSTO 2013.</w:t>
            </w:r>
          </w:p>
        </w:tc>
        <w:tc>
          <w:tcPr>
            <w:tcW w:w="1261" w:type="pct"/>
            <w:shd w:val="clear" w:color="auto" w:fill="auto"/>
            <w:noWrap/>
            <w:vAlign w:val="center"/>
            <w:hideMark/>
          </w:tcPr>
          <w:p w14:paraId="64E20A2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5.738.881.935,86</w:t>
            </w:r>
          </w:p>
        </w:tc>
        <w:tc>
          <w:tcPr>
            <w:tcW w:w="1179" w:type="pct"/>
            <w:shd w:val="clear" w:color="auto" w:fill="auto"/>
            <w:noWrap/>
            <w:vAlign w:val="center"/>
            <w:hideMark/>
          </w:tcPr>
          <w:p w14:paraId="4EAD57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19E3831E" w14:textId="77777777" w:rsidTr="00D11A92">
        <w:trPr>
          <w:trHeight w:val="1448"/>
        </w:trPr>
        <w:tc>
          <w:tcPr>
            <w:tcW w:w="405" w:type="pct"/>
            <w:shd w:val="clear" w:color="auto" w:fill="auto"/>
            <w:noWrap/>
            <w:vAlign w:val="center"/>
            <w:hideMark/>
          </w:tcPr>
          <w:p w14:paraId="58E1FD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7</w:t>
            </w:r>
          </w:p>
        </w:tc>
        <w:tc>
          <w:tcPr>
            <w:tcW w:w="2155" w:type="pct"/>
            <w:shd w:val="clear" w:color="auto" w:fill="auto"/>
            <w:vAlign w:val="center"/>
            <w:hideMark/>
          </w:tcPr>
          <w:p w14:paraId="70D70DB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OFICINA No. 401 QUE FORMA PARTE DEL EDIFICIO DE LA GOBERNACION DE CUNDINAMARCA EN LA AVENIDA CALLE 26 No. CINCUENTA Y UNO CINCUENTA Y TRES (CALLE 26 No. 51-53), CON EL USO EXCLUSIVO DE LOS SIGUIENTES GARAJES:  436,437,438,439,440,441,442,443,444,445,745,746,747,748 Y 749. PROPIEDAD HORIZONTAL ESCRITURA PUBLICA 2732, DEL 9 AGOSTO 2013.</w:t>
            </w:r>
          </w:p>
        </w:tc>
        <w:tc>
          <w:tcPr>
            <w:tcW w:w="1261" w:type="pct"/>
            <w:shd w:val="clear" w:color="auto" w:fill="auto"/>
            <w:noWrap/>
            <w:vAlign w:val="center"/>
            <w:hideMark/>
          </w:tcPr>
          <w:p w14:paraId="053519A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5.983.332.054,86</w:t>
            </w:r>
          </w:p>
        </w:tc>
        <w:tc>
          <w:tcPr>
            <w:tcW w:w="1179" w:type="pct"/>
            <w:shd w:val="clear" w:color="auto" w:fill="auto"/>
            <w:noWrap/>
            <w:vAlign w:val="center"/>
            <w:hideMark/>
          </w:tcPr>
          <w:p w14:paraId="61266A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3A49449" w14:textId="77777777" w:rsidTr="00BF0528">
        <w:trPr>
          <w:trHeight w:val="578"/>
        </w:trPr>
        <w:tc>
          <w:tcPr>
            <w:tcW w:w="405" w:type="pct"/>
            <w:shd w:val="clear" w:color="auto" w:fill="auto"/>
            <w:noWrap/>
            <w:vAlign w:val="center"/>
            <w:hideMark/>
          </w:tcPr>
          <w:p w14:paraId="4829DE8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8</w:t>
            </w:r>
          </w:p>
        </w:tc>
        <w:tc>
          <w:tcPr>
            <w:tcW w:w="2155" w:type="pct"/>
            <w:shd w:val="clear" w:color="auto" w:fill="auto"/>
            <w:vAlign w:val="center"/>
            <w:hideMark/>
          </w:tcPr>
          <w:p w14:paraId="0949D51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COMERCIAL UBICADO EN LA Kr 13 # 48-77 CON MATRICULA INMOBILIARIA 50C-165005 AREA DE 122,0695 M2 DACION DE PAGO</w:t>
            </w:r>
          </w:p>
        </w:tc>
        <w:tc>
          <w:tcPr>
            <w:tcW w:w="1261" w:type="pct"/>
            <w:shd w:val="clear" w:color="auto" w:fill="auto"/>
            <w:noWrap/>
            <w:vAlign w:val="center"/>
            <w:hideMark/>
          </w:tcPr>
          <w:p w14:paraId="70802E6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848.660.590,62</w:t>
            </w:r>
          </w:p>
        </w:tc>
        <w:tc>
          <w:tcPr>
            <w:tcW w:w="1179" w:type="pct"/>
            <w:shd w:val="clear" w:color="auto" w:fill="auto"/>
            <w:noWrap/>
            <w:vAlign w:val="center"/>
            <w:hideMark/>
          </w:tcPr>
          <w:p w14:paraId="008183A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EA5BFB5" w14:textId="77777777" w:rsidTr="00D11A92">
        <w:trPr>
          <w:trHeight w:val="706"/>
        </w:trPr>
        <w:tc>
          <w:tcPr>
            <w:tcW w:w="405" w:type="pct"/>
            <w:shd w:val="clear" w:color="auto" w:fill="auto"/>
            <w:noWrap/>
            <w:vAlign w:val="center"/>
            <w:hideMark/>
          </w:tcPr>
          <w:p w14:paraId="5BD9563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9</w:t>
            </w:r>
          </w:p>
        </w:tc>
        <w:tc>
          <w:tcPr>
            <w:tcW w:w="2155" w:type="pct"/>
            <w:shd w:val="clear" w:color="auto" w:fill="auto"/>
            <w:vAlign w:val="center"/>
            <w:hideMark/>
          </w:tcPr>
          <w:p w14:paraId="3BCE3D7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NUMERO DOS (2), UBICADA EN EL PERIMETRO URBANO DE LA CIUDAD DE VILLAPINZON (CUNDINAMARCA), CON UN AREA TOTAL CONSTRUIDA DE (129 M2).</w:t>
            </w:r>
          </w:p>
        </w:tc>
        <w:tc>
          <w:tcPr>
            <w:tcW w:w="1261" w:type="pct"/>
            <w:shd w:val="clear" w:color="auto" w:fill="auto"/>
            <w:noWrap/>
            <w:vAlign w:val="center"/>
            <w:hideMark/>
          </w:tcPr>
          <w:p w14:paraId="72187D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3087391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AC75C10" w14:textId="77777777" w:rsidTr="00D11A92">
        <w:trPr>
          <w:trHeight w:val="848"/>
        </w:trPr>
        <w:tc>
          <w:tcPr>
            <w:tcW w:w="405" w:type="pct"/>
            <w:shd w:val="clear" w:color="auto" w:fill="auto"/>
            <w:noWrap/>
            <w:vAlign w:val="center"/>
            <w:hideMark/>
          </w:tcPr>
          <w:p w14:paraId="47B85DD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10</w:t>
            </w:r>
          </w:p>
        </w:tc>
        <w:tc>
          <w:tcPr>
            <w:tcW w:w="2155" w:type="pct"/>
            <w:shd w:val="clear" w:color="auto" w:fill="auto"/>
            <w:vAlign w:val="center"/>
            <w:hideMark/>
          </w:tcPr>
          <w:p w14:paraId="06F5E2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TRES (3), UBICADA EN EL PERIMETRO URBANO DE LA CIUDAD DE VILLAPINZON (CUNDINAMARCA), CON UN AREA TOTAL CONSTRUIDA DE (129 M2).</w:t>
            </w:r>
          </w:p>
        </w:tc>
        <w:tc>
          <w:tcPr>
            <w:tcW w:w="1261" w:type="pct"/>
            <w:shd w:val="clear" w:color="auto" w:fill="auto"/>
            <w:noWrap/>
            <w:vAlign w:val="center"/>
            <w:hideMark/>
          </w:tcPr>
          <w:p w14:paraId="2206805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6E771E0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1D11912" w14:textId="77777777" w:rsidTr="00D11A92">
        <w:trPr>
          <w:trHeight w:val="704"/>
        </w:trPr>
        <w:tc>
          <w:tcPr>
            <w:tcW w:w="405" w:type="pct"/>
            <w:shd w:val="clear" w:color="auto" w:fill="auto"/>
            <w:noWrap/>
            <w:vAlign w:val="center"/>
            <w:hideMark/>
          </w:tcPr>
          <w:p w14:paraId="7D23BF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11</w:t>
            </w:r>
          </w:p>
        </w:tc>
        <w:tc>
          <w:tcPr>
            <w:tcW w:w="2155" w:type="pct"/>
            <w:shd w:val="clear" w:color="auto" w:fill="auto"/>
            <w:vAlign w:val="center"/>
            <w:hideMark/>
          </w:tcPr>
          <w:p w14:paraId="5F6855C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CUATRO (4), UBICADA EN EL PERIMETRO URBANO DE LA CIUDAD DE VILLAPINZON (CUNDINAMARCA), CON UN AREA TOTAL CONSTRUIDA DE (129 M2).</w:t>
            </w:r>
          </w:p>
        </w:tc>
        <w:tc>
          <w:tcPr>
            <w:tcW w:w="1261" w:type="pct"/>
            <w:shd w:val="clear" w:color="auto" w:fill="auto"/>
            <w:noWrap/>
            <w:vAlign w:val="center"/>
            <w:hideMark/>
          </w:tcPr>
          <w:p w14:paraId="40B0098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3C69CC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118F4B4A" w14:textId="77777777" w:rsidTr="00D11A92">
        <w:trPr>
          <w:trHeight w:val="815"/>
        </w:trPr>
        <w:tc>
          <w:tcPr>
            <w:tcW w:w="405" w:type="pct"/>
            <w:shd w:val="clear" w:color="auto" w:fill="auto"/>
            <w:noWrap/>
            <w:vAlign w:val="center"/>
            <w:hideMark/>
          </w:tcPr>
          <w:p w14:paraId="0DBB9DD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12</w:t>
            </w:r>
          </w:p>
        </w:tc>
        <w:tc>
          <w:tcPr>
            <w:tcW w:w="2155" w:type="pct"/>
            <w:shd w:val="clear" w:color="auto" w:fill="auto"/>
            <w:vAlign w:val="center"/>
            <w:hideMark/>
          </w:tcPr>
          <w:p w14:paraId="71A3BDF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CINCO (5), UBICADA EN EL PERIMETRO URBANO DE LA CIUDAD DE VILLAPINZON (CUNDINAMARCA), CON UN AREA TOTAL CONSTRUIDA DE (129 M2).</w:t>
            </w:r>
          </w:p>
        </w:tc>
        <w:tc>
          <w:tcPr>
            <w:tcW w:w="1261" w:type="pct"/>
            <w:shd w:val="clear" w:color="auto" w:fill="auto"/>
            <w:noWrap/>
            <w:vAlign w:val="center"/>
            <w:hideMark/>
          </w:tcPr>
          <w:p w14:paraId="31BC6E2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24DB711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C47AF01" w14:textId="77777777" w:rsidTr="00D11A92">
        <w:trPr>
          <w:trHeight w:val="700"/>
        </w:trPr>
        <w:tc>
          <w:tcPr>
            <w:tcW w:w="405" w:type="pct"/>
            <w:shd w:val="clear" w:color="auto" w:fill="auto"/>
            <w:noWrap/>
            <w:vAlign w:val="center"/>
            <w:hideMark/>
          </w:tcPr>
          <w:p w14:paraId="414822F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13</w:t>
            </w:r>
          </w:p>
        </w:tc>
        <w:tc>
          <w:tcPr>
            <w:tcW w:w="2155" w:type="pct"/>
            <w:shd w:val="clear" w:color="auto" w:fill="auto"/>
            <w:vAlign w:val="center"/>
            <w:hideMark/>
          </w:tcPr>
          <w:p w14:paraId="0772F3D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SEIS (6), UBICADA EN EL PERIMETRO URBANO DE LA CIUDAD DE VILLAPINZON (CUNDINAMARCA), CON UN AREA TOTAL CONSTRUIDA DE (255 M2).</w:t>
            </w:r>
          </w:p>
        </w:tc>
        <w:tc>
          <w:tcPr>
            <w:tcW w:w="1261" w:type="pct"/>
            <w:shd w:val="clear" w:color="auto" w:fill="auto"/>
            <w:noWrap/>
            <w:vAlign w:val="center"/>
            <w:hideMark/>
          </w:tcPr>
          <w:p w14:paraId="600248B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325.561.287,32</w:t>
            </w:r>
          </w:p>
        </w:tc>
        <w:tc>
          <w:tcPr>
            <w:tcW w:w="1179" w:type="pct"/>
            <w:shd w:val="clear" w:color="auto" w:fill="auto"/>
            <w:noWrap/>
            <w:vAlign w:val="center"/>
            <w:hideMark/>
          </w:tcPr>
          <w:p w14:paraId="52AC6FB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2370B131" w14:textId="77777777" w:rsidTr="00D11A92">
        <w:trPr>
          <w:trHeight w:val="753"/>
        </w:trPr>
        <w:tc>
          <w:tcPr>
            <w:tcW w:w="405" w:type="pct"/>
            <w:shd w:val="clear" w:color="auto" w:fill="auto"/>
            <w:noWrap/>
            <w:vAlign w:val="center"/>
            <w:hideMark/>
          </w:tcPr>
          <w:p w14:paraId="251191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14</w:t>
            </w:r>
          </w:p>
        </w:tc>
        <w:tc>
          <w:tcPr>
            <w:tcW w:w="2155" w:type="pct"/>
            <w:shd w:val="clear" w:color="auto" w:fill="auto"/>
            <w:vAlign w:val="center"/>
            <w:hideMark/>
          </w:tcPr>
          <w:p w14:paraId="2DFB670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SIETE (7), UBICADA EN EL PERIMETRO URBANO DE LA CIUDAD DE VILLAPINZON (CUNDINAMARCA), CON UN AREA TOTAL CONSTRUIDA DE (129 M2).</w:t>
            </w:r>
          </w:p>
        </w:tc>
        <w:tc>
          <w:tcPr>
            <w:tcW w:w="1261" w:type="pct"/>
            <w:shd w:val="clear" w:color="auto" w:fill="auto"/>
            <w:noWrap/>
            <w:vAlign w:val="center"/>
            <w:hideMark/>
          </w:tcPr>
          <w:p w14:paraId="20AD59A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3555462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D278FB2" w14:textId="77777777" w:rsidTr="00D11A92">
        <w:trPr>
          <w:trHeight w:val="666"/>
        </w:trPr>
        <w:tc>
          <w:tcPr>
            <w:tcW w:w="405" w:type="pct"/>
            <w:shd w:val="clear" w:color="auto" w:fill="auto"/>
            <w:noWrap/>
            <w:vAlign w:val="center"/>
            <w:hideMark/>
          </w:tcPr>
          <w:p w14:paraId="354A5DA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15</w:t>
            </w:r>
          </w:p>
        </w:tc>
        <w:tc>
          <w:tcPr>
            <w:tcW w:w="2155" w:type="pct"/>
            <w:shd w:val="clear" w:color="auto" w:fill="auto"/>
            <w:vAlign w:val="center"/>
            <w:hideMark/>
          </w:tcPr>
          <w:p w14:paraId="00F864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OCHO (8), UBICADA EN EL PERIMETRO URBANO DE LA CIUDAD DE VILLAPINZON (CUNDINAMARCA), CON UN AREA TOTAL CONSTRUIDA DE (129 M2).</w:t>
            </w:r>
          </w:p>
        </w:tc>
        <w:tc>
          <w:tcPr>
            <w:tcW w:w="1261" w:type="pct"/>
            <w:shd w:val="clear" w:color="auto" w:fill="auto"/>
            <w:noWrap/>
            <w:vAlign w:val="center"/>
            <w:hideMark/>
          </w:tcPr>
          <w:p w14:paraId="54270FB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7993FB9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2121643" w14:textId="77777777" w:rsidTr="00D11A92">
        <w:trPr>
          <w:trHeight w:val="734"/>
        </w:trPr>
        <w:tc>
          <w:tcPr>
            <w:tcW w:w="405" w:type="pct"/>
            <w:shd w:val="clear" w:color="auto" w:fill="auto"/>
            <w:noWrap/>
            <w:vAlign w:val="center"/>
            <w:hideMark/>
          </w:tcPr>
          <w:p w14:paraId="31C0703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16</w:t>
            </w:r>
          </w:p>
        </w:tc>
        <w:tc>
          <w:tcPr>
            <w:tcW w:w="2155" w:type="pct"/>
            <w:shd w:val="clear" w:color="auto" w:fill="auto"/>
            <w:vAlign w:val="center"/>
            <w:hideMark/>
          </w:tcPr>
          <w:p w14:paraId="3E9DAB9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NUEVE (9), UBICADA EN EL PERIMETRO URBANO DE LA CIUDAD DE VILLAPINZON (CUNDINAMARCA), CON UN AREA TOTAL CONSTRUIDA DE (129 M2).</w:t>
            </w:r>
          </w:p>
        </w:tc>
        <w:tc>
          <w:tcPr>
            <w:tcW w:w="1261" w:type="pct"/>
            <w:shd w:val="clear" w:color="auto" w:fill="auto"/>
            <w:noWrap/>
            <w:vAlign w:val="center"/>
            <w:hideMark/>
          </w:tcPr>
          <w:p w14:paraId="41CBE5B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463889F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25B950F6" w14:textId="77777777" w:rsidTr="00D11A92">
        <w:trPr>
          <w:trHeight w:val="659"/>
        </w:trPr>
        <w:tc>
          <w:tcPr>
            <w:tcW w:w="405" w:type="pct"/>
            <w:shd w:val="clear" w:color="auto" w:fill="auto"/>
            <w:noWrap/>
            <w:vAlign w:val="center"/>
            <w:hideMark/>
          </w:tcPr>
          <w:p w14:paraId="0AECC50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17</w:t>
            </w:r>
          </w:p>
        </w:tc>
        <w:tc>
          <w:tcPr>
            <w:tcW w:w="2155" w:type="pct"/>
            <w:shd w:val="clear" w:color="auto" w:fill="auto"/>
            <w:vAlign w:val="center"/>
            <w:hideMark/>
          </w:tcPr>
          <w:p w14:paraId="384FA2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DIEZ (10), UBICADA EN EL PERIMETRO URBANO DE LA CIUDAD DE VILLAPINZON (CUNDINAMARCA), CON UN AREA TOTAL CONSTRUIDA DE (129 M2).</w:t>
            </w:r>
          </w:p>
        </w:tc>
        <w:tc>
          <w:tcPr>
            <w:tcW w:w="1261" w:type="pct"/>
            <w:shd w:val="clear" w:color="auto" w:fill="auto"/>
            <w:noWrap/>
            <w:vAlign w:val="center"/>
            <w:hideMark/>
          </w:tcPr>
          <w:p w14:paraId="6221488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179" w:type="pct"/>
            <w:shd w:val="clear" w:color="auto" w:fill="auto"/>
            <w:noWrap/>
            <w:vAlign w:val="center"/>
            <w:hideMark/>
          </w:tcPr>
          <w:p w14:paraId="31E7D3E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1D8C1A9" w14:textId="77777777" w:rsidTr="00D11A92">
        <w:trPr>
          <w:trHeight w:val="572"/>
        </w:trPr>
        <w:tc>
          <w:tcPr>
            <w:tcW w:w="405" w:type="pct"/>
            <w:shd w:val="clear" w:color="auto" w:fill="auto"/>
            <w:noWrap/>
            <w:vAlign w:val="center"/>
            <w:hideMark/>
          </w:tcPr>
          <w:p w14:paraId="5163B38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18</w:t>
            </w:r>
          </w:p>
        </w:tc>
        <w:tc>
          <w:tcPr>
            <w:tcW w:w="2155" w:type="pct"/>
            <w:shd w:val="clear" w:color="auto" w:fill="auto"/>
            <w:vAlign w:val="center"/>
            <w:hideMark/>
          </w:tcPr>
          <w:p w14:paraId="78EA0FE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EDIFICIO DE TRES (3) PLANTAS UBICADO EN LA CALLE 6 No. 5-60 DEL MUNICIPIO DE CAQUEZA (CUNDINAMARCA), LOTE CON UN AREA SUPERFICIARIA DE 1.693.68 M2 </w:t>
            </w:r>
          </w:p>
        </w:tc>
        <w:tc>
          <w:tcPr>
            <w:tcW w:w="1261" w:type="pct"/>
            <w:shd w:val="clear" w:color="auto" w:fill="auto"/>
            <w:noWrap/>
            <w:vAlign w:val="center"/>
            <w:hideMark/>
          </w:tcPr>
          <w:p w14:paraId="46724D3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2.931.817.635,44</w:t>
            </w:r>
          </w:p>
        </w:tc>
        <w:tc>
          <w:tcPr>
            <w:tcW w:w="1179" w:type="pct"/>
            <w:shd w:val="clear" w:color="auto" w:fill="auto"/>
            <w:noWrap/>
            <w:vAlign w:val="center"/>
            <w:hideMark/>
          </w:tcPr>
          <w:p w14:paraId="2A0A227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3A935D2" w14:textId="77777777" w:rsidTr="002B7544">
        <w:trPr>
          <w:trHeight w:val="211"/>
        </w:trPr>
        <w:tc>
          <w:tcPr>
            <w:tcW w:w="2560" w:type="pct"/>
            <w:gridSpan w:val="2"/>
            <w:shd w:val="clear" w:color="000000" w:fill="00B050"/>
            <w:vAlign w:val="center"/>
            <w:hideMark/>
          </w:tcPr>
          <w:p w14:paraId="538A647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SUMA POR ASEGURAR OTRAS CONSTRUCCIONES</w:t>
            </w:r>
          </w:p>
        </w:tc>
        <w:tc>
          <w:tcPr>
            <w:tcW w:w="1261" w:type="pct"/>
            <w:shd w:val="clear" w:color="000000" w:fill="00B050"/>
            <w:noWrap/>
            <w:vAlign w:val="center"/>
            <w:hideMark/>
          </w:tcPr>
          <w:p w14:paraId="7F3CC43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$ 18.863.450.105,99 </w:t>
            </w:r>
          </w:p>
        </w:tc>
        <w:tc>
          <w:tcPr>
            <w:tcW w:w="1179" w:type="pct"/>
            <w:shd w:val="clear" w:color="000000" w:fill="ED7D31"/>
            <w:noWrap/>
            <w:vAlign w:val="center"/>
            <w:hideMark/>
          </w:tcPr>
          <w:p w14:paraId="593FE7B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$ 18.863.450.105,99 </w:t>
            </w:r>
          </w:p>
        </w:tc>
      </w:tr>
      <w:tr w:rsidR="000C0022" w:rsidRPr="00324032" w14:paraId="50EA844E" w14:textId="77777777" w:rsidTr="00BF0528">
        <w:trPr>
          <w:trHeight w:val="130"/>
        </w:trPr>
        <w:tc>
          <w:tcPr>
            <w:tcW w:w="405" w:type="pct"/>
            <w:shd w:val="clear" w:color="auto" w:fill="auto"/>
            <w:noWrap/>
            <w:vAlign w:val="center"/>
            <w:hideMark/>
          </w:tcPr>
          <w:p w14:paraId="0D8260B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tc>
        <w:tc>
          <w:tcPr>
            <w:tcW w:w="2155" w:type="pct"/>
            <w:shd w:val="clear" w:color="auto" w:fill="auto"/>
            <w:noWrap/>
            <w:vAlign w:val="bottom"/>
            <w:hideMark/>
          </w:tcPr>
          <w:p w14:paraId="5DC4A1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61" w:type="pct"/>
            <w:shd w:val="clear" w:color="auto" w:fill="auto"/>
            <w:noWrap/>
            <w:vAlign w:val="center"/>
            <w:hideMark/>
          </w:tcPr>
          <w:p w14:paraId="5B7C0E5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79" w:type="pct"/>
            <w:shd w:val="clear" w:color="auto" w:fill="auto"/>
            <w:noWrap/>
            <w:vAlign w:val="bottom"/>
            <w:hideMark/>
          </w:tcPr>
          <w:p w14:paraId="41400AC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0C0022" w:rsidRPr="00324032" w14:paraId="3FB60E85" w14:textId="77777777" w:rsidTr="00D11A92">
        <w:trPr>
          <w:trHeight w:val="93"/>
        </w:trPr>
        <w:tc>
          <w:tcPr>
            <w:tcW w:w="5000" w:type="pct"/>
            <w:gridSpan w:val="4"/>
            <w:shd w:val="clear" w:color="auto" w:fill="auto"/>
            <w:noWrap/>
            <w:vAlign w:val="bottom"/>
            <w:hideMark/>
          </w:tcPr>
          <w:p w14:paraId="4FE2828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TABLA N° 05.- INVENTARIO DE LOS SEMOVIENTES PROPIEDAD DE UNIVERSIDAD DE CUNDINAMARCA</w:t>
            </w:r>
          </w:p>
        </w:tc>
      </w:tr>
      <w:tr w:rsidR="000C0022" w:rsidRPr="00324032" w14:paraId="4B8A7399" w14:textId="77777777" w:rsidTr="00D11A92">
        <w:trPr>
          <w:trHeight w:val="300"/>
        </w:trPr>
        <w:tc>
          <w:tcPr>
            <w:tcW w:w="405" w:type="pct"/>
            <w:shd w:val="clear" w:color="000000" w:fill="AEAAAA"/>
            <w:vAlign w:val="center"/>
            <w:hideMark/>
          </w:tcPr>
          <w:p w14:paraId="4657D4D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155" w:type="pct"/>
            <w:shd w:val="clear" w:color="000000" w:fill="AEAAAA"/>
            <w:noWrap/>
            <w:vAlign w:val="center"/>
            <w:hideMark/>
          </w:tcPr>
          <w:p w14:paraId="328E063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261" w:type="pct"/>
            <w:shd w:val="clear" w:color="000000" w:fill="AEAAAA"/>
            <w:vAlign w:val="center"/>
            <w:hideMark/>
          </w:tcPr>
          <w:p w14:paraId="0D9237D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179" w:type="pct"/>
            <w:shd w:val="clear" w:color="000000" w:fill="AEAAAA"/>
            <w:noWrap/>
            <w:vAlign w:val="bottom"/>
            <w:hideMark/>
          </w:tcPr>
          <w:p w14:paraId="3D74F93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w:t>
            </w:r>
          </w:p>
        </w:tc>
      </w:tr>
      <w:tr w:rsidR="000C0022" w:rsidRPr="00324032" w14:paraId="15A7ECA7" w14:textId="77777777" w:rsidTr="00BF0528">
        <w:trPr>
          <w:trHeight w:val="143"/>
        </w:trPr>
        <w:tc>
          <w:tcPr>
            <w:tcW w:w="405" w:type="pct"/>
            <w:shd w:val="clear" w:color="auto" w:fill="auto"/>
            <w:noWrap/>
            <w:vAlign w:val="center"/>
            <w:hideMark/>
          </w:tcPr>
          <w:p w14:paraId="198197A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w:t>
            </w:r>
          </w:p>
        </w:tc>
        <w:tc>
          <w:tcPr>
            <w:tcW w:w="3416" w:type="pct"/>
            <w:gridSpan w:val="2"/>
            <w:shd w:val="clear" w:color="auto" w:fill="auto"/>
            <w:noWrap/>
            <w:vAlign w:val="center"/>
            <w:hideMark/>
          </w:tcPr>
          <w:p w14:paraId="1BA3270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RIESGO UBATE SEMOVIENTES</w:t>
            </w:r>
          </w:p>
        </w:tc>
        <w:tc>
          <w:tcPr>
            <w:tcW w:w="1179" w:type="pct"/>
            <w:shd w:val="clear" w:color="auto" w:fill="auto"/>
            <w:noWrap/>
            <w:vAlign w:val="bottom"/>
            <w:hideMark/>
          </w:tcPr>
          <w:p w14:paraId="5D1BFC3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14DEDF7B" w14:textId="77777777" w:rsidTr="00BF0528">
        <w:trPr>
          <w:trHeight w:val="230"/>
        </w:trPr>
        <w:tc>
          <w:tcPr>
            <w:tcW w:w="405" w:type="pct"/>
            <w:shd w:val="clear" w:color="auto" w:fill="auto"/>
            <w:noWrap/>
            <w:vAlign w:val="center"/>
            <w:hideMark/>
          </w:tcPr>
          <w:p w14:paraId="662E834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1.1</w:t>
            </w:r>
          </w:p>
        </w:tc>
        <w:tc>
          <w:tcPr>
            <w:tcW w:w="2155" w:type="pct"/>
            <w:shd w:val="clear" w:color="auto" w:fill="auto"/>
            <w:noWrap/>
            <w:vAlign w:val="center"/>
            <w:hideMark/>
          </w:tcPr>
          <w:p w14:paraId="216E447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SEMOVIENTES </w:t>
            </w:r>
          </w:p>
        </w:tc>
        <w:tc>
          <w:tcPr>
            <w:tcW w:w="1261" w:type="pct"/>
            <w:shd w:val="clear" w:color="auto" w:fill="auto"/>
            <w:noWrap/>
            <w:vAlign w:val="center"/>
            <w:hideMark/>
          </w:tcPr>
          <w:p w14:paraId="1E4603CB" w14:textId="745A65E5"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sidR="00177C69">
              <w:rPr>
                <w:rFonts w:ascii="Calibri" w:eastAsia="Times New Roman" w:hAnsi="Calibri"/>
                <w:color w:val="000000"/>
                <w:sz w:val="16"/>
                <w:szCs w:val="16"/>
                <w:bdr w:val="none" w:sz="0" w:space="0" w:color="auto"/>
                <w:lang w:eastAsia="es-CO"/>
              </w:rPr>
              <w:t xml:space="preserve"> </w:t>
            </w:r>
            <w:r w:rsidR="00177C69" w:rsidRPr="00177C69">
              <w:rPr>
                <w:rFonts w:ascii="Calibri" w:eastAsia="Times New Roman" w:hAnsi="Calibri"/>
                <w:color w:val="000000"/>
                <w:sz w:val="16"/>
                <w:szCs w:val="16"/>
                <w:bdr w:val="none" w:sz="0" w:space="0" w:color="auto"/>
                <w:lang w:eastAsia="es-CO"/>
              </w:rPr>
              <w:t xml:space="preserve"> 16.769.000,00</w:t>
            </w:r>
          </w:p>
        </w:tc>
        <w:tc>
          <w:tcPr>
            <w:tcW w:w="1179" w:type="pct"/>
            <w:shd w:val="clear" w:color="auto" w:fill="auto"/>
            <w:noWrap/>
            <w:vAlign w:val="bottom"/>
            <w:hideMark/>
          </w:tcPr>
          <w:p w14:paraId="7F0C45CE" w14:textId="62835E5B"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r w:rsidR="001E2374" w:rsidRPr="00324032">
              <w:rPr>
                <w:rFonts w:ascii="Calibri" w:eastAsia="Times New Roman" w:hAnsi="Calibri"/>
                <w:color w:val="000000"/>
                <w:sz w:val="16"/>
                <w:szCs w:val="16"/>
                <w:bdr w:val="none" w:sz="0" w:space="0" w:color="auto"/>
                <w:lang w:eastAsia="es-CO"/>
              </w:rPr>
              <w:t xml:space="preserve">$                              </w:t>
            </w:r>
            <w:r w:rsidR="001E2374">
              <w:rPr>
                <w:rFonts w:ascii="Calibri" w:eastAsia="Times New Roman" w:hAnsi="Calibri"/>
                <w:color w:val="000000"/>
                <w:sz w:val="16"/>
                <w:szCs w:val="16"/>
                <w:bdr w:val="none" w:sz="0" w:space="0" w:color="auto"/>
                <w:lang w:eastAsia="es-CO"/>
              </w:rPr>
              <w:t xml:space="preserve"> </w:t>
            </w:r>
            <w:r w:rsidR="001E2374" w:rsidRPr="00177C69">
              <w:rPr>
                <w:rFonts w:ascii="Calibri" w:eastAsia="Times New Roman" w:hAnsi="Calibri"/>
                <w:color w:val="000000"/>
                <w:sz w:val="16"/>
                <w:szCs w:val="16"/>
                <w:bdr w:val="none" w:sz="0" w:space="0" w:color="auto"/>
                <w:lang w:eastAsia="es-CO"/>
              </w:rPr>
              <w:t xml:space="preserve"> 16.769.000,00</w:t>
            </w:r>
          </w:p>
        </w:tc>
      </w:tr>
      <w:tr w:rsidR="000C0022" w:rsidRPr="00324032" w14:paraId="20E900B9" w14:textId="77777777" w:rsidTr="00D11A92">
        <w:trPr>
          <w:trHeight w:val="300"/>
        </w:trPr>
        <w:tc>
          <w:tcPr>
            <w:tcW w:w="2560" w:type="pct"/>
            <w:gridSpan w:val="2"/>
            <w:shd w:val="clear" w:color="000000" w:fill="D9D9D9"/>
            <w:noWrap/>
            <w:vAlign w:val="center"/>
            <w:hideMark/>
          </w:tcPr>
          <w:p w14:paraId="45303E0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SECCIONAL UBATE</w:t>
            </w:r>
          </w:p>
        </w:tc>
        <w:tc>
          <w:tcPr>
            <w:tcW w:w="1261" w:type="pct"/>
            <w:shd w:val="clear" w:color="000000" w:fill="D9D9D9"/>
            <w:noWrap/>
            <w:vAlign w:val="center"/>
            <w:hideMark/>
          </w:tcPr>
          <w:p w14:paraId="66C8BCA1" w14:textId="33FD360C"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 xml:space="preserve">$ </w:t>
            </w:r>
            <w:r w:rsidR="00177C69">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16.769.000,00</w:t>
            </w:r>
          </w:p>
        </w:tc>
        <w:tc>
          <w:tcPr>
            <w:tcW w:w="1179" w:type="pct"/>
            <w:shd w:val="clear" w:color="auto" w:fill="auto"/>
            <w:noWrap/>
            <w:vAlign w:val="bottom"/>
            <w:hideMark/>
          </w:tcPr>
          <w:p w14:paraId="3DF952C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602F233D" w14:textId="77777777" w:rsidTr="00BF0528">
        <w:trPr>
          <w:trHeight w:val="238"/>
        </w:trPr>
        <w:tc>
          <w:tcPr>
            <w:tcW w:w="405" w:type="pct"/>
            <w:shd w:val="clear" w:color="auto" w:fill="auto"/>
            <w:noWrap/>
            <w:vAlign w:val="center"/>
            <w:hideMark/>
          </w:tcPr>
          <w:p w14:paraId="25CD72A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2</w:t>
            </w:r>
          </w:p>
        </w:tc>
        <w:tc>
          <w:tcPr>
            <w:tcW w:w="3416" w:type="pct"/>
            <w:gridSpan w:val="2"/>
            <w:shd w:val="clear" w:color="auto" w:fill="auto"/>
            <w:noWrap/>
            <w:vAlign w:val="center"/>
            <w:hideMark/>
          </w:tcPr>
          <w:p w14:paraId="55B53CE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RIESGO FUSA SEMOVIENTES</w:t>
            </w:r>
          </w:p>
        </w:tc>
        <w:tc>
          <w:tcPr>
            <w:tcW w:w="1179" w:type="pct"/>
            <w:shd w:val="clear" w:color="auto" w:fill="auto"/>
            <w:noWrap/>
            <w:vAlign w:val="bottom"/>
            <w:hideMark/>
          </w:tcPr>
          <w:p w14:paraId="24EE2C8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1ECE9650" w14:textId="77777777" w:rsidTr="00D11A92">
        <w:trPr>
          <w:trHeight w:val="300"/>
        </w:trPr>
        <w:tc>
          <w:tcPr>
            <w:tcW w:w="405" w:type="pct"/>
            <w:shd w:val="clear" w:color="auto" w:fill="auto"/>
            <w:noWrap/>
            <w:vAlign w:val="center"/>
            <w:hideMark/>
          </w:tcPr>
          <w:p w14:paraId="0B67C01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2.1</w:t>
            </w:r>
          </w:p>
        </w:tc>
        <w:tc>
          <w:tcPr>
            <w:tcW w:w="2155" w:type="pct"/>
            <w:shd w:val="clear" w:color="auto" w:fill="auto"/>
            <w:noWrap/>
            <w:vAlign w:val="center"/>
            <w:hideMark/>
          </w:tcPr>
          <w:p w14:paraId="2640FF8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SEMOVIENTES </w:t>
            </w:r>
          </w:p>
        </w:tc>
        <w:tc>
          <w:tcPr>
            <w:tcW w:w="1261" w:type="pct"/>
            <w:shd w:val="clear" w:color="auto" w:fill="auto"/>
            <w:noWrap/>
            <w:vAlign w:val="center"/>
            <w:hideMark/>
          </w:tcPr>
          <w:p w14:paraId="2697E1B2" w14:textId="77D03A73" w:rsidR="000C0022" w:rsidRPr="009538EE" w:rsidRDefault="009538EE" w:rsidP="009538EE">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bdr w:val="none" w:sz="0" w:space="0" w:color="auto"/>
                <w:lang w:eastAsia="es-CO"/>
              </w:rPr>
            </w:pPr>
            <w:r>
              <w:rPr>
                <w:rFonts w:ascii="Calibri" w:hAnsi="Calibri" w:cs="Calibri"/>
                <w:color w:val="000000"/>
                <w:sz w:val="16"/>
                <w:szCs w:val="16"/>
              </w:rPr>
              <w:t>$                               118.633.500,00</w:t>
            </w:r>
          </w:p>
        </w:tc>
        <w:tc>
          <w:tcPr>
            <w:tcW w:w="1179" w:type="pct"/>
            <w:shd w:val="clear" w:color="auto" w:fill="auto"/>
            <w:noWrap/>
            <w:vAlign w:val="bottom"/>
            <w:hideMark/>
          </w:tcPr>
          <w:p w14:paraId="2BBA229C" w14:textId="45B8C29A"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r w:rsidR="001E2374">
              <w:rPr>
                <w:rFonts w:ascii="Calibri" w:hAnsi="Calibri" w:cs="Calibri"/>
                <w:color w:val="000000"/>
                <w:sz w:val="16"/>
                <w:szCs w:val="16"/>
              </w:rPr>
              <w:t>$                               118.633.500,00</w:t>
            </w:r>
          </w:p>
        </w:tc>
      </w:tr>
      <w:tr w:rsidR="000C0022" w:rsidRPr="00324032" w14:paraId="1DB35360" w14:textId="77777777" w:rsidTr="00BF0528">
        <w:trPr>
          <w:trHeight w:val="70"/>
        </w:trPr>
        <w:tc>
          <w:tcPr>
            <w:tcW w:w="2560" w:type="pct"/>
            <w:gridSpan w:val="2"/>
            <w:shd w:val="clear" w:color="000000" w:fill="D9D9D9"/>
            <w:noWrap/>
            <w:vAlign w:val="center"/>
            <w:hideMark/>
          </w:tcPr>
          <w:p w14:paraId="766934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SECCIONAL FUSA</w:t>
            </w:r>
          </w:p>
        </w:tc>
        <w:tc>
          <w:tcPr>
            <w:tcW w:w="1261" w:type="pct"/>
            <w:shd w:val="clear" w:color="000000" w:fill="D9D9D9"/>
            <w:noWrap/>
            <w:vAlign w:val="center"/>
            <w:hideMark/>
          </w:tcPr>
          <w:p w14:paraId="3D02CC1B" w14:textId="029CAE6E" w:rsidR="000C0022" w:rsidRPr="00324032" w:rsidRDefault="009538EE" w:rsidP="009538EE">
            <w:pPr>
              <w:pBdr>
                <w:top w:val="none" w:sz="0" w:space="0" w:color="auto"/>
                <w:left w:val="none" w:sz="0" w:space="0" w:color="auto"/>
                <w:bottom w:val="none" w:sz="0" w:space="0" w:color="auto"/>
                <w:right w:val="none" w:sz="0" w:space="0" w:color="auto"/>
                <w:between w:val="none" w:sz="0" w:space="0" w:color="auto"/>
                <w:bar w:val="none" w:sz="0" w:color="auto"/>
              </w:pBdr>
              <w:ind w:right="-47"/>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118.633.500,00</w:t>
            </w:r>
          </w:p>
        </w:tc>
        <w:tc>
          <w:tcPr>
            <w:tcW w:w="1179" w:type="pct"/>
            <w:shd w:val="clear" w:color="auto" w:fill="auto"/>
            <w:noWrap/>
            <w:vAlign w:val="bottom"/>
            <w:hideMark/>
          </w:tcPr>
          <w:p w14:paraId="2F5CFF1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2AEB80DE" w14:textId="77777777" w:rsidTr="00BF0528">
        <w:trPr>
          <w:trHeight w:val="502"/>
        </w:trPr>
        <w:tc>
          <w:tcPr>
            <w:tcW w:w="2560" w:type="pct"/>
            <w:gridSpan w:val="2"/>
            <w:shd w:val="clear" w:color="000000" w:fill="00B050"/>
            <w:vAlign w:val="center"/>
            <w:hideMark/>
          </w:tcPr>
          <w:p w14:paraId="039255EE" w14:textId="77777777" w:rsidR="000C0022" w:rsidRPr="00324032" w:rsidRDefault="000C0022" w:rsidP="00D11A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A ASEGURAR -GRANJA UBATE Y FUSAGASUGA - UNIVERSIDAD DE CUNDINAMARCA</w:t>
            </w:r>
          </w:p>
        </w:tc>
        <w:tc>
          <w:tcPr>
            <w:tcW w:w="1261" w:type="pct"/>
            <w:shd w:val="clear" w:color="000000" w:fill="00B050"/>
            <w:noWrap/>
            <w:vAlign w:val="center"/>
            <w:hideMark/>
          </w:tcPr>
          <w:p w14:paraId="1FF74CF3" w14:textId="3FC0E1EB" w:rsidR="000C0022" w:rsidRPr="00324032" w:rsidRDefault="000C0022" w:rsidP="009538E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w:t>
            </w:r>
            <w:r w:rsidR="00177C69">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135.402.500,00</w:t>
            </w:r>
          </w:p>
        </w:tc>
        <w:tc>
          <w:tcPr>
            <w:tcW w:w="1179" w:type="pct"/>
            <w:shd w:val="clear" w:color="000000" w:fill="ED7D31"/>
            <w:noWrap/>
            <w:vAlign w:val="center"/>
            <w:hideMark/>
          </w:tcPr>
          <w:p w14:paraId="6D4FD6AC" w14:textId="6A36870E" w:rsidR="000C0022" w:rsidRPr="00324032" w:rsidRDefault="000C0022" w:rsidP="009538E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w:t>
            </w:r>
            <w:r w:rsidR="00177C69">
              <w:rPr>
                <w:rFonts w:ascii="Calibri" w:eastAsia="Times New Roman" w:hAnsi="Calibri"/>
                <w:b/>
                <w:bCs/>
                <w:color w:val="000000"/>
                <w:sz w:val="16"/>
                <w:szCs w:val="16"/>
                <w:bdr w:val="none" w:sz="0" w:space="0" w:color="auto"/>
                <w:lang w:eastAsia="es-CO"/>
              </w:rPr>
              <w:t xml:space="preserve">                       </w:t>
            </w:r>
            <w:r w:rsidR="00177C69" w:rsidRPr="00177C69">
              <w:rPr>
                <w:rFonts w:ascii="Calibri" w:eastAsia="Times New Roman" w:hAnsi="Calibri"/>
                <w:b/>
                <w:bCs/>
                <w:color w:val="000000"/>
                <w:sz w:val="16"/>
                <w:szCs w:val="16"/>
                <w:bdr w:val="none" w:sz="0" w:space="0" w:color="auto"/>
                <w:lang w:eastAsia="es-CO"/>
              </w:rPr>
              <w:t>135.402.500,00</w:t>
            </w:r>
          </w:p>
        </w:tc>
      </w:tr>
    </w:tbl>
    <w:p w14:paraId="27BB8C35" w14:textId="77777777" w:rsidR="000C0022" w:rsidRDefault="000C0022" w:rsidP="00D11A92">
      <w:pPr>
        <w:pStyle w:val="Textoindependiente"/>
        <w:jc w:val="both"/>
        <w:rPr>
          <w:rFonts w:ascii="Arial" w:hAnsi="Arial" w:cs="Arial"/>
          <w:sz w:val="22"/>
          <w:szCs w:val="22"/>
        </w:rPr>
      </w:pPr>
    </w:p>
    <w:p w14:paraId="4D389E3B" w14:textId="77777777" w:rsidR="00177C69" w:rsidRDefault="00177C69" w:rsidP="00D11A92">
      <w:pPr>
        <w:pStyle w:val="Textoindependiente"/>
        <w:ind w:left="708" w:hanging="708"/>
        <w:rPr>
          <w:rFonts w:ascii="Arial" w:hAnsi="Arial" w:cs="Arial"/>
          <w:i/>
          <w:sz w:val="16"/>
          <w:szCs w:val="16"/>
        </w:rPr>
      </w:pPr>
    </w:p>
    <w:p w14:paraId="60FE92A3" w14:textId="403F0892" w:rsidR="000C0022" w:rsidRPr="00F31471" w:rsidRDefault="000C0022" w:rsidP="00D11A92">
      <w:pPr>
        <w:pStyle w:val="Textoindependiente"/>
        <w:ind w:left="708" w:hanging="708"/>
        <w:rPr>
          <w:rFonts w:ascii="Arial" w:hAnsi="Arial" w:cs="Arial"/>
          <w:i/>
          <w:sz w:val="16"/>
          <w:szCs w:val="16"/>
        </w:rPr>
      </w:pPr>
      <w:r w:rsidRPr="00F31471">
        <w:rPr>
          <w:rFonts w:ascii="Arial" w:hAnsi="Arial" w:cs="Arial"/>
          <w:i/>
          <w:sz w:val="16"/>
          <w:szCs w:val="16"/>
        </w:rPr>
        <w:t>TABLA N° 03.- RELACION DE SEMOVIENTES GRANJA EL TIBAR</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1"/>
        <w:gridCol w:w="3844"/>
        <w:gridCol w:w="2326"/>
        <w:gridCol w:w="2125"/>
      </w:tblGrid>
      <w:tr w:rsidR="000C0022" w:rsidRPr="006A1AC1" w14:paraId="2114ECC5" w14:textId="77777777" w:rsidTr="00AE6159">
        <w:trPr>
          <w:trHeight w:val="385"/>
        </w:trPr>
        <w:tc>
          <w:tcPr>
            <w:tcW w:w="425" w:type="pct"/>
            <w:shd w:val="clear" w:color="000000" w:fill="DCDCDC"/>
            <w:vAlign w:val="center"/>
            <w:hideMark/>
          </w:tcPr>
          <w:p w14:paraId="214C58B3"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ITEM</w:t>
            </w:r>
          </w:p>
        </w:tc>
        <w:tc>
          <w:tcPr>
            <w:tcW w:w="2120" w:type="pct"/>
            <w:shd w:val="clear" w:color="000000" w:fill="DCDCDC"/>
            <w:noWrap/>
            <w:vAlign w:val="center"/>
            <w:hideMark/>
          </w:tcPr>
          <w:p w14:paraId="08F38A92"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283" w:type="pct"/>
            <w:shd w:val="clear" w:color="000000" w:fill="F2F2F2"/>
            <w:vAlign w:val="center"/>
            <w:hideMark/>
          </w:tcPr>
          <w:p w14:paraId="0217B7B8"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INICIAL DE LOS BIENES</w:t>
            </w:r>
          </w:p>
        </w:tc>
        <w:tc>
          <w:tcPr>
            <w:tcW w:w="1172" w:type="pct"/>
            <w:shd w:val="clear" w:color="auto" w:fill="auto"/>
            <w:noWrap/>
            <w:vAlign w:val="bottom"/>
            <w:hideMark/>
          </w:tcPr>
          <w:p w14:paraId="62EFB58E"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r>
      <w:tr w:rsidR="000C0022" w:rsidRPr="006A1AC1" w14:paraId="4CD34BDB" w14:textId="77777777" w:rsidTr="00AE6159">
        <w:trPr>
          <w:trHeight w:val="300"/>
        </w:trPr>
        <w:tc>
          <w:tcPr>
            <w:tcW w:w="425" w:type="pct"/>
            <w:shd w:val="clear" w:color="auto" w:fill="auto"/>
            <w:noWrap/>
            <w:vAlign w:val="center"/>
            <w:hideMark/>
          </w:tcPr>
          <w:p w14:paraId="3ACC066D"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1</w:t>
            </w:r>
          </w:p>
        </w:tc>
        <w:tc>
          <w:tcPr>
            <w:tcW w:w="3403" w:type="pct"/>
            <w:gridSpan w:val="2"/>
            <w:shd w:val="clear" w:color="auto" w:fill="auto"/>
            <w:noWrap/>
            <w:vAlign w:val="center"/>
            <w:hideMark/>
          </w:tcPr>
          <w:p w14:paraId="401F5AAA"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RIESGO UBATE SEMOVIENTES - GRANJA EL TIBAR</w:t>
            </w:r>
          </w:p>
        </w:tc>
        <w:tc>
          <w:tcPr>
            <w:tcW w:w="1172" w:type="pct"/>
            <w:shd w:val="clear" w:color="auto" w:fill="auto"/>
            <w:noWrap/>
            <w:vAlign w:val="bottom"/>
            <w:hideMark/>
          </w:tcPr>
          <w:p w14:paraId="0DE60826"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0C0022" w:rsidRPr="006A1AC1" w14:paraId="19146971" w14:textId="77777777" w:rsidTr="00AE6159">
        <w:trPr>
          <w:trHeight w:val="253"/>
        </w:trPr>
        <w:tc>
          <w:tcPr>
            <w:tcW w:w="425" w:type="pct"/>
            <w:shd w:val="clear" w:color="auto" w:fill="auto"/>
            <w:noWrap/>
            <w:vAlign w:val="center"/>
            <w:hideMark/>
          </w:tcPr>
          <w:p w14:paraId="6111F749"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1.1</w:t>
            </w:r>
          </w:p>
        </w:tc>
        <w:tc>
          <w:tcPr>
            <w:tcW w:w="2120" w:type="pct"/>
            <w:shd w:val="clear" w:color="auto" w:fill="auto"/>
            <w:noWrap/>
            <w:vAlign w:val="center"/>
            <w:hideMark/>
          </w:tcPr>
          <w:p w14:paraId="0948867C"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 xml:space="preserve">SEMOVIENTES </w:t>
            </w:r>
          </w:p>
        </w:tc>
        <w:tc>
          <w:tcPr>
            <w:tcW w:w="1283" w:type="pct"/>
            <w:shd w:val="clear" w:color="auto" w:fill="auto"/>
            <w:noWrap/>
            <w:vAlign w:val="center"/>
            <w:hideMark/>
          </w:tcPr>
          <w:p w14:paraId="3E5C0A27" w14:textId="37616A94"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06650F">
              <w:rPr>
                <w:rFonts w:ascii="Calibri" w:eastAsia="Times New Roman" w:hAnsi="Calibri"/>
                <w:bCs/>
                <w:color w:val="000000"/>
                <w:sz w:val="16"/>
                <w:szCs w:val="16"/>
                <w:bdr w:val="none" w:sz="0" w:space="0" w:color="auto"/>
                <w:lang w:eastAsia="es-CO"/>
              </w:rPr>
              <w:t xml:space="preserve"> $</w:t>
            </w:r>
            <w:r w:rsidRPr="006A1AC1">
              <w:rPr>
                <w:rFonts w:ascii="Calibri" w:eastAsia="Times New Roman" w:hAnsi="Calibri"/>
                <w:b/>
                <w:bCs/>
                <w:color w:val="000000"/>
                <w:sz w:val="16"/>
                <w:szCs w:val="16"/>
                <w:bdr w:val="none" w:sz="0" w:space="0" w:color="auto"/>
                <w:lang w:eastAsia="es-CO"/>
              </w:rPr>
              <w:t xml:space="preserve">                 </w:t>
            </w:r>
            <w:r w:rsidR="00177C69">
              <w:rPr>
                <w:rFonts w:ascii="Calibri" w:eastAsia="Times New Roman" w:hAnsi="Calibri"/>
                <w:bCs/>
                <w:color w:val="000000"/>
                <w:sz w:val="16"/>
                <w:szCs w:val="16"/>
                <w:bdr w:val="none" w:sz="0" w:space="0" w:color="auto"/>
                <w:lang w:eastAsia="es-CO"/>
              </w:rPr>
              <w:t>16.769.000,00</w:t>
            </w:r>
          </w:p>
        </w:tc>
        <w:tc>
          <w:tcPr>
            <w:tcW w:w="1172" w:type="pct"/>
            <w:shd w:val="clear" w:color="auto" w:fill="auto"/>
            <w:noWrap/>
            <w:vAlign w:val="bottom"/>
            <w:hideMark/>
          </w:tcPr>
          <w:p w14:paraId="6BFE6277"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0C0022" w:rsidRPr="006A1AC1" w14:paraId="6A3D717D" w14:textId="77777777" w:rsidTr="00AE6159">
        <w:trPr>
          <w:trHeight w:val="254"/>
        </w:trPr>
        <w:tc>
          <w:tcPr>
            <w:tcW w:w="425" w:type="pct"/>
            <w:shd w:val="clear" w:color="auto" w:fill="auto"/>
            <w:vAlign w:val="center"/>
            <w:hideMark/>
          </w:tcPr>
          <w:p w14:paraId="3F1DD16B"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PLACA</w:t>
            </w:r>
          </w:p>
        </w:tc>
        <w:tc>
          <w:tcPr>
            <w:tcW w:w="2120" w:type="pct"/>
            <w:shd w:val="clear" w:color="auto" w:fill="auto"/>
            <w:vAlign w:val="center"/>
            <w:hideMark/>
          </w:tcPr>
          <w:p w14:paraId="75F7C6A4"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w:t>
            </w:r>
          </w:p>
        </w:tc>
        <w:tc>
          <w:tcPr>
            <w:tcW w:w="1283" w:type="pct"/>
            <w:shd w:val="clear" w:color="auto" w:fill="auto"/>
            <w:vAlign w:val="center"/>
            <w:hideMark/>
          </w:tcPr>
          <w:p w14:paraId="3D8C7A70"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COSTO DE COMPRA </w:t>
            </w:r>
          </w:p>
        </w:tc>
        <w:tc>
          <w:tcPr>
            <w:tcW w:w="1172" w:type="pct"/>
            <w:shd w:val="clear" w:color="auto" w:fill="auto"/>
            <w:vAlign w:val="center"/>
            <w:hideMark/>
          </w:tcPr>
          <w:p w14:paraId="5141F414"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NOMBRE CUENTA </w:t>
            </w:r>
          </w:p>
        </w:tc>
      </w:tr>
      <w:tr w:rsidR="00177C69" w:rsidRPr="006A1AC1" w14:paraId="6D981880" w14:textId="77777777" w:rsidTr="00AE6159">
        <w:trPr>
          <w:trHeight w:val="133"/>
        </w:trPr>
        <w:tc>
          <w:tcPr>
            <w:tcW w:w="425" w:type="pct"/>
            <w:shd w:val="clear" w:color="auto" w:fill="auto"/>
            <w:vAlign w:val="bottom"/>
          </w:tcPr>
          <w:p w14:paraId="5237BA86" w14:textId="2FEA4F47"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3007285</w:t>
            </w:r>
          </w:p>
        </w:tc>
        <w:tc>
          <w:tcPr>
            <w:tcW w:w="2120" w:type="pct"/>
            <w:shd w:val="clear" w:color="auto" w:fill="auto"/>
            <w:vAlign w:val="bottom"/>
          </w:tcPr>
          <w:p w14:paraId="3EFB9905" w14:textId="4AF027A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ASNO ( HEMBRE)  NOMBRE JOSEFA</w:t>
            </w:r>
          </w:p>
        </w:tc>
        <w:tc>
          <w:tcPr>
            <w:tcW w:w="1283" w:type="pct"/>
            <w:shd w:val="clear" w:color="auto" w:fill="auto"/>
            <w:noWrap/>
            <w:vAlign w:val="bottom"/>
          </w:tcPr>
          <w:p w14:paraId="552A35B3" w14:textId="7A2D980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180.000,00 </w:t>
            </w:r>
          </w:p>
        </w:tc>
        <w:tc>
          <w:tcPr>
            <w:tcW w:w="1172" w:type="pct"/>
            <w:shd w:val="clear" w:color="auto" w:fill="auto"/>
            <w:noWrap/>
            <w:vAlign w:val="center"/>
            <w:hideMark/>
          </w:tcPr>
          <w:p w14:paraId="4F5AE88C"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B6F4221" w14:textId="77777777" w:rsidTr="00AE6159">
        <w:trPr>
          <w:trHeight w:val="278"/>
        </w:trPr>
        <w:tc>
          <w:tcPr>
            <w:tcW w:w="425" w:type="pct"/>
            <w:shd w:val="clear" w:color="auto" w:fill="auto"/>
            <w:vAlign w:val="bottom"/>
          </w:tcPr>
          <w:p w14:paraId="7EF0D7F0" w14:textId="422EB33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3010322</w:t>
            </w:r>
          </w:p>
        </w:tc>
        <w:tc>
          <w:tcPr>
            <w:tcW w:w="2120" w:type="pct"/>
            <w:shd w:val="clear" w:color="auto" w:fill="auto"/>
            <w:vAlign w:val="bottom"/>
          </w:tcPr>
          <w:p w14:paraId="789912B0" w14:textId="149D268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BOVINO PURO RAZA JERHOL</w:t>
            </w:r>
          </w:p>
        </w:tc>
        <w:tc>
          <w:tcPr>
            <w:tcW w:w="1283" w:type="pct"/>
            <w:shd w:val="clear" w:color="auto" w:fill="auto"/>
            <w:noWrap/>
            <w:vAlign w:val="bottom"/>
          </w:tcPr>
          <w:p w14:paraId="236ED78F" w14:textId="6BDB1C8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vAlign w:val="center"/>
            <w:hideMark/>
          </w:tcPr>
          <w:p w14:paraId="6E5058E5"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3744832" w14:textId="77777777" w:rsidTr="00AE6159">
        <w:trPr>
          <w:trHeight w:val="270"/>
        </w:trPr>
        <w:tc>
          <w:tcPr>
            <w:tcW w:w="425" w:type="pct"/>
            <w:shd w:val="clear" w:color="auto" w:fill="auto"/>
            <w:vAlign w:val="bottom"/>
          </w:tcPr>
          <w:p w14:paraId="1648A610" w14:textId="4FE3001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3010263</w:t>
            </w:r>
          </w:p>
        </w:tc>
        <w:tc>
          <w:tcPr>
            <w:tcW w:w="2120" w:type="pct"/>
            <w:shd w:val="clear" w:color="auto" w:fill="auto"/>
            <w:vAlign w:val="bottom"/>
          </w:tcPr>
          <w:p w14:paraId="7C175E85" w14:textId="5287A5C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CERDO HEMBRA MESTIZA LANDRACE X DUROC</w:t>
            </w:r>
          </w:p>
        </w:tc>
        <w:tc>
          <w:tcPr>
            <w:tcW w:w="1283" w:type="pct"/>
            <w:shd w:val="clear" w:color="auto" w:fill="auto"/>
            <w:noWrap/>
            <w:vAlign w:val="bottom"/>
          </w:tcPr>
          <w:p w14:paraId="279202B0" w14:textId="38F0D12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77DE2D8"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F42E3C5" w14:textId="77777777" w:rsidTr="00AE6159">
        <w:trPr>
          <w:trHeight w:val="335"/>
        </w:trPr>
        <w:tc>
          <w:tcPr>
            <w:tcW w:w="425" w:type="pct"/>
            <w:shd w:val="clear" w:color="auto" w:fill="auto"/>
            <w:vAlign w:val="bottom"/>
          </w:tcPr>
          <w:p w14:paraId="3F0263D5" w14:textId="0994FF5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3009025</w:t>
            </w:r>
          </w:p>
        </w:tc>
        <w:tc>
          <w:tcPr>
            <w:tcW w:w="2120" w:type="pct"/>
            <w:shd w:val="clear" w:color="auto" w:fill="auto"/>
            <w:vAlign w:val="bottom"/>
          </w:tcPr>
          <w:p w14:paraId="59BCA8A9" w14:textId="34157B1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CERDO HEMBRA RAZA LANDRACE </w:t>
            </w:r>
          </w:p>
        </w:tc>
        <w:tc>
          <w:tcPr>
            <w:tcW w:w="1283" w:type="pct"/>
            <w:shd w:val="clear" w:color="auto" w:fill="auto"/>
            <w:noWrap/>
            <w:vAlign w:val="bottom"/>
          </w:tcPr>
          <w:p w14:paraId="359F43C5" w14:textId="371FCED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80.000,00 </w:t>
            </w:r>
          </w:p>
        </w:tc>
        <w:tc>
          <w:tcPr>
            <w:tcW w:w="1172" w:type="pct"/>
            <w:shd w:val="clear" w:color="auto" w:fill="auto"/>
            <w:noWrap/>
            <w:vAlign w:val="center"/>
            <w:hideMark/>
          </w:tcPr>
          <w:p w14:paraId="39F7B761" w14:textId="4E3FD28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22D24B4" w14:textId="77777777" w:rsidTr="00AE6159">
        <w:trPr>
          <w:trHeight w:val="188"/>
        </w:trPr>
        <w:tc>
          <w:tcPr>
            <w:tcW w:w="425" w:type="pct"/>
            <w:shd w:val="clear" w:color="auto" w:fill="auto"/>
            <w:vAlign w:val="bottom"/>
          </w:tcPr>
          <w:p w14:paraId="7428ED1B" w14:textId="5A4ECB6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3010051</w:t>
            </w:r>
          </w:p>
        </w:tc>
        <w:tc>
          <w:tcPr>
            <w:tcW w:w="2120" w:type="pct"/>
            <w:shd w:val="clear" w:color="auto" w:fill="auto"/>
            <w:vAlign w:val="bottom"/>
          </w:tcPr>
          <w:p w14:paraId="611D1E6A" w14:textId="1BDDD1D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CERDO HEMBRA RAZA LANDRACE - DUROC</w:t>
            </w:r>
          </w:p>
        </w:tc>
        <w:tc>
          <w:tcPr>
            <w:tcW w:w="1283" w:type="pct"/>
            <w:shd w:val="clear" w:color="auto" w:fill="auto"/>
            <w:noWrap/>
            <w:vAlign w:val="bottom"/>
          </w:tcPr>
          <w:p w14:paraId="3524C138" w14:textId="27C8BB8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500.000,00 </w:t>
            </w:r>
          </w:p>
        </w:tc>
        <w:tc>
          <w:tcPr>
            <w:tcW w:w="1172" w:type="pct"/>
            <w:shd w:val="clear" w:color="auto" w:fill="auto"/>
            <w:noWrap/>
            <w:vAlign w:val="center"/>
            <w:hideMark/>
          </w:tcPr>
          <w:p w14:paraId="5E154CB8" w14:textId="0376C38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EC5421A" w14:textId="77777777" w:rsidTr="00AE6159">
        <w:trPr>
          <w:trHeight w:val="104"/>
        </w:trPr>
        <w:tc>
          <w:tcPr>
            <w:tcW w:w="425" w:type="pct"/>
            <w:shd w:val="clear" w:color="auto" w:fill="auto"/>
            <w:vAlign w:val="bottom"/>
          </w:tcPr>
          <w:p w14:paraId="48E602E1" w14:textId="5ACF761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3010082</w:t>
            </w:r>
          </w:p>
        </w:tc>
        <w:tc>
          <w:tcPr>
            <w:tcW w:w="2120" w:type="pct"/>
            <w:shd w:val="clear" w:color="auto" w:fill="auto"/>
            <w:vAlign w:val="bottom"/>
          </w:tcPr>
          <w:p w14:paraId="3B094463" w14:textId="63F181A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CERDO HEMBRA RAZA LANDRACE - DUROC</w:t>
            </w:r>
          </w:p>
        </w:tc>
        <w:tc>
          <w:tcPr>
            <w:tcW w:w="1283" w:type="pct"/>
            <w:shd w:val="clear" w:color="auto" w:fill="auto"/>
            <w:noWrap/>
            <w:vAlign w:val="bottom"/>
          </w:tcPr>
          <w:p w14:paraId="6D914ADA" w14:textId="4308D4B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500.000,00 </w:t>
            </w:r>
          </w:p>
        </w:tc>
        <w:tc>
          <w:tcPr>
            <w:tcW w:w="1172" w:type="pct"/>
            <w:shd w:val="clear" w:color="auto" w:fill="auto"/>
            <w:noWrap/>
            <w:vAlign w:val="center"/>
            <w:hideMark/>
          </w:tcPr>
          <w:p w14:paraId="79F17292" w14:textId="1845461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54D1A56" w14:textId="77777777" w:rsidTr="00AE6159">
        <w:trPr>
          <w:trHeight w:val="95"/>
        </w:trPr>
        <w:tc>
          <w:tcPr>
            <w:tcW w:w="425" w:type="pct"/>
            <w:shd w:val="clear" w:color="auto" w:fill="auto"/>
            <w:vAlign w:val="bottom"/>
          </w:tcPr>
          <w:p w14:paraId="3085AB0D" w14:textId="44D4540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3010083</w:t>
            </w:r>
          </w:p>
        </w:tc>
        <w:tc>
          <w:tcPr>
            <w:tcW w:w="2120" w:type="pct"/>
            <w:shd w:val="clear" w:color="auto" w:fill="auto"/>
            <w:vAlign w:val="bottom"/>
          </w:tcPr>
          <w:p w14:paraId="12FFCFC4" w14:textId="20A8868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CERDO HEMBRA RAZA LANDRACE - DUROC</w:t>
            </w:r>
          </w:p>
        </w:tc>
        <w:tc>
          <w:tcPr>
            <w:tcW w:w="1283" w:type="pct"/>
            <w:shd w:val="clear" w:color="auto" w:fill="auto"/>
            <w:noWrap/>
            <w:vAlign w:val="bottom"/>
          </w:tcPr>
          <w:p w14:paraId="7AD254F6" w14:textId="7C3ED2A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500.000,00 </w:t>
            </w:r>
          </w:p>
        </w:tc>
        <w:tc>
          <w:tcPr>
            <w:tcW w:w="1172" w:type="pct"/>
            <w:shd w:val="clear" w:color="auto" w:fill="auto"/>
            <w:noWrap/>
            <w:vAlign w:val="center"/>
            <w:hideMark/>
          </w:tcPr>
          <w:p w14:paraId="72125B7F" w14:textId="07DA90E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D9BCBAC" w14:textId="77777777" w:rsidTr="00AE6159">
        <w:trPr>
          <w:trHeight w:val="70"/>
        </w:trPr>
        <w:tc>
          <w:tcPr>
            <w:tcW w:w="425" w:type="pct"/>
            <w:shd w:val="clear" w:color="auto" w:fill="auto"/>
            <w:vAlign w:val="center"/>
          </w:tcPr>
          <w:p w14:paraId="39F8312E" w14:textId="1123F4B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54005</w:t>
            </w:r>
          </w:p>
        </w:tc>
        <w:tc>
          <w:tcPr>
            <w:tcW w:w="2120" w:type="pct"/>
            <w:shd w:val="clear" w:color="auto" w:fill="auto"/>
            <w:vAlign w:val="center"/>
          </w:tcPr>
          <w:p w14:paraId="018386AF" w14:textId="2B6FABD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CONEJO MACHO DE RAZA NUEVA ZELANDA PURO CON OJOS ROJOS. DESTINADO A REPRODUCCION SIN LINEA O RELACION DE CONSANGUINIDAD ENTRE EJEMPLARES.</w:t>
            </w:r>
          </w:p>
        </w:tc>
        <w:tc>
          <w:tcPr>
            <w:tcW w:w="1283" w:type="pct"/>
            <w:shd w:val="clear" w:color="auto" w:fill="auto"/>
            <w:noWrap/>
            <w:vAlign w:val="center"/>
          </w:tcPr>
          <w:p w14:paraId="2DD29A4D" w14:textId="761FC95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180.000,00 </w:t>
            </w:r>
          </w:p>
        </w:tc>
        <w:tc>
          <w:tcPr>
            <w:tcW w:w="1172" w:type="pct"/>
            <w:shd w:val="clear" w:color="auto" w:fill="auto"/>
            <w:noWrap/>
            <w:vAlign w:val="center"/>
            <w:hideMark/>
          </w:tcPr>
          <w:p w14:paraId="037654B1" w14:textId="473514B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1EA6D7B" w14:textId="77777777" w:rsidTr="00AE6159">
        <w:trPr>
          <w:trHeight w:val="175"/>
        </w:trPr>
        <w:tc>
          <w:tcPr>
            <w:tcW w:w="425" w:type="pct"/>
            <w:shd w:val="clear" w:color="auto" w:fill="auto"/>
            <w:vAlign w:val="center"/>
          </w:tcPr>
          <w:p w14:paraId="0CE184FA" w14:textId="3C7B187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54006</w:t>
            </w:r>
          </w:p>
        </w:tc>
        <w:tc>
          <w:tcPr>
            <w:tcW w:w="2120" w:type="pct"/>
            <w:shd w:val="clear" w:color="auto" w:fill="auto"/>
            <w:vAlign w:val="center"/>
          </w:tcPr>
          <w:p w14:paraId="42B733E0" w14:textId="5965962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CONEJO MACHO DE RAZA NUEVA ZELANDA PURO CON OJOS ROJOS. DESTINADO A REPRODUCCION SIN LINEA O RELACION DE CONSANGUINIDAD ENTRE EJEMPLARES.</w:t>
            </w:r>
          </w:p>
        </w:tc>
        <w:tc>
          <w:tcPr>
            <w:tcW w:w="1283" w:type="pct"/>
            <w:shd w:val="clear" w:color="auto" w:fill="auto"/>
            <w:noWrap/>
            <w:vAlign w:val="center"/>
          </w:tcPr>
          <w:p w14:paraId="094DF60A" w14:textId="293ED7C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180.000,00 </w:t>
            </w:r>
          </w:p>
        </w:tc>
        <w:tc>
          <w:tcPr>
            <w:tcW w:w="1172" w:type="pct"/>
            <w:shd w:val="clear" w:color="auto" w:fill="auto"/>
            <w:noWrap/>
            <w:vAlign w:val="center"/>
            <w:hideMark/>
          </w:tcPr>
          <w:p w14:paraId="0EE4930F" w14:textId="419A71E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D0587F2" w14:textId="77777777" w:rsidTr="00AE6159">
        <w:trPr>
          <w:trHeight w:val="70"/>
        </w:trPr>
        <w:tc>
          <w:tcPr>
            <w:tcW w:w="425" w:type="pct"/>
            <w:shd w:val="clear" w:color="auto" w:fill="auto"/>
            <w:vAlign w:val="bottom"/>
          </w:tcPr>
          <w:p w14:paraId="4976E904" w14:textId="6AE88CD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3008820</w:t>
            </w:r>
          </w:p>
        </w:tc>
        <w:tc>
          <w:tcPr>
            <w:tcW w:w="2120" w:type="pct"/>
            <w:shd w:val="clear" w:color="auto" w:fill="auto"/>
            <w:vAlign w:val="bottom"/>
          </w:tcPr>
          <w:p w14:paraId="71D6167E" w14:textId="766FD9A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NOVILLA RAZA JER-HOL NOMBRE ESMERALDA</w:t>
            </w:r>
          </w:p>
        </w:tc>
        <w:tc>
          <w:tcPr>
            <w:tcW w:w="1283" w:type="pct"/>
            <w:shd w:val="clear" w:color="auto" w:fill="auto"/>
            <w:noWrap/>
            <w:vAlign w:val="bottom"/>
          </w:tcPr>
          <w:p w14:paraId="3D29CA06" w14:textId="3BFD31A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2.500.000,00 </w:t>
            </w:r>
          </w:p>
        </w:tc>
        <w:tc>
          <w:tcPr>
            <w:tcW w:w="1172" w:type="pct"/>
            <w:shd w:val="clear" w:color="auto" w:fill="auto"/>
            <w:noWrap/>
            <w:vAlign w:val="center"/>
            <w:hideMark/>
          </w:tcPr>
          <w:p w14:paraId="0738118A" w14:textId="17300DB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EB648C0" w14:textId="77777777" w:rsidTr="00AE6159">
        <w:trPr>
          <w:trHeight w:val="126"/>
        </w:trPr>
        <w:tc>
          <w:tcPr>
            <w:tcW w:w="425" w:type="pct"/>
            <w:shd w:val="clear" w:color="auto" w:fill="auto"/>
            <w:vAlign w:val="bottom"/>
          </w:tcPr>
          <w:p w14:paraId="283CF3DB" w14:textId="7B65F19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3008819</w:t>
            </w:r>
          </w:p>
        </w:tc>
        <w:tc>
          <w:tcPr>
            <w:tcW w:w="2120" w:type="pct"/>
            <w:shd w:val="clear" w:color="auto" w:fill="auto"/>
            <w:vAlign w:val="bottom"/>
          </w:tcPr>
          <w:p w14:paraId="4563E117" w14:textId="10F1EA4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NOVILLA RAZA JER-HOL NOMBRE LUISA</w:t>
            </w:r>
          </w:p>
        </w:tc>
        <w:tc>
          <w:tcPr>
            <w:tcW w:w="1283" w:type="pct"/>
            <w:shd w:val="clear" w:color="auto" w:fill="auto"/>
            <w:noWrap/>
            <w:vAlign w:val="bottom"/>
          </w:tcPr>
          <w:p w14:paraId="23BF029A" w14:textId="2BB45C5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2.500.000,00 </w:t>
            </w:r>
          </w:p>
        </w:tc>
        <w:tc>
          <w:tcPr>
            <w:tcW w:w="1172" w:type="pct"/>
            <w:shd w:val="clear" w:color="auto" w:fill="auto"/>
            <w:noWrap/>
            <w:vAlign w:val="center"/>
            <w:hideMark/>
          </w:tcPr>
          <w:p w14:paraId="71D3A037" w14:textId="3D32203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0AFC2A6" w14:textId="77777777" w:rsidTr="00AE6159">
        <w:trPr>
          <w:trHeight w:val="89"/>
        </w:trPr>
        <w:tc>
          <w:tcPr>
            <w:tcW w:w="425" w:type="pct"/>
            <w:shd w:val="clear" w:color="auto" w:fill="auto"/>
            <w:vAlign w:val="bottom"/>
          </w:tcPr>
          <w:p w14:paraId="1211E7D0" w14:textId="4146325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3008818</w:t>
            </w:r>
          </w:p>
        </w:tc>
        <w:tc>
          <w:tcPr>
            <w:tcW w:w="2120" w:type="pct"/>
            <w:shd w:val="clear" w:color="auto" w:fill="auto"/>
            <w:vAlign w:val="bottom"/>
          </w:tcPr>
          <w:p w14:paraId="53F6C5EB" w14:textId="3D06262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NOVILLA RAZA JERSEY NOMBRE  YULY</w:t>
            </w:r>
          </w:p>
        </w:tc>
        <w:tc>
          <w:tcPr>
            <w:tcW w:w="1283" w:type="pct"/>
            <w:shd w:val="clear" w:color="auto" w:fill="auto"/>
            <w:noWrap/>
            <w:vAlign w:val="bottom"/>
          </w:tcPr>
          <w:p w14:paraId="3D139A6B" w14:textId="2FF3356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2.800.000,00 </w:t>
            </w:r>
          </w:p>
        </w:tc>
        <w:tc>
          <w:tcPr>
            <w:tcW w:w="1172" w:type="pct"/>
            <w:shd w:val="clear" w:color="auto" w:fill="auto"/>
            <w:noWrap/>
            <w:vAlign w:val="center"/>
            <w:hideMark/>
          </w:tcPr>
          <w:p w14:paraId="3417D0BD" w14:textId="04B6BFA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E3CE5D6" w14:textId="77777777" w:rsidTr="00AE6159">
        <w:trPr>
          <w:trHeight w:val="220"/>
        </w:trPr>
        <w:tc>
          <w:tcPr>
            <w:tcW w:w="425" w:type="pct"/>
            <w:shd w:val="clear" w:color="auto" w:fill="auto"/>
            <w:vAlign w:val="bottom"/>
          </w:tcPr>
          <w:p w14:paraId="41CB0191" w14:textId="2054C54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3008817</w:t>
            </w:r>
          </w:p>
        </w:tc>
        <w:tc>
          <w:tcPr>
            <w:tcW w:w="2120" w:type="pct"/>
            <w:shd w:val="clear" w:color="auto" w:fill="auto"/>
            <w:vAlign w:val="bottom"/>
          </w:tcPr>
          <w:p w14:paraId="2407F869" w14:textId="6F21F1B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NOVILLA RAZA JERSEY NOMBRE ADRIANA</w:t>
            </w:r>
          </w:p>
        </w:tc>
        <w:tc>
          <w:tcPr>
            <w:tcW w:w="1283" w:type="pct"/>
            <w:shd w:val="clear" w:color="auto" w:fill="auto"/>
            <w:noWrap/>
            <w:vAlign w:val="bottom"/>
          </w:tcPr>
          <w:p w14:paraId="60D19ABA" w14:textId="0443C68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2.800.000,00 </w:t>
            </w:r>
          </w:p>
        </w:tc>
        <w:tc>
          <w:tcPr>
            <w:tcW w:w="1172" w:type="pct"/>
            <w:shd w:val="clear" w:color="auto" w:fill="auto"/>
            <w:noWrap/>
            <w:vAlign w:val="center"/>
            <w:hideMark/>
          </w:tcPr>
          <w:p w14:paraId="6429AF74" w14:textId="659ABEF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BA4719F" w14:textId="77777777" w:rsidTr="00AE6159">
        <w:trPr>
          <w:trHeight w:val="183"/>
        </w:trPr>
        <w:tc>
          <w:tcPr>
            <w:tcW w:w="425" w:type="pct"/>
            <w:shd w:val="clear" w:color="auto" w:fill="auto"/>
            <w:vAlign w:val="bottom"/>
          </w:tcPr>
          <w:p w14:paraId="7149FD69" w14:textId="37245EB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3010239</w:t>
            </w:r>
          </w:p>
        </w:tc>
        <w:tc>
          <w:tcPr>
            <w:tcW w:w="2120" w:type="pct"/>
            <w:shd w:val="clear" w:color="auto" w:fill="auto"/>
            <w:vAlign w:val="bottom"/>
          </w:tcPr>
          <w:p w14:paraId="3E8B879A" w14:textId="09538B3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OVEJO RAZA KATHADYN HEMBRA  (KATAHDIN X DORPER)</w:t>
            </w:r>
          </w:p>
        </w:tc>
        <w:tc>
          <w:tcPr>
            <w:tcW w:w="1283" w:type="pct"/>
            <w:shd w:val="clear" w:color="auto" w:fill="auto"/>
            <w:noWrap/>
            <w:vAlign w:val="bottom"/>
          </w:tcPr>
          <w:p w14:paraId="09DDEC80" w14:textId="6510C84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1C69DE7" w14:textId="62F147E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860D582" w14:textId="77777777" w:rsidTr="00AE6159">
        <w:trPr>
          <w:trHeight w:val="158"/>
        </w:trPr>
        <w:tc>
          <w:tcPr>
            <w:tcW w:w="425" w:type="pct"/>
            <w:shd w:val="clear" w:color="auto" w:fill="auto"/>
            <w:vAlign w:val="bottom"/>
          </w:tcPr>
          <w:p w14:paraId="4EA7BE46" w14:textId="4FDFF29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3010241</w:t>
            </w:r>
          </w:p>
        </w:tc>
        <w:tc>
          <w:tcPr>
            <w:tcW w:w="2120" w:type="pct"/>
            <w:shd w:val="clear" w:color="auto" w:fill="auto"/>
            <w:vAlign w:val="bottom"/>
          </w:tcPr>
          <w:p w14:paraId="143B5148" w14:textId="5D6B019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OVEJO RAZA KATHADYN HEMBRA  (KATAHDIN X DORPER)</w:t>
            </w:r>
          </w:p>
        </w:tc>
        <w:tc>
          <w:tcPr>
            <w:tcW w:w="1283" w:type="pct"/>
            <w:shd w:val="clear" w:color="auto" w:fill="auto"/>
            <w:noWrap/>
            <w:vAlign w:val="bottom"/>
          </w:tcPr>
          <w:p w14:paraId="42AA066E" w14:textId="6D29038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0FC58A8C" w14:textId="791CF4E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C00052A" w14:textId="77777777" w:rsidTr="00AE6159">
        <w:trPr>
          <w:trHeight w:val="70"/>
        </w:trPr>
        <w:tc>
          <w:tcPr>
            <w:tcW w:w="425" w:type="pct"/>
            <w:shd w:val="clear" w:color="auto" w:fill="auto"/>
            <w:vAlign w:val="bottom"/>
          </w:tcPr>
          <w:p w14:paraId="25EB9BFE" w14:textId="59792DA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3010242</w:t>
            </w:r>
          </w:p>
        </w:tc>
        <w:tc>
          <w:tcPr>
            <w:tcW w:w="2120" w:type="pct"/>
            <w:shd w:val="clear" w:color="auto" w:fill="auto"/>
            <w:vAlign w:val="bottom"/>
          </w:tcPr>
          <w:p w14:paraId="5ACC28DA" w14:textId="18DA4BB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OVEJO RAZA KATHADYN HEMBRA  (KATAHDIN X DORPER)</w:t>
            </w:r>
          </w:p>
        </w:tc>
        <w:tc>
          <w:tcPr>
            <w:tcW w:w="1283" w:type="pct"/>
            <w:shd w:val="clear" w:color="auto" w:fill="auto"/>
            <w:noWrap/>
            <w:vAlign w:val="bottom"/>
          </w:tcPr>
          <w:p w14:paraId="65481B45" w14:textId="0998A89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1A4B0B5F" w14:textId="1A93275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0015D9D" w14:textId="77777777" w:rsidTr="00AE6159">
        <w:trPr>
          <w:trHeight w:val="252"/>
        </w:trPr>
        <w:tc>
          <w:tcPr>
            <w:tcW w:w="425" w:type="pct"/>
            <w:shd w:val="clear" w:color="auto" w:fill="auto"/>
            <w:vAlign w:val="bottom"/>
          </w:tcPr>
          <w:p w14:paraId="37D30B4D" w14:textId="408795C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3009463</w:t>
            </w:r>
          </w:p>
        </w:tc>
        <w:tc>
          <w:tcPr>
            <w:tcW w:w="2120" w:type="pct"/>
            <w:shd w:val="clear" w:color="auto" w:fill="auto"/>
            <w:vAlign w:val="bottom"/>
          </w:tcPr>
          <w:p w14:paraId="36656A28" w14:textId="2C89914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DE HEMBRA RAZA KATHADIN</w:t>
            </w:r>
          </w:p>
        </w:tc>
        <w:tc>
          <w:tcPr>
            <w:tcW w:w="1283" w:type="pct"/>
            <w:shd w:val="clear" w:color="auto" w:fill="auto"/>
            <w:noWrap/>
            <w:vAlign w:val="bottom"/>
          </w:tcPr>
          <w:p w14:paraId="6BA64A8F" w14:textId="3496AA5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70.000,00 </w:t>
            </w:r>
          </w:p>
        </w:tc>
        <w:tc>
          <w:tcPr>
            <w:tcW w:w="1172" w:type="pct"/>
            <w:shd w:val="clear" w:color="auto" w:fill="auto"/>
            <w:noWrap/>
            <w:vAlign w:val="center"/>
            <w:hideMark/>
          </w:tcPr>
          <w:p w14:paraId="65873B78" w14:textId="0CA6853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573A454" w14:textId="77777777" w:rsidTr="00AE6159">
        <w:trPr>
          <w:trHeight w:val="143"/>
        </w:trPr>
        <w:tc>
          <w:tcPr>
            <w:tcW w:w="425" w:type="pct"/>
            <w:shd w:val="clear" w:color="auto" w:fill="auto"/>
            <w:vAlign w:val="bottom"/>
          </w:tcPr>
          <w:p w14:paraId="1F70FC8B" w14:textId="131237E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3010312</w:t>
            </w:r>
          </w:p>
        </w:tc>
        <w:tc>
          <w:tcPr>
            <w:tcW w:w="2120" w:type="pct"/>
            <w:shd w:val="clear" w:color="auto" w:fill="auto"/>
            <w:vAlign w:val="bottom"/>
          </w:tcPr>
          <w:p w14:paraId="4C95364A" w14:textId="3CF87B4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HEMBRA KATADIN X DORPER</w:t>
            </w:r>
          </w:p>
        </w:tc>
        <w:tc>
          <w:tcPr>
            <w:tcW w:w="1283" w:type="pct"/>
            <w:shd w:val="clear" w:color="auto" w:fill="auto"/>
            <w:noWrap/>
            <w:vAlign w:val="bottom"/>
          </w:tcPr>
          <w:p w14:paraId="13508DE7" w14:textId="239D45A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1460824E" w14:textId="44501ED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F6A8B6E" w14:textId="77777777" w:rsidTr="00AE6159">
        <w:trPr>
          <w:trHeight w:val="246"/>
        </w:trPr>
        <w:tc>
          <w:tcPr>
            <w:tcW w:w="425" w:type="pct"/>
            <w:shd w:val="clear" w:color="auto" w:fill="auto"/>
            <w:vAlign w:val="bottom"/>
          </w:tcPr>
          <w:p w14:paraId="50741AFB" w14:textId="6385033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3010313</w:t>
            </w:r>
          </w:p>
        </w:tc>
        <w:tc>
          <w:tcPr>
            <w:tcW w:w="2120" w:type="pct"/>
            <w:shd w:val="clear" w:color="auto" w:fill="auto"/>
            <w:vAlign w:val="bottom"/>
          </w:tcPr>
          <w:p w14:paraId="113C01AD" w14:textId="00D9F52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HEMBRA KATADIN X DORPER</w:t>
            </w:r>
          </w:p>
        </w:tc>
        <w:tc>
          <w:tcPr>
            <w:tcW w:w="1283" w:type="pct"/>
            <w:shd w:val="clear" w:color="auto" w:fill="auto"/>
            <w:noWrap/>
            <w:vAlign w:val="bottom"/>
          </w:tcPr>
          <w:p w14:paraId="4619124E" w14:textId="449EC9A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4AE0069D" w14:textId="3069C8D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DCEB4AF" w14:textId="77777777" w:rsidTr="00AE6159">
        <w:trPr>
          <w:trHeight w:val="70"/>
        </w:trPr>
        <w:tc>
          <w:tcPr>
            <w:tcW w:w="425" w:type="pct"/>
            <w:shd w:val="clear" w:color="auto" w:fill="auto"/>
            <w:vAlign w:val="bottom"/>
          </w:tcPr>
          <w:p w14:paraId="0573BF00" w14:textId="1AAA3E5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3010314</w:t>
            </w:r>
          </w:p>
        </w:tc>
        <w:tc>
          <w:tcPr>
            <w:tcW w:w="2120" w:type="pct"/>
            <w:shd w:val="clear" w:color="auto" w:fill="auto"/>
            <w:vAlign w:val="bottom"/>
          </w:tcPr>
          <w:p w14:paraId="447313C7" w14:textId="102689E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HEMBRA KATADIN X DORPER</w:t>
            </w:r>
          </w:p>
        </w:tc>
        <w:tc>
          <w:tcPr>
            <w:tcW w:w="1283" w:type="pct"/>
            <w:shd w:val="clear" w:color="auto" w:fill="auto"/>
            <w:noWrap/>
            <w:vAlign w:val="bottom"/>
          </w:tcPr>
          <w:p w14:paraId="0DCA9CA7" w14:textId="3184B417"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30E8609A" w14:textId="0B3D7BF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EBC866E" w14:textId="77777777" w:rsidTr="00AE6159">
        <w:trPr>
          <w:trHeight w:val="168"/>
        </w:trPr>
        <w:tc>
          <w:tcPr>
            <w:tcW w:w="425" w:type="pct"/>
            <w:shd w:val="clear" w:color="auto" w:fill="auto"/>
            <w:vAlign w:val="bottom"/>
          </w:tcPr>
          <w:p w14:paraId="5DF67504" w14:textId="4AFD9C0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47676</w:t>
            </w:r>
          </w:p>
        </w:tc>
        <w:tc>
          <w:tcPr>
            <w:tcW w:w="2120" w:type="pct"/>
            <w:shd w:val="clear" w:color="auto" w:fill="auto"/>
            <w:vAlign w:val="bottom"/>
          </w:tcPr>
          <w:p w14:paraId="52F3F351" w14:textId="7E58029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HEMBRA RAZA KATHADIN</w:t>
            </w:r>
          </w:p>
        </w:tc>
        <w:tc>
          <w:tcPr>
            <w:tcW w:w="1283" w:type="pct"/>
            <w:shd w:val="clear" w:color="auto" w:fill="auto"/>
            <w:noWrap/>
            <w:vAlign w:val="bottom"/>
          </w:tcPr>
          <w:p w14:paraId="73CA5499" w14:textId="1169898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341C5A2F" w14:textId="53C81C7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5F2044C" w14:textId="77777777" w:rsidTr="00AE6159">
        <w:trPr>
          <w:trHeight w:val="70"/>
        </w:trPr>
        <w:tc>
          <w:tcPr>
            <w:tcW w:w="425" w:type="pct"/>
            <w:shd w:val="clear" w:color="auto" w:fill="auto"/>
            <w:vAlign w:val="bottom"/>
          </w:tcPr>
          <w:p w14:paraId="617DFD21" w14:textId="18CE760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3008568</w:t>
            </w:r>
          </w:p>
        </w:tc>
        <w:tc>
          <w:tcPr>
            <w:tcW w:w="2120" w:type="pct"/>
            <w:shd w:val="clear" w:color="auto" w:fill="auto"/>
            <w:vAlign w:val="bottom"/>
          </w:tcPr>
          <w:p w14:paraId="3964CCA8" w14:textId="4392F74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KATHADIN </w:t>
            </w:r>
          </w:p>
        </w:tc>
        <w:tc>
          <w:tcPr>
            <w:tcW w:w="1283" w:type="pct"/>
            <w:shd w:val="clear" w:color="auto" w:fill="auto"/>
            <w:noWrap/>
            <w:vAlign w:val="bottom"/>
          </w:tcPr>
          <w:p w14:paraId="6B0C118F" w14:textId="78247D7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70.000,00 </w:t>
            </w:r>
          </w:p>
        </w:tc>
        <w:tc>
          <w:tcPr>
            <w:tcW w:w="1172" w:type="pct"/>
            <w:shd w:val="clear" w:color="auto" w:fill="auto"/>
            <w:noWrap/>
            <w:vAlign w:val="center"/>
            <w:hideMark/>
          </w:tcPr>
          <w:p w14:paraId="490A948F" w14:textId="5E7858C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473145F" w14:textId="77777777" w:rsidTr="00AE6159">
        <w:trPr>
          <w:trHeight w:val="136"/>
        </w:trPr>
        <w:tc>
          <w:tcPr>
            <w:tcW w:w="425" w:type="pct"/>
            <w:shd w:val="clear" w:color="auto" w:fill="auto"/>
            <w:vAlign w:val="bottom"/>
          </w:tcPr>
          <w:p w14:paraId="209BA2FD" w14:textId="2AEDF39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3008569</w:t>
            </w:r>
          </w:p>
        </w:tc>
        <w:tc>
          <w:tcPr>
            <w:tcW w:w="2120" w:type="pct"/>
            <w:shd w:val="clear" w:color="auto" w:fill="auto"/>
            <w:vAlign w:val="bottom"/>
          </w:tcPr>
          <w:p w14:paraId="0DC8936A" w14:textId="05A65B3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KATHADIN </w:t>
            </w:r>
          </w:p>
        </w:tc>
        <w:tc>
          <w:tcPr>
            <w:tcW w:w="1283" w:type="pct"/>
            <w:shd w:val="clear" w:color="auto" w:fill="auto"/>
            <w:noWrap/>
            <w:vAlign w:val="bottom"/>
          </w:tcPr>
          <w:p w14:paraId="62CBF244" w14:textId="5A054C4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70.000,00 </w:t>
            </w:r>
          </w:p>
        </w:tc>
        <w:tc>
          <w:tcPr>
            <w:tcW w:w="1172" w:type="pct"/>
            <w:shd w:val="clear" w:color="auto" w:fill="auto"/>
            <w:noWrap/>
            <w:vAlign w:val="center"/>
            <w:hideMark/>
          </w:tcPr>
          <w:p w14:paraId="451A13B6" w14:textId="76E2E32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3FC1A13" w14:textId="77777777" w:rsidTr="00AE6159">
        <w:trPr>
          <w:trHeight w:val="181"/>
        </w:trPr>
        <w:tc>
          <w:tcPr>
            <w:tcW w:w="425" w:type="pct"/>
            <w:shd w:val="clear" w:color="auto" w:fill="auto"/>
            <w:vAlign w:val="bottom"/>
          </w:tcPr>
          <w:p w14:paraId="1DE13F87" w14:textId="184B313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3009828</w:t>
            </w:r>
          </w:p>
        </w:tc>
        <w:tc>
          <w:tcPr>
            <w:tcW w:w="2120" w:type="pct"/>
            <w:shd w:val="clear" w:color="auto" w:fill="auto"/>
            <w:vAlign w:val="bottom"/>
          </w:tcPr>
          <w:p w14:paraId="654EEEAA" w14:textId="17AB7EB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2026DAAF" w14:textId="29282E3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60.000,00 </w:t>
            </w:r>
          </w:p>
        </w:tc>
        <w:tc>
          <w:tcPr>
            <w:tcW w:w="1172" w:type="pct"/>
            <w:shd w:val="clear" w:color="auto" w:fill="auto"/>
            <w:noWrap/>
            <w:vAlign w:val="center"/>
            <w:hideMark/>
          </w:tcPr>
          <w:p w14:paraId="0DA026C5" w14:textId="77F0E86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CCAF080" w14:textId="77777777" w:rsidTr="00AE6159">
        <w:trPr>
          <w:trHeight w:val="139"/>
        </w:trPr>
        <w:tc>
          <w:tcPr>
            <w:tcW w:w="425" w:type="pct"/>
            <w:shd w:val="clear" w:color="auto" w:fill="auto"/>
            <w:vAlign w:val="bottom"/>
          </w:tcPr>
          <w:p w14:paraId="098121D3" w14:textId="058276C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3009832</w:t>
            </w:r>
          </w:p>
        </w:tc>
        <w:tc>
          <w:tcPr>
            <w:tcW w:w="2120" w:type="pct"/>
            <w:shd w:val="clear" w:color="auto" w:fill="auto"/>
            <w:vAlign w:val="bottom"/>
          </w:tcPr>
          <w:p w14:paraId="39FB43BD" w14:textId="7913BF5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77628A51" w14:textId="059FF03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60.000,00 </w:t>
            </w:r>
          </w:p>
        </w:tc>
        <w:tc>
          <w:tcPr>
            <w:tcW w:w="1172" w:type="pct"/>
            <w:shd w:val="clear" w:color="auto" w:fill="auto"/>
            <w:noWrap/>
            <w:vAlign w:val="center"/>
            <w:hideMark/>
          </w:tcPr>
          <w:p w14:paraId="1A612B68" w14:textId="0E899B2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29231D1" w14:textId="77777777" w:rsidTr="00AE6159">
        <w:trPr>
          <w:trHeight w:val="70"/>
        </w:trPr>
        <w:tc>
          <w:tcPr>
            <w:tcW w:w="425" w:type="pct"/>
            <w:shd w:val="clear" w:color="auto" w:fill="auto"/>
            <w:vAlign w:val="bottom"/>
          </w:tcPr>
          <w:p w14:paraId="30792F6D" w14:textId="63CEC9F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3009833</w:t>
            </w:r>
          </w:p>
        </w:tc>
        <w:tc>
          <w:tcPr>
            <w:tcW w:w="2120" w:type="pct"/>
            <w:shd w:val="clear" w:color="auto" w:fill="auto"/>
            <w:vAlign w:val="bottom"/>
          </w:tcPr>
          <w:p w14:paraId="341D22AB" w14:textId="0F25EE3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5CC7CB31" w14:textId="3D31127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60.000,00 </w:t>
            </w:r>
          </w:p>
        </w:tc>
        <w:tc>
          <w:tcPr>
            <w:tcW w:w="1172" w:type="pct"/>
            <w:shd w:val="clear" w:color="auto" w:fill="auto"/>
            <w:noWrap/>
            <w:vAlign w:val="center"/>
            <w:hideMark/>
          </w:tcPr>
          <w:p w14:paraId="77CB052B" w14:textId="3550D2D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0204684" w14:textId="77777777" w:rsidTr="00AE6159">
        <w:trPr>
          <w:trHeight w:val="105"/>
        </w:trPr>
        <w:tc>
          <w:tcPr>
            <w:tcW w:w="425" w:type="pct"/>
            <w:shd w:val="clear" w:color="auto" w:fill="auto"/>
            <w:vAlign w:val="bottom"/>
          </w:tcPr>
          <w:p w14:paraId="7D8DE7AD" w14:textId="1E9D5E0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3009952</w:t>
            </w:r>
          </w:p>
        </w:tc>
        <w:tc>
          <w:tcPr>
            <w:tcW w:w="2120" w:type="pct"/>
            <w:shd w:val="clear" w:color="auto" w:fill="auto"/>
            <w:vAlign w:val="bottom"/>
          </w:tcPr>
          <w:p w14:paraId="47FDE65C" w14:textId="162E133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727B43D7" w14:textId="00A4979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 </w:t>
            </w:r>
          </w:p>
        </w:tc>
        <w:tc>
          <w:tcPr>
            <w:tcW w:w="1172" w:type="pct"/>
            <w:shd w:val="clear" w:color="auto" w:fill="auto"/>
            <w:noWrap/>
            <w:vAlign w:val="center"/>
            <w:hideMark/>
          </w:tcPr>
          <w:p w14:paraId="7DE688EF" w14:textId="66E5DDB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D5BDE04" w14:textId="77777777" w:rsidTr="00AE6159">
        <w:trPr>
          <w:trHeight w:val="70"/>
        </w:trPr>
        <w:tc>
          <w:tcPr>
            <w:tcW w:w="425" w:type="pct"/>
            <w:shd w:val="clear" w:color="auto" w:fill="auto"/>
            <w:vAlign w:val="bottom"/>
          </w:tcPr>
          <w:p w14:paraId="413DFC03" w14:textId="4558A84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3009953</w:t>
            </w:r>
          </w:p>
        </w:tc>
        <w:tc>
          <w:tcPr>
            <w:tcW w:w="2120" w:type="pct"/>
            <w:shd w:val="clear" w:color="auto" w:fill="auto"/>
            <w:vAlign w:val="bottom"/>
          </w:tcPr>
          <w:p w14:paraId="01F9D290" w14:textId="753C10D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680F9F20" w14:textId="1C5E1E9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 </w:t>
            </w:r>
          </w:p>
        </w:tc>
        <w:tc>
          <w:tcPr>
            <w:tcW w:w="1172" w:type="pct"/>
            <w:shd w:val="clear" w:color="auto" w:fill="auto"/>
            <w:noWrap/>
            <w:vAlign w:val="center"/>
            <w:hideMark/>
          </w:tcPr>
          <w:p w14:paraId="3A586D0A" w14:textId="32B1440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54FABA8" w14:textId="77777777" w:rsidTr="00AE6159">
        <w:trPr>
          <w:trHeight w:val="70"/>
        </w:trPr>
        <w:tc>
          <w:tcPr>
            <w:tcW w:w="425" w:type="pct"/>
            <w:shd w:val="clear" w:color="auto" w:fill="auto"/>
            <w:vAlign w:val="bottom"/>
          </w:tcPr>
          <w:p w14:paraId="786120EF" w14:textId="61C903B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3009954</w:t>
            </w:r>
          </w:p>
        </w:tc>
        <w:tc>
          <w:tcPr>
            <w:tcW w:w="2120" w:type="pct"/>
            <w:shd w:val="clear" w:color="auto" w:fill="auto"/>
            <w:vAlign w:val="bottom"/>
          </w:tcPr>
          <w:p w14:paraId="413956CD" w14:textId="77A144E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4FC3D88E" w14:textId="00DDF4B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 </w:t>
            </w:r>
          </w:p>
        </w:tc>
        <w:tc>
          <w:tcPr>
            <w:tcW w:w="1172" w:type="pct"/>
            <w:shd w:val="clear" w:color="auto" w:fill="auto"/>
            <w:noWrap/>
            <w:vAlign w:val="center"/>
            <w:hideMark/>
          </w:tcPr>
          <w:p w14:paraId="27579083" w14:textId="7F3A232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B054183" w14:textId="77777777" w:rsidTr="00AE6159">
        <w:trPr>
          <w:trHeight w:val="146"/>
        </w:trPr>
        <w:tc>
          <w:tcPr>
            <w:tcW w:w="425" w:type="pct"/>
            <w:shd w:val="clear" w:color="auto" w:fill="auto"/>
            <w:vAlign w:val="bottom"/>
          </w:tcPr>
          <w:p w14:paraId="3C794378" w14:textId="5E01E85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3010094</w:t>
            </w:r>
          </w:p>
        </w:tc>
        <w:tc>
          <w:tcPr>
            <w:tcW w:w="2120" w:type="pct"/>
            <w:shd w:val="clear" w:color="auto" w:fill="auto"/>
            <w:vAlign w:val="bottom"/>
          </w:tcPr>
          <w:p w14:paraId="131E1A9A" w14:textId="0A3C60D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04EF4EC8" w14:textId="495B5B9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6BADF10C" w14:textId="225A312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3FD6917" w14:textId="77777777" w:rsidTr="00AE6159">
        <w:trPr>
          <w:trHeight w:val="78"/>
        </w:trPr>
        <w:tc>
          <w:tcPr>
            <w:tcW w:w="425" w:type="pct"/>
            <w:shd w:val="clear" w:color="auto" w:fill="auto"/>
            <w:vAlign w:val="bottom"/>
          </w:tcPr>
          <w:p w14:paraId="63AF04A5" w14:textId="50D4862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3010099</w:t>
            </w:r>
          </w:p>
        </w:tc>
        <w:tc>
          <w:tcPr>
            <w:tcW w:w="2120" w:type="pct"/>
            <w:shd w:val="clear" w:color="auto" w:fill="auto"/>
            <w:vAlign w:val="bottom"/>
          </w:tcPr>
          <w:p w14:paraId="4C5227C6" w14:textId="042B035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06CCBE1C" w14:textId="012B3E6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77A5F037" w14:textId="4039417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A4E8C40" w14:textId="77777777" w:rsidTr="00AE6159">
        <w:trPr>
          <w:trHeight w:val="112"/>
        </w:trPr>
        <w:tc>
          <w:tcPr>
            <w:tcW w:w="425" w:type="pct"/>
            <w:shd w:val="clear" w:color="auto" w:fill="auto"/>
            <w:vAlign w:val="bottom"/>
          </w:tcPr>
          <w:p w14:paraId="1BB55B9E" w14:textId="7304BDB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3010100</w:t>
            </w:r>
          </w:p>
        </w:tc>
        <w:tc>
          <w:tcPr>
            <w:tcW w:w="2120" w:type="pct"/>
            <w:shd w:val="clear" w:color="auto" w:fill="auto"/>
            <w:vAlign w:val="bottom"/>
          </w:tcPr>
          <w:p w14:paraId="17888216" w14:textId="17EE20D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6AF3369E" w14:textId="256DDE8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0F83472F" w14:textId="3CC6FB6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C958AEE" w14:textId="77777777" w:rsidTr="00AE6159">
        <w:trPr>
          <w:trHeight w:val="186"/>
        </w:trPr>
        <w:tc>
          <w:tcPr>
            <w:tcW w:w="425" w:type="pct"/>
            <w:shd w:val="clear" w:color="auto" w:fill="auto"/>
            <w:vAlign w:val="bottom"/>
          </w:tcPr>
          <w:p w14:paraId="7267333C" w14:textId="02FD8F8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3010101</w:t>
            </w:r>
          </w:p>
        </w:tc>
        <w:tc>
          <w:tcPr>
            <w:tcW w:w="2120" w:type="pct"/>
            <w:shd w:val="clear" w:color="auto" w:fill="auto"/>
            <w:vAlign w:val="bottom"/>
          </w:tcPr>
          <w:p w14:paraId="7C2589A4" w14:textId="5478A66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HEMBRA RAZA KATHADYN </w:t>
            </w:r>
          </w:p>
        </w:tc>
        <w:tc>
          <w:tcPr>
            <w:tcW w:w="1283" w:type="pct"/>
            <w:shd w:val="clear" w:color="auto" w:fill="auto"/>
            <w:noWrap/>
            <w:vAlign w:val="bottom"/>
          </w:tcPr>
          <w:p w14:paraId="471E5ABA" w14:textId="3395A92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728B7F0A" w14:textId="5BCE122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6CBCE3F" w14:textId="77777777" w:rsidTr="00AE6159">
        <w:trPr>
          <w:trHeight w:val="192"/>
        </w:trPr>
        <w:tc>
          <w:tcPr>
            <w:tcW w:w="425" w:type="pct"/>
            <w:shd w:val="clear" w:color="auto" w:fill="auto"/>
            <w:vAlign w:val="bottom"/>
          </w:tcPr>
          <w:p w14:paraId="3FFFC6AB" w14:textId="0F85EEF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3010066</w:t>
            </w:r>
          </w:p>
        </w:tc>
        <w:tc>
          <w:tcPr>
            <w:tcW w:w="2120" w:type="pct"/>
            <w:shd w:val="clear" w:color="auto" w:fill="auto"/>
            <w:vAlign w:val="bottom"/>
          </w:tcPr>
          <w:p w14:paraId="527571DA" w14:textId="202D585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HEMBRA RAZA KATHADYN X MEZTIZO</w:t>
            </w:r>
          </w:p>
        </w:tc>
        <w:tc>
          <w:tcPr>
            <w:tcW w:w="1283" w:type="pct"/>
            <w:shd w:val="clear" w:color="auto" w:fill="auto"/>
            <w:noWrap/>
            <w:vAlign w:val="bottom"/>
          </w:tcPr>
          <w:p w14:paraId="7E9D88F7" w14:textId="06A3D17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25.000,00 </w:t>
            </w:r>
          </w:p>
        </w:tc>
        <w:tc>
          <w:tcPr>
            <w:tcW w:w="1172" w:type="pct"/>
            <w:shd w:val="clear" w:color="auto" w:fill="auto"/>
            <w:noWrap/>
            <w:vAlign w:val="center"/>
            <w:hideMark/>
          </w:tcPr>
          <w:p w14:paraId="7C9C6496" w14:textId="53D6A9A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70C4DBA" w14:textId="77777777" w:rsidTr="00AE6159">
        <w:trPr>
          <w:trHeight w:val="138"/>
        </w:trPr>
        <w:tc>
          <w:tcPr>
            <w:tcW w:w="425" w:type="pct"/>
            <w:shd w:val="clear" w:color="auto" w:fill="auto"/>
            <w:vAlign w:val="bottom"/>
          </w:tcPr>
          <w:p w14:paraId="23B41530" w14:textId="55A66D8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3010255</w:t>
            </w:r>
          </w:p>
        </w:tc>
        <w:tc>
          <w:tcPr>
            <w:tcW w:w="2120" w:type="pct"/>
            <w:shd w:val="clear" w:color="auto" w:fill="auto"/>
            <w:vAlign w:val="bottom"/>
          </w:tcPr>
          <w:p w14:paraId="4E9DA528" w14:textId="6CC3FA6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KATHADIN MACHO  (KATAHDIN X DORPER) </w:t>
            </w:r>
          </w:p>
        </w:tc>
        <w:tc>
          <w:tcPr>
            <w:tcW w:w="1283" w:type="pct"/>
            <w:shd w:val="clear" w:color="auto" w:fill="auto"/>
            <w:noWrap/>
            <w:vAlign w:val="bottom"/>
          </w:tcPr>
          <w:p w14:paraId="10D5DDC1" w14:textId="356B1E8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77A8F001" w14:textId="2071F6D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26695A6" w14:textId="77777777" w:rsidTr="00AE6159">
        <w:trPr>
          <w:trHeight w:val="114"/>
        </w:trPr>
        <w:tc>
          <w:tcPr>
            <w:tcW w:w="425" w:type="pct"/>
            <w:shd w:val="clear" w:color="auto" w:fill="auto"/>
            <w:vAlign w:val="bottom"/>
          </w:tcPr>
          <w:p w14:paraId="1E0E99AF" w14:textId="697E454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3010256</w:t>
            </w:r>
          </w:p>
        </w:tc>
        <w:tc>
          <w:tcPr>
            <w:tcW w:w="2120" w:type="pct"/>
            <w:shd w:val="clear" w:color="auto" w:fill="auto"/>
            <w:vAlign w:val="bottom"/>
          </w:tcPr>
          <w:p w14:paraId="312AA27F" w14:textId="2C33BB4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KATHADIN MACHO  (KATAHDIN X DORPER) </w:t>
            </w:r>
          </w:p>
        </w:tc>
        <w:tc>
          <w:tcPr>
            <w:tcW w:w="1283" w:type="pct"/>
            <w:shd w:val="clear" w:color="auto" w:fill="auto"/>
            <w:noWrap/>
            <w:vAlign w:val="bottom"/>
          </w:tcPr>
          <w:p w14:paraId="4BA8A665" w14:textId="57A3BB5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0045CBE" w14:textId="50F45BB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6273510" w14:textId="77777777" w:rsidTr="00AE6159">
        <w:trPr>
          <w:trHeight w:val="188"/>
        </w:trPr>
        <w:tc>
          <w:tcPr>
            <w:tcW w:w="425" w:type="pct"/>
            <w:shd w:val="clear" w:color="auto" w:fill="auto"/>
            <w:vAlign w:val="bottom"/>
          </w:tcPr>
          <w:p w14:paraId="1487FD17" w14:textId="3F57468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3010261</w:t>
            </w:r>
          </w:p>
        </w:tc>
        <w:tc>
          <w:tcPr>
            <w:tcW w:w="2120" w:type="pct"/>
            <w:shd w:val="clear" w:color="auto" w:fill="auto"/>
            <w:vAlign w:val="bottom"/>
          </w:tcPr>
          <w:p w14:paraId="40051187" w14:textId="1238C8C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KATHADYN  HEMBRA (KATAHDIN X DORPER)</w:t>
            </w:r>
          </w:p>
        </w:tc>
        <w:tc>
          <w:tcPr>
            <w:tcW w:w="1283" w:type="pct"/>
            <w:shd w:val="clear" w:color="auto" w:fill="auto"/>
            <w:noWrap/>
            <w:vAlign w:val="bottom"/>
          </w:tcPr>
          <w:p w14:paraId="1D7E4E66" w14:textId="277AAB0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1192572E" w14:textId="6121AA0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5DA211A" w14:textId="77777777" w:rsidTr="00AE6159">
        <w:trPr>
          <w:trHeight w:val="135"/>
        </w:trPr>
        <w:tc>
          <w:tcPr>
            <w:tcW w:w="425" w:type="pct"/>
            <w:shd w:val="clear" w:color="auto" w:fill="auto"/>
            <w:vAlign w:val="bottom"/>
          </w:tcPr>
          <w:p w14:paraId="192B66E1" w14:textId="27FFB1E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3010315</w:t>
            </w:r>
          </w:p>
        </w:tc>
        <w:tc>
          <w:tcPr>
            <w:tcW w:w="2120" w:type="pct"/>
            <w:shd w:val="clear" w:color="auto" w:fill="auto"/>
            <w:vAlign w:val="bottom"/>
          </w:tcPr>
          <w:p w14:paraId="311684D4" w14:textId="1759225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KATHADIN X DORPER</w:t>
            </w:r>
          </w:p>
        </w:tc>
        <w:tc>
          <w:tcPr>
            <w:tcW w:w="1283" w:type="pct"/>
            <w:shd w:val="clear" w:color="auto" w:fill="auto"/>
            <w:noWrap/>
            <w:vAlign w:val="bottom"/>
          </w:tcPr>
          <w:p w14:paraId="47F2909B" w14:textId="5187569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3FA2711C" w14:textId="1D2CB3A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0D1962E" w14:textId="77777777" w:rsidTr="00AE6159">
        <w:trPr>
          <w:trHeight w:val="208"/>
        </w:trPr>
        <w:tc>
          <w:tcPr>
            <w:tcW w:w="425" w:type="pct"/>
            <w:shd w:val="clear" w:color="auto" w:fill="auto"/>
            <w:vAlign w:val="bottom"/>
          </w:tcPr>
          <w:p w14:paraId="2C34CBCC" w14:textId="5012E4A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3010316</w:t>
            </w:r>
          </w:p>
        </w:tc>
        <w:tc>
          <w:tcPr>
            <w:tcW w:w="2120" w:type="pct"/>
            <w:shd w:val="clear" w:color="auto" w:fill="auto"/>
            <w:vAlign w:val="bottom"/>
          </w:tcPr>
          <w:p w14:paraId="007B136D" w14:textId="7FD9F0A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KATHADIN X DORPER</w:t>
            </w:r>
          </w:p>
        </w:tc>
        <w:tc>
          <w:tcPr>
            <w:tcW w:w="1283" w:type="pct"/>
            <w:shd w:val="clear" w:color="auto" w:fill="auto"/>
            <w:noWrap/>
            <w:vAlign w:val="bottom"/>
          </w:tcPr>
          <w:p w14:paraId="0CA4E690" w14:textId="66F1C2F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D2DCB00" w14:textId="372AC4A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C4118D8" w14:textId="77777777" w:rsidTr="00AE6159">
        <w:trPr>
          <w:trHeight w:val="127"/>
        </w:trPr>
        <w:tc>
          <w:tcPr>
            <w:tcW w:w="425" w:type="pct"/>
            <w:shd w:val="clear" w:color="auto" w:fill="auto"/>
            <w:vAlign w:val="bottom"/>
          </w:tcPr>
          <w:p w14:paraId="137B365F" w14:textId="63D102C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3010317</w:t>
            </w:r>
          </w:p>
        </w:tc>
        <w:tc>
          <w:tcPr>
            <w:tcW w:w="2120" w:type="pct"/>
            <w:shd w:val="clear" w:color="auto" w:fill="auto"/>
            <w:vAlign w:val="bottom"/>
          </w:tcPr>
          <w:p w14:paraId="78E19999" w14:textId="6463601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KATHADIN X DORPER</w:t>
            </w:r>
          </w:p>
        </w:tc>
        <w:tc>
          <w:tcPr>
            <w:tcW w:w="1283" w:type="pct"/>
            <w:shd w:val="clear" w:color="auto" w:fill="auto"/>
            <w:noWrap/>
            <w:vAlign w:val="bottom"/>
          </w:tcPr>
          <w:p w14:paraId="01CE808A" w14:textId="536ADC4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6A25EEA5" w14:textId="41AF267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0241B87" w14:textId="77777777" w:rsidTr="00AE6159">
        <w:trPr>
          <w:trHeight w:val="166"/>
        </w:trPr>
        <w:tc>
          <w:tcPr>
            <w:tcW w:w="425" w:type="pct"/>
            <w:shd w:val="clear" w:color="auto" w:fill="auto"/>
            <w:vAlign w:val="bottom"/>
          </w:tcPr>
          <w:p w14:paraId="7862EC55" w14:textId="45915BE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3010318</w:t>
            </w:r>
          </w:p>
        </w:tc>
        <w:tc>
          <w:tcPr>
            <w:tcW w:w="2120" w:type="pct"/>
            <w:shd w:val="clear" w:color="auto" w:fill="auto"/>
            <w:vAlign w:val="bottom"/>
          </w:tcPr>
          <w:p w14:paraId="06117F3B" w14:textId="7480353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KATHADIN X DORPER</w:t>
            </w:r>
          </w:p>
        </w:tc>
        <w:tc>
          <w:tcPr>
            <w:tcW w:w="1283" w:type="pct"/>
            <w:shd w:val="clear" w:color="auto" w:fill="auto"/>
            <w:noWrap/>
            <w:vAlign w:val="bottom"/>
          </w:tcPr>
          <w:p w14:paraId="684AA1C5" w14:textId="7585651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122CEA45" w14:textId="57A4E6B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94FEAFA" w14:textId="77777777" w:rsidTr="00AE6159">
        <w:trPr>
          <w:trHeight w:val="128"/>
        </w:trPr>
        <w:tc>
          <w:tcPr>
            <w:tcW w:w="425" w:type="pct"/>
            <w:shd w:val="clear" w:color="auto" w:fill="auto"/>
            <w:vAlign w:val="bottom"/>
          </w:tcPr>
          <w:p w14:paraId="6440E84D" w14:textId="198386C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3010319</w:t>
            </w:r>
          </w:p>
        </w:tc>
        <w:tc>
          <w:tcPr>
            <w:tcW w:w="2120" w:type="pct"/>
            <w:shd w:val="clear" w:color="auto" w:fill="auto"/>
            <w:vAlign w:val="bottom"/>
          </w:tcPr>
          <w:p w14:paraId="291CBF25" w14:textId="65D7853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KATHADIN X DORPER</w:t>
            </w:r>
          </w:p>
        </w:tc>
        <w:tc>
          <w:tcPr>
            <w:tcW w:w="1283" w:type="pct"/>
            <w:shd w:val="clear" w:color="auto" w:fill="auto"/>
            <w:noWrap/>
            <w:vAlign w:val="bottom"/>
          </w:tcPr>
          <w:p w14:paraId="4EDDBADE" w14:textId="181F97C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B56BAFB" w14:textId="517BA22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2F9EA13" w14:textId="77777777" w:rsidTr="00AE6159">
        <w:trPr>
          <w:trHeight w:val="246"/>
        </w:trPr>
        <w:tc>
          <w:tcPr>
            <w:tcW w:w="425" w:type="pct"/>
            <w:shd w:val="clear" w:color="auto" w:fill="auto"/>
            <w:vAlign w:val="bottom"/>
          </w:tcPr>
          <w:p w14:paraId="49F650B6" w14:textId="0F0DA71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51115</w:t>
            </w:r>
          </w:p>
        </w:tc>
        <w:tc>
          <w:tcPr>
            <w:tcW w:w="2120" w:type="pct"/>
            <w:shd w:val="clear" w:color="auto" w:fill="auto"/>
            <w:vAlign w:val="bottom"/>
          </w:tcPr>
          <w:p w14:paraId="0983326F" w14:textId="19D037B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OVINO MACHO PURO DE RAZA KATHADYN HIJO DE LA OVEJA CON CHAPETA E-146</w:t>
            </w:r>
          </w:p>
        </w:tc>
        <w:tc>
          <w:tcPr>
            <w:tcW w:w="1283" w:type="pct"/>
            <w:shd w:val="clear" w:color="auto" w:fill="auto"/>
            <w:noWrap/>
            <w:vAlign w:val="bottom"/>
          </w:tcPr>
          <w:p w14:paraId="09327769" w14:textId="63F5FB7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300.000,00 </w:t>
            </w:r>
          </w:p>
        </w:tc>
        <w:tc>
          <w:tcPr>
            <w:tcW w:w="1172" w:type="pct"/>
            <w:shd w:val="clear" w:color="auto" w:fill="auto"/>
            <w:noWrap/>
            <w:vAlign w:val="center"/>
          </w:tcPr>
          <w:p w14:paraId="701BBBA0" w14:textId="49FFE90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D5CD64D" w14:textId="77777777" w:rsidTr="00AE6159">
        <w:trPr>
          <w:trHeight w:val="223"/>
        </w:trPr>
        <w:tc>
          <w:tcPr>
            <w:tcW w:w="425" w:type="pct"/>
            <w:shd w:val="clear" w:color="auto" w:fill="auto"/>
            <w:vAlign w:val="bottom"/>
          </w:tcPr>
          <w:p w14:paraId="7895CBF7" w14:textId="6EBDB0F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56085</w:t>
            </w:r>
          </w:p>
        </w:tc>
        <w:tc>
          <w:tcPr>
            <w:tcW w:w="2120" w:type="pct"/>
            <w:shd w:val="clear" w:color="auto" w:fill="auto"/>
            <w:vAlign w:val="bottom"/>
          </w:tcPr>
          <w:p w14:paraId="25BEC6AE" w14:textId="7E3BDE2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OVINO MACHO RAZA DORPE </w:t>
            </w:r>
          </w:p>
        </w:tc>
        <w:tc>
          <w:tcPr>
            <w:tcW w:w="1283" w:type="pct"/>
            <w:shd w:val="clear" w:color="auto" w:fill="auto"/>
            <w:noWrap/>
            <w:vAlign w:val="bottom"/>
          </w:tcPr>
          <w:p w14:paraId="22D8D61B" w14:textId="59C6954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300.000,00 </w:t>
            </w:r>
          </w:p>
        </w:tc>
        <w:tc>
          <w:tcPr>
            <w:tcW w:w="1172" w:type="pct"/>
            <w:shd w:val="clear" w:color="auto" w:fill="auto"/>
            <w:noWrap/>
            <w:vAlign w:val="center"/>
          </w:tcPr>
          <w:p w14:paraId="739A9BED" w14:textId="0E9CEEE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9696AEA" w14:textId="77777777" w:rsidTr="00AE6159">
        <w:trPr>
          <w:trHeight w:val="198"/>
        </w:trPr>
        <w:tc>
          <w:tcPr>
            <w:tcW w:w="425" w:type="pct"/>
            <w:shd w:val="clear" w:color="auto" w:fill="auto"/>
            <w:vAlign w:val="bottom"/>
          </w:tcPr>
          <w:p w14:paraId="3D95FD8C" w14:textId="325A6CB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3009091</w:t>
            </w:r>
          </w:p>
        </w:tc>
        <w:tc>
          <w:tcPr>
            <w:tcW w:w="2120" w:type="pct"/>
            <w:shd w:val="clear" w:color="auto" w:fill="auto"/>
            <w:vAlign w:val="bottom"/>
          </w:tcPr>
          <w:p w14:paraId="3E2CB8D4" w14:textId="52085AE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PERRO MACHO RAZA CRIOLLA</w:t>
            </w:r>
          </w:p>
        </w:tc>
        <w:tc>
          <w:tcPr>
            <w:tcW w:w="1283" w:type="pct"/>
            <w:shd w:val="clear" w:color="auto" w:fill="auto"/>
            <w:noWrap/>
            <w:vAlign w:val="bottom"/>
          </w:tcPr>
          <w:p w14:paraId="54BB761B" w14:textId="2593336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100.000,00 </w:t>
            </w:r>
          </w:p>
        </w:tc>
        <w:tc>
          <w:tcPr>
            <w:tcW w:w="1172" w:type="pct"/>
            <w:shd w:val="clear" w:color="auto" w:fill="auto"/>
            <w:noWrap/>
            <w:vAlign w:val="center"/>
          </w:tcPr>
          <w:p w14:paraId="36AEC286" w14:textId="31AC71F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8E1C124" w14:textId="77777777" w:rsidTr="00AE6159">
        <w:trPr>
          <w:trHeight w:val="70"/>
        </w:trPr>
        <w:tc>
          <w:tcPr>
            <w:tcW w:w="425" w:type="pct"/>
            <w:shd w:val="clear" w:color="auto" w:fill="auto"/>
            <w:vAlign w:val="bottom"/>
          </w:tcPr>
          <w:p w14:paraId="0C3783DA" w14:textId="1B27726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3009928</w:t>
            </w:r>
          </w:p>
        </w:tc>
        <w:tc>
          <w:tcPr>
            <w:tcW w:w="2120" w:type="pct"/>
            <w:shd w:val="clear" w:color="auto" w:fill="auto"/>
            <w:vAlign w:val="bottom"/>
          </w:tcPr>
          <w:p w14:paraId="48CA0ACD" w14:textId="535B87B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HOLSTEIN</w:t>
            </w:r>
          </w:p>
        </w:tc>
        <w:tc>
          <w:tcPr>
            <w:tcW w:w="1283" w:type="pct"/>
            <w:shd w:val="clear" w:color="auto" w:fill="auto"/>
            <w:noWrap/>
            <w:vAlign w:val="bottom"/>
          </w:tcPr>
          <w:p w14:paraId="0A0D34B1" w14:textId="797181B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80.000,00 </w:t>
            </w:r>
          </w:p>
        </w:tc>
        <w:tc>
          <w:tcPr>
            <w:tcW w:w="1172" w:type="pct"/>
            <w:shd w:val="clear" w:color="auto" w:fill="auto"/>
            <w:noWrap/>
          </w:tcPr>
          <w:p w14:paraId="37AB1217" w14:textId="0B6FF65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F7B6875" w14:textId="77777777" w:rsidTr="00AE6159">
        <w:trPr>
          <w:trHeight w:val="229"/>
        </w:trPr>
        <w:tc>
          <w:tcPr>
            <w:tcW w:w="425" w:type="pct"/>
            <w:shd w:val="clear" w:color="auto" w:fill="auto"/>
            <w:vAlign w:val="bottom"/>
          </w:tcPr>
          <w:p w14:paraId="47BB522D" w14:textId="12894ED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3009955</w:t>
            </w:r>
          </w:p>
        </w:tc>
        <w:tc>
          <w:tcPr>
            <w:tcW w:w="2120" w:type="pct"/>
            <w:shd w:val="clear" w:color="auto" w:fill="auto"/>
            <w:vAlign w:val="bottom"/>
          </w:tcPr>
          <w:p w14:paraId="784C68DA" w14:textId="38A1C14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HOLSTEIN</w:t>
            </w:r>
          </w:p>
        </w:tc>
        <w:tc>
          <w:tcPr>
            <w:tcW w:w="1283" w:type="pct"/>
            <w:shd w:val="clear" w:color="auto" w:fill="auto"/>
            <w:noWrap/>
            <w:vAlign w:val="bottom"/>
          </w:tcPr>
          <w:p w14:paraId="265F719A" w14:textId="3081A03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84.000,00 </w:t>
            </w:r>
          </w:p>
        </w:tc>
        <w:tc>
          <w:tcPr>
            <w:tcW w:w="1172" w:type="pct"/>
            <w:shd w:val="clear" w:color="auto" w:fill="auto"/>
            <w:noWrap/>
          </w:tcPr>
          <w:p w14:paraId="3695E4E8" w14:textId="7A2C214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6F0088A4" w14:textId="77777777" w:rsidTr="00AE6159">
        <w:trPr>
          <w:trHeight w:val="76"/>
        </w:trPr>
        <w:tc>
          <w:tcPr>
            <w:tcW w:w="425" w:type="pct"/>
            <w:shd w:val="clear" w:color="auto" w:fill="auto"/>
            <w:vAlign w:val="bottom"/>
          </w:tcPr>
          <w:p w14:paraId="2C63119E" w14:textId="77EBE70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3009647</w:t>
            </w:r>
          </w:p>
        </w:tc>
        <w:tc>
          <w:tcPr>
            <w:tcW w:w="2120" w:type="pct"/>
            <w:shd w:val="clear" w:color="auto" w:fill="auto"/>
            <w:vAlign w:val="bottom"/>
          </w:tcPr>
          <w:p w14:paraId="6FA7AE51" w14:textId="300B906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TERNERA HOLSTEIN X JERSEY </w:t>
            </w:r>
          </w:p>
        </w:tc>
        <w:tc>
          <w:tcPr>
            <w:tcW w:w="1283" w:type="pct"/>
            <w:shd w:val="clear" w:color="auto" w:fill="auto"/>
            <w:noWrap/>
            <w:vAlign w:val="bottom"/>
          </w:tcPr>
          <w:p w14:paraId="0ED7440D" w14:textId="46AE849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80.000,00 </w:t>
            </w:r>
          </w:p>
        </w:tc>
        <w:tc>
          <w:tcPr>
            <w:tcW w:w="1172" w:type="pct"/>
            <w:shd w:val="clear" w:color="auto" w:fill="auto"/>
            <w:noWrap/>
          </w:tcPr>
          <w:p w14:paraId="735A6C7A" w14:textId="061C6BB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3D35E427" w14:textId="77777777" w:rsidTr="00AE6159">
        <w:trPr>
          <w:trHeight w:val="181"/>
        </w:trPr>
        <w:tc>
          <w:tcPr>
            <w:tcW w:w="425" w:type="pct"/>
            <w:shd w:val="clear" w:color="auto" w:fill="auto"/>
            <w:vAlign w:val="bottom"/>
          </w:tcPr>
          <w:p w14:paraId="0286F364" w14:textId="3022A81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3009956</w:t>
            </w:r>
          </w:p>
        </w:tc>
        <w:tc>
          <w:tcPr>
            <w:tcW w:w="2120" w:type="pct"/>
            <w:shd w:val="clear" w:color="auto" w:fill="auto"/>
            <w:vAlign w:val="bottom"/>
          </w:tcPr>
          <w:p w14:paraId="0E3407E4" w14:textId="3C98775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TERNERA HOLSTEIN X JERSEY </w:t>
            </w:r>
          </w:p>
        </w:tc>
        <w:tc>
          <w:tcPr>
            <w:tcW w:w="1283" w:type="pct"/>
            <w:shd w:val="clear" w:color="auto" w:fill="auto"/>
            <w:noWrap/>
            <w:vAlign w:val="bottom"/>
          </w:tcPr>
          <w:p w14:paraId="7D1F7105" w14:textId="40281D47"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80.000,00 </w:t>
            </w:r>
          </w:p>
        </w:tc>
        <w:tc>
          <w:tcPr>
            <w:tcW w:w="1172" w:type="pct"/>
            <w:shd w:val="clear" w:color="auto" w:fill="auto"/>
            <w:noWrap/>
          </w:tcPr>
          <w:p w14:paraId="3A3FD0B1" w14:textId="7C0A410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4133E54D" w14:textId="77777777" w:rsidTr="00AE6159">
        <w:trPr>
          <w:trHeight w:val="300"/>
        </w:trPr>
        <w:tc>
          <w:tcPr>
            <w:tcW w:w="425" w:type="pct"/>
            <w:shd w:val="clear" w:color="auto" w:fill="auto"/>
            <w:vAlign w:val="bottom"/>
          </w:tcPr>
          <w:p w14:paraId="577E7B71" w14:textId="5DF7F53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3010102</w:t>
            </w:r>
          </w:p>
        </w:tc>
        <w:tc>
          <w:tcPr>
            <w:tcW w:w="2120" w:type="pct"/>
            <w:shd w:val="clear" w:color="auto" w:fill="auto"/>
            <w:vAlign w:val="bottom"/>
          </w:tcPr>
          <w:p w14:paraId="2A527EA3" w14:textId="0C88648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TERNERA HOLSTEIN X JERSEY </w:t>
            </w:r>
          </w:p>
        </w:tc>
        <w:tc>
          <w:tcPr>
            <w:tcW w:w="1283" w:type="pct"/>
            <w:shd w:val="clear" w:color="auto" w:fill="auto"/>
            <w:noWrap/>
            <w:vAlign w:val="bottom"/>
          </w:tcPr>
          <w:p w14:paraId="39D0EBDD" w14:textId="6785656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1EF53D0D" w14:textId="02E7DA5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7C00347D" w14:textId="77777777" w:rsidTr="00AE6159">
        <w:trPr>
          <w:trHeight w:val="300"/>
        </w:trPr>
        <w:tc>
          <w:tcPr>
            <w:tcW w:w="425" w:type="pct"/>
            <w:shd w:val="clear" w:color="auto" w:fill="auto"/>
            <w:vAlign w:val="bottom"/>
          </w:tcPr>
          <w:p w14:paraId="7EF0A30B" w14:textId="03913DB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3010103</w:t>
            </w:r>
          </w:p>
        </w:tc>
        <w:tc>
          <w:tcPr>
            <w:tcW w:w="2120" w:type="pct"/>
            <w:shd w:val="clear" w:color="auto" w:fill="auto"/>
            <w:vAlign w:val="bottom"/>
          </w:tcPr>
          <w:p w14:paraId="70ABE8A9" w14:textId="75F9B95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TERNERA HOLSTEIN X JERSEY </w:t>
            </w:r>
          </w:p>
        </w:tc>
        <w:tc>
          <w:tcPr>
            <w:tcW w:w="1283" w:type="pct"/>
            <w:shd w:val="clear" w:color="auto" w:fill="auto"/>
            <w:noWrap/>
            <w:vAlign w:val="bottom"/>
          </w:tcPr>
          <w:p w14:paraId="0E098B6A" w14:textId="08486EB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1F362A44" w14:textId="03DFED4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6E6550FF" w14:textId="77777777" w:rsidTr="00AE6159">
        <w:trPr>
          <w:trHeight w:val="300"/>
        </w:trPr>
        <w:tc>
          <w:tcPr>
            <w:tcW w:w="425" w:type="pct"/>
            <w:shd w:val="clear" w:color="auto" w:fill="auto"/>
            <w:vAlign w:val="bottom"/>
          </w:tcPr>
          <w:p w14:paraId="2EEA8BAF" w14:textId="5DCB2A6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3009831</w:t>
            </w:r>
          </w:p>
        </w:tc>
        <w:tc>
          <w:tcPr>
            <w:tcW w:w="2120" w:type="pct"/>
            <w:shd w:val="clear" w:color="auto" w:fill="auto"/>
            <w:vAlign w:val="bottom"/>
          </w:tcPr>
          <w:p w14:paraId="76FD7E2E" w14:textId="5625C04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JERSEY</w:t>
            </w:r>
          </w:p>
        </w:tc>
        <w:tc>
          <w:tcPr>
            <w:tcW w:w="1283" w:type="pct"/>
            <w:shd w:val="clear" w:color="auto" w:fill="auto"/>
            <w:noWrap/>
            <w:vAlign w:val="bottom"/>
          </w:tcPr>
          <w:p w14:paraId="75DEA118" w14:textId="014E32F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80.000,00 </w:t>
            </w:r>
          </w:p>
        </w:tc>
        <w:tc>
          <w:tcPr>
            <w:tcW w:w="1172" w:type="pct"/>
            <w:shd w:val="clear" w:color="auto" w:fill="auto"/>
            <w:noWrap/>
          </w:tcPr>
          <w:p w14:paraId="78D7159E" w14:textId="523C7EC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1440563B" w14:textId="77777777" w:rsidTr="00AE6159">
        <w:trPr>
          <w:trHeight w:val="300"/>
        </w:trPr>
        <w:tc>
          <w:tcPr>
            <w:tcW w:w="425" w:type="pct"/>
            <w:shd w:val="clear" w:color="auto" w:fill="auto"/>
            <w:vAlign w:val="bottom"/>
          </w:tcPr>
          <w:p w14:paraId="3FE1378E" w14:textId="300713E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3010320</w:t>
            </w:r>
          </w:p>
        </w:tc>
        <w:tc>
          <w:tcPr>
            <w:tcW w:w="2120" w:type="pct"/>
            <w:shd w:val="clear" w:color="auto" w:fill="auto"/>
            <w:vAlign w:val="bottom"/>
          </w:tcPr>
          <w:p w14:paraId="3E1D123C" w14:textId="1A92CE9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MESTIZA JERHOL</w:t>
            </w:r>
          </w:p>
        </w:tc>
        <w:tc>
          <w:tcPr>
            <w:tcW w:w="1283" w:type="pct"/>
            <w:shd w:val="clear" w:color="auto" w:fill="auto"/>
            <w:noWrap/>
            <w:vAlign w:val="bottom"/>
          </w:tcPr>
          <w:p w14:paraId="7C5164DB" w14:textId="0D0C8E7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59971653" w14:textId="4A8BA81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7DB943AC" w14:textId="77777777" w:rsidTr="00AE6159">
        <w:trPr>
          <w:trHeight w:val="122"/>
        </w:trPr>
        <w:tc>
          <w:tcPr>
            <w:tcW w:w="425" w:type="pct"/>
            <w:shd w:val="clear" w:color="auto" w:fill="auto"/>
            <w:vAlign w:val="bottom"/>
          </w:tcPr>
          <w:p w14:paraId="0338D461" w14:textId="35C293B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3010229</w:t>
            </w:r>
          </w:p>
        </w:tc>
        <w:tc>
          <w:tcPr>
            <w:tcW w:w="2120" w:type="pct"/>
            <w:shd w:val="clear" w:color="auto" w:fill="auto"/>
            <w:vAlign w:val="bottom"/>
          </w:tcPr>
          <w:p w14:paraId="36383088" w14:textId="04A95D7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MESTIZA JERHOL (HOLSTEIN X JERSEY)</w:t>
            </w:r>
          </w:p>
        </w:tc>
        <w:tc>
          <w:tcPr>
            <w:tcW w:w="1283" w:type="pct"/>
            <w:shd w:val="clear" w:color="auto" w:fill="auto"/>
            <w:noWrap/>
            <w:vAlign w:val="bottom"/>
          </w:tcPr>
          <w:p w14:paraId="24AA9A17" w14:textId="70742E3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3FE6362D" w14:textId="1F63C24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62CCDF3D" w14:textId="77777777" w:rsidTr="00AE6159">
        <w:trPr>
          <w:trHeight w:val="134"/>
        </w:trPr>
        <w:tc>
          <w:tcPr>
            <w:tcW w:w="425" w:type="pct"/>
            <w:shd w:val="clear" w:color="auto" w:fill="auto"/>
            <w:vAlign w:val="bottom"/>
          </w:tcPr>
          <w:p w14:paraId="45AF7AF7" w14:textId="341E01D2"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3010226</w:t>
            </w:r>
          </w:p>
        </w:tc>
        <w:tc>
          <w:tcPr>
            <w:tcW w:w="2120" w:type="pct"/>
            <w:shd w:val="clear" w:color="auto" w:fill="auto"/>
            <w:vAlign w:val="bottom"/>
          </w:tcPr>
          <w:p w14:paraId="780D25FA" w14:textId="7E38A948"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MESTIZA JERHOL (HOLSTEIN X JERSEY)</w:t>
            </w:r>
          </w:p>
        </w:tc>
        <w:tc>
          <w:tcPr>
            <w:tcW w:w="1283" w:type="pct"/>
            <w:shd w:val="clear" w:color="auto" w:fill="auto"/>
            <w:noWrap/>
            <w:vAlign w:val="bottom"/>
          </w:tcPr>
          <w:p w14:paraId="2B76D644" w14:textId="5EC320B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0906BEA8" w14:textId="21DEBED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4A518EF3" w14:textId="77777777" w:rsidTr="00AE6159">
        <w:trPr>
          <w:trHeight w:val="70"/>
        </w:trPr>
        <w:tc>
          <w:tcPr>
            <w:tcW w:w="425" w:type="pct"/>
            <w:shd w:val="clear" w:color="auto" w:fill="auto"/>
            <w:vAlign w:val="bottom"/>
          </w:tcPr>
          <w:p w14:paraId="29BC24D7" w14:textId="7ECC274F"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3009455</w:t>
            </w:r>
          </w:p>
        </w:tc>
        <w:tc>
          <w:tcPr>
            <w:tcW w:w="2120" w:type="pct"/>
            <w:shd w:val="clear" w:color="auto" w:fill="auto"/>
            <w:vAlign w:val="bottom"/>
          </w:tcPr>
          <w:p w14:paraId="31DE1649" w14:textId="790CFF6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TERNERA RAZA HOLSTEIN </w:t>
            </w:r>
          </w:p>
        </w:tc>
        <w:tc>
          <w:tcPr>
            <w:tcW w:w="1283" w:type="pct"/>
            <w:shd w:val="clear" w:color="auto" w:fill="auto"/>
            <w:noWrap/>
            <w:vAlign w:val="bottom"/>
          </w:tcPr>
          <w:p w14:paraId="3009C19E" w14:textId="02AFF10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70.000,00 </w:t>
            </w:r>
          </w:p>
        </w:tc>
        <w:tc>
          <w:tcPr>
            <w:tcW w:w="1172" w:type="pct"/>
            <w:shd w:val="clear" w:color="auto" w:fill="auto"/>
            <w:noWrap/>
          </w:tcPr>
          <w:p w14:paraId="01558EBD" w14:textId="7F26949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19AD2750" w14:textId="77777777" w:rsidTr="00AE6159">
        <w:trPr>
          <w:trHeight w:val="199"/>
        </w:trPr>
        <w:tc>
          <w:tcPr>
            <w:tcW w:w="425" w:type="pct"/>
            <w:shd w:val="clear" w:color="auto" w:fill="auto"/>
            <w:vAlign w:val="bottom"/>
          </w:tcPr>
          <w:p w14:paraId="32D372F4" w14:textId="32BDAFA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3008848</w:t>
            </w:r>
          </w:p>
        </w:tc>
        <w:tc>
          <w:tcPr>
            <w:tcW w:w="2120" w:type="pct"/>
            <w:shd w:val="clear" w:color="auto" w:fill="auto"/>
            <w:vAlign w:val="bottom"/>
          </w:tcPr>
          <w:p w14:paraId="74EDC1BF" w14:textId="32091A1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RAZA HOLSTEIN ROJO NOMBRE ROSALBITA</w:t>
            </w:r>
          </w:p>
        </w:tc>
        <w:tc>
          <w:tcPr>
            <w:tcW w:w="1283" w:type="pct"/>
            <w:shd w:val="clear" w:color="auto" w:fill="auto"/>
            <w:noWrap/>
            <w:vAlign w:val="bottom"/>
          </w:tcPr>
          <w:p w14:paraId="602EA4AF" w14:textId="223A2B6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300.000,00 </w:t>
            </w:r>
          </w:p>
        </w:tc>
        <w:tc>
          <w:tcPr>
            <w:tcW w:w="1172" w:type="pct"/>
            <w:shd w:val="clear" w:color="auto" w:fill="auto"/>
            <w:noWrap/>
          </w:tcPr>
          <w:p w14:paraId="7870C7C7" w14:textId="30FAF55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38BE0B02" w14:textId="77777777" w:rsidTr="00AE6159">
        <w:trPr>
          <w:trHeight w:val="131"/>
        </w:trPr>
        <w:tc>
          <w:tcPr>
            <w:tcW w:w="425" w:type="pct"/>
            <w:shd w:val="clear" w:color="auto" w:fill="auto"/>
            <w:vAlign w:val="bottom"/>
          </w:tcPr>
          <w:p w14:paraId="476609D5" w14:textId="2CA0333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3009441</w:t>
            </w:r>
          </w:p>
        </w:tc>
        <w:tc>
          <w:tcPr>
            <w:tcW w:w="2120" w:type="pct"/>
            <w:shd w:val="clear" w:color="auto" w:fill="auto"/>
            <w:vAlign w:val="bottom"/>
          </w:tcPr>
          <w:p w14:paraId="3093FD08" w14:textId="18D87C5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TERNERA RAZA JERHOL</w:t>
            </w:r>
          </w:p>
        </w:tc>
        <w:tc>
          <w:tcPr>
            <w:tcW w:w="1283" w:type="pct"/>
            <w:shd w:val="clear" w:color="auto" w:fill="auto"/>
            <w:noWrap/>
            <w:vAlign w:val="bottom"/>
          </w:tcPr>
          <w:p w14:paraId="385EEEC7" w14:textId="4426455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177C69">
              <w:rPr>
                <w:rFonts w:asciiTheme="minorHAnsi" w:hAnsiTheme="minorHAnsi" w:cstheme="minorHAnsi"/>
                <w:color w:val="000000"/>
                <w:sz w:val="16"/>
                <w:szCs w:val="16"/>
              </w:rPr>
              <w:t xml:space="preserve">         70.000,00 </w:t>
            </w:r>
          </w:p>
        </w:tc>
        <w:tc>
          <w:tcPr>
            <w:tcW w:w="1172" w:type="pct"/>
            <w:shd w:val="clear" w:color="auto" w:fill="auto"/>
            <w:noWrap/>
          </w:tcPr>
          <w:p w14:paraId="2CFB1E16" w14:textId="4DD40B6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41DD41E2" w14:textId="77777777" w:rsidTr="00AE6159">
        <w:trPr>
          <w:trHeight w:val="131"/>
        </w:trPr>
        <w:tc>
          <w:tcPr>
            <w:tcW w:w="425" w:type="pct"/>
            <w:shd w:val="clear" w:color="auto" w:fill="auto"/>
            <w:vAlign w:val="bottom"/>
          </w:tcPr>
          <w:p w14:paraId="4765AC2E" w14:textId="164C219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3009441</w:t>
            </w:r>
          </w:p>
        </w:tc>
        <w:tc>
          <w:tcPr>
            <w:tcW w:w="2120" w:type="pct"/>
            <w:shd w:val="clear" w:color="auto" w:fill="auto"/>
            <w:vAlign w:val="bottom"/>
          </w:tcPr>
          <w:p w14:paraId="228B3E13" w14:textId="01B1C88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JERHOL</w:t>
            </w:r>
          </w:p>
        </w:tc>
        <w:tc>
          <w:tcPr>
            <w:tcW w:w="1283" w:type="pct"/>
            <w:shd w:val="clear" w:color="auto" w:fill="auto"/>
            <w:noWrap/>
            <w:vAlign w:val="bottom"/>
          </w:tcPr>
          <w:p w14:paraId="52D91ED1" w14:textId="1C674DC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70.000,00 </w:t>
            </w:r>
          </w:p>
        </w:tc>
        <w:tc>
          <w:tcPr>
            <w:tcW w:w="1172" w:type="pct"/>
            <w:shd w:val="clear" w:color="auto" w:fill="auto"/>
            <w:noWrap/>
          </w:tcPr>
          <w:p w14:paraId="6E800F71" w14:textId="0365FD9D"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8C14170" w14:textId="77777777" w:rsidTr="00AE6159">
        <w:trPr>
          <w:trHeight w:val="131"/>
        </w:trPr>
        <w:tc>
          <w:tcPr>
            <w:tcW w:w="425" w:type="pct"/>
            <w:shd w:val="clear" w:color="auto" w:fill="auto"/>
            <w:vAlign w:val="bottom"/>
          </w:tcPr>
          <w:p w14:paraId="48AC9D51" w14:textId="422041A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3008897</w:t>
            </w:r>
          </w:p>
        </w:tc>
        <w:tc>
          <w:tcPr>
            <w:tcW w:w="2120" w:type="pct"/>
            <w:shd w:val="clear" w:color="auto" w:fill="auto"/>
            <w:vAlign w:val="bottom"/>
          </w:tcPr>
          <w:p w14:paraId="211C0E96" w14:textId="6A83C3D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JER-HOLL NOMBRE ANGELICA</w:t>
            </w:r>
          </w:p>
        </w:tc>
        <w:tc>
          <w:tcPr>
            <w:tcW w:w="1283" w:type="pct"/>
            <w:shd w:val="clear" w:color="auto" w:fill="auto"/>
            <w:noWrap/>
            <w:vAlign w:val="bottom"/>
          </w:tcPr>
          <w:p w14:paraId="4C684205" w14:textId="5BFDDC7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100.000,00 </w:t>
            </w:r>
          </w:p>
        </w:tc>
        <w:tc>
          <w:tcPr>
            <w:tcW w:w="1172" w:type="pct"/>
            <w:shd w:val="clear" w:color="auto" w:fill="auto"/>
            <w:noWrap/>
          </w:tcPr>
          <w:p w14:paraId="56B99621" w14:textId="7ABF283A"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6A27D732" w14:textId="77777777" w:rsidTr="00AE6159">
        <w:trPr>
          <w:trHeight w:val="131"/>
        </w:trPr>
        <w:tc>
          <w:tcPr>
            <w:tcW w:w="425" w:type="pct"/>
            <w:shd w:val="clear" w:color="auto" w:fill="auto"/>
            <w:vAlign w:val="bottom"/>
          </w:tcPr>
          <w:p w14:paraId="67AD6099" w14:textId="34FF7947"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3008899</w:t>
            </w:r>
          </w:p>
        </w:tc>
        <w:tc>
          <w:tcPr>
            <w:tcW w:w="2120" w:type="pct"/>
            <w:shd w:val="clear" w:color="auto" w:fill="auto"/>
            <w:vAlign w:val="bottom"/>
          </w:tcPr>
          <w:p w14:paraId="015FC326" w14:textId="47DC6D8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JER-HOLL NOMBRE LUISA F.</w:t>
            </w:r>
          </w:p>
        </w:tc>
        <w:tc>
          <w:tcPr>
            <w:tcW w:w="1283" w:type="pct"/>
            <w:shd w:val="clear" w:color="auto" w:fill="auto"/>
            <w:noWrap/>
            <w:vAlign w:val="bottom"/>
          </w:tcPr>
          <w:p w14:paraId="51CE3C0E" w14:textId="6E630B5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150.000,00 </w:t>
            </w:r>
          </w:p>
        </w:tc>
        <w:tc>
          <w:tcPr>
            <w:tcW w:w="1172" w:type="pct"/>
            <w:shd w:val="clear" w:color="auto" w:fill="auto"/>
            <w:noWrap/>
          </w:tcPr>
          <w:p w14:paraId="6FE2C837" w14:textId="1277421E"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1999DADA" w14:textId="77777777" w:rsidTr="00AE6159">
        <w:trPr>
          <w:trHeight w:val="131"/>
        </w:trPr>
        <w:tc>
          <w:tcPr>
            <w:tcW w:w="425" w:type="pct"/>
            <w:shd w:val="clear" w:color="auto" w:fill="auto"/>
            <w:vAlign w:val="bottom"/>
          </w:tcPr>
          <w:p w14:paraId="73CF596D" w14:textId="68B60780"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3009179</w:t>
            </w:r>
          </w:p>
        </w:tc>
        <w:tc>
          <w:tcPr>
            <w:tcW w:w="2120" w:type="pct"/>
            <w:shd w:val="clear" w:color="auto" w:fill="auto"/>
            <w:vAlign w:val="bottom"/>
          </w:tcPr>
          <w:p w14:paraId="74A6A7A6" w14:textId="2A4ABB0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JERSEY</w:t>
            </w:r>
          </w:p>
        </w:tc>
        <w:tc>
          <w:tcPr>
            <w:tcW w:w="1283" w:type="pct"/>
            <w:shd w:val="clear" w:color="auto" w:fill="auto"/>
            <w:noWrap/>
            <w:vAlign w:val="bottom"/>
          </w:tcPr>
          <w:p w14:paraId="387A91A7" w14:textId="0FF6BDB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60,000,00 </w:t>
            </w:r>
          </w:p>
        </w:tc>
        <w:tc>
          <w:tcPr>
            <w:tcW w:w="1172" w:type="pct"/>
            <w:shd w:val="clear" w:color="auto" w:fill="auto"/>
            <w:noWrap/>
          </w:tcPr>
          <w:p w14:paraId="5132815E" w14:textId="043034EC"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6990D71" w14:textId="77777777" w:rsidTr="00AE6159">
        <w:trPr>
          <w:trHeight w:val="131"/>
        </w:trPr>
        <w:tc>
          <w:tcPr>
            <w:tcW w:w="425" w:type="pct"/>
            <w:shd w:val="clear" w:color="auto" w:fill="auto"/>
            <w:vAlign w:val="bottom"/>
          </w:tcPr>
          <w:p w14:paraId="76C7F33D" w14:textId="07D9B13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3009460</w:t>
            </w:r>
          </w:p>
        </w:tc>
        <w:tc>
          <w:tcPr>
            <w:tcW w:w="2120" w:type="pct"/>
            <w:shd w:val="clear" w:color="auto" w:fill="auto"/>
            <w:vAlign w:val="bottom"/>
          </w:tcPr>
          <w:p w14:paraId="6FCB6238" w14:textId="45711FC4"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JERSEY</w:t>
            </w:r>
          </w:p>
        </w:tc>
        <w:tc>
          <w:tcPr>
            <w:tcW w:w="1283" w:type="pct"/>
            <w:shd w:val="clear" w:color="auto" w:fill="auto"/>
            <w:noWrap/>
            <w:vAlign w:val="bottom"/>
          </w:tcPr>
          <w:p w14:paraId="6883F04F" w14:textId="1FDC7B4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70.000,00 </w:t>
            </w:r>
          </w:p>
        </w:tc>
        <w:tc>
          <w:tcPr>
            <w:tcW w:w="1172" w:type="pct"/>
            <w:shd w:val="clear" w:color="auto" w:fill="auto"/>
            <w:noWrap/>
          </w:tcPr>
          <w:p w14:paraId="28A6EB2E" w14:textId="486AE1CE"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AB4BE8A" w14:textId="77777777" w:rsidTr="00AE6159">
        <w:trPr>
          <w:trHeight w:val="131"/>
        </w:trPr>
        <w:tc>
          <w:tcPr>
            <w:tcW w:w="425" w:type="pct"/>
            <w:shd w:val="clear" w:color="auto" w:fill="auto"/>
            <w:vAlign w:val="bottom"/>
          </w:tcPr>
          <w:p w14:paraId="1D6C4451" w14:textId="6872C4F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3010227</w:t>
            </w:r>
          </w:p>
        </w:tc>
        <w:tc>
          <w:tcPr>
            <w:tcW w:w="2120" w:type="pct"/>
            <w:shd w:val="clear" w:color="auto" w:fill="auto"/>
            <w:vAlign w:val="bottom"/>
          </w:tcPr>
          <w:p w14:paraId="5D85AA12" w14:textId="15FAED9B"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JERSEY (HOLSTEIN X JERSEY)</w:t>
            </w:r>
          </w:p>
        </w:tc>
        <w:tc>
          <w:tcPr>
            <w:tcW w:w="1283" w:type="pct"/>
            <w:shd w:val="clear" w:color="auto" w:fill="auto"/>
            <w:noWrap/>
            <w:vAlign w:val="bottom"/>
          </w:tcPr>
          <w:p w14:paraId="6BDA5BCA" w14:textId="567A1DC9"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330039C3" w14:textId="47656BC9"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577AC4E" w14:textId="77777777" w:rsidTr="00AE6159">
        <w:trPr>
          <w:trHeight w:val="131"/>
        </w:trPr>
        <w:tc>
          <w:tcPr>
            <w:tcW w:w="425" w:type="pct"/>
            <w:shd w:val="clear" w:color="auto" w:fill="auto"/>
            <w:vAlign w:val="bottom"/>
          </w:tcPr>
          <w:p w14:paraId="21C488C8" w14:textId="25D596F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3010321</w:t>
            </w:r>
          </w:p>
        </w:tc>
        <w:tc>
          <w:tcPr>
            <w:tcW w:w="2120" w:type="pct"/>
            <w:shd w:val="clear" w:color="auto" w:fill="auto"/>
            <w:vAlign w:val="bottom"/>
          </w:tcPr>
          <w:p w14:paraId="0BC0303C" w14:textId="0E0E4221"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TERNERA RAZA YERSEY</w:t>
            </w:r>
          </w:p>
        </w:tc>
        <w:tc>
          <w:tcPr>
            <w:tcW w:w="1283" w:type="pct"/>
            <w:shd w:val="clear" w:color="auto" w:fill="auto"/>
            <w:noWrap/>
            <w:vAlign w:val="bottom"/>
          </w:tcPr>
          <w:p w14:paraId="67071D86" w14:textId="540B93C6"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90.000,00 </w:t>
            </w:r>
          </w:p>
        </w:tc>
        <w:tc>
          <w:tcPr>
            <w:tcW w:w="1172" w:type="pct"/>
            <w:shd w:val="clear" w:color="auto" w:fill="auto"/>
            <w:noWrap/>
          </w:tcPr>
          <w:p w14:paraId="17049292" w14:textId="18E4D098"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21AC5A6F" w14:textId="77777777" w:rsidTr="00AE6159">
        <w:trPr>
          <w:trHeight w:val="131"/>
        </w:trPr>
        <w:tc>
          <w:tcPr>
            <w:tcW w:w="425" w:type="pct"/>
            <w:shd w:val="clear" w:color="auto" w:fill="auto"/>
            <w:vAlign w:val="bottom"/>
          </w:tcPr>
          <w:p w14:paraId="2F7BEFC5" w14:textId="5B30FE13"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3009946</w:t>
            </w:r>
          </w:p>
        </w:tc>
        <w:tc>
          <w:tcPr>
            <w:tcW w:w="2120" w:type="pct"/>
            <w:shd w:val="clear" w:color="auto" w:fill="auto"/>
            <w:vAlign w:val="bottom"/>
          </w:tcPr>
          <w:p w14:paraId="40AA279E" w14:textId="0190155E"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TERNERO RAZA JERSEY</w:t>
            </w:r>
          </w:p>
        </w:tc>
        <w:tc>
          <w:tcPr>
            <w:tcW w:w="1283" w:type="pct"/>
            <w:shd w:val="clear" w:color="auto" w:fill="auto"/>
            <w:noWrap/>
            <w:vAlign w:val="bottom"/>
          </w:tcPr>
          <w:p w14:paraId="5ABEA413" w14:textId="0F90714C"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30.000,00 </w:t>
            </w:r>
          </w:p>
        </w:tc>
        <w:tc>
          <w:tcPr>
            <w:tcW w:w="1172" w:type="pct"/>
            <w:shd w:val="clear" w:color="auto" w:fill="auto"/>
            <w:noWrap/>
          </w:tcPr>
          <w:p w14:paraId="5EA95846" w14:textId="1D231124"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5E2BC2C1" w14:textId="77777777" w:rsidTr="00AE6159">
        <w:trPr>
          <w:trHeight w:val="131"/>
        </w:trPr>
        <w:tc>
          <w:tcPr>
            <w:tcW w:w="425" w:type="pct"/>
            <w:shd w:val="clear" w:color="auto" w:fill="auto"/>
            <w:vAlign w:val="bottom"/>
          </w:tcPr>
          <w:p w14:paraId="5A158DB5" w14:textId="3357224A"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177C69">
              <w:rPr>
                <w:rFonts w:asciiTheme="minorHAnsi" w:hAnsiTheme="minorHAnsi" w:cstheme="minorHAnsi"/>
                <w:color w:val="000000"/>
                <w:sz w:val="16"/>
                <w:szCs w:val="16"/>
              </w:rPr>
              <w:t>3010257</w:t>
            </w:r>
          </w:p>
        </w:tc>
        <w:tc>
          <w:tcPr>
            <w:tcW w:w="2120" w:type="pct"/>
            <w:shd w:val="clear" w:color="auto" w:fill="auto"/>
            <w:vAlign w:val="bottom"/>
          </w:tcPr>
          <w:p w14:paraId="07EA2BDB" w14:textId="30CB4045"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177C69">
              <w:rPr>
                <w:rFonts w:asciiTheme="minorHAnsi" w:hAnsiTheme="minorHAnsi" w:cstheme="minorHAnsi"/>
                <w:color w:val="000000"/>
                <w:sz w:val="16"/>
                <w:szCs w:val="16"/>
              </w:rPr>
              <w:t>TERNERO RAZA JERSEY</w:t>
            </w:r>
          </w:p>
        </w:tc>
        <w:tc>
          <w:tcPr>
            <w:tcW w:w="1283" w:type="pct"/>
            <w:shd w:val="clear" w:color="auto" w:fill="auto"/>
            <w:noWrap/>
            <w:vAlign w:val="bottom"/>
          </w:tcPr>
          <w:p w14:paraId="3DA12589" w14:textId="006D6EED" w:rsidR="00177C69" w:rsidRPr="00177C69"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177C69">
              <w:rPr>
                <w:rFonts w:asciiTheme="minorHAnsi" w:hAnsiTheme="minorHAnsi" w:cstheme="minorHAnsi"/>
                <w:color w:val="000000"/>
                <w:sz w:val="16"/>
                <w:szCs w:val="16"/>
              </w:rPr>
              <w:t xml:space="preserve">         45.000,00 </w:t>
            </w:r>
          </w:p>
        </w:tc>
        <w:tc>
          <w:tcPr>
            <w:tcW w:w="1172" w:type="pct"/>
            <w:shd w:val="clear" w:color="auto" w:fill="auto"/>
            <w:noWrap/>
          </w:tcPr>
          <w:p w14:paraId="6A29BC5A" w14:textId="65555536" w:rsidR="00177C69" w:rsidRPr="007C26A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177C69" w:rsidRPr="006A1AC1" w14:paraId="03696CAF" w14:textId="77777777" w:rsidTr="007B0E95">
        <w:trPr>
          <w:trHeight w:val="315"/>
        </w:trPr>
        <w:tc>
          <w:tcPr>
            <w:tcW w:w="2545" w:type="pct"/>
            <w:gridSpan w:val="2"/>
            <w:shd w:val="clear" w:color="000000" w:fill="D9D9D9"/>
            <w:vAlign w:val="center"/>
            <w:hideMark/>
          </w:tcPr>
          <w:p w14:paraId="6DB91D79" w14:textId="087DC5A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TOTAL SEMOVIENTES SECCIONAL UBATE</w:t>
            </w:r>
          </w:p>
        </w:tc>
        <w:tc>
          <w:tcPr>
            <w:tcW w:w="2455" w:type="pct"/>
            <w:gridSpan w:val="2"/>
            <w:shd w:val="clear" w:color="000000" w:fill="D9D9D9"/>
            <w:noWrap/>
            <w:vAlign w:val="center"/>
            <w:hideMark/>
          </w:tcPr>
          <w:p w14:paraId="71AC8B50" w14:textId="4DAF7CB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w:t>
            </w:r>
            <w:r w:rsidR="00DA617D">
              <w:rPr>
                <w:rFonts w:ascii="Calibri" w:eastAsia="Times New Roman" w:hAnsi="Calibri"/>
                <w:b/>
                <w:bCs/>
                <w:color w:val="000000"/>
                <w:sz w:val="16"/>
                <w:szCs w:val="16"/>
                <w:bdr w:val="none" w:sz="0" w:space="0" w:color="auto"/>
                <w:lang w:eastAsia="es-CO"/>
              </w:rPr>
              <w:t xml:space="preserve">   16.769.000</w:t>
            </w:r>
            <w:r>
              <w:rPr>
                <w:rFonts w:ascii="Calibri" w:eastAsia="Times New Roman" w:hAnsi="Calibri"/>
                <w:b/>
                <w:bCs/>
                <w:color w:val="000000"/>
                <w:sz w:val="16"/>
                <w:szCs w:val="16"/>
                <w:bdr w:val="none" w:sz="0" w:space="0" w:color="auto"/>
                <w:lang w:eastAsia="es-CO"/>
              </w:rPr>
              <w:t>,00</w:t>
            </w:r>
          </w:p>
        </w:tc>
      </w:tr>
      <w:tr w:rsidR="00177C69" w:rsidRPr="006A1AC1" w14:paraId="55EE28E0" w14:textId="77777777" w:rsidTr="007B0E95">
        <w:trPr>
          <w:trHeight w:val="315"/>
        </w:trPr>
        <w:tc>
          <w:tcPr>
            <w:tcW w:w="5000" w:type="pct"/>
            <w:gridSpan w:val="4"/>
            <w:shd w:val="clear" w:color="auto" w:fill="auto"/>
            <w:noWrap/>
            <w:vAlign w:val="center"/>
            <w:hideMark/>
          </w:tcPr>
          <w:p w14:paraId="7E7B2959" w14:textId="541D5828" w:rsidR="00177C69" w:rsidRPr="006A1AC1" w:rsidRDefault="00177C69" w:rsidP="00177C69">
            <w:pPr>
              <w:pStyle w:val="Textoindependiente"/>
              <w:rPr>
                <w:rFonts w:eastAsia="Times New Roman"/>
                <w:sz w:val="16"/>
                <w:szCs w:val="16"/>
                <w:bdr w:val="none" w:sz="0" w:space="0" w:color="auto"/>
              </w:rPr>
            </w:pPr>
            <w:r>
              <w:rPr>
                <w:rFonts w:ascii="Arial" w:hAnsi="Arial" w:cs="Arial"/>
                <w:i/>
                <w:sz w:val="16"/>
                <w:szCs w:val="16"/>
              </w:rPr>
              <w:t>TABLA N° 04</w:t>
            </w:r>
            <w:r w:rsidRPr="00F31471">
              <w:rPr>
                <w:rFonts w:ascii="Arial" w:hAnsi="Arial" w:cs="Arial"/>
                <w:i/>
                <w:sz w:val="16"/>
                <w:szCs w:val="16"/>
              </w:rPr>
              <w:t xml:space="preserve">.- RELACION DE SEMOVIENTES GRANJA </w:t>
            </w:r>
            <w:r>
              <w:rPr>
                <w:rFonts w:ascii="Arial" w:hAnsi="Arial" w:cs="Arial"/>
                <w:i/>
                <w:sz w:val="16"/>
                <w:szCs w:val="16"/>
              </w:rPr>
              <w:t>LA ESPERANZA</w:t>
            </w:r>
          </w:p>
        </w:tc>
      </w:tr>
      <w:tr w:rsidR="00177C69" w:rsidRPr="006A1AC1" w14:paraId="408A49DF" w14:textId="77777777" w:rsidTr="00AE6159">
        <w:trPr>
          <w:trHeight w:val="426"/>
        </w:trPr>
        <w:tc>
          <w:tcPr>
            <w:tcW w:w="425" w:type="pct"/>
            <w:shd w:val="clear" w:color="000000" w:fill="DCDCDC"/>
            <w:vAlign w:val="center"/>
            <w:hideMark/>
          </w:tcPr>
          <w:p w14:paraId="2CA308CB" w14:textId="00C9AB1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ITEM</w:t>
            </w:r>
          </w:p>
        </w:tc>
        <w:tc>
          <w:tcPr>
            <w:tcW w:w="2120" w:type="pct"/>
            <w:shd w:val="clear" w:color="000000" w:fill="DCDCDC"/>
            <w:noWrap/>
            <w:vAlign w:val="center"/>
            <w:hideMark/>
          </w:tcPr>
          <w:p w14:paraId="05953169"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283" w:type="pct"/>
            <w:shd w:val="clear" w:color="000000" w:fill="F2F2F2"/>
            <w:vAlign w:val="center"/>
            <w:hideMark/>
          </w:tcPr>
          <w:p w14:paraId="47953E91"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INICIAL DE LOS BIENES</w:t>
            </w:r>
          </w:p>
        </w:tc>
        <w:tc>
          <w:tcPr>
            <w:tcW w:w="1172" w:type="pct"/>
            <w:shd w:val="clear" w:color="auto" w:fill="auto"/>
            <w:noWrap/>
            <w:vAlign w:val="bottom"/>
            <w:hideMark/>
          </w:tcPr>
          <w:p w14:paraId="438E2E12" w14:textId="396F602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r>
      <w:tr w:rsidR="00177C69" w:rsidRPr="006A1AC1" w14:paraId="1D5DA7CB" w14:textId="77777777" w:rsidTr="00AE6159">
        <w:trPr>
          <w:trHeight w:val="300"/>
        </w:trPr>
        <w:tc>
          <w:tcPr>
            <w:tcW w:w="425" w:type="pct"/>
            <w:shd w:val="clear" w:color="auto" w:fill="auto"/>
            <w:noWrap/>
            <w:vAlign w:val="center"/>
            <w:hideMark/>
          </w:tcPr>
          <w:p w14:paraId="1440C7FB" w14:textId="4EE16F1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2</w:t>
            </w:r>
          </w:p>
        </w:tc>
        <w:tc>
          <w:tcPr>
            <w:tcW w:w="3403" w:type="pct"/>
            <w:gridSpan w:val="2"/>
            <w:shd w:val="clear" w:color="auto" w:fill="auto"/>
            <w:noWrap/>
            <w:vAlign w:val="center"/>
            <w:hideMark/>
          </w:tcPr>
          <w:p w14:paraId="1444A51A"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RIESGO FUSAGASUGA SEMOVIENTES - GRANJA LA ESPERANZA</w:t>
            </w:r>
          </w:p>
        </w:tc>
        <w:tc>
          <w:tcPr>
            <w:tcW w:w="1172" w:type="pct"/>
            <w:shd w:val="clear" w:color="auto" w:fill="auto"/>
            <w:noWrap/>
            <w:vAlign w:val="bottom"/>
            <w:hideMark/>
          </w:tcPr>
          <w:p w14:paraId="287EA3C6" w14:textId="009E2AE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177C69" w:rsidRPr="006A1AC1" w14:paraId="06D13595" w14:textId="77777777" w:rsidTr="00AE6159">
        <w:trPr>
          <w:trHeight w:val="315"/>
        </w:trPr>
        <w:tc>
          <w:tcPr>
            <w:tcW w:w="425" w:type="pct"/>
            <w:shd w:val="clear" w:color="auto" w:fill="auto"/>
            <w:noWrap/>
            <w:vAlign w:val="center"/>
            <w:hideMark/>
          </w:tcPr>
          <w:p w14:paraId="2CFAC773" w14:textId="77728D2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2.1</w:t>
            </w:r>
          </w:p>
        </w:tc>
        <w:tc>
          <w:tcPr>
            <w:tcW w:w="2120" w:type="pct"/>
            <w:shd w:val="clear" w:color="auto" w:fill="auto"/>
            <w:noWrap/>
            <w:vAlign w:val="center"/>
            <w:hideMark/>
          </w:tcPr>
          <w:p w14:paraId="2BC2632A"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 xml:space="preserve">SEMOVIENTES </w:t>
            </w:r>
          </w:p>
        </w:tc>
        <w:tc>
          <w:tcPr>
            <w:tcW w:w="1283" w:type="pct"/>
            <w:shd w:val="clear" w:color="auto" w:fill="auto"/>
            <w:noWrap/>
            <w:vAlign w:val="center"/>
            <w:hideMark/>
          </w:tcPr>
          <w:p w14:paraId="5B631AAC" w14:textId="78777D5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6A1AC1">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Pr>
                <w:rFonts w:ascii="Calibri" w:eastAsia="Times New Roman" w:hAnsi="Calibri"/>
                <w:b/>
                <w:color w:val="000000"/>
                <w:sz w:val="16"/>
                <w:szCs w:val="16"/>
                <w:bdr w:val="none" w:sz="0" w:space="0" w:color="auto"/>
                <w:lang w:eastAsia="es-CO"/>
              </w:rPr>
              <w:t>118.633.500,00</w:t>
            </w:r>
          </w:p>
        </w:tc>
        <w:tc>
          <w:tcPr>
            <w:tcW w:w="1172" w:type="pct"/>
            <w:shd w:val="clear" w:color="auto" w:fill="auto"/>
            <w:noWrap/>
            <w:vAlign w:val="bottom"/>
            <w:hideMark/>
          </w:tcPr>
          <w:p w14:paraId="04031F37" w14:textId="660C0D9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tc>
      </w:tr>
      <w:tr w:rsidR="00177C69" w:rsidRPr="006A1AC1" w14:paraId="6A135CEA" w14:textId="77777777" w:rsidTr="00AE6159">
        <w:trPr>
          <w:trHeight w:val="315"/>
        </w:trPr>
        <w:tc>
          <w:tcPr>
            <w:tcW w:w="425" w:type="pct"/>
            <w:shd w:val="clear" w:color="auto" w:fill="auto"/>
            <w:vAlign w:val="center"/>
            <w:hideMark/>
          </w:tcPr>
          <w:p w14:paraId="23015C3D" w14:textId="4C22971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PLACA</w:t>
            </w:r>
          </w:p>
        </w:tc>
        <w:tc>
          <w:tcPr>
            <w:tcW w:w="2120" w:type="pct"/>
            <w:shd w:val="clear" w:color="auto" w:fill="auto"/>
            <w:vAlign w:val="center"/>
            <w:hideMark/>
          </w:tcPr>
          <w:p w14:paraId="063C521A"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w:t>
            </w:r>
          </w:p>
        </w:tc>
        <w:tc>
          <w:tcPr>
            <w:tcW w:w="1283" w:type="pct"/>
            <w:shd w:val="clear" w:color="auto" w:fill="auto"/>
            <w:vAlign w:val="center"/>
            <w:hideMark/>
          </w:tcPr>
          <w:p w14:paraId="53265CED"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COSTO DE COMPRA </w:t>
            </w:r>
          </w:p>
        </w:tc>
        <w:tc>
          <w:tcPr>
            <w:tcW w:w="1172" w:type="pct"/>
            <w:shd w:val="clear" w:color="auto" w:fill="auto"/>
            <w:vAlign w:val="center"/>
            <w:hideMark/>
          </w:tcPr>
          <w:p w14:paraId="01C7D3C2" w14:textId="2D12FA8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NOMBRE CUENTA </w:t>
            </w:r>
          </w:p>
        </w:tc>
      </w:tr>
      <w:tr w:rsidR="00177C69" w:rsidRPr="006A1AC1" w14:paraId="463B432B" w14:textId="77777777" w:rsidTr="00AE6159">
        <w:trPr>
          <w:trHeight w:val="162"/>
        </w:trPr>
        <w:tc>
          <w:tcPr>
            <w:tcW w:w="425" w:type="pct"/>
            <w:shd w:val="clear" w:color="auto" w:fill="auto"/>
            <w:vAlign w:val="bottom"/>
            <w:hideMark/>
          </w:tcPr>
          <w:p w14:paraId="03E079FF" w14:textId="73FDE62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38424</w:t>
            </w:r>
          </w:p>
        </w:tc>
        <w:tc>
          <w:tcPr>
            <w:tcW w:w="2120" w:type="pct"/>
            <w:shd w:val="clear" w:color="auto" w:fill="auto"/>
            <w:vAlign w:val="bottom"/>
            <w:hideMark/>
          </w:tcPr>
          <w:p w14:paraId="55B4CEDA" w14:textId="5811EB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BOVINO RAZA BON ASOCRIOLLO</w:t>
            </w:r>
          </w:p>
        </w:tc>
        <w:tc>
          <w:tcPr>
            <w:tcW w:w="1283" w:type="pct"/>
            <w:shd w:val="clear" w:color="auto" w:fill="auto"/>
            <w:noWrap/>
            <w:vAlign w:val="bottom"/>
            <w:hideMark/>
          </w:tcPr>
          <w:p w14:paraId="14706946" w14:textId="2376CD1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3783615F" w14:textId="54F1C48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E61C388" w14:textId="77777777" w:rsidTr="00AE6159">
        <w:trPr>
          <w:trHeight w:val="138"/>
        </w:trPr>
        <w:tc>
          <w:tcPr>
            <w:tcW w:w="425" w:type="pct"/>
            <w:shd w:val="clear" w:color="auto" w:fill="auto"/>
            <w:vAlign w:val="bottom"/>
            <w:hideMark/>
          </w:tcPr>
          <w:p w14:paraId="6A8C914D" w14:textId="67B2190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38426</w:t>
            </w:r>
          </w:p>
        </w:tc>
        <w:tc>
          <w:tcPr>
            <w:tcW w:w="2120" w:type="pct"/>
            <w:shd w:val="clear" w:color="auto" w:fill="auto"/>
            <w:vAlign w:val="bottom"/>
            <w:hideMark/>
          </w:tcPr>
          <w:p w14:paraId="2DAF1828" w14:textId="25B51A7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BOVINO RAZA BON ASOCRIOLLO</w:t>
            </w:r>
          </w:p>
        </w:tc>
        <w:tc>
          <w:tcPr>
            <w:tcW w:w="1283" w:type="pct"/>
            <w:shd w:val="clear" w:color="auto" w:fill="auto"/>
            <w:noWrap/>
            <w:vAlign w:val="bottom"/>
            <w:hideMark/>
          </w:tcPr>
          <w:p w14:paraId="313E8090" w14:textId="50FBA80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3.000.000 </w:t>
            </w:r>
          </w:p>
        </w:tc>
        <w:tc>
          <w:tcPr>
            <w:tcW w:w="1172" w:type="pct"/>
            <w:shd w:val="clear" w:color="auto" w:fill="auto"/>
            <w:noWrap/>
            <w:vAlign w:val="center"/>
            <w:hideMark/>
          </w:tcPr>
          <w:p w14:paraId="45D6D979" w14:textId="0B6C7DE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B33CF93" w14:textId="77777777" w:rsidTr="00AE6159">
        <w:trPr>
          <w:trHeight w:val="169"/>
        </w:trPr>
        <w:tc>
          <w:tcPr>
            <w:tcW w:w="425" w:type="pct"/>
            <w:shd w:val="clear" w:color="auto" w:fill="auto"/>
            <w:vAlign w:val="bottom"/>
            <w:hideMark/>
          </w:tcPr>
          <w:p w14:paraId="67972AAB" w14:textId="62C409C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38926</w:t>
            </w:r>
          </w:p>
        </w:tc>
        <w:tc>
          <w:tcPr>
            <w:tcW w:w="2120" w:type="pct"/>
            <w:shd w:val="clear" w:color="auto" w:fill="auto"/>
            <w:vAlign w:val="bottom"/>
            <w:hideMark/>
          </w:tcPr>
          <w:p w14:paraId="2D4CE266" w14:textId="3BCCF94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79963BB1" w14:textId="746EF0B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sz w:val="16"/>
                <w:szCs w:val="16"/>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137CF0EF" w14:textId="2556D6E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F5F8E3C" w14:textId="77777777" w:rsidTr="00AE6159">
        <w:trPr>
          <w:trHeight w:val="77"/>
        </w:trPr>
        <w:tc>
          <w:tcPr>
            <w:tcW w:w="425" w:type="pct"/>
            <w:shd w:val="clear" w:color="auto" w:fill="auto"/>
            <w:vAlign w:val="bottom"/>
            <w:hideMark/>
          </w:tcPr>
          <w:p w14:paraId="4DAF1092" w14:textId="4CDA9C1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38927</w:t>
            </w:r>
          </w:p>
        </w:tc>
        <w:tc>
          <w:tcPr>
            <w:tcW w:w="2120" w:type="pct"/>
            <w:shd w:val="clear" w:color="auto" w:fill="auto"/>
            <w:vAlign w:val="bottom"/>
            <w:hideMark/>
          </w:tcPr>
          <w:p w14:paraId="501B8688" w14:textId="70BE4A9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4B04F2E9" w14:textId="6B1B47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17E7B6E1" w14:textId="26AA685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6F6989F" w14:textId="77777777" w:rsidTr="00AE6159">
        <w:trPr>
          <w:trHeight w:val="70"/>
        </w:trPr>
        <w:tc>
          <w:tcPr>
            <w:tcW w:w="425" w:type="pct"/>
            <w:shd w:val="clear" w:color="auto" w:fill="auto"/>
            <w:vAlign w:val="bottom"/>
            <w:hideMark/>
          </w:tcPr>
          <w:p w14:paraId="3FAB28B5" w14:textId="1134F32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38929</w:t>
            </w:r>
          </w:p>
        </w:tc>
        <w:tc>
          <w:tcPr>
            <w:tcW w:w="2120" w:type="pct"/>
            <w:shd w:val="clear" w:color="auto" w:fill="auto"/>
            <w:vAlign w:val="bottom"/>
            <w:hideMark/>
          </w:tcPr>
          <w:p w14:paraId="24457D8C" w14:textId="7691FC4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18EE3CE0" w14:textId="7E12CC4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06A22F20" w14:textId="323CDB5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5590BF0" w14:textId="77777777" w:rsidTr="00AE6159">
        <w:trPr>
          <w:trHeight w:val="171"/>
        </w:trPr>
        <w:tc>
          <w:tcPr>
            <w:tcW w:w="425" w:type="pct"/>
            <w:shd w:val="clear" w:color="auto" w:fill="auto"/>
            <w:vAlign w:val="bottom"/>
            <w:hideMark/>
          </w:tcPr>
          <w:p w14:paraId="0D49D5DF" w14:textId="6F12978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38931</w:t>
            </w:r>
          </w:p>
        </w:tc>
        <w:tc>
          <w:tcPr>
            <w:tcW w:w="2120" w:type="pct"/>
            <w:shd w:val="clear" w:color="auto" w:fill="auto"/>
            <w:vAlign w:val="bottom"/>
            <w:hideMark/>
          </w:tcPr>
          <w:p w14:paraId="649E71C6" w14:textId="19F3932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2D7FA7C0" w14:textId="3C50B18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15533D08" w14:textId="73DDA45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C572508" w14:textId="77777777" w:rsidTr="00AE6159">
        <w:trPr>
          <w:trHeight w:val="102"/>
        </w:trPr>
        <w:tc>
          <w:tcPr>
            <w:tcW w:w="425" w:type="pct"/>
            <w:shd w:val="clear" w:color="auto" w:fill="auto"/>
            <w:vAlign w:val="bottom"/>
            <w:hideMark/>
          </w:tcPr>
          <w:p w14:paraId="342BBA39" w14:textId="786A87C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38932</w:t>
            </w:r>
          </w:p>
        </w:tc>
        <w:tc>
          <w:tcPr>
            <w:tcW w:w="2120" w:type="pct"/>
            <w:shd w:val="clear" w:color="auto" w:fill="auto"/>
            <w:vAlign w:val="bottom"/>
            <w:hideMark/>
          </w:tcPr>
          <w:p w14:paraId="0C93F3DA" w14:textId="39A2E28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22FEAF30" w14:textId="68090D3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1F9398BC" w14:textId="6E95D5B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006F206" w14:textId="77777777" w:rsidTr="00AE6159">
        <w:trPr>
          <w:trHeight w:val="190"/>
        </w:trPr>
        <w:tc>
          <w:tcPr>
            <w:tcW w:w="425" w:type="pct"/>
            <w:shd w:val="clear" w:color="auto" w:fill="auto"/>
            <w:vAlign w:val="bottom"/>
            <w:hideMark/>
          </w:tcPr>
          <w:p w14:paraId="3634A1B6" w14:textId="1D1788F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38934</w:t>
            </w:r>
          </w:p>
        </w:tc>
        <w:tc>
          <w:tcPr>
            <w:tcW w:w="2120" w:type="pct"/>
            <w:shd w:val="clear" w:color="auto" w:fill="auto"/>
            <w:vAlign w:val="bottom"/>
            <w:hideMark/>
          </w:tcPr>
          <w:p w14:paraId="1C2C9C0F" w14:textId="26C3F3D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NOVILLA RAZA BLANCA OREJINEGRO</w:t>
            </w:r>
          </w:p>
        </w:tc>
        <w:tc>
          <w:tcPr>
            <w:tcW w:w="1283" w:type="pct"/>
            <w:shd w:val="clear" w:color="auto" w:fill="auto"/>
            <w:noWrap/>
            <w:vAlign w:val="bottom"/>
            <w:hideMark/>
          </w:tcPr>
          <w:p w14:paraId="766BB63A" w14:textId="687DCF9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4.000.000 </w:t>
            </w:r>
          </w:p>
        </w:tc>
        <w:tc>
          <w:tcPr>
            <w:tcW w:w="1172" w:type="pct"/>
            <w:shd w:val="clear" w:color="auto" w:fill="auto"/>
            <w:noWrap/>
            <w:vAlign w:val="center"/>
            <w:hideMark/>
          </w:tcPr>
          <w:p w14:paraId="1D3AB38D" w14:textId="2CA57FE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AC0AFD7" w14:textId="77777777" w:rsidTr="00AE6159">
        <w:trPr>
          <w:trHeight w:val="73"/>
        </w:trPr>
        <w:tc>
          <w:tcPr>
            <w:tcW w:w="425" w:type="pct"/>
            <w:shd w:val="clear" w:color="auto" w:fill="auto"/>
            <w:vAlign w:val="bottom"/>
            <w:hideMark/>
          </w:tcPr>
          <w:p w14:paraId="557FCD29" w14:textId="0F44649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46327</w:t>
            </w:r>
          </w:p>
        </w:tc>
        <w:tc>
          <w:tcPr>
            <w:tcW w:w="2120" w:type="pct"/>
            <w:shd w:val="clear" w:color="auto" w:fill="auto"/>
            <w:vAlign w:val="bottom"/>
            <w:hideMark/>
          </w:tcPr>
          <w:p w14:paraId="22EE76D6" w14:textId="7889F4B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HEMBRA DE VIENTRE BON</w:t>
            </w:r>
          </w:p>
        </w:tc>
        <w:tc>
          <w:tcPr>
            <w:tcW w:w="1283" w:type="pct"/>
            <w:shd w:val="clear" w:color="auto" w:fill="auto"/>
            <w:noWrap/>
            <w:vAlign w:val="bottom"/>
            <w:hideMark/>
          </w:tcPr>
          <w:p w14:paraId="3151BA86" w14:textId="2039A30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76D64CC" w14:textId="5D1D594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B0BEC15" w14:textId="77777777" w:rsidTr="00AE6159">
        <w:trPr>
          <w:trHeight w:val="203"/>
        </w:trPr>
        <w:tc>
          <w:tcPr>
            <w:tcW w:w="425" w:type="pct"/>
            <w:shd w:val="clear" w:color="auto" w:fill="auto"/>
            <w:vAlign w:val="bottom"/>
            <w:hideMark/>
          </w:tcPr>
          <w:p w14:paraId="3D269AC1" w14:textId="504C66C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46328</w:t>
            </w:r>
          </w:p>
        </w:tc>
        <w:tc>
          <w:tcPr>
            <w:tcW w:w="2120" w:type="pct"/>
            <w:shd w:val="clear" w:color="auto" w:fill="auto"/>
            <w:vAlign w:val="bottom"/>
            <w:hideMark/>
          </w:tcPr>
          <w:p w14:paraId="0D0BBB2D" w14:textId="4C47959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HEMBRA DE VIENTRE BON</w:t>
            </w:r>
          </w:p>
        </w:tc>
        <w:tc>
          <w:tcPr>
            <w:tcW w:w="1283" w:type="pct"/>
            <w:shd w:val="clear" w:color="auto" w:fill="auto"/>
            <w:noWrap/>
            <w:vAlign w:val="bottom"/>
            <w:hideMark/>
          </w:tcPr>
          <w:p w14:paraId="161877C1" w14:textId="3B26DB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43B6E8C0" w14:textId="697F38E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B545814" w14:textId="77777777" w:rsidTr="00AE6159">
        <w:trPr>
          <w:trHeight w:val="192"/>
        </w:trPr>
        <w:tc>
          <w:tcPr>
            <w:tcW w:w="425" w:type="pct"/>
            <w:shd w:val="clear" w:color="auto" w:fill="auto"/>
            <w:vAlign w:val="bottom"/>
            <w:hideMark/>
          </w:tcPr>
          <w:p w14:paraId="736CD5C4" w14:textId="0E82139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46330</w:t>
            </w:r>
          </w:p>
        </w:tc>
        <w:tc>
          <w:tcPr>
            <w:tcW w:w="2120" w:type="pct"/>
            <w:shd w:val="clear" w:color="auto" w:fill="auto"/>
            <w:vAlign w:val="bottom"/>
            <w:hideMark/>
          </w:tcPr>
          <w:p w14:paraId="3151AEE0" w14:textId="7118EFB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HEMBRA DE VIENTRE BON</w:t>
            </w:r>
          </w:p>
        </w:tc>
        <w:tc>
          <w:tcPr>
            <w:tcW w:w="1283" w:type="pct"/>
            <w:shd w:val="clear" w:color="auto" w:fill="auto"/>
            <w:noWrap/>
            <w:vAlign w:val="bottom"/>
            <w:hideMark/>
          </w:tcPr>
          <w:p w14:paraId="25AE85CB" w14:textId="24997C0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334F7BFD" w14:textId="17D65AB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F1A260F" w14:textId="77777777" w:rsidTr="00AE6159">
        <w:trPr>
          <w:trHeight w:val="70"/>
        </w:trPr>
        <w:tc>
          <w:tcPr>
            <w:tcW w:w="425" w:type="pct"/>
            <w:shd w:val="clear" w:color="auto" w:fill="auto"/>
            <w:vAlign w:val="bottom"/>
            <w:hideMark/>
          </w:tcPr>
          <w:p w14:paraId="3DC3AF76" w14:textId="29EBA4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46331</w:t>
            </w:r>
          </w:p>
        </w:tc>
        <w:tc>
          <w:tcPr>
            <w:tcW w:w="2120" w:type="pct"/>
            <w:shd w:val="clear" w:color="auto" w:fill="auto"/>
            <w:vAlign w:val="bottom"/>
            <w:hideMark/>
          </w:tcPr>
          <w:p w14:paraId="172F248D" w14:textId="2C2CE53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HEMBRA DE VIENTRE BON</w:t>
            </w:r>
          </w:p>
        </w:tc>
        <w:tc>
          <w:tcPr>
            <w:tcW w:w="1283" w:type="pct"/>
            <w:shd w:val="clear" w:color="auto" w:fill="auto"/>
            <w:noWrap/>
            <w:vAlign w:val="bottom"/>
            <w:hideMark/>
          </w:tcPr>
          <w:p w14:paraId="0699F12B" w14:textId="40546B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5AC5BE16" w14:textId="2651C7E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D17259B" w14:textId="77777777" w:rsidTr="00AE6159">
        <w:trPr>
          <w:trHeight w:val="125"/>
        </w:trPr>
        <w:tc>
          <w:tcPr>
            <w:tcW w:w="425" w:type="pct"/>
            <w:shd w:val="clear" w:color="auto" w:fill="auto"/>
            <w:vAlign w:val="bottom"/>
            <w:hideMark/>
          </w:tcPr>
          <w:p w14:paraId="59330602" w14:textId="02C05F5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46332</w:t>
            </w:r>
          </w:p>
        </w:tc>
        <w:tc>
          <w:tcPr>
            <w:tcW w:w="2120" w:type="pct"/>
            <w:shd w:val="clear" w:color="auto" w:fill="auto"/>
            <w:vAlign w:val="bottom"/>
            <w:hideMark/>
          </w:tcPr>
          <w:p w14:paraId="157A5E9C" w14:textId="6C11AC0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HEMBRA DE VIENTRE BON</w:t>
            </w:r>
          </w:p>
        </w:tc>
        <w:tc>
          <w:tcPr>
            <w:tcW w:w="1283" w:type="pct"/>
            <w:shd w:val="clear" w:color="auto" w:fill="auto"/>
            <w:noWrap/>
            <w:vAlign w:val="bottom"/>
            <w:hideMark/>
          </w:tcPr>
          <w:p w14:paraId="128C3F05" w14:textId="44D594D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5.000.000 </w:t>
            </w:r>
          </w:p>
        </w:tc>
        <w:tc>
          <w:tcPr>
            <w:tcW w:w="1172" w:type="pct"/>
            <w:shd w:val="clear" w:color="auto" w:fill="auto"/>
            <w:noWrap/>
            <w:vAlign w:val="center"/>
            <w:hideMark/>
          </w:tcPr>
          <w:p w14:paraId="295A6D12" w14:textId="1EAB8CA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D5D9486" w14:textId="77777777" w:rsidTr="00AE6159">
        <w:trPr>
          <w:trHeight w:val="106"/>
        </w:trPr>
        <w:tc>
          <w:tcPr>
            <w:tcW w:w="425" w:type="pct"/>
            <w:shd w:val="clear" w:color="auto" w:fill="auto"/>
            <w:vAlign w:val="bottom"/>
            <w:hideMark/>
          </w:tcPr>
          <w:p w14:paraId="4C0A6B86" w14:textId="5F25D42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47102</w:t>
            </w:r>
          </w:p>
        </w:tc>
        <w:tc>
          <w:tcPr>
            <w:tcW w:w="2120" w:type="pct"/>
            <w:shd w:val="clear" w:color="auto" w:fill="auto"/>
            <w:vAlign w:val="bottom"/>
            <w:hideMark/>
          </w:tcPr>
          <w:p w14:paraId="46CBC0B5" w14:textId="05DCF80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BOVINA DE RAZA GIROLANDO CON 6 MESES E GESTACION.</w:t>
            </w:r>
          </w:p>
        </w:tc>
        <w:tc>
          <w:tcPr>
            <w:tcW w:w="1283" w:type="pct"/>
            <w:shd w:val="clear" w:color="auto" w:fill="auto"/>
            <w:noWrap/>
            <w:vAlign w:val="bottom"/>
            <w:hideMark/>
          </w:tcPr>
          <w:p w14:paraId="11ACAF1B" w14:textId="1E9300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3.300.000 </w:t>
            </w:r>
          </w:p>
        </w:tc>
        <w:tc>
          <w:tcPr>
            <w:tcW w:w="1172" w:type="pct"/>
            <w:shd w:val="clear" w:color="auto" w:fill="auto"/>
            <w:noWrap/>
            <w:vAlign w:val="center"/>
            <w:hideMark/>
          </w:tcPr>
          <w:p w14:paraId="28C65FFF" w14:textId="3144C2E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1CEBDA4" w14:textId="77777777" w:rsidTr="00AE6159">
        <w:trPr>
          <w:trHeight w:val="300"/>
        </w:trPr>
        <w:tc>
          <w:tcPr>
            <w:tcW w:w="425" w:type="pct"/>
            <w:shd w:val="clear" w:color="auto" w:fill="auto"/>
            <w:vAlign w:val="bottom"/>
            <w:hideMark/>
          </w:tcPr>
          <w:p w14:paraId="6A17BF2E" w14:textId="7046CFA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47106</w:t>
            </w:r>
          </w:p>
        </w:tc>
        <w:tc>
          <w:tcPr>
            <w:tcW w:w="2120" w:type="pct"/>
            <w:shd w:val="clear" w:color="auto" w:fill="auto"/>
            <w:vAlign w:val="bottom"/>
            <w:hideMark/>
          </w:tcPr>
          <w:p w14:paraId="2C0E3422" w14:textId="1826B10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BOVINA DE RAZA GIROLANDO CON 6 MESES E GESTACION.</w:t>
            </w:r>
          </w:p>
        </w:tc>
        <w:tc>
          <w:tcPr>
            <w:tcW w:w="1283" w:type="pct"/>
            <w:shd w:val="clear" w:color="auto" w:fill="auto"/>
            <w:noWrap/>
            <w:vAlign w:val="bottom"/>
            <w:hideMark/>
          </w:tcPr>
          <w:p w14:paraId="37F2CFD3" w14:textId="19BDF5B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3.300.000 </w:t>
            </w:r>
          </w:p>
        </w:tc>
        <w:tc>
          <w:tcPr>
            <w:tcW w:w="1172" w:type="pct"/>
            <w:shd w:val="clear" w:color="auto" w:fill="auto"/>
            <w:noWrap/>
            <w:vAlign w:val="center"/>
            <w:hideMark/>
          </w:tcPr>
          <w:p w14:paraId="791B9276" w14:textId="2B858BE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64073F6" w14:textId="77777777" w:rsidTr="00AE6159">
        <w:trPr>
          <w:trHeight w:val="300"/>
        </w:trPr>
        <w:tc>
          <w:tcPr>
            <w:tcW w:w="425" w:type="pct"/>
            <w:shd w:val="clear" w:color="auto" w:fill="auto"/>
            <w:vAlign w:val="bottom"/>
            <w:hideMark/>
          </w:tcPr>
          <w:p w14:paraId="634E1152" w14:textId="26914BC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47826</w:t>
            </w:r>
          </w:p>
        </w:tc>
        <w:tc>
          <w:tcPr>
            <w:tcW w:w="2120" w:type="pct"/>
            <w:shd w:val="clear" w:color="auto" w:fill="auto"/>
            <w:vAlign w:val="bottom"/>
            <w:hideMark/>
          </w:tcPr>
          <w:p w14:paraId="44FB6156" w14:textId="6BCDAF2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EJEMPLAR ASNAL DE RAZA CRIOLLO COLOMBIANO PARA LA GRANJA AGROPECUARIA LA ESPERANZA DE LA SEDE FUSAGASUGA.</w:t>
            </w:r>
          </w:p>
        </w:tc>
        <w:tc>
          <w:tcPr>
            <w:tcW w:w="1283" w:type="pct"/>
            <w:shd w:val="clear" w:color="auto" w:fill="auto"/>
            <w:noWrap/>
            <w:vAlign w:val="bottom"/>
            <w:hideMark/>
          </w:tcPr>
          <w:p w14:paraId="7AD20551" w14:textId="42CABF6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16.200.000 </w:t>
            </w:r>
          </w:p>
        </w:tc>
        <w:tc>
          <w:tcPr>
            <w:tcW w:w="1172" w:type="pct"/>
            <w:shd w:val="clear" w:color="auto" w:fill="auto"/>
            <w:noWrap/>
            <w:vAlign w:val="center"/>
            <w:hideMark/>
          </w:tcPr>
          <w:p w14:paraId="6622F5E6" w14:textId="2C8EA96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C057E99" w14:textId="77777777" w:rsidTr="00AE6159">
        <w:trPr>
          <w:trHeight w:val="420"/>
        </w:trPr>
        <w:tc>
          <w:tcPr>
            <w:tcW w:w="425" w:type="pct"/>
            <w:shd w:val="clear" w:color="auto" w:fill="auto"/>
            <w:vAlign w:val="bottom"/>
            <w:hideMark/>
          </w:tcPr>
          <w:p w14:paraId="51AD846D" w14:textId="24FEE96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48853</w:t>
            </w:r>
          </w:p>
        </w:tc>
        <w:tc>
          <w:tcPr>
            <w:tcW w:w="2120" w:type="pct"/>
            <w:shd w:val="clear" w:color="auto" w:fill="auto"/>
            <w:vAlign w:val="bottom"/>
            <w:hideMark/>
          </w:tcPr>
          <w:p w14:paraId="08BE1E32" w14:textId="4BD6397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REPRODUCTOR CONEJO RAZA MARIPOSA 2 MESES</w:t>
            </w:r>
          </w:p>
        </w:tc>
        <w:tc>
          <w:tcPr>
            <w:tcW w:w="1283" w:type="pct"/>
            <w:shd w:val="clear" w:color="auto" w:fill="auto"/>
            <w:noWrap/>
            <w:vAlign w:val="bottom"/>
            <w:hideMark/>
          </w:tcPr>
          <w:p w14:paraId="00991A6B" w14:textId="14FF2A4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130.000 </w:t>
            </w:r>
          </w:p>
        </w:tc>
        <w:tc>
          <w:tcPr>
            <w:tcW w:w="1172" w:type="pct"/>
            <w:shd w:val="clear" w:color="auto" w:fill="auto"/>
            <w:noWrap/>
            <w:vAlign w:val="center"/>
            <w:hideMark/>
          </w:tcPr>
          <w:p w14:paraId="0C971B78" w14:textId="4CFF9EA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D814B18" w14:textId="77777777" w:rsidTr="00AE6159">
        <w:trPr>
          <w:trHeight w:val="450"/>
        </w:trPr>
        <w:tc>
          <w:tcPr>
            <w:tcW w:w="425" w:type="pct"/>
            <w:shd w:val="clear" w:color="auto" w:fill="auto"/>
            <w:vAlign w:val="bottom"/>
            <w:hideMark/>
          </w:tcPr>
          <w:p w14:paraId="19D674CF" w14:textId="46E2E4E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48878</w:t>
            </w:r>
          </w:p>
        </w:tc>
        <w:tc>
          <w:tcPr>
            <w:tcW w:w="2120" w:type="pct"/>
            <w:shd w:val="clear" w:color="auto" w:fill="auto"/>
            <w:vAlign w:val="bottom"/>
            <w:hideMark/>
          </w:tcPr>
          <w:p w14:paraId="534BF464" w14:textId="6BBF874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REPRODUCTOR CONEJO RAZA LEONADO 3 MESES</w:t>
            </w:r>
          </w:p>
        </w:tc>
        <w:tc>
          <w:tcPr>
            <w:tcW w:w="1283" w:type="pct"/>
            <w:shd w:val="clear" w:color="auto" w:fill="auto"/>
            <w:noWrap/>
            <w:vAlign w:val="bottom"/>
            <w:hideMark/>
          </w:tcPr>
          <w:p w14:paraId="23EB7197" w14:textId="116B07E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134.000 </w:t>
            </w:r>
          </w:p>
        </w:tc>
        <w:tc>
          <w:tcPr>
            <w:tcW w:w="1172" w:type="pct"/>
            <w:shd w:val="clear" w:color="auto" w:fill="auto"/>
            <w:noWrap/>
            <w:vAlign w:val="center"/>
            <w:hideMark/>
          </w:tcPr>
          <w:p w14:paraId="1A717424" w14:textId="5039A29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A7C0050" w14:textId="77777777" w:rsidTr="00AE6159">
        <w:trPr>
          <w:trHeight w:val="336"/>
        </w:trPr>
        <w:tc>
          <w:tcPr>
            <w:tcW w:w="425" w:type="pct"/>
            <w:shd w:val="clear" w:color="auto" w:fill="auto"/>
            <w:vAlign w:val="bottom"/>
            <w:hideMark/>
          </w:tcPr>
          <w:p w14:paraId="342A8C2B" w14:textId="765603D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48880</w:t>
            </w:r>
          </w:p>
        </w:tc>
        <w:tc>
          <w:tcPr>
            <w:tcW w:w="2120" w:type="pct"/>
            <w:shd w:val="clear" w:color="auto" w:fill="auto"/>
            <w:vAlign w:val="bottom"/>
            <w:hideMark/>
          </w:tcPr>
          <w:p w14:paraId="5F502D27" w14:textId="383324D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CONEJO RAZA LEONADO TRES MESES</w:t>
            </w:r>
          </w:p>
        </w:tc>
        <w:tc>
          <w:tcPr>
            <w:tcW w:w="1283" w:type="pct"/>
            <w:shd w:val="clear" w:color="auto" w:fill="auto"/>
            <w:noWrap/>
            <w:vAlign w:val="bottom"/>
            <w:hideMark/>
          </w:tcPr>
          <w:p w14:paraId="21E121B6" w14:textId="6467D96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134.000 </w:t>
            </w:r>
          </w:p>
        </w:tc>
        <w:tc>
          <w:tcPr>
            <w:tcW w:w="1172" w:type="pct"/>
            <w:shd w:val="clear" w:color="auto" w:fill="auto"/>
            <w:noWrap/>
            <w:vAlign w:val="center"/>
            <w:hideMark/>
          </w:tcPr>
          <w:p w14:paraId="54D71636" w14:textId="120F497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E595E45" w14:textId="77777777" w:rsidTr="00AE6159">
        <w:trPr>
          <w:trHeight w:val="301"/>
        </w:trPr>
        <w:tc>
          <w:tcPr>
            <w:tcW w:w="425" w:type="pct"/>
            <w:shd w:val="clear" w:color="auto" w:fill="auto"/>
            <w:vAlign w:val="bottom"/>
            <w:hideMark/>
          </w:tcPr>
          <w:p w14:paraId="6224F013" w14:textId="1B9EE9A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49896</w:t>
            </w:r>
          </w:p>
        </w:tc>
        <w:tc>
          <w:tcPr>
            <w:tcW w:w="2120" w:type="pct"/>
            <w:shd w:val="clear" w:color="auto" w:fill="auto"/>
            <w:vAlign w:val="bottom"/>
            <w:hideMark/>
          </w:tcPr>
          <w:p w14:paraId="3E1B0223" w14:textId="5D03F7A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OVINO RAZA KATAHDIN 12 MESES DE EDAD</w:t>
            </w:r>
          </w:p>
        </w:tc>
        <w:tc>
          <w:tcPr>
            <w:tcW w:w="1283" w:type="pct"/>
            <w:shd w:val="clear" w:color="auto" w:fill="auto"/>
            <w:noWrap/>
            <w:vAlign w:val="bottom"/>
            <w:hideMark/>
          </w:tcPr>
          <w:p w14:paraId="2D2DCE82" w14:textId="02F1D1A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3.500.000 </w:t>
            </w:r>
          </w:p>
        </w:tc>
        <w:tc>
          <w:tcPr>
            <w:tcW w:w="1172" w:type="pct"/>
            <w:shd w:val="clear" w:color="auto" w:fill="auto"/>
            <w:noWrap/>
            <w:vAlign w:val="center"/>
            <w:hideMark/>
          </w:tcPr>
          <w:p w14:paraId="51582A3E" w14:textId="32AAC9C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25DCB34" w14:textId="77777777" w:rsidTr="00AE6159">
        <w:trPr>
          <w:trHeight w:val="150"/>
        </w:trPr>
        <w:tc>
          <w:tcPr>
            <w:tcW w:w="425" w:type="pct"/>
            <w:shd w:val="clear" w:color="auto" w:fill="auto"/>
            <w:vAlign w:val="bottom"/>
            <w:hideMark/>
          </w:tcPr>
          <w:p w14:paraId="05825D6E" w14:textId="06CCE7E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49902</w:t>
            </w:r>
          </w:p>
        </w:tc>
        <w:tc>
          <w:tcPr>
            <w:tcW w:w="2120" w:type="pct"/>
            <w:shd w:val="clear" w:color="auto" w:fill="auto"/>
            <w:vAlign w:val="bottom"/>
            <w:hideMark/>
          </w:tcPr>
          <w:p w14:paraId="7546E8B3" w14:textId="0C3134D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12 MESES DE EDAD</w:t>
            </w:r>
          </w:p>
        </w:tc>
        <w:tc>
          <w:tcPr>
            <w:tcW w:w="1283" w:type="pct"/>
            <w:shd w:val="clear" w:color="auto" w:fill="auto"/>
            <w:noWrap/>
            <w:vAlign w:val="bottom"/>
            <w:hideMark/>
          </w:tcPr>
          <w:p w14:paraId="3C5A0D85" w14:textId="7C02B2A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4.500.000 </w:t>
            </w:r>
          </w:p>
        </w:tc>
        <w:tc>
          <w:tcPr>
            <w:tcW w:w="1172" w:type="pct"/>
            <w:shd w:val="clear" w:color="auto" w:fill="auto"/>
            <w:noWrap/>
            <w:vAlign w:val="center"/>
            <w:hideMark/>
          </w:tcPr>
          <w:p w14:paraId="65C56FC5" w14:textId="6D4587F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409E131" w14:textId="77777777" w:rsidTr="00AE6159">
        <w:trPr>
          <w:trHeight w:val="117"/>
        </w:trPr>
        <w:tc>
          <w:tcPr>
            <w:tcW w:w="425" w:type="pct"/>
            <w:shd w:val="clear" w:color="auto" w:fill="auto"/>
            <w:vAlign w:val="bottom"/>
            <w:hideMark/>
          </w:tcPr>
          <w:p w14:paraId="434986A5" w14:textId="6AFF476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49904</w:t>
            </w:r>
          </w:p>
        </w:tc>
        <w:tc>
          <w:tcPr>
            <w:tcW w:w="2120" w:type="pct"/>
            <w:shd w:val="clear" w:color="auto" w:fill="auto"/>
            <w:vAlign w:val="bottom"/>
            <w:hideMark/>
          </w:tcPr>
          <w:p w14:paraId="76BF5256" w14:textId="2C63067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12 MESES DE EDAD</w:t>
            </w:r>
          </w:p>
        </w:tc>
        <w:tc>
          <w:tcPr>
            <w:tcW w:w="1283" w:type="pct"/>
            <w:shd w:val="clear" w:color="auto" w:fill="auto"/>
            <w:noWrap/>
            <w:vAlign w:val="bottom"/>
            <w:hideMark/>
          </w:tcPr>
          <w:p w14:paraId="24C6AAC0" w14:textId="6A21CC0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4.500.000 </w:t>
            </w:r>
          </w:p>
        </w:tc>
        <w:tc>
          <w:tcPr>
            <w:tcW w:w="1172" w:type="pct"/>
            <w:shd w:val="clear" w:color="auto" w:fill="auto"/>
            <w:noWrap/>
            <w:vAlign w:val="center"/>
            <w:hideMark/>
          </w:tcPr>
          <w:p w14:paraId="749144D0" w14:textId="2856B0B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2E4B36C" w14:textId="77777777" w:rsidTr="00AE6159">
        <w:trPr>
          <w:trHeight w:val="136"/>
        </w:trPr>
        <w:tc>
          <w:tcPr>
            <w:tcW w:w="425" w:type="pct"/>
            <w:shd w:val="clear" w:color="auto" w:fill="auto"/>
            <w:vAlign w:val="bottom"/>
            <w:hideMark/>
          </w:tcPr>
          <w:p w14:paraId="0A10D192" w14:textId="5D25D83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49905</w:t>
            </w:r>
          </w:p>
        </w:tc>
        <w:tc>
          <w:tcPr>
            <w:tcW w:w="2120" w:type="pct"/>
            <w:shd w:val="clear" w:color="auto" w:fill="auto"/>
            <w:vAlign w:val="bottom"/>
            <w:hideMark/>
          </w:tcPr>
          <w:p w14:paraId="42448D6E" w14:textId="309B947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12 MESES DE EDAD</w:t>
            </w:r>
          </w:p>
        </w:tc>
        <w:tc>
          <w:tcPr>
            <w:tcW w:w="1283" w:type="pct"/>
            <w:shd w:val="clear" w:color="auto" w:fill="auto"/>
            <w:noWrap/>
            <w:vAlign w:val="bottom"/>
            <w:hideMark/>
          </w:tcPr>
          <w:p w14:paraId="5AF28210" w14:textId="6056002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4.500.000 </w:t>
            </w:r>
          </w:p>
        </w:tc>
        <w:tc>
          <w:tcPr>
            <w:tcW w:w="1172" w:type="pct"/>
            <w:shd w:val="clear" w:color="auto" w:fill="auto"/>
            <w:noWrap/>
            <w:vAlign w:val="center"/>
            <w:hideMark/>
          </w:tcPr>
          <w:p w14:paraId="24747622" w14:textId="75DB643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CFE524C" w14:textId="77777777" w:rsidTr="00AE6159">
        <w:trPr>
          <w:trHeight w:val="225"/>
        </w:trPr>
        <w:tc>
          <w:tcPr>
            <w:tcW w:w="425" w:type="pct"/>
            <w:shd w:val="clear" w:color="auto" w:fill="auto"/>
            <w:vAlign w:val="bottom"/>
            <w:hideMark/>
          </w:tcPr>
          <w:p w14:paraId="3AC3EB22" w14:textId="5B592AE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49906</w:t>
            </w:r>
          </w:p>
        </w:tc>
        <w:tc>
          <w:tcPr>
            <w:tcW w:w="2120" w:type="pct"/>
            <w:shd w:val="clear" w:color="auto" w:fill="auto"/>
            <w:vAlign w:val="bottom"/>
            <w:hideMark/>
          </w:tcPr>
          <w:p w14:paraId="09205A56" w14:textId="786FB3D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12 MESES DE EDAD</w:t>
            </w:r>
          </w:p>
        </w:tc>
        <w:tc>
          <w:tcPr>
            <w:tcW w:w="1283" w:type="pct"/>
            <w:shd w:val="clear" w:color="auto" w:fill="auto"/>
            <w:noWrap/>
            <w:vAlign w:val="bottom"/>
            <w:hideMark/>
          </w:tcPr>
          <w:p w14:paraId="393646B2" w14:textId="6B39CF9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4.500.000 </w:t>
            </w:r>
          </w:p>
        </w:tc>
        <w:tc>
          <w:tcPr>
            <w:tcW w:w="1172" w:type="pct"/>
            <w:shd w:val="clear" w:color="auto" w:fill="auto"/>
            <w:noWrap/>
            <w:vAlign w:val="center"/>
            <w:hideMark/>
          </w:tcPr>
          <w:p w14:paraId="7242F001" w14:textId="665F03C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26F5E50" w14:textId="77777777" w:rsidTr="00AE6159">
        <w:trPr>
          <w:trHeight w:val="56"/>
        </w:trPr>
        <w:tc>
          <w:tcPr>
            <w:tcW w:w="425" w:type="pct"/>
            <w:shd w:val="clear" w:color="auto" w:fill="auto"/>
            <w:vAlign w:val="bottom"/>
            <w:hideMark/>
          </w:tcPr>
          <w:p w14:paraId="13A7F1DF" w14:textId="18BCB1E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50577</w:t>
            </w:r>
          </w:p>
        </w:tc>
        <w:tc>
          <w:tcPr>
            <w:tcW w:w="2120" w:type="pct"/>
            <w:shd w:val="clear" w:color="auto" w:fill="auto"/>
            <w:vAlign w:val="bottom"/>
            <w:hideMark/>
          </w:tcPr>
          <w:p w14:paraId="2CF6BDB2" w14:textId="26C21D8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POTRANCA CRIOLLA HIJA DE LA YEGUA MORA</w:t>
            </w:r>
          </w:p>
        </w:tc>
        <w:tc>
          <w:tcPr>
            <w:tcW w:w="1283" w:type="pct"/>
            <w:shd w:val="clear" w:color="auto" w:fill="auto"/>
            <w:noWrap/>
            <w:vAlign w:val="bottom"/>
            <w:hideMark/>
          </w:tcPr>
          <w:p w14:paraId="10D82CA9" w14:textId="240FDA6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5035FE73" w14:textId="3275E63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78136E9" w14:textId="77777777" w:rsidTr="00AE6159">
        <w:trPr>
          <w:trHeight w:val="72"/>
        </w:trPr>
        <w:tc>
          <w:tcPr>
            <w:tcW w:w="425" w:type="pct"/>
            <w:shd w:val="clear" w:color="auto" w:fill="auto"/>
            <w:vAlign w:val="bottom"/>
            <w:hideMark/>
          </w:tcPr>
          <w:p w14:paraId="4582096A" w14:textId="5831989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51116</w:t>
            </w:r>
          </w:p>
        </w:tc>
        <w:tc>
          <w:tcPr>
            <w:tcW w:w="2120" w:type="pct"/>
            <w:shd w:val="clear" w:color="auto" w:fill="auto"/>
            <w:vAlign w:val="bottom"/>
            <w:hideMark/>
          </w:tcPr>
          <w:p w14:paraId="28B005FE" w14:textId="154B6B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OVINO PURO DE RAZA DORPER HIJA DE LA OVEJA CON CHAPETA E-1015</w:t>
            </w:r>
          </w:p>
        </w:tc>
        <w:tc>
          <w:tcPr>
            <w:tcW w:w="1283" w:type="pct"/>
            <w:shd w:val="clear" w:color="auto" w:fill="auto"/>
            <w:noWrap/>
            <w:vAlign w:val="bottom"/>
            <w:hideMark/>
          </w:tcPr>
          <w:p w14:paraId="03E2BCFD" w14:textId="3CC24D1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2C78F5FA" w14:textId="0DE1125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B4F5CDD" w14:textId="77777777" w:rsidTr="00AE6159">
        <w:trPr>
          <w:trHeight w:val="72"/>
        </w:trPr>
        <w:tc>
          <w:tcPr>
            <w:tcW w:w="425" w:type="pct"/>
            <w:shd w:val="clear" w:color="auto" w:fill="auto"/>
            <w:vAlign w:val="bottom"/>
            <w:hideMark/>
          </w:tcPr>
          <w:p w14:paraId="7324603C" w14:textId="7F37D30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51099</w:t>
            </w:r>
          </w:p>
        </w:tc>
        <w:tc>
          <w:tcPr>
            <w:tcW w:w="2120" w:type="pct"/>
            <w:shd w:val="clear" w:color="auto" w:fill="auto"/>
            <w:vAlign w:val="bottom"/>
            <w:hideMark/>
          </w:tcPr>
          <w:p w14:paraId="558CC499" w14:textId="15EDA1E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EQUINO HEMBRA </w:t>
            </w:r>
          </w:p>
        </w:tc>
        <w:tc>
          <w:tcPr>
            <w:tcW w:w="1283" w:type="pct"/>
            <w:shd w:val="clear" w:color="auto" w:fill="auto"/>
            <w:noWrap/>
            <w:vAlign w:val="bottom"/>
            <w:hideMark/>
          </w:tcPr>
          <w:p w14:paraId="145F0384" w14:textId="259D73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800.000 </w:t>
            </w:r>
          </w:p>
        </w:tc>
        <w:tc>
          <w:tcPr>
            <w:tcW w:w="1172" w:type="pct"/>
            <w:shd w:val="clear" w:color="auto" w:fill="auto"/>
            <w:noWrap/>
            <w:vAlign w:val="center"/>
            <w:hideMark/>
          </w:tcPr>
          <w:p w14:paraId="1C16A1F1" w14:textId="401058A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1EE14F7" w14:textId="77777777" w:rsidTr="00AE6159">
        <w:trPr>
          <w:trHeight w:val="160"/>
        </w:trPr>
        <w:tc>
          <w:tcPr>
            <w:tcW w:w="425" w:type="pct"/>
            <w:shd w:val="clear" w:color="auto" w:fill="auto"/>
            <w:vAlign w:val="bottom"/>
            <w:hideMark/>
          </w:tcPr>
          <w:p w14:paraId="1EAA5A9C" w14:textId="1D3272F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52748</w:t>
            </w:r>
          </w:p>
        </w:tc>
        <w:tc>
          <w:tcPr>
            <w:tcW w:w="2120" w:type="pct"/>
            <w:shd w:val="clear" w:color="auto" w:fill="auto"/>
            <w:vAlign w:val="bottom"/>
            <w:hideMark/>
          </w:tcPr>
          <w:p w14:paraId="0862E1BA" w14:textId="14DA6E0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OVINA HEMBRA DE  RAZA DORPER CON CHAPETA 1013</w:t>
            </w:r>
          </w:p>
        </w:tc>
        <w:tc>
          <w:tcPr>
            <w:tcW w:w="1283" w:type="pct"/>
            <w:shd w:val="clear" w:color="auto" w:fill="auto"/>
            <w:noWrap/>
            <w:vAlign w:val="bottom"/>
            <w:hideMark/>
          </w:tcPr>
          <w:p w14:paraId="547A41E2" w14:textId="2C8523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600.000 </w:t>
            </w:r>
          </w:p>
        </w:tc>
        <w:tc>
          <w:tcPr>
            <w:tcW w:w="1172" w:type="pct"/>
            <w:shd w:val="clear" w:color="auto" w:fill="auto"/>
            <w:noWrap/>
            <w:vAlign w:val="center"/>
            <w:hideMark/>
          </w:tcPr>
          <w:p w14:paraId="713E6679" w14:textId="75CB856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C8AC45B" w14:textId="77777777" w:rsidTr="00AE6159">
        <w:trPr>
          <w:trHeight w:val="233"/>
        </w:trPr>
        <w:tc>
          <w:tcPr>
            <w:tcW w:w="425" w:type="pct"/>
            <w:shd w:val="clear" w:color="auto" w:fill="auto"/>
            <w:vAlign w:val="bottom"/>
            <w:hideMark/>
          </w:tcPr>
          <w:p w14:paraId="25A6F583" w14:textId="44F6224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52749</w:t>
            </w:r>
          </w:p>
        </w:tc>
        <w:tc>
          <w:tcPr>
            <w:tcW w:w="2120" w:type="pct"/>
            <w:shd w:val="clear" w:color="auto" w:fill="auto"/>
            <w:vAlign w:val="bottom"/>
            <w:hideMark/>
          </w:tcPr>
          <w:p w14:paraId="11257BC3" w14:textId="1D4AA1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OVINO MACHO DE  RAZA DORPER CON CHAPETA 202</w:t>
            </w:r>
          </w:p>
        </w:tc>
        <w:tc>
          <w:tcPr>
            <w:tcW w:w="1283" w:type="pct"/>
            <w:shd w:val="clear" w:color="auto" w:fill="auto"/>
            <w:noWrap/>
            <w:vAlign w:val="bottom"/>
            <w:hideMark/>
          </w:tcPr>
          <w:p w14:paraId="660991CC" w14:textId="5583F3B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600.000 </w:t>
            </w:r>
          </w:p>
        </w:tc>
        <w:tc>
          <w:tcPr>
            <w:tcW w:w="1172" w:type="pct"/>
            <w:shd w:val="clear" w:color="auto" w:fill="auto"/>
            <w:noWrap/>
            <w:vAlign w:val="center"/>
            <w:hideMark/>
          </w:tcPr>
          <w:p w14:paraId="182B3486" w14:textId="6D867AC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7D3991E" w14:textId="77777777" w:rsidTr="00AE6159">
        <w:trPr>
          <w:trHeight w:val="137"/>
        </w:trPr>
        <w:tc>
          <w:tcPr>
            <w:tcW w:w="425" w:type="pct"/>
            <w:shd w:val="clear" w:color="auto" w:fill="auto"/>
            <w:vAlign w:val="bottom"/>
            <w:hideMark/>
          </w:tcPr>
          <w:p w14:paraId="029BC26F" w14:textId="6CBB5F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52905</w:t>
            </w:r>
          </w:p>
        </w:tc>
        <w:tc>
          <w:tcPr>
            <w:tcW w:w="2120" w:type="pct"/>
            <w:shd w:val="clear" w:color="auto" w:fill="auto"/>
            <w:vAlign w:val="bottom"/>
            <w:hideMark/>
          </w:tcPr>
          <w:p w14:paraId="2C7EDAF7" w14:textId="6311350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NACIMIENTO 12/12/2015, HIJA DE VACA GYROLANDA 01 DE PLACA 47104</w:t>
            </w:r>
          </w:p>
        </w:tc>
        <w:tc>
          <w:tcPr>
            <w:tcW w:w="1283" w:type="pct"/>
            <w:shd w:val="clear" w:color="auto" w:fill="auto"/>
            <w:noWrap/>
            <w:vAlign w:val="bottom"/>
            <w:hideMark/>
          </w:tcPr>
          <w:p w14:paraId="19A309E1" w14:textId="2346E5D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70.000 </w:t>
            </w:r>
          </w:p>
        </w:tc>
        <w:tc>
          <w:tcPr>
            <w:tcW w:w="1172" w:type="pct"/>
            <w:shd w:val="clear" w:color="auto" w:fill="auto"/>
            <w:noWrap/>
            <w:vAlign w:val="center"/>
            <w:hideMark/>
          </w:tcPr>
          <w:p w14:paraId="1EBEC68C" w14:textId="1E5BC23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2599BA5" w14:textId="77777777" w:rsidTr="00AE6159">
        <w:trPr>
          <w:trHeight w:val="352"/>
        </w:trPr>
        <w:tc>
          <w:tcPr>
            <w:tcW w:w="425" w:type="pct"/>
            <w:shd w:val="clear" w:color="auto" w:fill="auto"/>
            <w:vAlign w:val="bottom"/>
            <w:hideMark/>
          </w:tcPr>
          <w:p w14:paraId="2BA5C67A" w14:textId="25FB50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53994</w:t>
            </w:r>
          </w:p>
        </w:tc>
        <w:tc>
          <w:tcPr>
            <w:tcW w:w="2120" w:type="pct"/>
            <w:shd w:val="clear" w:color="auto" w:fill="auto"/>
            <w:vAlign w:val="bottom"/>
            <w:hideMark/>
          </w:tcPr>
          <w:p w14:paraId="11BC011A" w14:textId="18000A9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VACA IDENTIFICADA CON PLACA DE INVENTARIO N° 38424 (21)</w:t>
            </w:r>
          </w:p>
        </w:tc>
        <w:tc>
          <w:tcPr>
            <w:tcW w:w="1283" w:type="pct"/>
            <w:shd w:val="clear" w:color="auto" w:fill="auto"/>
            <w:noWrap/>
            <w:vAlign w:val="bottom"/>
            <w:hideMark/>
          </w:tcPr>
          <w:p w14:paraId="7483008F" w14:textId="0D43905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60B95E0A" w14:textId="2A760F0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AB97104" w14:textId="77777777" w:rsidTr="00AE6159">
        <w:trPr>
          <w:trHeight w:val="89"/>
        </w:trPr>
        <w:tc>
          <w:tcPr>
            <w:tcW w:w="425" w:type="pct"/>
            <w:shd w:val="clear" w:color="auto" w:fill="auto"/>
            <w:vAlign w:val="bottom"/>
            <w:hideMark/>
          </w:tcPr>
          <w:p w14:paraId="02B4E602" w14:textId="20D9BF7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53996</w:t>
            </w:r>
          </w:p>
        </w:tc>
        <w:tc>
          <w:tcPr>
            <w:tcW w:w="2120" w:type="pct"/>
            <w:shd w:val="clear" w:color="auto" w:fill="auto"/>
            <w:vAlign w:val="bottom"/>
            <w:hideMark/>
          </w:tcPr>
          <w:p w14:paraId="70E87EC4" w14:textId="0F01270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VACA GYR 47103</w:t>
            </w:r>
          </w:p>
        </w:tc>
        <w:tc>
          <w:tcPr>
            <w:tcW w:w="1283" w:type="pct"/>
            <w:shd w:val="clear" w:color="auto" w:fill="auto"/>
            <w:noWrap/>
            <w:vAlign w:val="bottom"/>
            <w:hideMark/>
          </w:tcPr>
          <w:p w14:paraId="22540D35" w14:textId="4EC47F0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70.000 </w:t>
            </w:r>
          </w:p>
        </w:tc>
        <w:tc>
          <w:tcPr>
            <w:tcW w:w="1172" w:type="pct"/>
            <w:shd w:val="clear" w:color="auto" w:fill="auto"/>
            <w:noWrap/>
            <w:vAlign w:val="center"/>
            <w:hideMark/>
          </w:tcPr>
          <w:p w14:paraId="0D8B794F" w14:textId="744CB1A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E925859" w14:textId="77777777" w:rsidTr="00AE6159">
        <w:trPr>
          <w:trHeight w:val="176"/>
        </w:trPr>
        <w:tc>
          <w:tcPr>
            <w:tcW w:w="425" w:type="pct"/>
            <w:shd w:val="clear" w:color="auto" w:fill="auto"/>
            <w:vAlign w:val="bottom"/>
            <w:hideMark/>
          </w:tcPr>
          <w:p w14:paraId="77316B76" w14:textId="2052B9A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53997</w:t>
            </w:r>
          </w:p>
        </w:tc>
        <w:tc>
          <w:tcPr>
            <w:tcW w:w="2120" w:type="pct"/>
            <w:shd w:val="clear" w:color="auto" w:fill="auto"/>
            <w:vAlign w:val="bottom"/>
            <w:hideMark/>
          </w:tcPr>
          <w:p w14:paraId="3DF472DF" w14:textId="73D285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HIJA DE VACA BON 38933 (054)</w:t>
            </w:r>
          </w:p>
        </w:tc>
        <w:tc>
          <w:tcPr>
            <w:tcW w:w="1283" w:type="pct"/>
            <w:shd w:val="clear" w:color="auto" w:fill="auto"/>
            <w:noWrap/>
            <w:vAlign w:val="bottom"/>
            <w:hideMark/>
          </w:tcPr>
          <w:p w14:paraId="65E7A927" w14:textId="26157C4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03513CB3" w14:textId="6B18262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7C3A362" w14:textId="77777777" w:rsidTr="00AE6159">
        <w:trPr>
          <w:trHeight w:val="251"/>
        </w:trPr>
        <w:tc>
          <w:tcPr>
            <w:tcW w:w="425" w:type="pct"/>
            <w:shd w:val="clear" w:color="auto" w:fill="auto"/>
            <w:vAlign w:val="bottom"/>
            <w:hideMark/>
          </w:tcPr>
          <w:p w14:paraId="2F542674" w14:textId="1E92F2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54050</w:t>
            </w:r>
          </w:p>
        </w:tc>
        <w:tc>
          <w:tcPr>
            <w:tcW w:w="2120" w:type="pct"/>
            <w:shd w:val="clear" w:color="auto" w:fill="auto"/>
            <w:vAlign w:val="bottom"/>
            <w:hideMark/>
          </w:tcPr>
          <w:p w14:paraId="4A53EBA2" w14:textId="799DC90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BON PURO HIJO DE VACA IDENTIFICADA CON PLACA DE INVENTARIO N° 46331 (883).</w:t>
            </w:r>
          </w:p>
        </w:tc>
        <w:tc>
          <w:tcPr>
            <w:tcW w:w="1283" w:type="pct"/>
            <w:shd w:val="clear" w:color="auto" w:fill="auto"/>
            <w:noWrap/>
            <w:vAlign w:val="bottom"/>
            <w:hideMark/>
          </w:tcPr>
          <w:p w14:paraId="1083883C" w14:textId="78E300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210E2C3B" w14:textId="30CCF6F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79C4728" w14:textId="77777777" w:rsidTr="00AE6159">
        <w:trPr>
          <w:trHeight w:val="450"/>
        </w:trPr>
        <w:tc>
          <w:tcPr>
            <w:tcW w:w="425" w:type="pct"/>
            <w:shd w:val="clear" w:color="auto" w:fill="auto"/>
            <w:vAlign w:val="bottom"/>
            <w:hideMark/>
          </w:tcPr>
          <w:p w14:paraId="675FB92C" w14:textId="10C3A49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54051</w:t>
            </w:r>
          </w:p>
        </w:tc>
        <w:tc>
          <w:tcPr>
            <w:tcW w:w="2120" w:type="pct"/>
            <w:shd w:val="clear" w:color="auto" w:fill="auto"/>
            <w:vAlign w:val="bottom"/>
            <w:hideMark/>
          </w:tcPr>
          <w:p w14:paraId="5E4FAD44" w14:textId="4285E8A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VACA IDENTIFICADA CON PLACA DE INVENTARIO N° 46331 (883)</w:t>
            </w:r>
          </w:p>
        </w:tc>
        <w:tc>
          <w:tcPr>
            <w:tcW w:w="1283" w:type="pct"/>
            <w:shd w:val="clear" w:color="auto" w:fill="auto"/>
            <w:noWrap/>
            <w:vAlign w:val="bottom"/>
            <w:hideMark/>
          </w:tcPr>
          <w:p w14:paraId="31B6F334" w14:textId="3FA6046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70.000 </w:t>
            </w:r>
          </w:p>
        </w:tc>
        <w:tc>
          <w:tcPr>
            <w:tcW w:w="1172" w:type="pct"/>
            <w:shd w:val="clear" w:color="auto" w:fill="auto"/>
            <w:noWrap/>
            <w:vAlign w:val="center"/>
            <w:hideMark/>
          </w:tcPr>
          <w:p w14:paraId="529CE223" w14:textId="22A7D7A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E77C99C" w14:textId="77777777" w:rsidTr="00AE6159">
        <w:trPr>
          <w:trHeight w:val="374"/>
        </w:trPr>
        <w:tc>
          <w:tcPr>
            <w:tcW w:w="425" w:type="pct"/>
            <w:shd w:val="clear" w:color="auto" w:fill="auto"/>
            <w:vAlign w:val="bottom"/>
            <w:hideMark/>
          </w:tcPr>
          <w:p w14:paraId="7162BFB1" w14:textId="5BCBE97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54053</w:t>
            </w:r>
          </w:p>
        </w:tc>
        <w:tc>
          <w:tcPr>
            <w:tcW w:w="2120" w:type="pct"/>
            <w:shd w:val="clear" w:color="auto" w:fill="auto"/>
            <w:vAlign w:val="bottom"/>
            <w:hideMark/>
          </w:tcPr>
          <w:p w14:paraId="7460D44C" w14:textId="509131E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HIJA DE VACA BON 38926 (159)</w:t>
            </w:r>
          </w:p>
        </w:tc>
        <w:tc>
          <w:tcPr>
            <w:tcW w:w="1283" w:type="pct"/>
            <w:shd w:val="clear" w:color="auto" w:fill="auto"/>
            <w:noWrap/>
            <w:vAlign w:val="bottom"/>
            <w:hideMark/>
          </w:tcPr>
          <w:p w14:paraId="41BD5022" w14:textId="7EA2325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16B8112E" w14:textId="7DC0BBE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D3E2DEC" w14:textId="77777777" w:rsidTr="00AE6159">
        <w:trPr>
          <w:trHeight w:val="197"/>
        </w:trPr>
        <w:tc>
          <w:tcPr>
            <w:tcW w:w="425" w:type="pct"/>
            <w:shd w:val="clear" w:color="auto" w:fill="auto"/>
            <w:vAlign w:val="bottom"/>
            <w:hideMark/>
          </w:tcPr>
          <w:p w14:paraId="447E2C7B" w14:textId="651EF3B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54056</w:t>
            </w:r>
          </w:p>
        </w:tc>
        <w:tc>
          <w:tcPr>
            <w:tcW w:w="2120" w:type="pct"/>
            <w:shd w:val="clear" w:color="auto" w:fill="auto"/>
            <w:vAlign w:val="bottom"/>
            <w:hideMark/>
          </w:tcPr>
          <w:p w14:paraId="377D371C" w14:textId="072FD4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BORREGA KATHADIN PURO HIJA DE OVEJA E-150 IDENTIFICADA CON PLACA DE INVENTARIO N° 49904</w:t>
            </w:r>
          </w:p>
        </w:tc>
        <w:tc>
          <w:tcPr>
            <w:tcW w:w="1283" w:type="pct"/>
            <w:shd w:val="clear" w:color="auto" w:fill="auto"/>
            <w:noWrap/>
            <w:vAlign w:val="bottom"/>
            <w:hideMark/>
          </w:tcPr>
          <w:p w14:paraId="59B81180" w14:textId="1D9E55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05843DA9" w14:textId="6BF5C56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9453EE4" w14:textId="77777777" w:rsidTr="00AE6159">
        <w:trPr>
          <w:trHeight w:val="128"/>
        </w:trPr>
        <w:tc>
          <w:tcPr>
            <w:tcW w:w="425" w:type="pct"/>
            <w:shd w:val="clear" w:color="auto" w:fill="auto"/>
            <w:vAlign w:val="bottom"/>
            <w:hideMark/>
          </w:tcPr>
          <w:p w14:paraId="1574930D" w14:textId="2C60076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54338</w:t>
            </w:r>
          </w:p>
        </w:tc>
        <w:tc>
          <w:tcPr>
            <w:tcW w:w="2120" w:type="pct"/>
            <w:shd w:val="clear" w:color="auto" w:fill="auto"/>
            <w:vAlign w:val="bottom"/>
            <w:hideMark/>
          </w:tcPr>
          <w:p w14:paraId="343A04CF" w14:textId="367491C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BORREGA KATAHDIAN PURO HIJO DE OVEJA IDENTIFICADA CON PLACA DE INVENTARIO N° 49903 (NUMERO E-146)</w:t>
            </w:r>
          </w:p>
        </w:tc>
        <w:tc>
          <w:tcPr>
            <w:tcW w:w="1283" w:type="pct"/>
            <w:shd w:val="clear" w:color="auto" w:fill="auto"/>
            <w:noWrap/>
            <w:vAlign w:val="bottom"/>
            <w:hideMark/>
          </w:tcPr>
          <w:p w14:paraId="30D73DAF" w14:textId="27A5809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4C663D29" w14:textId="73A747D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C69024" w14:textId="77777777" w:rsidTr="00AE6159">
        <w:trPr>
          <w:trHeight w:val="358"/>
        </w:trPr>
        <w:tc>
          <w:tcPr>
            <w:tcW w:w="425" w:type="pct"/>
            <w:shd w:val="clear" w:color="auto" w:fill="auto"/>
            <w:vAlign w:val="bottom"/>
            <w:hideMark/>
          </w:tcPr>
          <w:p w14:paraId="408A6102" w14:textId="5FD3887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54409</w:t>
            </w:r>
          </w:p>
        </w:tc>
        <w:tc>
          <w:tcPr>
            <w:tcW w:w="2120" w:type="pct"/>
            <w:shd w:val="clear" w:color="auto" w:fill="auto"/>
            <w:vAlign w:val="bottom"/>
            <w:hideMark/>
          </w:tcPr>
          <w:p w14:paraId="17B85BB3" w14:textId="4B0FFAB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PURO HIJO DE VACA BON 38931 (171)</w:t>
            </w:r>
          </w:p>
        </w:tc>
        <w:tc>
          <w:tcPr>
            <w:tcW w:w="1283" w:type="pct"/>
            <w:shd w:val="clear" w:color="auto" w:fill="auto"/>
            <w:noWrap/>
            <w:vAlign w:val="bottom"/>
            <w:hideMark/>
          </w:tcPr>
          <w:p w14:paraId="16A2B0EE" w14:textId="145E027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7A6A5833" w14:textId="338D2B5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1F35137" w14:textId="77777777" w:rsidTr="00AE6159">
        <w:trPr>
          <w:trHeight w:val="450"/>
        </w:trPr>
        <w:tc>
          <w:tcPr>
            <w:tcW w:w="425" w:type="pct"/>
            <w:shd w:val="clear" w:color="auto" w:fill="auto"/>
            <w:vAlign w:val="bottom"/>
            <w:hideMark/>
          </w:tcPr>
          <w:p w14:paraId="48949968" w14:textId="081CA5C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54410</w:t>
            </w:r>
          </w:p>
        </w:tc>
        <w:tc>
          <w:tcPr>
            <w:tcW w:w="2120" w:type="pct"/>
            <w:shd w:val="clear" w:color="auto" w:fill="auto"/>
            <w:vAlign w:val="bottom"/>
            <w:hideMark/>
          </w:tcPr>
          <w:p w14:paraId="07CE0CF1" w14:textId="4710B82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HIJO DE VACA GYROLANDO 47102 (73)</w:t>
            </w:r>
          </w:p>
        </w:tc>
        <w:tc>
          <w:tcPr>
            <w:tcW w:w="1283" w:type="pct"/>
            <w:shd w:val="clear" w:color="auto" w:fill="auto"/>
            <w:noWrap/>
            <w:vAlign w:val="bottom"/>
            <w:hideMark/>
          </w:tcPr>
          <w:p w14:paraId="06D32B15" w14:textId="4DBF16C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70.000 </w:t>
            </w:r>
          </w:p>
        </w:tc>
        <w:tc>
          <w:tcPr>
            <w:tcW w:w="1172" w:type="pct"/>
            <w:shd w:val="clear" w:color="auto" w:fill="auto"/>
            <w:noWrap/>
            <w:vAlign w:val="center"/>
            <w:hideMark/>
          </w:tcPr>
          <w:p w14:paraId="6E287A93" w14:textId="0176D5F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DB14F5A" w14:textId="77777777" w:rsidTr="00AE6159">
        <w:trPr>
          <w:trHeight w:val="115"/>
        </w:trPr>
        <w:tc>
          <w:tcPr>
            <w:tcW w:w="425" w:type="pct"/>
            <w:shd w:val="clear" w:color="auto" w:fill="auto"/>
            <w:vAlign w:val="bottom"/>
            <w:hideMark/>
          </w:tcPr>
          <w:p w14:paraId="0E7F6F8B" w14:textId="4D8A9D5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54413</w:t>
            </w:r>
          </w:p>
        </w:tc>
        <w:tc>
          <w:tcPr>
            <w:tcW w:w="2120" w:type="pct"/>
            <w:shd w:val="clear" w:color="auto" w:fill="auto"/>
            <w:vAlign w:val="bottom"/>
            <w:hideMark/>
          </w:tcPr>
          <w:p w14:paraId="49E6E2B0" w14:textId="7E3BAC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VACA BON 38426 (23)</w:t>
            </w:r>
          </w:p>
        </w:tc>
        <w:tc>
          <w:tcPr>
            <w:tcW w:w="1283" w:type="pct"/>
            <w:shd w:val="clear" w:color="auto" w:fill="auto"/>
            <w:noWrap/>
            <w:vAlign w:val="bottom"/>
            <w:hideMark/>
          </w:tcPr>
          <w:p w14:paraId="399366CF" w14:textId="04FE7C8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70.000 </w:t>
            </w:r>
          </w:p>
        </w:tc>
        <w:tc>
          <w:tcPr>
            <w:tcW w:w="1172" w:type="pct"/>
            <w:shd w:val="clear" w:color="auto" w:fill="auto"/>
            <w:noWrap/>
            <w:vAlign w:val="center"/>
            <w:hideMark/>
          </w:tcPr>
          <w:p w14:paraId="66DBEA1D" w14:textId="76DD79B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5EE1696" w14:textId="77777777" w:rsidTr="00AE6159">
        <w:trPr>
          <w:trHeight w:val="344"/>
        </w:trPr>
        <w:tc>
          <w:tcPr>
            <w:tcW w:w="425" w:type="pct"/>
            <w:shd w:val="clear" w:color="auto" w:fill="auto"/>
            <w:vAlign w:val="bottom"/>
            <w:hideMark/>
          </w:tcPr>
          <w:p w14:paraId="363DE9FE" w14:textId="1CEE517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55365</w:t>
            </w:r>
          </w:p>
        </w:tc>
        <w:tc>
          <w:tcPr>
            <w:tcW w:w="2120" w:type="pct"/>
            <w:shd w:val="clear" w:color="auto" w:fill="auto"/>
            <w:vAlign w:val="bottom"/>
            <w:hideMark/>
          </w:tcPr>
          <w:p w14:paraId="004674E4" w14:textId="00E1BE3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BORREGA DORPER PURA HIJA DE OVEJA CON CHAPETA GOSC-1013 IDENTIFICADA CON PLACA DE INVENTARIO N° 49897</w:t>
            </w:r>
          </w:p>
        </w:tc>
        <w:tc>
          <w:tcPr>
            <w:tcW w:w="1283" w:type="pct"/>
            <w:shd w:val="clear" w:color="auto" w:fill="auto"/>
            <w:noWrap/>
            <w:vAlign w:val="bottom"/>
            <w:hideMark/>
          </w:tcPr>
          <w:p w14:paraId="29FF0A79" w14:textId="067D2E5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38418DEA" w14:textId="6C3DAE4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4F03E75" w14:textId="77777777" w:rsidTr="00AE6159">
        <w:trPr>
          <w:trHeight w:val="450"/>
        </w:trPr>
        <w:tc>
          <w:tcPr>
            <w:tcW w:w="425" w:type="pct"/>
            <w:shd w:val="clear" w:color="auto" w:fill="auto"/>
            <w:vAlign w:val="bottom"/>
            <w:hideMark/>
          </w:tcPr>
          <w:p w14:paraId="59E54465" w14:textId="43F1E36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55370</w:t>
            </w:r>
          </w:p>
        </w:tc>
        <w:tc>
          <w:tcPr>
            <w:tcW w:w="2120" w:type="pct"/>
            <w:shd w:val="clear" w:color="auto" w:fill="auto"/>
            <w:vAlign w:val="bottom"/>
            <w:hideMark/>
          </w:tcPr>
          <w:p w14:paraId="4B7DB09B" w14:textId="06084B9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BORREGO KATAHDIN PURA HIJA DE OVEJ CON CHAPETA E-581 IDENTIFICADA CON PLACA DE INVENTARIO N° 49902</w:t>
            </w:r>
          </w:p>
        </w:tc>
        <w:tc>
          <w:tcPr>
            <w:tcW w:w="1283" w:type="pct"/>
            <w:shd w:val="clear" w:color="auto" w:fill="auto"/>
            <w:noWrap/>
            <w:vAlign w:val="bottom"/>
            <w:hideMark/>
          </w:tcPr>
          <w:p w14:paraId="2FED02F3" w14:textId="6CBA9BE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3296F98C" w14:textId="51B9FC1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2F4D9A5" w14:textId="77777777" w:rsidTr="00AE6159">
        <w:trPr>
          <w:trHeight w:val="188"/>
        </w:trPr>
        <w:tc>
          <w:tcPr>
            <w:tcW w:w="425" w:type="pct"/>
            <w:shd w:val="clear" w:color="auto" w:fill="auto"/>
            <w:vAlign w:val="bottom"/>
            <w:hideMark/>
          </w:tcPr>
          <w:p w14:paraId="6F98FD18" w14:textId="464876D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56082</w:t>
            </w:r>
          </w:p>
        </w:tc>
        <w:tc>
          <w:tcPr>
            <w:tcW w:w="2120" w:type="pct"/>
            <w:shd w:val="clear" w:color="auto" w:fill="auto"/>
            <w:vAlign w:val="bottom"/>
            <w:hideMark/>
          </w:tcPr>
          <w:p w14:paraId="5B3285D1" w14:textId="61A059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BORREGO KATAHDIN PURA HIJA DE OVEJAS CON CHAPETA E-51114 IDENTIFICADA CON PLACA DE INVENTARIO N° 51114</w:t>
            </w:r>
          </w:p>
        </w:tc>
        <w:tc>
          <w:tcPr>
            <w:tcW w:w="1283" w:type="pct"/>
            <w:shd w:val="clear" w:color="auto" w:fill="auto"/>
            <w:noWrap/>
            <w:vAlign w:val="bottom"/>
            <w:hideMark/>
          </w:tcPr>
          <w:p w14:paraId="3C4485C2" w14:textId="4F1EF0C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2BCC2D5B" w14:textId="20EC5E6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367F454" w14:textId="77777777" w:rsidTr="00AE6159">
        <w:trPr>
          <w:trHeight w:val="307"/>
        </w:trPr>
        <w:tc>
          <w:tcPr>
            <w:tcW w:w="425" w:type="pct"/>
            <w:shd w:val="clear" w:color="auto" w:fill="auto"/>
            <w:vAlign w:val="bottom"/>
            <w:hideMark/>
          </w:tcPr>
          <w:p w14:paraId="164E63C3" w14:textId="425E934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56275</w:t>
            </w:r>
          </w:p>
        </w:tc>
        <w:tc>
          <w:tcPr>
            <w:tcW w:w="2120" w:type="pct"/>
            <w:shd w:val="clear" w:color="auto" w:fill="auto"/>
            <w:vAlign w:val="bottom"/>
            <w:hideMark/>
          </w:tcPr>
          <w:p w14:paraId="5855FAFE" w14:textId="2C4BED3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BORREGO DORPER PURA HIJA DE OVEJA IDENTIFICADA CON NUMERO INTERNO 324 PLACA DE INVENTARIO N° 52749</w:t>
            </w:r>
          </w:p>
        </w:tc>
        <w:tc>
          <w:tcPr>
            <w:tcW w:w="1283" w:type="pct"/>
            <w:shd w:val="clear" w:color="auto" w:fill="auto"/>
            <w:noWrap/>
            <w:vAlign w:val="bottom"/>
            <w:hideMark/>
          </w:tcPr>
          <w:p w14:paraId="758AC33A" w14:textId="283ADBC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677089EB" w14:textId="59B06CB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515FD63" w14:textId="77777777" w:rsidTr="00AE6159">
        <w:trPr>
          <w:trHeight w:val="154"/>
        </w:trPr>
        <w:tc>
          <w:tcPr>
            <w:tcW w:w="425" w:type="pct"/>
            <w:shd w:val="clear" w:color="auto" w:fill="auto"/>
            <w:vAlign w:val="bottom"/>
            <w:hideMark/>
          </w:tcPr>
          <w:p w14:paraId="2615334D" w14:textId="2A253DA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56495</w:t>
            </w:r>
          </w:p>
        </w:tc>
        <w:tc>
          <w:tcPr>
            <w:tcW w:w="2120" w:type="pct"/>
            <w:shd w:val="clear" w:color="auto" w:fill="auto"/>
            <w:vAlign w:val="bottom"/>
            <w:hideMark/>
          </w:tcPr>
          <w:p w14:paraId="165DE352" w14:textId="4BA8CC8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BORREGA DORPER PURA HIJA DE OVEJA IDENTIFICADA CON CHAPETA N° E-120 PLACA DE INVENTARIO N° 49906</w:t>
            </w:r>
          </w:p>
        </w:tc>
        <w:tc>
          <w:tcPr>
            <w:tcW w:w="1283" w:type="pct"/>
            <w:shd w:val="clear" w:color="auto" w:fill="auto"/>
            <w:noWrap/>
            <w:vAlign w:val="bottom"/>
            <w:hideMark/>
          </w:tcPr>
          <w:p w14:paraId="2AE68C2B" w14:textId="0671F90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300.000 </w:t>
            </w:r>
          </w:p>
        </w:tc>
        <w:tc>
          <w:tcPr>
            <w:tcW w:w="1172" w:type="pct"/>
            <w:shd w:val="clear" w:color="auto" w:fill="auto"/>
            <w:noWrap/>
            <w:vAlign w:val="center"/>
            <w:hideMark/>
          </w:tcPr>
          <w:p w14:paraId="699C1D1E" w14:textId="1A12EF7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B412D75" w14:textId="77777777" w:rsidTr="00AE6159">
        <w:trPr>
          <w:trHeight w:val="300"/>
        </w:trPr>
        <w:tc>
          <w:tcPr>
            <w:tcW w:w="425" w:type="pct"/>
            <w:shd w:val="clear" w:color="auto" w:fill="auto"/>
            <w:vAlign w:val="bottom"/>
            <w:hideMark/>
          </w:tcPr>
          <w:p w14:paraId="57A6919C" w14:textId="0E7D6B5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56693</w:t>
            </w:r>
          </w:p>
        </w:tc>
        <w:tc>
          <w:tcPr>
            <w:tcW w:w="2120" w:type="pct"/>
            <w:shd w:val="clear" w:color="auto" w:fill="auto"/>
            <w:vAlign w:val="bottom"/>
            <w:hideMark/>
          </w:tcPr>
          <w:p w14:paraId="2C2CF4ED" w14:textId="40131B6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BON PURA CON PLACA DE INVENTARIO N° 38926  Y NUMERO INTERNO 159</w:t>
            </w:r>
          </w:p>
        </w:tc>
        <w:tc>
          <w:tcPr>
            <w:tcW w:w="1283" w:type="pct"/>
            <w:shd w:val="clear" w:color="auto" w:fill="auto"/>
            <w:noWrap/>
            <w:vAlign w:val="bottom"/>
            <w:hideMark/>
          </w:tcPr>
          <w:p w14:paraId="53BCE71D" w14:textId="4287DED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10FB1429" w14:textId="1230894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C1E939E" w14:textId="77777777" w:rsidTr="00AE6159">
        <w:trPr>
          <w:trHeight w:val="450"/>
        </w:trPr>
        <w:tc>
          <w:tcPr>
            <w:tcW w:w="425" w:type="pct"/>
            <w:shd w:val="clear" w:color="auto" w:fill="auto"/>
            <w:vAlign w:val="bottom"/>
            <w:hideMark/>
          </w:tcPr>
          <w:p w14:paraId="5E799CB2" w14:textId="08EC24B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56694</w:t>
            </w:r>
          </w:p>
        </w:tc>
        <w:tc>
          <w:tcPr>
            <w:tcW w:w="2120" w:type="pct"/>
            <w:shd w:val="clear" w:color="auto" w:fill="auto"/>
            <w:vAlign w:val="bottom"/>
            <w:hideMark/>
          </w:tcPr>
          <w:p w14:paraId="7A7D4588" w14:textId="51026AD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BON PURA CON PLACA DE INVENTARIO N° 38934  Y NUMERO INTERNO 178</w:t>
            </w:r>
          </w:p>
        </w:tc>
        <w:tc>
          <w:tcPr>
            <w:tcW w:w="1283" w:type="pct"/>
            <w:shd w:val="clear" w:color="auto" w:fill="auto"/>
            <w:noWrap/>
            <w:vAlign w:val="bottom"/>
            <w:hideMark/>
          </w:tcPr>
          <w:p w14:paraId="32E16FB0" w14:textId="024343E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0D868164" w14:textId="3FD99C0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6B5B067" w14:textId="77777777" w:rsidTr="00AE6159">
        <w:trPr>
          <w:trHeight w:val="450"/>
        </w:trPr>
        <w:tc>
          <w:tcPr>
            <w:tcW w:w="425" w:type="pct"/>
            <w:shd w:val="clear" w:color="auto" w:fill="auto"/>
            <w:vAlign w:val="bottom"/>
            <w:hideMark/>
          </w:tcPr>
          <w:p w14:paraId="3C1220BD" w14:textId="161C29C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56698</w:t>
            </w:r>
          </w:p>
        </w:tc>
        <w:tc>
          <w:tcPr>
            <w:tcW w:w="2120" w:type="pct"/>
            <w:shd w:val="clear" w:color="auto" w:fill="auto"/>
            <w:vAlign w:val="bottom"/>
            <w:hideMark/>
          </w:tcPr>
          <w:p w14:paraId="1E7ED4BE" w14:textId="6FCB417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PURA HIJA DE LA VACA BON PURA CON PLACA DE INVENTARIO N° 46331  Y NUMERO INTERNO 883</w:t>
            </w:r>
          </w:p>
        </w:tc>
        <w:tc>
          <w:tcPr>
            <w:tcW w:w="1283" w:type="pct"/>
            <w:shd w:val="clear" w:color="auto" w:fill="auto"/>
            <w:noWrap/>
            <w:vAlign w:val="bottom"/>
            <w:hideMark/>
          </w:tcPr>
          <w:p w14:paraId="02B44DF3" w14:textId="435B2B5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5A1F1D58" w14:textId="28D8F28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BA264F8" w14:textId="77777777" w:rsidTr="00AE6159">
        <w:trPr>
          <w:trHeight w:val="336"/>
        </w:trPr>
        <w:tc>
          <w:tcPr>
            <w:tcW w:w="425" w:type="pct"/>
            <w:shd w:val="clear" w:color="auto" w:fill="auto"/>
            <w:vAlign w:val="bottom"/>
            <w:hideMark/>
          </w:tcPr>
          <w:p w14:paraId="333D64CB" w14:textId="1A615B4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56732</w:t>
            </w:r>
          </w:p>
        </w:tc>
        <w:tc>
          <w:tcPr>
            <w:tcW w:w="2120" w:type="pct"/>
            <w:shd w:val="clear" w:color="auto" w:fill="auto"/>
            <w:vAlign w:val="bottom"/>
            <w:hideMark/>
          </w:tcPr>
          <w:p w14:paraId="55507F82" w14:textId="15AB676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GYROLANDIA HIJA DE LA VACA GYROLANDIA CON PLACA DE INVENTARIO N° 47106 Y NUMERO INTERNO 06.</w:t>
            </w:r>
          </w:p>
        </w:tc>
        <w:tc>
          <w:tcPr>
            <w:tcW w:w="1283" w:type="pct"/>
            <w:shd w:val="clear" w:color="auto" w:fill="auto"/>
            <w:noWrap/>
            <w:vAlign w:val="bottom"/>
            <w:hideMark/>
          </w:tcPr>
          <w:p w14:paraId="0C388E2C" w14:textId="110E1FE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70B2EFB2" w14:textId="5724D59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82F8A1F" w14:textId="77777777" w:rsidTr="00AE6159">
        <w:trPr>
          <w:trHeight w:val="450"/>
        </w:trPr>
        <w:tc>
          <w:tcPr>
            <w:tcW w:w="425" w:type="pct"/>
            <w:shd w:val="clear" w:color="auto" w:fill="auto"/>
            <w:vAlign w:val="bottom"/>
            <w:hideMark/>
          </w:tcPr>
          <w:p w14:paraId="400847C0" w14:textId="0811891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58934</w:t>
            </w:r>
          </w:p>
        </w:tc>
        <w:tc>
          <w:tcPr>
            <w:tcW w:w="2120" w:type="pct"/>
            <w:shd w:val="clear" w:color="auto" w:fill="auto"/>
            <w:vAlign w:val="bottom"/>
            <w:hideMark/>
          </w:tcPr>
          <w:p w14:paraId="18B5596F" w14:textId="786BA0B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CUNCULA DE REEMPLAZO RAZA LEONADO DE BORGOÑA</w:t>
            </w:r>
          </w:p>
        </w:tc>
        <w:tc>
          <w:tcPr>
            <w:tcW w:w="1283" w:type="pct"/>
            <w:shd w:val="clear" w:color="auto" w:fill="auto"/>
            <w:noWrap/>
            <w:vAlign w:val="bottom"/>
            <w:hideMark/>
          </w:tcPr>
          <w:p w14:paraId="0034B226" w14:textId="3127038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134.000 </w:t>
            </w:r>
          </w:p>
        </w:tc>
        <w:tc>
          <w:tcPr>
            <w:tcW w:w="1172" w:type="pct"/>
            <w:shd w:val="clear" w:color="auto" w:fill="auto"/>
            <w:noWrap/>
            <w:vAlign w:val="center"/>
            <w:hideMark/>
          </w:tcPr>
          <w:p w14:paraId="00A2FF7A" w14:textId="2334393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FE85643" w14:textId="77777777" w:rsidTr="00AE6159">
        <w:trPr>
          <w:trHeight w:val="450"/>
        </w:trPr>
        <w:tc>
          <w:tcPr>
            <w:tcW w:w="425" w:type="pct"/>
            <w:shd w:val="clear" w:color="auto" w:fill="auto"/>
            <w:vAlign w:val="bottom"/>
            <w:hideMark/>
          </w:tcPr>
          <w:p w14:paraId="22D27BDA" w14:textId="5707925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58935</w:t>
            </w:r>
          </w:p>
        </w:tc>
        <w:tc>
          <w:tcPr>
            <w:tcW w:w="2120" w:type="pct"/>
            <w:shd w:val="clear" w:color="auto" w:fill="auto"/>
            <w:vAlign w:val="bottom"/>
            <w:hideMark/>
          </w:tcPr>
          <w:p w14:paraId="7FE615E9" w14:textId="0BE040E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PURA HIJA DE LA VACA BON PURA CON PLACA DE INVENTARIO N° 38929 Y NUMERO INTERNO 044</w:t>
            </w:r>
          </w:p>
        </w:tc>
        <w:tc>
          <w:tcPr>
            <w:tcW w:w="1283" w:type="pct"/>
            <w:shd w:val="clear" w:color="auto" w:fill="auto"/>
            <w:noWrap/>
            <w:vAlign w:val="bottom"/>
            <w:hideMark/>
          </w:tcPr>
          <w:p w14:paraId="38E382EE" w14:textId="7A9A5A0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0B22C4E6" w14:textId="40F8D5A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5F93B5C" w14:textId="77777777" w:rsidTr="00AE6159">
        <w:trPr>
          <w:trHeight w:val="450"/>
        </w:trPr>
        <w:tc>
          <w:tcPr>
            <w:tcW w:w="425" w:type="pct"/>
            <w:shd w:val="clear" w:color="auto" w:fill="auto"/>
            <w:vAlign w:val="bottom"/>
            <w:hideMark/>
          </w:tcPr>
          <w:p w14:paraId="1F4236B6" w14:textId="7D36E59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58938</w:t>
            </w:r>
          </w:p>
        </w:tc>
        <w:tc>
          <w:tcPr>
            <w:tcW w:w="2120" w:type="pct"/>
            <w:shd w:val="clear" w:color="auto" w:fill="auto"/>
            <w:vAlign w:val="bottom"/>
            <w:hideMark/>
          </w:tcPr>
          <w:p w14:paraId="4A39ACF2" w14:textId="0D04506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PURA HIJA DE LA VACA BON CON PLACA DE INVENTARIO N° 46332 Y NUMERO INTERNO 724</w:t>
            </w:r>
          </w:p>
        </w:tc>
        <w:tc>
          <w:tcPr>
            <w:tcW w:w="1283" w:type="pct"/>
            <w:shd w:val="clear" w:color="auto" w:fill="auto"/>
            <w:noWrap/>
            <w:vAlign w:val="bottom"/>
            <w:hideMark/>
          </w:tcPr>
          <w:p w14:paraId="21ACAF09" w14:textId="3978E64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78C3AE0E" w14:textId="10DD2DA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61006C4" w14:textId="77777777" w:rsidTr="00AE6159">
        <w:trPr>
          <w:trHeight w:val="450"/>
        </w:trPr>
        <w:tc>
          <w:tcPr>
            <w:tcW w:w="425" w:type="pct"/>
            <w:shd w:val="clear" w:color="auto" w:fill="auto"/>
            <w:vAlign w:val="bottom"/>
            <w:hideMark/>
          </w:tcPr>
          <w:p w14:paraId="4566FE08" w14:textId="5CA7FC4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59189</w:t>
            </w:r>
          </w:p>
        </w:tc>
        <w:tc>
          <w:tcPr>
            <w:tcW w:w="2120" w:type="pct"/>
            <w:shd w:val="clear" w:color="auto" w:fill="auto"/>
            <w:vAlign w:val="bottom"/>
            <w:hideMark/>
          </w:tcPr>
          <w:p w14:paraId="1B2C48EF" w14:textId="42C5E37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RAZA MARIPOSA ID INTERNA 16</w:t>
            </w:r>
          </w:p>
        </w:tc>
        <w:tc>
          <w:tcPr>
            <w:tcW w:w="1283" w:type="pct"/>
            <w:shd w:val="clear" w:color="auto" w:fill="auto"/>
            <w:noWrap/>
            <w:vAlign w:val="bottom"/>
            <w:hideMark/>
          </w:tcPr>
          <w:p w14:paraId="0CF6AC01" w14:textId="413FBB2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134.000 </w:t>
            </w:r>
          </w:p>
        </w:tc>
        <w:tc>
          <w:tcPr>
            <w:tcW w:w="1172" w:type="pct"/>
            <w:shd w:val="clear" w:color="auto" w:fill="auto"/>
            <w:noWrap/>
            <w:vAlign w:val="center"/>
            <w:hideMark/>
          </w:tcPr>
          <w:p w14:paraId="6E315829" w14:textId="6BCDB40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28686AD" w14:textId="77777777" w:rsidTr="00AE6159">
        <w:trPr>
          <w:trHeight w:val="450"/>
        </w:trPr>
        <w:tc>
          <w:tcPr>
            <w:tcW w:w="425" w:type="pct"/>
            <w:shd w:val="clear" w:color="auto" w:fill="auto"/>
            <w:vAlign w:val="bottom"/>
            <w:hideMark/>
          </w:tcPr>
          <w:p w14:paraId="5FE0805E" w14:textId="26B88FA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59190</w:t>
            </w:r>
          </w:p>
        </w:tc>
        <w:tc>
          <w:tcPr>
            <w:tcW w:w="2120" w:type="pct"/>
            <w:shd w:val="clear" w:color="auto" w:fill="auto"/>
            <w:vAlign w:val="bottom"/>
            <w:hideMark/>
          </w:tcPr>
          <w:p w14:paraId="42A97708" w14:textId="7DB59D1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RAZA AZUL DE VIENA ID INTERNA 145</w:t>
            </w:r>
          </w:p>
        </w:tc>
        <w:tc>
          <w:tcPr>
            <w:tcW w:w="1283" w:type="pct"/>
            <w:shd w:val="clear" w:color="auto" w:fill="auto"/>
            <w:noWrap/>
            <w:vAlign w:val="bottom"/>
            <w:hideMark/>
          </w:tcPr>
          <w:p w14:paraId="7A48426C" w14:textId="5C4139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134.000 </w:t>
            </w:r>
          </w:p>
        </w:tc>
        <w:tc>
          <w:tcPr>
            <w:tcW w:w="1172" w:type="pct"/>
            <w:shd w:val="clear" w:color="auto" w:fill="auto"/>
            <w:noWrap/>
            <w:vAlign w:val="center"/>
            <w:hideMark/>
          </w:tcPr>
          <w:p w14:paraId="4129253E" w14:textId="58A8B9C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D8F4E71" w14:textId="77777777" w:rsidTr="00AE6159">
        <w:trPr>
          <w:trHeight w:val="450"/>
        </w:trPr>
        <w:tc>
          <w:tcPr>
            <w:tcW w:w="425" w:type="pct"/>
            <w:shd w:val="clear" w:color="auto" w:fill="auto"/>
            <w:vAlign w:val="bottom"/>
            <w:hideMark/>
          </w:tcPr>
          <w:p w14:paraId="5DE97BCE" w14:textId="21E9632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59192</w:t>
            </w:r>
          </w:p>
        </w:tc>
        <w:tc>
          <w:tcPr>
            <w:tcW w:w="2120" w:type="pct"/>
            <w:shd w:val="clear" w:color="auto" w:fill="auto"/>
            <w:vAlign w:val="bottom"/>
            <w:hideMark/>
          </w:tcPr>
          <w:p w14:paraId="613F6952" w14:textId="091418C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DORPER HIJA DE LA OVEJA ID INTERNO 321</w:t>
            </w:r>
          </w:p>
        </w:tc>
        <w:tc>
          <w:tcPr>
            <w:tcW w:w="1283" w:type="pct"/>
            <w:shd w:val="clear" w:color="auto" w:fill="auto"/>
            <w:noWrap/>
            <w:vAlign w:val="bottom"/>
            <w:hideMark/>
          </w:tcPr>
          <w:p w14:paraId="58B866AC" w14:textId="2DA1DD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3547C64D" w14:textId="2B8D731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C85AFEE" w14:textId="77777777" w:rsidTr="00AE6159">
        <w:trPr>
          <w:trHeight w:val="300"/>
        </w:trPr>
        <w:tc>
          <w:tcPr>
            <w:tcW w:w="425" w:type="pct"/>
            <w:shd w:val="clear" w:color="auto" w:fill="auto"/>
            <w:vAlign w:val="bottom"/>
            <w:hideMark/>
          </w:tcPr>
          <w:p w14:paraId="1DC1100E" w14:textId="3577B0E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59195</w:t>
            </w:r>
          </w:p>
        </w:tc>
        <w:tc>
          <w:tcPr>
            <w:tcW w:w="2120" w:type="pct"/>
            <w:shd w:val="clear" w:color="auto" w:fill="auto"/>
            <w:vAlign w:val="bottom"/>
            <w:hideMark/>
          </w:tcPr>
          <w:p w14:paraId="1291BC1C" w14:textId="030B693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OVINO RAZA KATAHDIN HIJO DE LA OVEJA (ID INTERNA E-581) Y PLACA DE INVENTARIO 49902.</w:t>
            </w:r>
          </w:p>
        </w:tc>
        <w:tc>
          <w:tcPr>
            <w:tcW w:w="1283" w:type="pct"/>
            <w:shd w:val="clear" w:color="auto" w:fill="auto"/>
            <w:noWrap/>
            <w:vAlign w:val="bottom"/>
            <w:hideMark/>
          </w:tcPr>
          <w:p w14:paraId="7BEA3B89" w14:textId="25A0E8F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63FAEDE7" w14:textId="28060BD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75A29AF" w14:textId="77777777" w:rsidTr="00AE6159">
        <w:trPr>
          <w:trHeight w:val="300"/>
        </w:trPr>
        <w:tc>
          <w:tcPr>
            <w:tcW w:w="425" w:type="pct"/>
            <w:shd w:val="clear" w:color="auto" w:fill="auto"/>
            <w:vAlign w:val="bottom"/>
            <w:hideMark/>
          </w:tcPr>
          <w:p w14:paraId="1FBAFE5A" w14:textId="542A470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59198</w:t>
            </w:r>
          </w:p>
        </w:tc>
        <w:tc>
          <w:tcPr>
            <w:tcW w:w="2120" w:type="pct"/>
            <w:shd w:val="clear" w:color="auto" w:fill="auto"/>
            <w:vAlign w:val="bottom"/>
            <w:hideMark/>
          </w:tcPr>
          <w:p w14:paraId="63BC81B5" w14:textId="1C79947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NUEVA ZELANDA ID INTERNO 31</w:t>
            </w:r>
          </w:p>
        </w:tc>
        <w:tc>
          <w:tcPr>
            <w:tcW w:w="1283" w:type="pct"/>
            <w:shd w:val="clear" w:color="auto" w:fill="auto"/>
            <w:noWrap/>
            <w:vAlign w:val="bottom"/>
            <w:hideMark/>
          </w:tcPr>
          <w:p w14:paraId="51C8F3BD" w14:textId="0E63BA2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253B8496" w14:textId="1A61C6D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FC0C32A" w14:textId="77777777" w:rsidTr="00AE6159">
        <w:trPr>
          <w:trHeight w:val="300"/>
        </w:trPr>
        <w:tc>
          <w:tcPr>
            <w:tcW w:w="425" w:type="pct"/>
            <w:shd w:val="clear" w:color="auto" w:fill="auto"/>
            <w:vAlign w:val="bottom"/>
            <w:hideMark/>
          </w:tcPr>
          <w:p w14:paraId="58FE0B72" w14:textId="578FA57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59199</w:t>
            </w:r>
          </w:p>
        </w:tc>
        <w:tc>
          <w:tcPr>
            <w:tcW w:w="2120" w:type="pct"/>
            <w:shd w:val="clear" w:color="auto" w:fill="auto"/>
            <w:vAlign w:val="bottom"/>
            <w:hideMark/>
          </w:tcPr>
          <w:p w14:paraId="2509EB68" w14:textId="6103D4B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NUEVA ZELANDA ID INTERNO 32</w:t>
            </w:r>
          </w:p>
        </w:tc>
        <w:tc>
          <w:tcPr>
            <w:tcW w:w="1283" w:type="pct"/>
            <w:shd w:val="clear" w:color="auto" w:fill="auto"/>
            <w:noWrap/>
            <w:vAlign w:val="bottom"/>
            <w:hideMark/>
          </w:tcPr>
          <w:p w14:paraId="0898CA34" w14:textId="2CB2DB8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6891E310" w14:textId="3407CA4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01F56FD" w14:textId="77777777" w:rsidTr="00AE6159">
        <w:trPr>
          <w:trHeight w:val="373"/>
        </w:trPr>
        <w:tc>
          <w:tcPr>
            <w:tcW w:w="425" w:type="pct"/>
            <w:shd w:val="clear" w:color="auto" w:fill="auto"/>
            <w:vAlign w:val="bottom"/>
            <w:hideMark/>
          </w:tcPr>
          <w:p w14:paraId="610C00BE" w14:textId="0226BCD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59201</w:t>
            </w:r>
          </w:p>
        </w:tc>
        <w:tc>
          <w:tcPr>
            <w:tcW w:w="2120" w:type="pct"/>
            <w:shd w:val="clear" w:color="auto" w:fill="auto"/>
            <w:vAlign w:val="bottom"/>
            <w:hideMark/>
          </w:tcPr>
          <w:p w14:paraId="248554BD" w14:textId="075CD23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RUSO CALIFORNIANO ID INTERNO 34</w:t>
            </w:r>
          </w:p>
        </w:tc>
        <w:tc>
          <w:tcPr>
            <w:tcW w:w="1283" w:type="pct"/>
            <w:shd w:val="clear" w:color="auto" w:fill="auto"/>
            <w:noWrap/>
            <w:vAlign w:val="bottom"/>
            <w:hideMark/>
          </w:tcPr>
          <w:p w14:paraId="2A1096BA" w14:textId="6C2245F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59731CA9" w14:textId="0FB5E24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6B5CA5B" w14:textId="77777777" w:rsidTr="00AE6159">
        <w:trPr>
          <w:trHeight w:val="208"/>
        </w:trPr>
        <w:tc>
          <w:tcPr>
            <w:tcW w:w="425" w:type="pct"/>
            <w:shd w:val="clear" w:color="auto" w:fill="auto"/>
            <w:vAlign w:val="bottom"/>
            <w:hideMark/>
          </w:tcPr>
          <w:p w14:paraId="3D58E859" w14:textId="15F4DA0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59202</w:t>
            </w:r>
          </w:p>
        </w:tc>
        <w:tc>
          <w:tcPr>
            <w:tcW w:w="2120" w:type="pct"/>
            <w:shd w:val="clear" w:color="auto" w:fill="auto"/>
            <w:vAlign w:val="bottom"/>
            <w:hideMark/>
          </w:tcPr>
          <w:p w14:paraId="16D68044" w14:textId="22F3ED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RUSO CALIFORNIANO ID INTERNO 35</w:t>
            </w:r>
          </w:p>
        </w:tc>
        <w:tc>
          <w:tcPr>
            <w:tcW w:w="1283" w:type="pct"/>
            <w:shd w:val="clear" w:color="auto" w:fill="auto"/>
            <w:noWrap/>
            <w:vAlign w:val="bottom"/>
            <w:hideMark/>
          </w:tcPr>
          <w:p w14:paraId="3E0373B1" w14:textId="3068735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257A0F9D" w14:textId="2484C63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2CE6A44" w14:textId="77777777" w:rsidTr="00AE6159">
        <w:trPr>
          <w:trHeight w:val="171"/>
        </w:trPr>
        <w:tc>
          <w:tcPr>
            <w:tcW w:w="425" w:type="pct"/>
            <w:shd w:val="clear" w:color="auto" w:fill="auto"/>
            <w:vAlign w:val="bottom"/>
            <w:hideMark/>
          </w:tcPr>
          <w:p w14:paraId="1720FA79" w14:textId="3446A0F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59203</w:t>
            </w:r>
          </w:p>
        </w:tc>
        <w:tc>
          <w:tcPr>
            <w:tcW w:w="2120" w:type="pct"/>
            <w:shd w:val="clear" w:color="auto" w:fill="auto"/>
            <w:vAlign w:val="bottom"/>
            <w:hideMark/>
          </w:tcPr>
          <w:p w14:paraId="6735BFA2" w14:textId="4A9A08C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RUSO CALIFORNIANO ID INTERNO 36</w:t>
            </w:r>
          </w:p>
        </w:tc>
        <w:tc>
          <w:tcPr>
            <w:tcW w:w="1283" w:type="pct"/>
            <w:shd w:val="clear" w:color="auto" w:fill="auto"/>
            <w:noWrap/>
            <w:vAlign w:val="bottom"/>
            <w:hideMark/>
          </w:tcPr>
          <w:p w14:paraId="1405953A" w14:textId="74E65C9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353A90B6" w14:textId="51317EC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FDBA9EE" w14:textId="77777777" w:rsidTr="00AE6159">
        <w:trPr>
          <w:trHeight w:val="342"/>
        </w:trPr>
        <w:tc>
          <w:tcPr>
            <w:tcW w:w="425" w:type="pct"/>
            <w:shd w:val="clear" w:color="auto" w:fill="auto"/>
            <w:vAlign w:val="bottom"/>
            <w:hideMark/>
          </w:tcPr>
          <w:p w14:paraId="63CF6581" w14:textId="394D33D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59204</w:t>
            </w:r>
          </w:p>
        </w:tc>
        <w:tc>
          <w:tcPr>
            <w:tcW w:w="2120" w:type="pct"/>
            <w:shd w:val="clear" w:color="auto" w:fill="auto"/>
            <w:vAlign w:val="bottom"/>
            <w:hideMark/>
          </w:tcPr>
          <w:p w14:paraId="2675E58C" w14:textId="4E13C54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DE CRIA RAZA RUSO CALIFORNIANO ID INTERNO 37</w:t>
            </w:r>
          </w:p>
        </w:tc>
        <w:tc>
          <w:tcPr>
            <w:tcW w:w="1283" w:type="pct"/>
            <w:shd w:val="clear" w:color="auto" w:fill="auto"/>
            <w:noWrap/>
            <w:vAlign w:val="bottom"/>
            <w:hideMark/>
          </w:tcPr>
          <w:p w14:paraId="13F403FA" w14:textId="720708D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140.000 </w:t>
            </w:r>
          </w:p>
        </w:tc>
        <w:tc>
          <w:tcPr>
            <w:tcW w:w="1172" w:type="pct"/>
            <w:shd w:val="clear" w:color="auto" w:fill="auto"/>
            <w:noWrap/>
            <w:vAlign w:val="center"/>
            <w:hideMark/>
          </w:tcPr>
          <w:p w14:paraId="134958AD" w14:textId="46D415E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41AA910" w14:textId="77777777" w:rsidTr="00AE6159">
        <w:trPr>
          <w:trHeight w:val="300"/>
        </w:trPr>
        <w:tc>
          <w:tcPr>
            <w:tcW w:w="425" w:type="pct"/>
            <w:shd w:val="clear" w:color="auto" w:fill="auto"/>
            <w:vAlign w:val="bottom"/>
            <w:hideMark/>
          </w:tcPr>
          <w:p w14:paraId="2912FB6F" w14:textId="7FE207D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59206</w:t>
            </w:r>
          </w:p>
        </w:tc>
        <w:tc>
          <w:tcPr>
            <w:tcW w:w="2120" w:type="pct"/>
            <w:shd w:val="clear" w:color="auto" w:fill="auto"/>
            <w:vAlign w:val="bottom"/>
            <w:hideMark/>
          </w:tcPr>
          <w:p w14:paraId="5844A16C" w14:textId="3996C20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LEONADO DE BORGOÑA ID INTERNO 39</w:t>
            </w:r>
          </w:p>
        </w:tc>
        <w:tc>
          <w:tcPr>
            <w:tcW w:w="1283" w:type="pct"/>
            <w:shd w:val="clear" w:color="auto" w:fill="auto"/>
            <w:noWrap/>
            <w:vAlign w:val="bottom"/>
            <w:hideMark/>
          </w:tcPr>
          <w:p w14:paraId="5BF18CBE" w14:textId="34961A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5CB12D10" w14:textId="39D43AC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A132846" w14:textId="77777777" w:rsidTr="00AE6159">
        <w:trPr>
          <w:trHeight w:val="131"/>
        </w:trPr>
        <w:tc>
          <w:tcPr>
            <w:tcW w:w="425" w:type="pct"/>
            <w:shd w:val="clear" w:color="auto" w:fill="auto"/>
            <w:vAlign w:val="bottom"/>
            <w:hideMark/>
          </w:tcPr>
          <w:p w14:paraId="5DD49404" w14:textId="5C186D3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59207</w:t>
            </w:r>
          </w:p>
        </w:tc>
        <w:tc>
          <w:tcPr>
            <w:tcW w:w="2120" w:type="pct"/>
            <w:shd w:val="clear" w:color="auto" w:fill="auto"/>
            <w:vAlign w:val="bottom"/>
            <w:hideMark/>
          </w:tcPr>
          <w:p w14:paraId="3F3F490D" w14:textId="5D06537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LEONADO DE BORGOÑA ID INTERNO 40</w:t>
            </w:r>
          </w:p>
        </w:tc>
        <w:tc>
          <w:tcPr>
            <w:tcW w:w="1283" w:type="pct"/>
            <w:shd w:val="clear" w:color="auto" w:fill="auto"/>
            <w:noWrap/>
            <w:vAlign w:val="bottom"/>
            <w:hideMark/>
          </w:tcPr>
          <w:p w14:paraId="79E24B44" w14:textId="2C6931C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796E5DD8" w14:textId="45C5118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B81C1A4" w14:textId="77777777" w:rsidTr="00AE6159">
        <w:trPr>
          <w:trHeight w:val="107"/>
        </w:trPr>
        <w:tc>
          <w:tcPr>
            <w:tcW w:w="425" w:type="pct"/>
            <w:shd w:val="clear" w:color="auto" w:fill="auto"/>
            <w:vAlign w:val="bottom"/>
            <w:hideMark/>
          </w:tcPr>
          <w:p w14:paraId="6BFCC232" w14:textId="5B5C58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59209</w:t>
            </w:r>
          </w:p>
        </w:tc>
        <w:tc>
          <w:tcPr>
            <w:tcW w:w="2120" w:type="pct"/>
            <w:shd w:val="clear" w:color="auto" w:fill="auto"/>
            <w:vAlign w:val="bottom"/>
            <w:hideMark/>
          </w:tcPr>
          <w:p w14:paraId="5AB2DDEA" w14:textId="5215EB7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AZUL DE VIENA ID INTERNO 42</w:t>
            </w:r>
          </w:p>
        </w:tc>
        <w:tc>
          <w:tcPr>
            <w:tcW w:w="1283" w:type="pct"/>
            <w:shd w:val="clear" w:color="auto" w:fill="auto"/>
            <w:noWrap/>
            <w:vAlign w:val="bottom"/>
            <w:hideMark/>
          </w:tcPr>
          <w:p w14:paraId="1AF84DA0" w14:textId="08937C8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42C6B104" w14:textId="15FC144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2DCC2C1" w14:textId="77777777" w:rsidTr="00AE6159">
        <w:trPr>
          <w:trHeight w:val="224"/>
        </w:trPr>
        <w:tc>
          <w:tcPr>
            <w:tcW w:w="425" w:type="pct"/>
            <w:shd w:val="clear" w:color="auto" w:fill="auto"/>
            <w:vAlign w:val="bottom"/>
            <w:hideMark/>
          </w:tcPr>
          <w:p w14:paraId="1BEE8C98" w14:textId="71D3A47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59211</w:t>
            </w:r>
          </w:p>
        </w:tc>
        <w:tc>
          <w:tcPr>
            <w:tcW w:w="2120" w:type="pct"/>
            <w:shd w:val="clear" w:color="auto" w:fill="auto"/>
            <w:vAlign w:val="bottom"/>
            <w:hideMark/>
          </w:tcPr>
          <w:p w14:paraId="299458CB" w14:textId="5C43C4C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AZUL DE VIENA ID INTERNO 44</w:t>
            </w:r>
          </w:p>
        </w:tc>
        <w:tc>
          <w:tcPr>
            <w:tcW w:w="1283" w:type="pct"/>
            <w:shd w:val="clear" w:color="auto" w:fill="auto"/>
            <w:noWrap/>
            <w:vAlign w:val="bottom"/>
            <w:hideMark/>
          </w:tcPr>
          <w:p w14:paraId="3B1F38B7" w14:textId="5B0A41E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37CF9D92" w14:textId="0CAA921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9869CB6" w14:textId="77777777" w:rsidTr="00AE6159">
        <w:trPr>
          <w:trHeight w:val="300"/>
        </w:trPr>
        <w:tc>
          <w:tcPr>
            <w:tcW w:w="425" w:type="pct"/>
            <w:shd w:val="clear" w:color="auto" w:fill="auto"/>
            <w:vAlign w:val="bottom"/>
            <w:hideMark/>
          </w:tcPr>
          <w:p w14:paraId="5A284259" w14:textId="40EEF85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59212</w:t>
            </w:r>
          </w:p>
        </w:tc>
        <w:tc>
          <w:tcPr>
            <w:tcW w:w="2120" w:type="pct"/>
            <w:shd w:val="clear" w:color="auto" w:fill="auto"/>
            <w:vAlign w:val="bottom"/>
            <w:hideMark/>
          </w:tcPr>
          <w:p w14:paraId="5586412C" w14:textId="67A0BEE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AZUL DE VIENA ID INTERNO 45</w:t>
            </w:r>
          </w:p>
        </w:tc>
        <w:tc>
          <w:tcPr>
            <w:tcW w:w="1283" w:type="pct"/>
            <w:shd w:val="clear" w:color="auto" w:fill="auto"/>
            <w:noWrap/>
            <w:vAlign w:val="bottom"/>
            <w:hideMark/>
          </w:tcPr>
          <w:p w14:paraId="1A7F23F5" w14:textId="301D39C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1A9321DB" w14:textId="2BBAE61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FB3FE08" w14:textId="77777777" w:rsidTr="00AE6159">
        <w:trPr>
          <w:trHeight w:val="300"/>
        </w:trPr>
        <w:tc>
          <w:tcPr>
            <w:tcW w:w="425" w:type="pct"/>
            <w:shd w:val="clear" w:color="auto" w:fill="auto"/>
            <w:vAlign w:val="bottom"/>
            <w:hideMark/>
          </w:tcPr>
          <w:p w14:paraId="5C36B6E6" w14:textId="43F8628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59213</w:t>
            </w:r>
          </w:p>
        </w:tc>
        <w:tc>
          <w:tcPr>
            <w:tcW w:w="2120" w:type="pct"/>
            <w:shd w:val="clear" w:color="auto" w:fill="auto"/>
            <w:vAlign w:val="bottom"/>
            <w:hideMark/>
          </w:tcPr>
          <w:p w14:paraId="3A138C04" w14:textId="1A0E27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HOLANDES 46</w:t>
            </w:r>
          </w:p>
        </w:tc>
        <w:tc>
          <w:tcPr>
            <w:tcW w:w="1283" w:type="pct"/>
            <w:shd w:val="clear" w:color="auto" w:fill="auto"/>
            <w:noWrap/>
            <w:vAlign w:val="bottom"/>
            <w:hideMark/>
          </w:tcPr>
          <w:p w14:paraId="1AEF55F7" w14:textId="46B0F95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6AC19668" w14:textId="42A5231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9FCF1B7" w14:textId="77777777" w:rsidTr="00AE6159">
        <w:trPr>
          <w:trHeight w:val="300"/>
        </w:trPr>
        <w:tc>
          <w:tcPr>
            <w:tcW w:w="425" w:type="pct"/>
            <w:shd w:val="clear" w:color="auto" w:fill="auto"/>
            <w:vAlign w:val="bottom"/>
            <w:hideMark/>
          </w:tcPr>
          <w:p w14:paraId="5725421C" w14:textId="5FA0793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59214</w:t>
            </w:r>
          </w:p>
        </w:tc>
        <w:tc>
          <w:tcPr>
            <w:tcW w:w="2120" w:type="pct"/>
            <w:shd w:val="clear" w:color="auto" w:fill="auto"/>
            <w:vAlign w:val="bottom"/>
            <w:hideMark/>
          </w:tcPr>
          <w:p w14:paraId="4B6617C5" w14:textId="7765FB3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HOLANDES 47</w:t>
            </w:r>
          </w:p>
        </w:tc>
        <w:tc>
          <w:tcPr>
            <w:tcW w:w="1283" w:type="pct"/>
            <w:shd w:val="clear" w:color="auto" w:fill="auto"/>
            <w:noWrap/>
            <w:vAlign w:val="bottom"/>
            <w:hideMark/>
          </w:tcPr>
          <w:p w14:paraId="26AAB41D" w14:textId="1678176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7DCC8450" w14:textId="01E3F75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6F689A2" w14:textId="77777777" w:rsidTr="00AE6159">
        <w:trPr>
          <w:trHeight w:val="324"/>
        </w:trPr>
        <w:tc>
          <w:tcPr>
            <w:tcW w:w="425" w:type="pct"/>
            <w:shd w:val="clear" w:color="auto" w:fill="auto"/>
            <w:vAlign w:val="bottom"/>
            <w:hideMark/>
          </w:tcPr>
          <w:p w14:paraId="67D1CEAC" w14:textId="43A871D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59215</w:t>
            </w:r>
          </w:p>
        </w:tc>
        <w:tc>
          <w:tcPr>
            <w:tcW w:w="2120" w:type="pct"/>
            <w:shd w:val="clear" w:color="auto" w:fill="auto"/>
            <w:vAlign w:val="bottom"/>
            <w:hideMark/>
          </w:tcPr>
          <w:p w14:paraId="76F28A7A" w14:textId="4A7D827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HOLANDES 48</w:t>
            </w:r>
          </w:p>
        </w:tc>
        <w:tc>
          <w:tcPr>
            <w:tcW w:w="1283" w:type="pct"/>
            <w:shd w:val="clear" w:color="auto" w:fill="auto"/>
            <w:noWrap/>
            <w:vAlign w:val="bottom"/>
            <w:hideMark/>
          </w:tcPr>
          <w:p w14:paraId="51B75D09" w14:textId="572D5AE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0278FFB6" w14:textId="7F20DF7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7B50688" w14:textId="77777777" w:rsidTr="00AE6159">
        <w:trPr>
          <w:trHeight w:val="300"/>
        </w:trPr>
        <w:tc>
          <w:tcPr>
            <w:tcW w:w="425" w:type="pct"/>
            <w:shd w:val="clear" w:color="auto" w:fill="auto"/>
            <w:vAlign w:val="bottom"/>
            <w:hideMark/>
          </w:tcPr>
          <w:p w14:paraId="6B0B059C" w14:textId="280C54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59220</w:t>
            </w:r>
          </w:p>
        </w:tc>
        <w:tc>
          <w:tcPr>
            <w:tcW w:w="2120" w:type="pct"/>
            <w:shd w:val="clear" w:color="auto" w:fill="auto"/>
            <w:vAlign w:val="bottom"/>
            <w:hideMark/>
          </w:tcPr>
          <w:p w14:paraId="20E328E3" w14:textId="3FE94CC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DE CRIA RAZA CHINCHILLA 53</w:t>
            </w:r>
          </w:p>
        </w:tc>
        <w:tc>
          <w:tcPr>
            <w:tcW w:w="1283" w:type="pct"/>
            <w:shd w:val="clear" w:color="auto" w:fill="auto"/>
            <w:noWrap/>
            <w:vAlign w:val="bottom"/>
            <w:hideMark/>
          </w:tcPr>
          <w:p w14:paraId="45A43FA4" w14:textId="6CE7A31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492A52BD" w14:textId="03D7FFC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3AC8187" w14:textId="77777777" w:rsidTr="00AE6159">
        <w:trPr>
          <w:trHeight w:val="322"/>
        </w:trPr>
        <w:tc>
          <w:tcPr>
            <w:tcW w:w="425" w:type="pct"/>
            <w:shd w:val="clear" w:color="auto" w:fill="auto"/>
            <w:vAlign w:val="bottom"/>
            <w:hideMark/>
          </w:tcPr>
          <w:p w14:paraId="76C8827E" w14:textId="043A995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59221</w:t>
            </w:r>
          </w:p>
        </w:tc>
        <w:tc>
          <w:tcPr>
            <w:tcW w:w="2120" w:type="pct"/>
            <w:shd w:val="clear" w:color="auto" w:fill="auto"/>
            <w:vAlign w:val="bottom"/>
            <w:hideMark/>
          </w:tcPr>
          <w:p w14:paraId="05431BFB" w14:textId="630F3F2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MARIPOSA 54</w:t>
            </w:r>
          </w:p>
        </w:tc>
        <w:tc>
          <w:tcPr>
            <w:tcW w:w="1283" w:type="pct"/>
            <w:shd w:val="clear" w:color="auto" w:fill="auto"/>
            <w:noWrap/>
            <w:vAlign w:val="bottom"/>
            <w:hideMark/>
          </w:tcPr>
          <w:p w14:paraId="7A951790" w14:textId="1BBFC98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108.000 </w:t>
            </w:r>
          </w:p>
        </w:tc>
        <w:tc>
          <w:tcPr>
            <w:tcW w:w="1172" w:type="pct"/>
            <w:shd w:val="clear" w:color="auto" w:fill="auto"/>
            <w:noWrap/>
            <w:vAlign w:val="center"/>
            <w:hideMark/>
          </w:tcPr>
          <w:p w14:paraId="44B5F609" w14:textId="3AB254B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8A07F63" w14:textId="77777777" w:rsidTr="00AE6159">
        <w:trPr>
          <w:trHeight w:val="256"/>
        </w:trPr>
        <w:tc>
          <w:tcPr>
            <w:tcW w:w="425" w:type="pct"/>
            <w:shd w:val="clear" w:color="auto" w:fill="auto"/>
            <w:vAlign w:val="bottom"/>
            <w:hideMark/>
          </w:tcPr>
          <w:p w14:paraId="5BF1CBBE" w14:textId="36D168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59225</w:t>
            </w:r>
          </w:p>
        </w:tc>
        <w:tc>
          <w:tcPr>
            <w:tcW w:w="2120" w:type="pct"/>
            <w:shd w:val="clear" w:color="auto" w:fill="auto"/>
            <w:vAlign w:val="bottom"/>
            <w:hideMark/>
          </w:tcPr>
          <w:p w14:paraId="66221E99" w14:textId="163637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REX 56</w:t>
            </w:r>
          </w:p>
        </w:tc>
        <w:tc>
          <w:tcPr>
            <w:tcW w:w="1283" w:type="pct"/>
            <w:shd w:val="clear" w:color="auto" w:fill="auto"/>
            <w:noWrap/>
            <w:vAlign w:val="bottom"/>
            <w:hideMark/>
          </w:tcPr>
          <w:p w14:paraId="45FCC6F9" w14:textId="1C634EF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112.000 </w:t>
            </w:r>
          </w:p>
        </w:tc>
        <w:tc>
          <w:tcPr>
            <w:tcW w:w="1172" w:type="pct"/>
            <w:shd w:val="clear" w:color="auto" w:fill="auto"/>
            <w:noWrap/>
            <w:vAlign w:val="center"/>
            <w:hideMark/>
          </w:tcPr>
          <w:p w14:paraId="0D6A0DCF" w14:textId="6204E75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137F95E" w14:textId="77777777" w:rsidTr="00AE6159">
        <w:trPr>
          <w:trHeight w:val="221"/>
        </w:trPr>
        <w:tc>
          <w:tcPr>
            <w:tcW w:w="425" w:type="pct"/>
            <w:shd w:val="clear" w:color="auto" w:fill="auto"/>
            <w:vAlign w:val="bottom"/>
            <w:hideMark/>
          </w:tcPr>
          <w:p w14:paraId="0043D3DB" w14:textId="1187742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59226</w:t>
            </w:r>
          </w:p>
        </w:tc>
        <w:tc>
          <w:tcPr>
            <w:tcW w:w="2120" w:type="pct"/>
            <w:shd w:val="clear" w:color="auto" w:fill="auto"/>
            <w:vAlign w:val="bottom"/>
            <w:hideMark/>
          </w:tcPr>
          <w:p w14:paraId="452338B2" w14:textId="286FFE3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REX 56</w:t>
            </w:r>
          </w:p>
        </w:tc>
        <w:tc>
          <w:tcPr>
            <w:tcW w:w="1283" w:type="pct"/>
            <w:shd w:val="clear" w:color="auto" w:fill="auto"/>
            <w:noWrap/>
            <w:vAlign w:val="bottom"/>
            <w:hideMark/>
          </w:tcPr>
          <w:p w14:paraId="7342F115" w14:textId="2965C0D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112.000 </w:t>
            </w:r>
          </w:p>
        </w:tc>
        <w:tc>
          <w:tcPr>
            <w:tcW w:w="1172" w:type="pct"/>
            <w:shd w:val="clear" w:color="auto" w:fill="auto"/>
            <w:noWrap/>
            <w:vAlign w:val="center"/>
            <w:hideMark/>
          </w:tcPr>
          <w:p w14:paraId="6A27BAD9" w14:textId="3740A16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2226562" w14:textId="77777777" w:rsidTr="00AE6159">
        <w:trPr>
          <w:trHeight w:val="138"/>
        </w:trPr>
        <w:tc>
          <w:tcPr>
            <w:tcW w:w="425" w:type="pct"/>
            <w:shd w:val="clear" w:color="auto" w:fill="auto"/>
            <w:vAlign w:val="bottom"/>
            <w:hideMark/>
          </w:tcPr>
          <w:p w14:paraId="2B663928" w14:textId="64A3B94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59227</w:t>
            </w:r>
          </w:p>
        </w:tc>
        <w:tc>
          <w:tcPr>
            <w:tcW w:w="2120" w:type="pct"/>
            <w:shd w:val="clear" w:color="auto" w:fill="auto"/>
            <w:vAlign w:val="bottom"/>
            <w:hideMark/>
          </w:tcPr>
          <w:p w14:paraId="0BAB7B3E" w14:textId="3FB4B58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DE CRIA RAZA REX 56</w:t>
            </w:r>
          </w:p>
        </w:tc>
        <w:tc>
          <w:tcPr>
            <w:tcW w:w="1283" w:type="pct"/>
            <w:shd w:val="clear" w:color="auto" w:fill="auto"/>
            <w:noWrap/>
            <w:vAlign w:val="bottom"/>
            <w:hideMark/>
          </w:tcPr>
          <w:p w14:paraId="4CA3A67B" w14:textId="6FB8876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112.000 </w:t>
            </w:r>
          </w:p>
        </w:tc>
        <w:tc>
          <w:tcPr>
            <w:tcW w:w="1172" w:type="pct"/>
            <w:shd w:val="clear" w:color="auto" w:fill="auto"/>
            <w:noWrap/>
            <w:vAlign w:val="center"/>
            <w:hideMark/>
          </w:tcPr>
          <w:p w14:paraId="3D3695EC" w14:textId="057F55F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6B8EA60" w14:textId="77777777" w:rsidTr="00AE6159">
        <w:trPr>
          <w:trHeight w:val="70"/>
        </w:trPr>
        <w:tc>
          <w:tcPr>
            <w:tcW w:w="425" w:type="pct"/>
            <w:shd w:val="clear" w:color="auto" w:fill="auto"/>
            <w:vAlign w:val="bottom"/>
            <w:hideMark/>
          </w:tcPr>
          <w:p w14:paraId="2C985AF6" w14:textId="4B76D92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59229</w:t>
            </w:r>
          </w:p>
        </w:tc>
        <w:tc>
          <w:tcPr>
            <w:tcW w:w="2120" w:type="pct"/>
            <w:shd w:val="clear" w:color="auto" w:fill="auto"/>
            <w:vAlign w:val="bottom"/>
            <w:hideMark/>
          </w:tcPr>
          <w:p w14:paraId="6BE65AAB" w14:textId="309AA52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DORPER HIJA DE LA OVEJA ID INTERNO 1018 PLACA DE INVENTARIO 49900</w:t>
            </w:r>
          </w:p>
        </w:tc>
        <w:tc>
          <w:tcPr>
            <w:tcW w:w="1283" w:type="pct"/>
            <w:shd w:val="clear" w:color="auto" w:fill="auto"/>
            <w:noWrap/>
            <w:vAlign w:val="bottom"/>
            <w:hideMark/>
          </w:tcPr>
          <w:p w14:paraId="7F314103" w14:textId="12BD64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1F9809B3" w14:textId="2CDB9FA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324C4E3" w14:textId="77777777" w:rsidTr="00AE6159">
        <w:trPr>
          <w:trHeight w:val="209"/>
        </w:trPr>
        <w:tc>
          <w:tcPr>
            <w:tcW w:w="425" w:type="pct"/>
            <w:shd w:val="clear" w:color="auto" w:fill="auto"/>
            <w:vAlign w:val="bottom"/>
            <w:hideMark/>
          </w:tcPr>
          <w:p w14:paraId="1F043041" w14:textId="7CB6B3B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59237</w:t>
            </w:r>
          </w:p>
        </w:tc>
        <w:tc>
          <w:tcPr>
            <w:tcW w:w="2120" w:type="pct"/>
            <w:shd w:val="clear" w:color="auto" w:fill="auto"/>
            <w:vAlign w:val="bottom"/>
            <w:hideMark/>
          </w:tcPr>
          <w:p w14:paraId="7EBBFD1C" w14:textId="5B5117F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HIJO DE LA OVEJA ID INTERNA E-120 PLACA DE INVENTARIO 49906  TP-02</w:t>
            </w:r>
          </w:p>
        </w:tc>
        <w:tc>
          <w:tcPr>
            <w:tcW w:w="1283" w:type="pct"/>
            <w:shd w:val="clear" w:color="auto" w:fill="auto"/>
            <w:noWrap/>
            <w:vAlign w:val="bottom"/>
            <w:hideMark/>
          </w:tcPr>
          <w:p w14:paraId="0CEA10AA" w14:textId="4C36078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0A8DF60B" w14:textId="55A811A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84670B7" w14:textId="77777777" w:rsidTr="00AE6159">
        <w:trPr>
          <w:trHeight w:val="176"/>
        </w:trPr>
        <w:tc>
          <w:tcPr>
            <w:tcW w:w="425" w:type="pct"/>
            <w:shd w:val="clear" w:color="auto" w:fill="auto"/>
            <w:vAlign w:val="bottom"/>
            <w:hideMark/>
          </w:tcPr>
          <w:p w14:paraId="34A1F77B" w14:textId="5A4CF05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59242</w:t>
            </w:r>
          </w:p>
        </w:tc>
        <w:tc>
          <w:tcPr>
            <w:tcW w:w="2120" w:type="pct"/>
            <w:shd w:val="clear" w:color="auto" w:fill="auto"/>
            <w:vAlign w:val="bottom"/>
            <w:hideMark/>
          </w:tcPr>
          <w:p w14:paraId="449FFA4F" w14:textId="2730555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HIJA DE LA OVEJA CON ID INTERNA E-150,  PLACA DE INVENTARIO 49904 TP-06</w:t>
            </w:r>
          </w:p>
        </w:tc>
        <w:tc>
          <w:tcPr>
            <w:tcW w:w="1283" w:type="pct"/>
            <w:shd w:val="clear" w:color="auto" w:fill="auto"/>
            <w:noWrap/>
            <w:vAlign w:val="bottom"/>
            <w:hideMark/>
          </w:tcPr>
          <w:p w14:paraId="48528443" w14:textId="0BE1D50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20A8D6D5" w14:textId="6703F9A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68E1D4" w14:textId="77777777" w:rsidTr="00AE6159">
        <w:trPr>
          <w:trHeight w:val="109"/>
        </w:trPr>
        <w:tc>
          <w:tcPr>
            <w:tcW w:w="425" w:type="pct"/>
            <w:shd w:val="clear" w:color="auto" w:fill="auto"/>
            <w:vAlign w:val="bottom"/>
            <w:hideMark/>
          </w:tcPr>
          <w:p w14:paraId="115ECCF6" w14:textId="0094136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59243</w:t>
            </w:r>
          </w:p>
        </w:tc>
        <w:tc>
          <w:tcPr>
            <w:tcW w:w="2120" w:type="pct"/>
            <w:shd w:val="clear" w:color="auto" w:fill="auto"/>
            <w:vAlign w:val="bottom"/>
            <w:hideMark/>
          </w:tcPr>
          <w:p w14:paraId="7CE9C0D8" w14:textId="3E154BB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 HIJA DE LA OVEJA CON ID INTERNA E-150,  PLACA DE INVENTARIO 49904 TP-06</w:t>
            </w:r>
          </w:p>
        </w:tc>
        <w:tc>
          <w:tcPr>
            <w:tcW w:w="1283" w:type="pct"/>
            <w:shd w:val="clear" w:color="auto" w:fill="auto"/>
            <w:noWrap/>
            <w:vAlign w:val="bottom"/>
            <w:hideMark/>
          </w:tcPr>
          <w:p w14:paraId="2E98299D" w14:textId="3595ABD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120.000 </w:t>
            </w:r>
          </w:p>
        </w:tc>
        <w:tc>
          <w:tcPr>
            <w:tcW w:w="1172" w:type="pct"/>
            <w:shd w:val="clear" w:color="auto" w:fill="auto"/>
            <w:noWrap/>
            <w:vAlign w:val="center"/>
            <w:hideMark/>
          </w:tcPr>
          <w:p w14:paraId="1E812B5A" w14:textId="18F9A62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9EA0450" w14:textId="77777777" w:rsidTr="00AE6159">
        <w:trPr>
          <w:trHeight w:val="182"/>
        </w:trPr>
        <w:tc>
          <w:tcPr>
            <w:tcW w:w="425" w:type="pct"/>
            <w:shd w:val="clear" w:color="auto" w:fill="auto"/>
            <w:vAlign w:val="bottom"/>
            <w:hideMark/>
          </w:tcPr>
          <w:p w14:paraId="3EAC5C74" w14:textId="00FE868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59260</w:t>
            </w:r>
          </w:p>
        </w:tc>
        <w:tc>
          <w:tcPr>
            <w:tcW w:w="2120" w:type="pct"/>
            <w:shd w:val="clear" w:color="auto" w:fill="auto"/>
            <w:vAlign w:val="bottom"/>
            <w:hideMark/>
          </w:tcPr>
          <w:p w14:paraId="7563B131" w14:textId="263EC3B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TERNERO BLANCO OREJINEGRO PURO HIJO DE LA VACA 171 </w:t>
            </w:r>
          </w:p>
        </w:tc>
        <w:tc>
          <w:tcPr>
            <w:tcW w:w="1283" w:type="pct"/>
            <w:shd w:val="clear" w:color="auto" w:fill="auto"/>
            <w:noWrap/>
            <w:vAlign w:val="bottom"/>
            <w:hideMark/>
          </w:tcPr>
          <w:p w14:paraId="0C91A9F4" w14:textId="7858356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4B31A093" w14:textId="5ABC60C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2703A70" w14:textId="77777777" w:rsidTr="00AE6159">
        <w:trPr>
          <w:trHeight w:val="195"/>
        </w:trPr>
        <w:tc>
          <w:tcPr>
            <w:tcW w:w="425" w:type="pct"/>
            <w:shd w:val="clear" w:color="auto" w:fill="auto"/>
            <w:vAlign w:val="bottom"/>
            <w:hideMark/>
          </w:tcPr>
          <w:p w14:paraId="31B453E5" w14:textId="4D4E267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59261</w:t>
            </w:r>
          </w:p>
        </w:tc>
        <w:tc>
          <w:tcPr>
            <w:tcW w:w="2120" w:type="pct"/>
            <w:shd w:val="clear" w:color="auto" w:fill="auto"/>
            <w:vAlign w:val="bottom"/>
            <w:hideMark/>
          </w:tcPr>
          <w:p w14:paraId="6E034211" w14:textId="440011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HEMBRA MESTIZA HIJA DE LA VACA GYROLANDO 05</w:t>
            </w:r>
          </w:p>
        </w:tc>
        <w:tc>
          <w:tcPr>
            <w:tcW w:w="1283" w:type="pct"/>
            <w:shd w:val="clear" w:color="auto" w:fill="auto"/>
            <w:noWrap/>
            <w:vAlign w:val="bottom"/>
            <w:hideMark/>
          </w:tcPr>
          <w:p w14:paraId="0E0A8A21" w14:textId="0A44C85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4561C285" w14:textId="4A6F383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DE9A8AD" w14:textId="77777777" w:rsidTr="00AE6159">
        <w:trPr>
          <w:trHeight w:val="118"/>
        </w:trPr>
        <w:tc>
          <w:tcPr>
            <w:tcW w:w="425" w:type="pct"/>
            <w:shd w:val="clear" w:color="auto" w:fill="auto"/>
            <w:vAlign w:val="bottom"/>
            <w:hideMark/>
          </w:tcPr>
          <w:p w14:paraId="367EB786" w14:textId="608EE4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59266</w:t>
            </w:r>
          </w:p>
        </w:tc>
        <w:tc>
          <w:tcPr>
            <w:tcW w:w="2120" w:type="pct"/>
            <w:shd w:val="clear" w:color="auto" w:fill="auto"/>
            <w:vAlign w:val="bottom"/>
            <w:hideMark/>
          </w:tcPr>
          <w:p w14:paraId="36536B8B" w14:textId="79CB8B6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HEMBRA BLANCO OREJINEGRO PURA HIJA DE LA VACA ID INTERNA 23-PLACA 38426</w:t>
            </w:r>
          </w:p>
        </w:tc>
        <w:tc>
          <w:tcPr>
            <w:tcW w:w="1283" w:type="pct"/>
            <w:shd w:val="clear" w:color="auto" w:fill="auto"/>
            <w:noWrap/>
            <w:vAlign w:val="bottom"/>
            <w:hideMark/>
          </w:tcPr>
          <w:p w14:paraId="3951817F" w14:textId="662F044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06E1C25A" w14:textId="0B2C578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591959C" w14:textId="77777777" w:rsidTr="00AE6159">
        <w:trPr>
          <w:trHeight w:val="70"/>
        </w:trPr>
        <w:tc>
          <w:tcPr>
            <w:tcW w:w="425" w:type="pct"/>
            <w:shd w:val="clear" w:color="auto" w:fill="auto"/>
            <w:vAlign w:val="bottom"/>
            <w:hideMark/>
          </w:tcPr>
          <w:p w14:paraId="27F8AE3F" w14:textId="5C8400B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59268</w:t>
            </w:r>
          </w:p>
        </w:tc>
        <w:tc>
          <w:tcPr>
            <w:tcW w:w="2120" w:type="pct"/>
            <w:shd w:val="clear" w:color="auto" w:fill="auto"/>
            <w:vAlign w:val="bottom"/>
            <w:hideMark/>
          </w:tcPr>
          <w:p w14:paraId="0A415F9C" w14:textId="2D551B4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HEMBRA BLANCO OREJINEGRO PURA HIJA DE LA VACA BON ID INTERNA 785-PLACA 46330</w:t>
            </w:r>
          </w:p>
        </w:tc>
        <w:tc>
          <w:tcPr>
            <w:tcW w:w="1283" w:type="pct"/>
            <w:shd w:val="clear" w:color="auto" w:fill="auto"/>
            <w:noWrap/>
            <w:vAlign w:val="bottom"/>
            <w:hideMark/>
          </w:tcPr>
          <w:p w14:paraId="08FDAA68" w14:textId="71194B8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150.000 </w:t>
            </w:r>
          </w:p>
        </w:tc>
        <w:tc>
          <w:tcPr>
            <w:tcW w:w="1172" w:type="pct"/>
            <w:shd w:val="clear" w:color="auto" w:fill="auto"/>
            <w:noWrap/>
            <w:vAlign w:val="center"/>
            <w:hideMark/>
          </w:tcPr>
          <w:p w14:paraId="067F1D3E" w14:textId="0FC2420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1EE6E9" w14:textId="77777777" w:rsidTr="00AE6159">
        <w:trPr>
          <w:trHeight w:val="139"/>
        </w:trPr>
        <w:tc>
          <w:tcPr>
            <w:tcW w:w="425" w:type="pct"/>
            <w:shd w:val="clear" w:color="auto" w:fill="auto"/>
            <w:vAlign w:val="bottom"/>
            <w:hideMark/>
          </w:tcPr>
          <w:p w14:paraId="4D256374" w14:textId="41D7FC0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59306</w:t>
            </w:r>
          </w:p>
        </w:tc>
        <w:tc>
          <w:tcPr>
            <w:tcW w:w="2120" w:type="pct"/>
            <w:shd w:val="clear" w:color="auto" w:fill="auto"/>
            <w:vAlign w:val="bottom"/>
            <w:hideMark/>
          </w:tcPr>
          <w:p w14:paraId="2E65348E" w14:textId="020DC20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HEMBRA MESTIZA HIJA DE LA VACA GIROLANDO 01</w:t>
            </w:r>
          </w:p>
        </w:tc>
        <w:tc>
          <w:tcPr>
            <w:tcW w:w="1283" w:type="pct"/>
            <w:shd w:val="clear" w:color="auto" w:fill="auto"/>
            <w:noWrap/>
            <w:vAlign w:val="bottom"/>
            <w:hideMark/>
          </w:tcPr>
          <w:p w14:paraId="7B9DF623" w14:textId="76D9A57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100.000 </w:t>
            </w:r>
          </w:p>
        </w:tc>
        <w:tc>
          <w:tcPr>
            <w:tcW w:w="1172" w:type="pct"/>
            <w:shd w:val="clear" w:color="auto" w:fill="auto"/>
            <w:noWrap/>
            <w:vAlign w:val="center"/>
            <w:hideMark/>
          </w:tcPr>
          <w:p w14:paraId="75F892A6" w14:textId="13B2D34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402D338" w14:textId="77777777" w:rsidTr="00AE6159">
        <w:trPr>
          <w:trHeight w:val="139"/>
        </w:trPr>
        <w:tc>
          <w:tcPr>
            <w:tcW w:w="425" w:type="pct"/>
            <w:shd w:val="clear" w:color="auto" w:fill="auto"/>
            <w:vAlign w:val="bottom"/>
            <w:hideMark/>
          </w:tcPr>
          <w:p w14:paraId="288D552F" w14:textId="0348F6B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59566</w:t>
            </w:r>
          </w:p>
        </w:tc>
        <w:tc>
          <w:tcPr>
            <w:tcW w:w="2120" w:type="pct"/>
            <w:shd w:val="clear" w:color="auto" w:fill="auto"/>
            <w:vAlign w:val="bottom"/>
            <w:hideMark/>
          </w:tcPr>
          <w:p w14:paraId="5109AC10" w14:textId="0AD00F6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DORPER HIJA DE LA OVEJA CON PLACA 51116</w:t>
            </w:r>
          </w:p>
        </w:tc>
        <w:tc>
          <w:tcPr>
            <w:tcW w:w="1283" w:type="pct"/>
            <w:shd w:val="clear" w:color="auto" w:fill="auto"/>
            <w:noWrap/>
            <w:vAlign w:val="bottom"/>
            <w:hideMark/>
          </w:tcPr>
          <w:p w14:paraId="7B1AC04B" w14:textId="52455F5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90.000 </w:t>
            </w:r>
          </w:p>
        </w:tc>
        <w:tc>
          <w:tcPr>
            <w:tcW w:w="1172" w:type="pct"/>
            <w:shd w:val="clear" w:color="auto" w:fill="auto"/>
            <w:noWrap/>
            <w:vAlign w:val="center"/>
            <w:hideMark/>
          </w:tcPr>
          <w:p w14:paraId="4C4FFF52" w14:textId="12C281D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19F462C" w14:textId="77777777" w:rsidTr="00AE6159">
        <w:trPr>
          <w:trHeight w:val="231"/>
        </w:trPr>
        <w:tc>
          <w:tcPr>
            <w:tcW w:w="425" w:type="pct"/>
            <w:shd w:val="clear" w:color="auto" w:fill="auto"/>
            <w:vAlign w:val="bottom"/>
            <w:hideMark/>
          </w:tcPr>
          <w:p w14:paraId="6B6DCA6E" w14:textId="0438145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59567</w:t>
            </w:r>
          </w:p>
        </w:tc>
        <w:tc>
          <w:tcPr>
            <w:tcW w:w="2120" w:type="pct"/>
            <w:shd w:val="clear" w:color="auto" w:fill="auto"/>
            <w:vAlign w:val="bottom"/>
            <w:hideMark/>
          </w:tcPr>
          <w:p w14:paraId="6DFBDBEA" w14:textId="7D2BA37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KATAHDINHIJA DE LA OVEJA CON PLACA 49903 NUMERO INTERNO E-146</w:t>
            </w:r>
          </w:p>
        </w:tc>
        <w:tc>
          <w:tcPr>
            <w:tcW w:w="1283" w:type="pct"/>
            <w:shd w:val="clear" w:color="auto" w:fill="auto"/>
            <w:noWrap/>
            <w:vAlign w:val="bottom"/>
            <w:hideMark/>
          </w:tcPr>
          <w:p w14:paraId="723086E2" w14:textId="4C9902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90.000 </w:t>
            </w:r>
          </w:p>
        </w:tc>
        <w:tc>
          <w:tcPr>
            <w:tcW w:w="1172" w:type="pct"/>
            <w:shd w:val="clear" w:color="auto" w:fill="auto"/>
            <w:noWrap/>
            <w:vAlign w:val="center"/>
            <w:hideMark/>
          </w:tcPr>
          <w:p w14:paraId="4AB37513" w14:textId="0E3456A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326AEE4" w14:textId="77777777" w:rsidTr="00AE6159">
        <w:trPr>
          <w:trHeight w:val="340"/>
        </w:trPr>
        <w:tc>
          <w:tcPr>
            <w:tcW w:w="425" w:type="pct"/>
            <w:shd w:val="clear" w:color="auto" w:fill="auto"/>
            <w:vAlign w:val="bottom"/>
            <w:hideMark/>
          </w:tcPr>
          <w:p w14:paraId="3653F1E2" w14:textId="181C6F2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59568</w:t>
            </w:r>
          </w:p>
        </w:tc>
        <w:tc>
          <w:tcPr>
            <w:tcW w:w="2120" w:type="pct"/>
            <w:shd w:val="clear" w:color="auto" w:fill="auto"/>
            <w:vAlign w:val="bottom"/>
            <w:hideMark/>
          </w:tcPr>
          <w:p w14:paraId="4D733428" w14:textId="52AF555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OVINA RAZA KATAHDINHIJA DE LA OVEJA CON PLACA 49903 NUMERO INTERNO E-146</w:t>
            </w:r>
          </w:p>
        </w:tc>
        <w:tc>
          <w:tcPr>
            <w:tcW w:w="1283" w:type="pct"/>
            <w:shd w:val="clear" w:color="auto" w:fill="auto"/>
            <w:noWrap/>
            <w:vAlign w:val="bottom"/>
            <w:hideMark/>
          </w:tcPr>
          <w:p w14:paraId="57A4C031" w14:textId="705D51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90.000 </w:t>
            </w:r>
          </w:p>
        </w:tc>
        <w:tc>
          <w:tcPr>
            <w:tcW w:w="1172" w:type="pct"/>
            <w:shd w:val="clear" w:color="auto" w:fill="auto"/>
            <w:noWrap/>
            <w:vAlign w:val="center"/>
            <w:hideMark/>
          </w:tcPr>
          <w:p w14:paraId="666DF396" w14:textId="774E03A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B374526" w14:textId="77777777" w:rsidTr="00AE6159">
        <w:trPr>
          <w:trHeight w:val="305"/>
        </w:trPr>
        <w:tc>
          <w:tcPr>
            <w:tcW w:w="425" w:type="pct"/>
            <w:shd w:val="clear" w:color="auto" w:fill="auto"/>
            <w:vAlign w:val="bottom"/>
            <w:hideMark/>
          </w:tcPr>
          <w:p w14:paraId="1E101BCD" w14:textId="1B5914F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60523</w:t>
            </w:r>
          </w:p>
        </w:tc>
        <w:tc>
          <w:tcPr>
            <w:tcW w:w="2120" w:type="pct"/>
            <w:shd w:val="clear" w:color="auto" w:fill="auto"/>
            <w:vAlign w:val="bottom"/>
            <w:hideMark/>
          </w:tcPr>
          <w:p w14:paraId="6B073913" w14:textId="6353A16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RAZA BLANCO OREJINEGRO (BON) HIJA DE VACA PLACA 38929 ID INTERNA 159</w:t>
            </w:r>
          </w:p>
        </w:tc>
        <w:tc>
          <w:tcPr>
            <w:tcW w:w="1283" w:type="pct"/>
            <w:shd w:val="clear" w:color="auto" w:fill="auto"/>
            <w:noWrap/>
            <w:vAlign w:val="bottom"/>
            <w:hideMark/>
          </w:tcPr>
          <w:p w14:paraId="0F257130" w14:textId="10E7C94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2A73E57A" w14:textId="194B8CF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D40E54" w14:textId="77777777" w:rsidTr="00AE6159">
        <w:trPr>
          <w:trHeight w:val="424"/>
        </w:trPr>
        <w:tc>
          <w:tcPr>
            <w:tcW w:w="425" w:type="pct"/>
            <w:shd w:val="clear" w:color="auto" w:fill="auto"/>
            <w:vAlign w:val="bottom"/>
            <w:hideMark/>
          </w:tcPr>
          <w:p w14:paraId="526495C0" w14:textId="5DF91F1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60545</w:t>
            </w:r>
          </w:p>
        </w:tc>
        <w:tc>
          <w:tcPr>
            <w:tcW w:w="2120" w:type="pct"/>
            <w:shd w:val="clear" w:color="auto" w:fill="auto"/>
            <w:vAlign w:val="bottom"/>
            <w:hideMark/>
          </w:tcPr>
          <w:p w14:paraId="77D1C382" w14:textId="1BCD944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OVINO F1 HIJO DE LA OVEJA 56082</w:t>
            </w:r>
          </w:p>
        </w:tc>
        <w:tc>
          <w:tcPr>
            <w:tcW w:w="1283" w:type="pct"/>
            <w:shd w:val="clear" w:color="auto" w:fill="auto"/>
            <w:noWrap/>
            <w:vAlign w:val="bottom"/>
            <w:hideMark/>
          </w:tcPr>
          <w:p w14:paraId="45464D7C" w14:textId="048A2D0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90.000 </w:t>
            </w:r>
          </w:p>
        </w:tc>
        <w:tc>
          <w:tcPr>
            <w:tcW w:w="1172" w:type="pct"/>
            <w:shd w:val="clear" w:color="auto" w:fill="auto"/>
            <w:noWrap/>
            <w:vAlign w:val="center"/>
            <w:hideMark/>
          </w:tcPr>
          <w:p w14:paraId="3517603F" w14:textId="2AF189B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22F0DA9" w14:textId="77777777" w:rsidTr="00AE6159">
        <w:trPr>
          <w:trHeight w:val="232"/>
        </w:trPr>
        <w:tc>
          <w:tcPr>
            <w:tcW w:w="425" w:type="pct"/>
            <w:shd w:val="clear" w:color="auto" w:fill="auto"/>
            <w:vAlign w:val="bottom"/>
            <w:hideMark/>
          </w:tcPr>
          <w:p w14:paraId="4E368442" w14:textId="0F1D4BF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60546</w:t>
            </w:r>
          </w:p>
        </w:tc>
        <w:tc>
          <w:tcPr>
            <w:tcW w:w="2120" w:type="pct"/>
            <w:shd w:val="clear" w:color="auto" w:fill="auto"/>
            <w:vAlign w:val="bottom"/>
            <w:hideMark/>
          </w:tcPr>
          <w:p w14:paraId="1C7CA65B" w14:textId="5C4C3B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RAZA BLANCO OREJINEGRO HIJA DE LA VACA CON PLACA 38929 ID INTERNA 044</w:t>
            </w:r>
          </w:p>
        </w:tc>
        <w:tc>
          <w:tcPr>
            <w:tcW w:w="1283" w:type="pct"/>
            <w:shd w:val="clear" w:color="auto" w:fill="auto"/>
            <w:noWrap/>
            <w:vAlign w:val="bottom"/>
            <w:hideMark/>
          </w:tcPr>
          <w:p w14:paraId="7506A462" w14:textId="0798945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1ADD2DB4" w14:textId="3D42BB9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FA299CD" w14:textId="77777777" w:rsidTr="00AE6159">
        <w:trPr>
          <w:trHeight w:val="324"/>
        </w:trPr>
        <w:tc>
          <w:tcPr>
            <w:tcW w:w="425" w:type="pct"/>
            <w:shd w:val="clear" w:color="auto" w:fill="auto"/>
            <w:vAlign w:val="bottom"/>
            <w:hideMark/>
          </w:tcPr>
          <w:p w14:paraId="522BD9DF" w14:textId="7E7CA07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60553</w:t>
            </w:r>
          </w:p>
        </w:tc>
        <w:tc>
          <w:tcPr>
            <w:tcW w:w="2120" w:type="pct"/>
            <w:shd w:val="clear" w:color="auto" w:fill="auto"/>
            <w:vAlign w:val="bottom"/>
            <w:hideMark/>
          </w:tcPr>
          <w:p w14:paraId="775212CE" w14:textId="10881D2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RAZA BLANCO OREJINEGRO PURA HIJA DE LA VACA CON PLACA 46327 ID INTERNA 812</w:t>
            </w:r>
          </w:p>
        </w:tc>
        <w:tc>
          <w:tcPr>
            <w:tcW w:w="1283" w:type="pct"/>
            <w:shd w:val="clear" w:color="auto" w:fill="auto"/>
            <w:noWrap/>
            <w:vAlign w:val="bottom"/>
            <w:hideMark/>
          </w:tcPr>
          <w:p w14:paraId="22A85E07" w14:textId="4A61CB6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302BE951" w14:textId="4F9A5A5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F2D757A" w14:textId="77777777" w:rsidTr="00AE6159">
        <w:trPr>
          <w:trHeight w:val="231"/>
        </w:trPr>
        <w:tc>
          <w:tcPr>
            <w:tcW w:w="425" w:type="pct"/>
            <w:shd w:val="clear" w:color="auto" w:fill="auto"/>
            <w:vAlign w:val="bottom"/>
            <w:hideMark/>
          </w:tcPr>
          <w:p w14:paraId="3BF30AFD" w14:textId="4D552F3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60992</w:t>
            </w:r>
          </w:p>
        </w:tc>
        <w:tc>
          <w:tcPr>
            <w:tcW w:w="2120" w:type="pct"/>
            <w:shd w:val="clear" w:color="auto" w:fill="auto"/>
            <w:vAlign w:val="bottom"/>
            <w:hideMark/>
          </w:tcPr>
          <w:p w14:paraId="75F96A9E" w14:textId="53330CD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CON PLACA 54410 ID INTERNA 1610</w:t>
            </w:r>
          </w:p>
        </w:tc>
        <w:tc>
          <w:tcPr>
            <w:tcW w:w="1283" w:type="pct"/>
            <w:shd w:val="clear" w:color="auto" w:fill="auto"/>
            <w:noWrap/>
            <w:vAlign w:val="bottom"/>
            <w:hideMark/>
          </w:tcPr>
          <w:p w14:paraId="7C7C2003" w14:textId="53F58F7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40E51398" w14:textId="2579DF3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ED867EF" w14:textId="77777777" w:rsidTr="00AE6159">
        <w:trPr>
          <w:trHeight w:val="308"/>
        </w:trPr>
        <w:tc>
          <w:tcPr>
            <w:tcW w:w="425" w:type="pct"/>
            <w:shd w:val="clear" w:color="auto" w:fill="auto"/>
            <w:vAlign w:val="bottom"/>
            <w:hideMark/>
          </w:tcPr>
          <w:p w14:paraId="7E009931" w14:textId="77AFA70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61006</w:t>
            </w:r>
          </w:p>
        </w:tc>
        <w:tc>
          <w:tcPr>
            <w:tcW w:w="2120" w:type="pct"/>
            <w:shd w:val="clear" w:color="auto" w:fill="auto"/>
            <w:vAlign w:val="bottom"/>
            <w:hideMark/>
          </w:tcPr>
          <w:p w14:paraId="7801DEC3" w14:textId="41DFB3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CON PLACA 46332 E ID INTERNA 724</w:t>
            </w:r>
          </w:p>
        </w:tc>
        <w:tc>
          <w:tcPr>
            <w:tcW w:w="1283" w:type="pct"/>
            <w:shd w:val="clear" w:color="auto" w:fill="auto"/>
            <w:noWrap/>
            <w:vAlign w:val="bottom"/>
            <w:hideMark/>
          </w:tcPr>
          <w:p w14:paraId="7ACBE9AE" w14:textId="0B40911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7BD0A860" w14:textId="3B39E57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BCE83B1" w14:textId="77777777" w:rsidTr="00AE6159">
        <w:trPr>
          <w:trHeight w:val="270"/>
        </w:trPr>
        <w:tc>
          <w:tcPr>
            <w:tcW w:w="425" w:type="pct"/>
            <w:shd w:val="clear" w:color="auto" w:fill="auto"/>
            <w:vAlign w:val="bottom"/>
            <w:hideMark/>
          </w:tcPr>
          <w:p w14:paraId="1F17F572" w14:textId="7B6858B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61009</w:t>
            </w:r>
          </w:p>
        </w:tc>
        <w:tc>
          <w:tcPr>
            <w:tcW w:w="2120" w:type="pct"/>
            <w:shd w:val="clear" w:color="auto" w:fill="auto"/>
            <w:vAlign w:val="bottom"/>
            <w:hideMark/>
          </w:tcPr>
          <w:p w14:paraId="752FE409" w14:textId="1CA15FA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CON PLACA 47103 ID INTERNA 03</w:t>
            </w:r>
          </w:p>
        </w:tc>
        <w:tc>
          <w:tcPr>
            <w:tcW w:w="1283" w:type="pct"/>
            <w:shd w:val="clear" w:color="auto" w:fill="auto"/>
            <w:noWrap/>
            <w:vAlign w:val="bottom"/>
            <w:hideMark/>
          </w:tcPr>
          <w:p w14:paraId="494C345D" w14:textId="3C6B891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0B81C0CF" w14:textId="66E54BA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16F2469" w14:textId="77777777" w:rsidTr="00AE6159">
        <w:trPr>
          <w:trHeight w:val="248"/>
        </w:trPr>
        <w:tc>
          <w:tcPr>
            <w:tcW w:w="425" w:type="pct"/>
            <w:shd w:val="clear" w:color="auto" w:fill="auto"/>
            <w:vAlign w:val="bottom"/>
            <w:hideMark/>
          </w:tcPr>
          <w:p w14:paraId="0C9EE383" w14:textId="6224332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61074</w:t>
            </w:r>
          </w:p>
        </w:tc>
        <w:tc>
          <w:tcPr>
            <w:tcW w:w="2120" w:type="pct"/>
            <w:shd w:val="clear" w:color="auto" w:fill="auto"/>
            <w:vAlign w:val="bottom"/>
            <w:hideMark/>
          </w:tcPr>
          <w:p w14:paraId="468AD3A2" w14:textId="0CF20C6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CON PLACA 46328 E ID INTERNA 805</w:t>
            </w:r>
          </w:p>
        </w:tc>
        <w:tc>
          <w:tcPr>
            <w:tcW w:w="1283" w:type="pct"/>
            <w:shd w:val="clear" w:color="auto" w:fill="auto"/>
            <w:noWrap/>
            <w:vAlign w:val="bottom"/>
            <w:hideMark/>
          </w:tcPr>
          <w:p w14:paraId="56E5CCC9" w14:textId="0A6DD39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48EE1A2E" w14:textId="3FDB21B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5131CC6" w14:textId="77777777" w:rsidTr="00AE6159">
        <w:trPr>
          <w:trHeight w:val="213"/>
        </w:trPr>
        <w:tc>
          <w:tcPr>
            <w:tcW w:w="425" w:type="pct"/>
            <w:shd w:val="clear" w:color="auto" w:fill="auto"/>
            <w:vAlign w:val="bottom"/>
            <w:hideMark/>
          </w:tcPr>
          <w:p w14:paraId="4FD4B7D8" w14:textId="6B4B50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61081</w:t>
            </w:r>
          </w:p>
        </w:tc>
        <w:tc>
          <w:tcPr>
            <w:tcW w:w="2120" w:type="pct"/>
            <w:shd w:val="clear" w:color="auto" w:fill="auto"/>
            <w:vAlign w:val="bottom"/>
            <w:hideMark/>
          </w:tcPr>
          <w:p w14:paraId="2E9DC24B" w14:textId="7E81F27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BON PURO HIJO DE LA VACA CON PLACA 38935 E ID INTERNA 056</w:t>
            </w:r>
          </w:p>
        </w:tc>
        <w:tc>
          <w:tcPr>
            <w:tcW w:w="1283" w:type="pct"/>
            <w:shd w:val="clear" w:color="auto" w:fill="auto"/>
            <w:noWrap/>
            <w:vAlign w:val="bottom"/>
            <w:hideMark/>
          </w:tcPr>
          <w:p w14:paraId="75339581" w14:textId="7D6BE65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56FB6308" w14:textId="74D66F7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6F3FB95" w14:textId="77777777" w:rsidTr="00AE6159">
        <w:trPr>
          <w:trHeight w:val="450"/>
        </w:trPr>
        <w:tc>
          <w:tcPr>
            <w:tcW w:w="425" w:type="pct"/>
            <w:shd w:val="clear" w:color="auto" w:fill="auto"/>
            <w:vAlign w:val="bottom"/>
            <w:hideMark/>
          </w:tcPr>
          <w:p w14:paraId="49439CDD" w14:textId="2CD3691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61106</w:t>
            </w:r>
          </w:p>
        </w:tc>
        <w:tc>
          <w:tcPr>
            <w:tcW w:w="2120" w:type="pct"/>
            <w:shd w:val="clear" w:color="auto" w:fill="auto"/>
            <w:vAlign w:val="bottom"/>
            <w:hideMark/>
          </w:tcPr>
          <w:p w14:paraId="41E5A852" w14:textId="5F22245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CON PLACA 47106 E ID INTERNA 06</w:t>
            </w:r>
          </w:p>
        </w:tc>
        <w:tc>
          <w:tcPr>
            <w:tcW w:w="1283" w:type="pct"/>
            <w:shd w:val="clear" w:color="auto" w:fill="auto"/>
            <w:noWrap/>
            <w:vAlign w:val="bottom"/>
            <w:hideMark/>
          </w:tcPr>
          <w:p w14:paraId="22772A0F" w14:textId="15EBA24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509533E0" w14:textId="77C2A56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564413A" w14:textId="77777777" w:rsidTr="00AE6159">
        <w:trPr>
          <w:trHeight w:val="282"/>
        </w:trPr>
        <w:tc>
          <w:tcPr>
            <w:tcW w:w="425" w:type="pct"/>
            <w:shd w:val="clear" w:color="auto" w:fill="auto"/>
            <w:vAlign w:val="bottom"/>
            <w:hideMark/>
          </w:tcPr>
          <w:p w14:paraId="5907497C" w14:textId="5995471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61107</w:t>
            </w:r>
          </w:p>
        </w:tc>
        <w:tc>
          <w:tcPr>
            <w:tcW w:w="2120" w:type="pct"/>
            <w:shd w:val="clear" w:color="auto" w:fill="auto"/>
            <w:vAlign w:val="bottom"/>
            <w:hideMark/>
          </w:tcPr>
          <w:p w14:paraId="079B0965" w14:textId="4C6C6B3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TERNARA BON PURA HIJA DE LA VACA CON PLACA 38932 E ID INTERNA 048</w:t>
            </w:r>
          </w:p>
        </w:tc>
        <w:tc>
          <w:tcPr>
            <w:tcW w:w="1283" w:type="pct"/>
            <w:shd w:val="clear" w:color="auto" w:fill="auto"/>
            <w:noWrap/>
            <w:vAlign w:val="bottom"/>
            <w:hideMark/>
          </w:tcPr>
          <w:p w14:paraId="61C41805" w14:textId="76782FC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3ADA57BA" w14:textId="3ADDF88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B564E2B" w14:textId="77777777" w:rsidTr="00AE6159">
        <w:trPr>
          <w:trHeight w:val="104"/>
        </w:trPr>
        <w:tc>
          <w:tcPr>
            <w:tcW w:w="425" w:type="pct"/>
            <w:shd w:val="clear" w:color="auto" w:fill="auto"/>
            <w:vAlign w:val="bottom"/>
            <w:hideMark/>
          </w:tcPr>
          <w:p w14:paraId="522732EC" w14:textId="1E9A939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61109</w:t>
            </w:r>
          </w:p>
        </w:tc>
        <w:tc>
          <w:tcPr>
            <w:tcW w:w="2120" w:type="pct"/>
            <w:shd w:val="clear" w:color="auto" w:fill="auto"/>
            <w:vAlign w:val="bottom"/>
            <w:hideMark/>
          </w:tcPr>
          <w:p w14:paraId="44D9744E" w14:textId="68EC26E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CON PLACA 52905 ID INTERNA 1500</w:t>
            </w:r>
          </w:p>
        </w:tc>
        <w:tc>
          <w:tcPr>
            <w:tcW w:w="1283" w:type="pct"/>
            <w:shd w:val="clear" w:color="auto" w:fill="auto"/>
            <w:noWrap/>
            <w:vAlign w:val="bottom"/>
            <w:hideMark/>
          </w:tcPr>
          <w:p w14:paraId="654FB5BE" w14:textId="0442F5B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3DFC18F5" w14:textId="6F708B7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8E89355" w14:textId="77777777" w:rsidTr="00AE6159">
        <w:trPr>
          <w:trHeight w:val="71"/>
        </w:trPr>
        <w:tc>
          <w:tcPr>
            <w:tcW w:w="425" w:type="pct"/>
            <w:shd w:val="clear" w:color="auto" w:fill="auto"/>
            <w:vAlign w:val="bottom"/>
            <w:hideMark/>
          </w:tcPr>
          <w:p w14:paraId="09016EF6" w14:textId="1D37961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61130</w:t>
            </w:r>
          </w:p>
        </w:tc>
        <w:tc>
          <w:tcPr>
            <w:tcW w:w="2120" w:type="pct"/>
            <w:shd w:val="clear" w:color="auto" w:fill="auto"/>
            <w:vAlign w:val="bottom"/>
            <w:hideMark/>
          </w:tcPr>
          <w:p w14:paraId="170A94B5" w14:textId="4F857B3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OVEJA DORPER PURA HIJA DE LA OVEJA CON PLACA DE INVENTARIO 51116</w:t>
            </w:r>
          </w:p>
        </w:tc>
        <w:tc>
          <w:tcPr>
            <w:tcW w:w="1283" w:type="pct"/>
            <w:shd w:val="clear" w:color="auto" w:fill="auto"/>
            <w:noWrap/>
            <w:vAlign w:val="bottom"/>
            <w:hideMark/>
          </w:tcPr>
          <w:p w14:paraId="0BF7A638" w14:textId="66E75C9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90.000 </w:t>
            </w:r>
          </w:p>
        </w:tc>
        <w:tc>
          <w:tcPr>
            <w:tcW w:w="1172" w:type="pct"/>
            <w:shd w:val="clear" w:color="auto" w:fill="auto"/>
            <w:noWrap/>
            <w:vAlign w:val="center"/>
            <w:hideMark/>
          </w:tcPr>
          <w:p w14:paraId="36B06A3E" w14:textId="25904B0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FF04CC1" w14:textId="77777777" w:rsidTr="00AE6159">
        <w:trPr>
          <w:trHeight w:val="158"/>
        </w:trPr>
        <w:tc>
          <w:tcPr>
            <w:tcW w:w="425" w:type="pct"/>
            <w:shd w:val="clear" w:color="auto" w:fill="auto"/>
            <w:vAlign w:val="bottom"/>
            <w:hideMark/>
          </w:tcPr>
          <w:p w14:paraId="7D68F04D" w14:textId="2C52859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61161</w:t>
            </w:r>
          </w:p>
        </w:tc>
        <w:tc>
          <w:tcPr>
            <w:tcW w:w="2120" w:type="pct"/>
            <w:shd w:val="clear" w:color="auto" w:fill="auto"/>
            <w:vAlign w:val="bottom"/>
            <w:hideMark/>
          </w:tcPr>
          <w:p w14:paraId="3DD7C4AA" w14:textId="34917EB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BON ID INTERNA 054- PLACA 38933</w:t>
            </w:r>
          </w:p>
        </w:tc>
        <w:tc>
          <w:tcPr>
            <w:tcW w:w="1283" w:type="pct"/>
            <w:shd w:val="clear" w:color="auto" w:fill="auto"/>
            <w:noWrap/>
            <w:vAlign w:val="bottom"/>
            <w:hideMark/>
          </w:tcPr>
          <w:p w14:paraId="19A08FFE" w14:textId="4D9EA7F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3FC0BBC5" w14:textId="63E4B54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24F2B59" w14:textId="77777777" w:rsidTr="00AE6159">
        <w:trPr>
          <w:trHeight w:val="201"/>
        </w:trPr>
        <w:tc>
          <w:tcPr>
            <w:tcW w:w="425" w:type="pct"/>
            <w:shd w:val="clear" w:color="auto" w:fill="auto"/>
            <w:vAlign w:val="bottom"/>
            <w:hideMark/>
          </w:tcPr>
          <w:p w14:paraId="20BD804D" w14:textId="03595FE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61274</w:t>
            </w:r>
          </w:p>
        </w:tc>
        <w:tc>
          <w:tcPr>
            <w:tcW w:w="2120" w:type="pct"/>
            <w:shd w:val="clear" w:color="auto" w:fill="auto"/>
            <w:vAlign w:val="bottom"/>
            <w:hideMark/>
          </w:tcPr>
          <w:p w14:paraId="20EFCAF0" w14:textId="1943459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GYR ID INTERA 07-PLACA 47107</w:t>
            </w:r>
          </w:p>
        </w:tc>
        <w:tc>
          <w:tcPr>
            <w:tcW w:w="1283" w:type="pct"/>
            <w:shd w:val="clear" w:color="auto" w:fill="auto"/>
            <w:noWrap/>
            <w:vAlign w:val="bottom"/>
            <w:hideMark/>
          </w:tcPr>
          <w:p w14:paraId="2A491F2C" w14:textId="48366A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523DA77C" w14:textId="0AD100D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7F6855B" w14:textId="77777777" w:rsidTr="00AE6159">
        <w:trPr>
          <w:trHeight w:val="229"/>
        </w:trPr>
        <w:tc>
          <w:tcPr>
            <w:tcW w:w="425" w:type="pct"/>
            <w:shd w:val="clear" w:color="auto" w:fill="auto"/>
            <w:vAlign w:val="bottom"/>
            <w:hideMark/>
          </w:tcPr>
          <w:p w14:paraId="523EAD01" w14:textId="5F04B09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61304</w:t>
            </w:r>
          </w:p>
        </w:tc>
        <w:tc>
          <w:tcPr>
            <w:tcW w:w="2120" w:type="pct"/>
            <w:shd w:val="clear" w:color="auto" w:fill="auto"/>
            <w:vAlign w:val="bottom"/>
            <w:hideMark/>
          </w:tcPr>
          <w:p w14:paraId="497FD7A1" w14:textId="160B02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MESTIZA HIJA DE LA VACA GYR IDNTERNA  PLACA 47101</w:t>
            </w:r>
          </w:p>
        </w:tc>
        <w:tc>
          <w:tcPr>
            <w:tcW w:w="1283" w:type="pct"/>
            <w:shd w:val="clear" w:color="auto" w:fill="auto"/>
            <w:noWrap/>
            <w:vAlign w:val="bottom"/>
            <w:hideMark/>
          </w:tcPr>
          <w:p w14:paraId="48801447" w14:textId="720B99A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7496CAFF" w14:textId="7DF2100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CC3BBE" w14:textId="77777777" w:rsidTr="00AE6159">
        <w:trPr>
          <w:trHeight w:val="302"/>
        </w:trPr>
        <w:tc>
          <w:tcPr>
            <w:tcW w:w="425" w:type="pct"/>
            <w:shd w:val="clear" w:color="auto" w:fill="auto"/>
            <w:vAlign w:val="bottom"/>
            <w:hideMark/>
          </w:tcPr>
          <w:p w14:paraId="2766E37B" w14:textId="6D07299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61373</w:t>
            </w:r>
          </w:p>
        </w:tc>
        <w:tc>
          <w:tcPr>
            <w:tcW w:w="2120" w:type="pct"/>
            <w:shd w:val="clear" w:color="auto" w:fill="auto"/>
            <w:vAlign w:val="bottom"/>
            <w:hideMark/>
          </w:tcPr>
          <w:p w14:paraId="31319CFB" w14:textId="2D34C7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ID INTERNA BON ID-INTERNA 23 PLACA 38426</w:t>
            </w:r>
          </w:p>
        </w:tc>
        <w:tc>
          <w:tcPr>
            <w:tcW w:w="1283" w:type="pct"/>
            <w:shd w:val="clear" w:color="auto" w:fill="auto"/>
            <w:noWrap/>
            <w:vAlign w:val="bottom"/>
            <w:hideMark/>
          </w:tcPr>
          <w:p w14:paraId="576024F8" w14:textId="6F2C9A7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1E772B7E" w14:textId="0DDE010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83976E6" w14:textId="77777777" w:rsidTr="00AE6159">
        <w:trPr>
          <w:trHeight w:val="301"/>
        </w:trPr>
        <w:tc>
          <w:tcPr>
            <w:tcW w:w="425" w:type="pct"/>
            <w:shd w:val="clear" w:color="auto" w:fill="auto"/>
            <w:vAlign w:val="bottom"/>
            <w:hideMark/>
          </w:tcPr>
          <w:p w14:paraId="221CBFFE" w14:textId="53EE95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61716</w:t>
            </w:r>
          </w:p>
        </w:tc>
        <w:tc>
          <w:tcPr>
            <w:tcW w:w="2120" w:type="pct"/>
            <w:shd w:val="clear" w:color="auto" w:fill="auto"/>
            <w:vAlign w:val="bottom"/>
            <w:hideMark/>
          </w:tcPr>
          <w:p w14:paraId="43FE3031" w14:textId="7D9E5A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GYR PLACA DE INVENTARIO 1607 ID ENTERNA 73</w:t>
            </w:r>
          </w:p>
        </w:tc>
        <w:tc>
          <w:tcPr>
            <w:tcW w:w="1283" w:type="pct"/>
            <w:shd w:val="clear" w:color="auto" w:fill="auto"/>
            <w:noWrap/>
            <w:vAlign w:val="bottom"/>
            <w:hideMark/>
          </w:tcPr>
          <w:p w14:paraId="098B9521" w14:textId="0B963B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4AE4D7D9" w14:textId="33E7BF9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80C3DB3" w14:textId="77777777" w:rsidTr="00AE6159">
        <w:trPr>
          <w:trHeight w:val="335"/>
        </w:trPr>
        <w:tc>
          <w:tcPr>
            <w:tcW w:w="425" w:type="pct"/>
            <w:shd w:val="clear" w:color="auto" w:fill="auto"/>
            <w:vAlign w:val="bottom"/>
            <w:hideMark/>
          </w:tcPr>
          <w:p w14:paraId="5F9331F1" w14:textId="5B7C67B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62518</w:t>
            </w:r>
          </w:p>
        </w:tc>
        <w:tc>
          <w:tcPr>
            <w:tcW w:w="2120" w:type="pct"/>
            <w:shd w:val="clear" w:color="auto" w:fill="auto"/>
            <w:vAlign w:val="bottom"/>
            <w:hideMark/>
          </w:tcPr>
          <w:p w14:paraId="2CEFC2F8" w14:textId="739804D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CERDA RAZA LANDRACE DUROC ID INTERNA FNP-401</w:t>
            </w:r>
          </w:p>
        </w:tc>
        <w:tc>
          <w:tcPr>
            <w:tcW w:w="1283" w:type="pct"/>
            <w:shd w:val="clear" w:color="auto" w:fill="auto"/>
            <w:noWrap/>
            <w:vAlign w:val="bottom"/>
            <w:hideMark/>
          </w:tcPr>
          <w:p w14:paraId="05176476" w14:textId="3C4773A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35.000 </w:t>
            </w:r>
          </w:p>
        </w:tc>
        <w:tc>
          <w:tcPr>
            <w:tcW w:w="1172" w:type="pct"/>
            <w:shd w:val="clear" w:color="auto" w:fill="auto"/>
            <w:noWrap/>
            <w:vAlign w:val="center"/>
            <w:hideMark/>
          </w:tcPr>
          <w:p w14:paraId="6D75B777" w14:textId="7FF51A79"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9097087" w14:textId="77777777" w:rsidTr="00AE6159">
        <w:trPr>
          <w:trHeight w:val="336"/>
        </w:trPr>
        <w:tc>
          <w:tcPr>
            <w:tcW w:w="425" w:type="pct"/>
            <w:shd w:val="clear" w:color="auto" w:fill="auto"/>
            <w:vAlign w:val="bottom"/>
            <w:hideMark/>
          </w:tcPr>
          <w:p w14:paraId="68A7E466" w14:textId="02DC1C6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62519</w:t>
            </w:r>
          </w:p>
        </w:tc>
        <w:tc>
          <w:tcPr>
            <w:tcW w:w="2120" w:type="pct"/>
            <w:shd w:val="clear" w:color="auto" w:fill="auto"/>
            <w:vAlign w:val="bottom"/>
            <w:hideMark/>
          </w:tcPr>
          <w:p w14:paraId="0BF21E3C" w14:textId="3BBF42C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CERDA RAZA DUROC PIETRAN LANDRACE ID INTERNA FNP-413</w:t>
            </w:r>
          </w:p>
        </w:tc>
        <w:tc>
          <w:tcPr>
            <w:tcW w:w="1283" w:type="pct"/>
            <w:shd w:val="clear" w:color="auto" w:fill="auto"/>
            <w:noWrap/>
            <w:vAlign w:val="bottom"/>
            <w:hideMark/>
          </w:tcPr>
          <w:p w14:paraId="627E9CF7" w14:textId="3300904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35.000 </w:t>
            </w:r>
          </w:p>
        </w:tc>
        <w:tc>
          <w:tcPr>
            <w:tcW w:w="1172" w:type="pct"/>
            <w:shd w:val="clear" w:color="auto" w:fill="auto"/>
            <w:noWrap/>
            <w:vAlign w:val="center"/>
            <w:hideMark/>
          </w:tcPr>
          <w:p w14:paraId="2E58A046" w14:textId="44FA375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0A8864E" w14:textId="77777777" w:rsidTr="00AE6159">
        <w:trPr>
          <w:trHeight w:val="300"/>
        </w:trPr>
        <w:tc>
          <w:tcPr>
            <w:tcW w:w="425" w:type="pct"/>
            <w:shd w:val="clear" w:color="auto" w:fill="auto"/>
            <w:vAlign w:val="bottom"/>
            <w:hideMark/>
          </w:tcPr>
          <w:p w14:paraId="1A2EAF61" w14:textId="7C494CE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3009437</w:t>
            </w:r>
          </w:p>
        </w:tc>
        <w:tc>
          <w:tcPr>
            <w:tcW w:w="2120" w:type="pct"/>
            <w:shd w:val="clear" w:color="auto" w:fill="auto"/>
            <w:vAlign w:val="bottom"/>
            <w:hideMark/>
          </w:tcPr>
          <w:p w14:paraId="0C0AE8E5" w14:textId="510D558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CERDO RAZA LANDRACE - DUROCK</w:t>
            </w:r>
          </w:p>
        </w:tc>
        <w:tc>
          <w:tcPr>
            <w:tcW w:w="1283" w:type="pct"/>
            <w:shd w:val="clear" w:color="auto" w:fill="auto"/>
            <w:noWrap/>
            <w:vAlign w:val="bottom"/>
            <w:hideMark/>
          </w:tcPr>
          <w:p w14:paraId="199545B4" w14:textId="3CE9726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550.000 </w:t>
            </w:r>
          </w:p>
        </w:tc>
        <w:tc>
          <w:tcPr>
            <w:tcW w:w="1172" w:type="pct"/>
            <w:shd w:val="clear" w:color="auto" w:fill="auto"/>
            <w:noWrap/>
            <w:vAlign w:val="center"/>
            <w:hideMark/>
          </w:tcPr>
          <w:p w14:paraId="0E9FB9D3" w14:textId="11B6019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6333E84" w14:textId="77777777" w:rsidTr="00AE6159">
        <w:trPr>
          <w:trHeight w:val="274"/>
        </w:trPr>
        <w:tc>
          <w:tcPr>
            <w:tcW w:w="425" w:type="pct"/>
            <w:shd w:val="clear" w:color="auto" w:fill="auto"/>
            <w:vAlign w:val="bottom"/>
            <w:hideMark/>
          </w:tcPr>
          <w:p w14:paraId="7C353014" w14:textId="736E0FE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3009440</w:t>
            </w:r>
          </w:p>
        </w:tc>
        <w:tc>
          <w:tcPr>
            <w:tcW w:w="2120" w:type="pct"/>
            <w:shd w:val="clear" w:color="auto" w:fill="auto"/>
            <w:vAlign w:val="bottom"/>
            <w:hideMark/>
          </w:tcPr>
          <w:p w14:paraId="1F8275FD" w14:textId="3CB43CD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CERDO RAZA LANDRACE - DUROCK</w:t>
            </w:r>
          </w:p>
        </w:tc>
        <w:tc>
          <w:tcPr>
            <w:tcW w:w="1283" w:type="pct"/>
            <w:shd w:val="clear" w:color="auto" w:fill="auto"/>
            <w:noWrap/>
            <w:vAlign w:val="bottom"/>
            <w:hideMark/>
          </w:tcPr>
          <w:p w14:paraId="6AF53529" w14:textId="52F81A0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550.000 </w:t>
            </w:r>
          </w:p>
        </w:tc>
        <w:tc>
          <w:tcPr>
            <w:tcW w:w="1172" w:type="pct"/>
            <w:shd w:val="clear" w:color="auto" w:fill="auto"/>
            <w:noWrap/>
            <w:vAlign w:val="center"/>
            <w:hideMark/>
          </w:tcPr>
          <w:p w14:paraId="5C056652" w14:textId="2EB3219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45616F8" w14:textId="77777777" w:rsidTr="00AE6159">
        <w:trPr>
          <w:trHeight w:val="144"/>
        </w:trPr>
        <w:tc>
          <w:tcPr>
            <w:tcW w:w="425" w:type="pct"/>
            <w:shd w:val="clear" w:color="auto" w:fill="auto"/>
            <w:vAlign w:val="bottom"/>
            <w:hideMark/>
          </w:tcPr>
          <w:p w14:paraId="06F228EB" w14:textId="0FCC891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3009274</w:t>
            </w:r>
          </w:p>
        </w:tc>
        <w:tc>
          <w:tcPr>
            <w:tcW w:w="2120" w:type="pct"/>
            <w:shd w:val="clear" w:color="auto" w:fill="auto"/>
            <w:vAlign w:val="bottom"/>
            <w:hideMark/>
          </w:tcPr>
          <w:p w14:paraId="1318867B" w14:textId="7EDE707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CERDO RAZA LANDRACE - DUROCK</w:t>
            </w:r>
          </w:p>
        </w:tc>
        <w:tc>
          <w:tcPr>
            <w:tcW w:w="1283" w:type="pct"/>
            <w:shd w:val="clear" w:color="auto" w:fill="auto"/>
            <w:noWrap/>
            <w:vAlign w:val="bottom"/>
            <w:hideMark/>
          </w:tcPr>
          <w:p w14:paraId="2EEBDE9F" w14:textId="7A96171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600.000 </w:t>
            </w:r>
          </w:p>
        </w:tc>
        <w:tc>
          <w:tcPr>
            <w:tcW w:w="1172" w:type="pct"/>
            <w:shd w:val="clear" w:color="auto" w:fill="auto"/>
            <w:noWrap/>
            <w:vAlign w:val="center"/>
            <w:hideMark/>
          </w:tcPr>
          <w:p w14:paraId="29C84D9C" w14:textId="09F15AA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4D64614" w14:textId="77777777" w:rsidTr="00AE6159">
        <w:trPr>
          <w:trHeight w:val="164"/>
        </w:trPr>
        <w:tc>
          <w:tcPr>
            <w:tcW w:w="425" w:type="pct"/>
            <w:shd w:val="clear" w:color="auto" w:fill="auto"/>
            <w:vAlign w:val="bottom"/>
            <w:hideMark/>
          </w:tcPr>
          <w:p w14:paraId="75BBCB88" w14:textId="47B03D5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62534</w:t>
            </w:r>
          </w:p>
        </w:tc>
        <w:tc>
          <w:tcPr>
            <w:tcW w:w="2120" w:type="pct"/>
            <w:shd w:val="clear" w:color="auto" w:fill="auto"/>
            <w:vAlign w:val="bottom"/>
            <w:hideMark/>
          </w:tcPr>
          <w:p w14:paraId="407C1D63" w14:textId="479468C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MESTIZA PLACA DE INVENTARIO 53996 ID BON 1502</w:t>
            </w:r>
          </w:p>
        </w:tc>
        <w:tc>
          <w:tcPr>
            <w:tcW w:w="1283" w:type="pct"/>
            <w:shd w:val="clear" w:color="auto" w:fill="auto"/>
            <w:noWrap/>
            <w:vAlign w:val="bottom"/>
            <w:hideMark/>
          </w:tcPr>
          <w:p w14:paraId="748037E7" w14:textId="34F3601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75ED8A0F" w14:textId="742BCD1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1ADAA68" w14:textId="77777777" w:rsidTr="00AE6159">
        <w:trPr>
          <w:trHeight w:val="273"/>
        </w:trPr>
        <w:tc>
          <w:tcPr>
            <w:tcW w:w="425" w:type="pct"/>
            <w:shd w:val="clear" w:color="auto" w:fill="auto"/>
            <w:vAlign w:val="bottom"/>
            <w:hideMark/>
          </w:tcPr>
          <w:p w14:paraId="1B4B4502" w14:textId="45E65C9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62536</w:t>
            </w:r>
          </w:p>
        </w:tc>
        <w:tc>
          <w:tcPr>
            <w:tcW w:w="2120" w:type="pct"/>
            <w:shd w:val="clear" w:color="auto" w:fill="auto"/>
            <w:vAlign w:val="bottom"/>
            <w:hideMark/>
          </w:tcPr>
          <w:p w14:paraId="31A32C1A" w14:textId="78F056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BON PLACA DE INVENTARIO 38926 ID BON 159</w:t>
            </w:r>
          </w:p>
        </w:tc>
        <w:tc>
          <w:tcPr>
            <w:tcW w:w="1283" w:type="pct"/>
            <w:shd w:val="clear" w:color="auto" w:fill="auto"/>
            <w:noWrap/>
            <w:vAlign w:val="bottom"/>
            <w:hideMark/>
          </w:tcPr>
          <w:p w14:paraId="5BDFBB22" w14:textId="6748FB5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311AF174" w14:textId="0A65627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41517C5" w14:textId="77777777" w:rsidTr="00AE6159">
        <w:trPr>
          <w:trHeight w:val="293"/>
        </w:trPr>
        <w:tc>
          <w:tcPr>
            <w:tcW w:w="425" w:type="pct"/>
            <w:shd w:val="clear" w:color="auto" w:fill="auto"/>
            <w:vAlign w:val="bottom"/>
            <w:hideMark/>
          </w:tcPr>
          <w:p w14:paraId="2E6F4B9F" w14:textId="6295151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62666</w:t>
            </w:r>
          </w:p>
        </w:tc>
        <w:tc>
          <w:tcPr>
            <w:tcW w:w="2120" w:type="pct"/>
            <w:shd w:val="clear" w:color="auto" w:fill="auto"/>
            <w:vAlign w:val="bottom"/>
            <w:hideMark/>
          </w:tcPr>
          <w:p w14:paraId="7EB4E5B4" w14:textId="6F0F930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CONEJA RAZA LEONADO DE BORGOÑA</w:t>
            </w:r>
          </w:p>
        </w:tc>
        <w:tc>
          <w:tcPr>
            <w:tcW w:w="1283" w:type="pct"/>
            <w:shd w:val="clear" w:color="auto" w:fill="auto"/>
            <w:noWrap/>
            <w:vAlign w:val="bottom"/>
            <w:hideMark/>
          </w:tcPr>
          <w:p w14:paraId="7CDD2D83" w14:textId="6118A2C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C27F5FF" w14:textId="4D2E962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A2CAF18" w14:textId="77777777" w:rsidTr="00AE6159">
        <w:trPr>
          <w:trHeight w:val="326"/>
        </w:trPr>
        <w:tc>
          <w:tcPr>
            <w:tcW w:w="425" w:type="pct"/>
            <w:shd w:val="clear" w:color="auto" w:fill="auto"/>
            <w:vAlign w:val="bottom"/>
            <w:hideMark/>
          </w:tcPr>
          <w:p w14:paraId="283DBC21" w14:textId="4A98BD4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62667</w:t>
            </w:r>
          </w:p>
        </w:tc>
        <w:tc>
          <w:tcPr>
            <w:tcW w:w="2120" w:type="pct"/>
            <w:shd w:val="clear" w:color="auto" w:fill="auto"/>
            <w:vAlign w:val="bottom"/>
            <w:hideMark/>
          </w:tcPr>
          <w:p w14:paraId="6367167A" w14:textId="754FF9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CONEJA RAZA LEONADO DE BORGOÑA</w:t>
            </w:r>
          </w:p>
        </w:tc>
        <w:tc>
          <w:tcPr>
            <w:tcW w:w="1283" w:type="pct"/>
            <w:shd w:val="clear" w:color="auto" w:fill="auto"/>
            <w:noWrap/>
            <w:vAlign w:val="bottom"/>
            <w:hideMark/>
          </w:tcPr>
          <w:p w14:paraId="04D63405" w14:textId="2F39749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2896544C" w14:textId="0AC8C29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C277865" w14:textId="77777777" w:rsidTr="00AE6159">
        <w:trPr>
          <w:trHeight w:val="204"/>
        </w:trPr>
        <w:tc>
          <w:tcPr>
            <w:tcW w:w="425" w:type="pct"/>
            <w:shd w:val="clear" w:color="auto" w:fill="auto"/>
            <w:vAlign w:val="bottom"/>
            <w:hideMark/>
          </w:tcPr>
          <w:p w14:paraId="0F45EA23" w14:textId="5AF491D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62668</w:t>
            </w:r>
          </w:p>
        </w:tc>
        <w:tc>
          <w:tcPr>
            <w:tcW w:w="2120" w:type="pct"/>
            <w:shd w:val="clear" w:color="auto" w:fill="auto"/>
            <w:vAlign w:val="bottom"/>
            <w:hideMark/>
          </w:tcPr>
          <w:p w14:paraId="0833FFF5" w14:textId="61F2D14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CONEJA RAZA LEONADO DE BORGOÑA</w:t>
            </w:r>
          </w:p>
        </w:tc>
        <w:tc>
          <w:tcPr>
            <w:tcW w:w="1283" w:type="pct"/>
            <w:shd w:val="clear" w:color="auto" w:fill="auto"/>
            <w:noWrap/>
            <w:vAlign w:val="bottom"/>
            <w:hideMark/>
          </w:tcPr>
          <w:p w14:paraId="4DEF192B" w14:textId="7626813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68A5652E" w14:textId="6F37695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37D4996" w14:textId="77777777" w:rsidTr="00AE6159">
        <w:trPr>
          <w:trHeight w:val="366"/>
        </w:trPr>
        <w:tc>
          <w:tcPr>
            <w:tcW w:w="425" w:type="pct"/>
            <w:shd w:val="clear" w:color="auto" w:fill="auto"/>
            <w:vAlign w:val="bottom"/>
            <w:hideMark/>
          </w:tcPr>
          <w:p w14:paraId="014276A3" w14:textId="29D3F71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62669</w:t>
            </w:r>
          </w:p>
        </w:tc>
        <w:tc>
          <w:tcPr>
            <w:tcW w:w="2120" w:type="pct"/>
            <w:shd w:val="clear" w:color="auto" w:fill="auto"/>
            <w:vAlign w:val="bottom"/>
            <w:hideMark/>
          </w:tcPr>
          <w:p w14:paraId="6DCE0AAD" w14:textId="0DA4CDC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CONEJA RAZA LEONADO DE BORGOÑA</w:t>
            </w:r>
          </w:p>
        </w:tc>
        <w:tc>
          <w:tcPr>
            <w:tcW w:w="1283" w:type="pct"/>
            <w:shd w:val="clear" w:color="auto" w:fill="auto"/>
            <w:noWrap/>
            <w:vAlign w:val="bottom"/>
            <w:hideMark/>
          </w:tcPr>
          <w:p w14:paraId="147C8949" w14:textId="2A13B34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08AB6CE5" w14:textId="1C32D8D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A91812F" w14:textId="77777777" w:rsidTr="00AE6159">
        <w:trPr>
          <w:trHeight w:val="259"/>
        </w:trPr>
        <w:tc>
          <w:tcPr>
            <w:tcW w:w="425" w:type="pct"/>
            <w:shd w:val="clear" w:color="auto" w:fill="auto"/>
            <w:vAlign w:val="bottom"/>
            <w:hideMark/>
          </w:tcPr>
          <w:p w14:paraId="687CC267" w14:textId="64FB65C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62670</w:t>
            </w:r>
          </w:p>
        </w:tc>
        <w:tc>
          <w:tcPr>
            <w:tcW w:w="2120" w:type="pct"/>
            <w:shd w:val="clear" w:color="auto" w:fill="auto"/>
            <w:vAlign w:val="bottom"/>
            <w:hideMark/>
          </w:tcPr>
          <w:p w14:paraId="153ACB21" w14:textId="2DBD5A8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CONEJA RAZA HOLANDES</w:t>
            </w:r>
          </w:p>
        </w:tc>
        <w:tc>
          <w:tcPr>
            <w:tcW w:w="1283" w:type="pct"/>
            <w:shd w:val="clear" w:color="auto" w:fill="auto"/>
            <w:noWrap/>
            <w:vAlign w:val="bottom"/>
            <w:hideMark/>
          </w:tcPr>
          <w:p w14:paraId="0B8F5F13" w14:textId="64279B8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163F0437" w14:textId="58F6336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ACB81B5" w14:textId="77777777" w:rsidTr="00AE6159">
        <w:trPr>
          <w:trHeight w:val="278"/>
        </w:trPr>
        <w:tc>
          <w:tcPr>
            <w:tcW w:w="425" w:type="pct"/>
            <w:shd w:val="clear" w:color="auto" w:fill="auto"/>
            <w:vAlign w:val="bottom"/>
            <w:hideMark/>
          </w:tcPr>
          <w:p w14:paraId="0B159B54" w14:textId="55D1F22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63581</w:t>
            </w:r>
          </w:p>
        </w:tc>
        <w:tc>
          <w:tcPr>
            <w:tcW w:w="2120" w:type="pct"/>
            <w:shd w:val="clear" w:color="auto" w:fill="auto"/>
            <w:vAlign w:val="bottom"/>
            <w:hideMark/>
          </w:tcPr>
          <w:p w14:paraId="56F4A248" w14:textId="0620A25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MESTIZO HIJO DE LA VACA MESTIZA PLACA DE INVENTARIO 56694 ID INTERNO 1706</w:t>
            </w:r>
          </w:p>
        </w:tc>
        <w:tc>
          <w:tcPr>
            <w:tcW w:w="1283" w:type="pct"/>
            <w:shd w:val="clear" w:color="auto" w:fill="auto"/>
            <w:noWrap/>
            <w:vAlign w:val="bottom"/>
            <w:hideMark/>
          </w:tcPr>
          <w:p w14:paraId="020289EA" w14:textId="1D76FA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36717CBF" w14:textId="273B854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124E161" w14:textId="77777777" w:rsidTr="00AE6159">
        <w:trPr>
          <w:trHeight w:val="300"/>
        </w:trPr>
        <w:tc>
          <w:tcPr>
            <w:tcW w:w="425" w:type="pct"/>
            <w:shd w:val="clear" w:color="auto" w:fill="auto"/>
            <w:vAlign w:val="bottom"/>
            <w:hideMark/>
          </w:tcPr>
          <w:p w14:paraId="2C3BD0D3" w14:textId="39F36A0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63630</w:t>
            </w:r>
          </w:p>
        </w:tc>
        <w:tc>
          <w:tcPr>
            <w:tcW w:w="2120" w:type="pct"/>
            <w:shd w:val="clear" w:color="auto" w:fill="auto"/>
            <w:vAlign w:val="bottom"/>
            <w:hideMark/>
          </w:tcPr>
          <w:p w14:paraId="0DC700DA" w14:textId="57063B0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CONEJO RAZA LEONADO DE BORGOÑA</w:t>
            </w:r>
          </w:p>
        </w:tc>
        <w:tc>
          <w:tcPr>
            <w:tcW w:w="1283" w:type="pct"/>
            <w:shd w:val="clear" w:color="auto" w:fill="auto"/>
            <w:noWrap/>
            <w:vAlign w:val="bottom"/>
            <w:hideMark/>
          </w:tcPr>
          <w:p w14:paraId="267868A3" w14:textId="5F7D748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4530CF4" w14:textId="4A662F4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1FA5ECE" w14:textId="77777777" w:rsidTr="00AE6159">
        <w:trPr>
          <w:trHeight w:val="300"/>
        </w:trPr>
        <w:tc>
          <w:tcPr>
            <w:tcW w:w="425" w:type="pct"/>
            <w:shd w:val="clear" w:color="auto" w:fill="auto"/>
            <w:vAlign w:val="bottom"/>
            <w:hideMark/>
          </w:tcPr>
          <w:p w14:paraId="6EE72013" w14:textId="2F530CD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63631</w:t>
            </w:r>
          </w:p>
        </w:tc>
        <w:tc>
          <w:tcPr>
            <w:tcW w:w="2120" w:type="pct"/>
            <w:shd w:val="clear" w:color="auto" w:fill="auto"/>
            <w:vAlign w:val="bottom"/>
            <w:hideMark/>
          </w:tcPr>
          <w:p w14:paraId="33C670F0" w14:textId="7412C29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CONEJO RAZA RUSO CALIFORNIANO</w:t>
            </w:r>
          </w:p>
        </w:tc>
        <w:tc>
          <w:tcPr>
            <w:tcW w:w="1283" w:type="pct"/>
            <w:shd w:val="clear" w:color="auto" w:fill="auto"/>
            <w:noWrap/>
            <w:vAlign w:val="bottom"/>
            <w:hideMark/>
          </w:tcPr>
          <w:p w14:paraId="5EE780BA" w14:textId="03E7B7F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2423BBB" w14:textId="6EAD910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3ED5FDD" w14:textId="77777777" w:rsidTr="00AE6159">
        <w:trPr>
          <w:trHeight w:val="300"/>
        </w:trPr>
        <w:tc>
          <w:tcPr>
            <w:tcW w:w="425" w:type="pct"/>
            <w:shd w:val="clear" w:color="auto" w:fill="auto"/>
            <w:vAlign w:val="bottom"/>
            <w:hideMark/>
          </w:tcPr>
          <w:p w14:paraId="2D13F801" w14:textId="06F9683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63633</w:t>
            </w:r>
          </w:p>
        </w:tc>
        <w:tc>
          <w:tcPr>
            <w:tcW w:w="2120" w:type="pct"/>
            <w:shd w:val="clear" w:color="auto" w:fill="auto"/>
            <w:vAlign w:val="bottom"/>
            <w:hideMark/>
          </w:tcPr>
          <w:p w14:paraId="721DF8E1" w14:textId="44E063B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CONEJO RAZA RUSO CALIFORNIANO</w:t>
            </w:r>
          </w:p>
        </w:tc>
        <w:tc>
          <w:tcPr>
            <w:tcW w:w="1283" w:type="pct"/>
            <w:shd w:val="clear" w:color="auto" w:fill="auto"/>
            <w:noWrap/>
            <w:vAlign w:val="bottom"/>
            <w:hideMark/>
          </w:tcPr>
          <w:p w14:paraId="02E1CAA0" w14:textId="1847870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2B270B68" w14:textId="014F2F4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8AAEBEA" w14:textId="77777777" w:rsidTr="00AE6159">
        <w:trPr>
          <w:trHeight w:val="300"/>
        </w:trPr>
        <w:tc>
          <w:tcPr>
            <w:tcW w:w="425" w:type="pct"/>
            <w:shd w:val="clear" w:color="auto" w:fill="auto"/>
            <w:vAlign w:val="bottom"/>
            <w:hideMark/>
          </w:tcPr>
          <w:p w14:paraId="14836BEB" w14:textId="04AA62E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63634</w:t>
            </w:r>
          </w:p>
        </w:tc>
        <w:tc>
          <w:tcPr>
            <w:tcW w:w="2120" w:type="pct"/>
            <w:shd w:val="clear" w:color="auto" w:fill="auto"/>
            <w:vAlign w:val="bottom"/>
            <w:hideMark/>
          </w:tcPr>
          <w:p w14:paraId="10CFC68E" w14:textId="7FD8752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CONEJO RAZA RUSO CALIFORNIANO</w:t>
            </w:r>
          </w:p>
        </w:tc>
        <w:tc>
          <w:tcPr>
            <w:tcW w:w="1283" w:type="pct"/>
            <w:shd w:val="clear" w:color="auto" w:fill="auto"/>
            <w:noWrap/>
            <w:vAlign w:val="bottom"/>
            <w:hideMark/>
          </w:tcPr>
          <w:p w14:paraId="0E00E133" w14:textId="45FCBA9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52CC0A10" w14:textId="7EF9EB9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9CD9EFF" w14:textId="77777777" w:rsidTr="00AE6159">
        <w:trPr>
          <w:trHeight w:val="79"/>
        </w:trPr>
        <w:tc>
          <w:tcPr>
            <w:tcW w:w="425" w:type="pct"/>
            <w:shd w:val="clear" w:color="auto" w:fill="auto"/>
            <w:vAlign w:val="bottom"/>
            <w:hideMark/>
          </w:tcPr>
          <w:p w14:paraId="5029639F" w14:textId="32AC24C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63635</w:t>
            </w:r>
          </w:p>
        </w:tc>
        <w:tc>
          <w:tcPr>
            <w:tcW w:w="2120" w:type="pct"/>
            <w:shd w:val="clear" w:color="auto" w:fill="auto"/>
            <w:vAlign w:val="bottom"/>
            <w:hideMark/>
          </w:tcPr>
          <w:p w14:paraId="5EDFAF17" w14:textId="67FF1B5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CONEJO RAZA NUEVA ZELANDA</w:t>
            </w:r>
          </w:p>
        </w:tc>
        <w:tc>
          <w:tcPr>
            <w:tcW w:w="1283" w:type="pct"/>
            <w:shd w:val="clear" w:color="auto" w:fill="auto"/>
            <w:noWrap/>
            <w:vAlign w:val="bottom"/>
            <w:hideMark/>
          </w:tcPr>
          <w:p w14:paraId="464CE783" w14:textId="5388671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0F5A647C" w14:textId="11C9624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012592B" w14:textId="77777777" w:rsidTr="00AE6159">
        <w:trPr>
          <w:trHeight w:val="300"/>
        </w:trPr>
        <w:tc>
          <w:tcPr>
            <w:tcW w:w="425" w:type="pct"/>
            <w:shd w:val="clear" w:color="auto" w:fill="auto"/>
            <w:vAlign w:val="bottom"/>
            <w:hideMark/>
          </w:tcPr>
          <w:p w14:paraId="00596E17" w14:textId="6FECD1C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63637</w:t>
            </w:r>
          </w:p>
        </w:tc>
        <w:tc>
          <w:tcPr>
            <w:tcW w:w="2120" w:type="pct"/>
            <w:shd w:val="clear" w:color="auto" w:fill="auto"/>
            <w:vAlign w:val="bottom"/>
            <w:hideMark/>
          </w:tcPr>
          <w:p w14:paraId="01E1067B" w14:textId="103069F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BON PURO HIJO DE LA VACA BON PLACA DE INVENTARIO 56698 ID BON 1710</w:t>
            </w:r>
          </w:p>
        </w:tc>
        <w:tc>
          <w:tcPr>
            <w:tcW w:w="1283" w:type="pct"/>
            <w:shd w:val="clear" w:color="auto" w:fill="auto"/>
            <w:noWrap/>
            <w:vAlign w:val="bottom"/>
            <w:hideMark/>
          </w:tcPr>
          <w:p w14:paraId="30C250E9" w14:textId="1F4191B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29A6D3A6" w14:textId="42DC119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884B7C4" w14:textId="77777777" w:rsidTr="00AE6159">
        <w:trPr>
          <w:trHeight w:val="300"/>
        </w:trPr>
        <w:tc>
          <w:tcPr>
            <w:tcW w:w="425" w:type="pct"/>
            <w:shd w:val="clear" w:color="auto" w:fill="auto"/>
            <w:vAlign w:val="bottom"/>
            <w:hideMark/>
          </w:tcPr>
          <w:p w14:paraId="5AF377E3" w14:textId="2BFB95B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63638</w:t>
            </w:r>
          </w:p>
        </w:tc>
        <w:tc>
          <w:tcPr>
            <w:tcW w:w="2120" w:type="pct"/>
            <w:shd w:val="clear" w:color="auto" w:fill="auto"/>
            <w:vAlign w:val="bottom"/>
            <w:hideMark/>
          </w:tcPr>
          <w:p w14:paraId="494B1692" w14:textId="6DCE118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PURO HIJA DE LA VACA BON PLACA DE INVENTARIO 58938 ID BON 1716</w:t>
            </w:r>
          </w:p>
        </w:tc>
        <w:tc>
          <w:tcPr>
            <w:tcW w:w="1283" w:type="pct"/>
            <w:shd w:val="clear" w:color="auto" w:fill="auto"/>
            <w:noWrap/>
            <w:vAlign w:val="bottom"/>
            <w:hideMark/>
          </w:tcPr>
          <w:p w14:paraId="60ADB967" w14:textId="0955475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03AE8082" w14:textId="6E86827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7B8551B" w14:textId="77777777" w:rsidTr="00AE6159">
        <w:trPr>
          <w:trHeight w:val="300"/>
        </w:trPr>
        <w:tc>
          <w:tcPr>
            <w:tcW w:w="425" w:type="pct"/>
            <w:shd w:val="clear" w:color="auto" w:fill="auto"/>
            <w:vAlign w:val="bottom"/>
            <w:hideMark/>
          </w:tcPr>
          <w:p w14:paraId="768AD169" w14:textId="6EA221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63639</w:t>
            </w:r>
          </w:p>
        </w:tc>
        <w:tc>
          <w:tcPr>
            <w:tcW w:w="2120" w:type="pct"/>
            <w:shd w:val="clear" w:color="auto" w:fill="auto"/>
            <w:vAlign w:val="bottom"/>
            <w:hideMark/>
          </w:tcPr>
          <w:p w14:paraId="4690A8F9" w14:textId="2FA9F4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PURO HIJO DE LA VACA BON PLACA DE INVENTARIO 54409 ID BON 1608</w:t>
            </w:r>
          </w:p>
        </w:tc>
        <w:tc>
          <w:tcPr>
            <w:tcW w:w="1283" w:type="pct"/>
            <w:shd w:val="clear" w:color="auto" w:fill="auto"/>
            <w:noWrap/>
            <w:vAlign w:val="bottom"/>
            <w:hideMark/>
          </w:tcPr>
          <w:p w14:paraId="36AF2DCD" w14:textId="618C9F7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797CE70A" w14:textId="232F565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7C911A0" w14:textId="77777777" w:rsidTr="00AE6159">
        <w:trPr>
          <w:trHeight w:val="142"/>
        </w:trPr>
        <w:tc>
          <w:tcPr>
            <w:tcW w:w="425" w:type="pct"/>
            <w:shd w:val="clear" w:color="auto" w:fill="auto"/>
            <w:vAlign w:val="bottom"/>
            <w:hideMark/>
          </w:tcPr>
          <w:p w14:paraId="05A5CAFF" w14:textId="2CF85DC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63969</w:t>
            </w:r>
          </w:p>
        </w:tc>
        <w:tc>
          <w:tcPr>
            <w:tcW w:w="2120" w:type="pct"/>
            <w:shd w:val="clear" w:color="auto" w:fill="auto"/>
            <w:vAlign w:val="bottom"/>
            <w:hideMark/>
          </w:tcPr>
          <w:p w14:paraId="4469587A" w14:textId="4674F78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BON PURO HIJO DE LA VACA BON PLACA DE INVENTARIO 46328 ID BON 805</w:t>
            </w:r>
          </w:p>
        </w:tc>
        <w:tc>
          <w:tcPr>
            <w:tcW w:w="1283" w:type="pct"/>
            <w:shd w:val="clear" w:color="auto" w:fill="auto"/>
            <w:noWrap/>
            <w:vAlign w:val="bottom"/>
            <w:hideMark/>
          </w:tcPr>
          <w:p w14:paraId="187410DF" w14:textId="31D7B05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37B7F89B" w14:textId="170C151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971374D" w14:textId="77777777" w:rsidTr="00AE6159">
        <w:trPr>
          <w:trHeight w:val="75"/>
        </w:trPr>
        <w:tc>
          <w:tcPr>
            <w:tcW w:w="425" w:type="pct"/>
            <w:shd w:val="clear" w:color="auto" w:fill="auto"/>
            <w:vAlign w:val="bottom"/>
            <w:hideMark/>
          </w:tcPr>
          <w:p w14:paraId="67B5ED41" w14:textId="5EECCBB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63970</w:t>
            </w:r>
          </w:p>
        </w:tc>
        <w:tc>
          <w:tcPr>
            <w:tcW w:w="2120" w:type="pct"/>
            <w:shd w:val="clear" w:color="auto" w:fill="auto"/>
            <w:vAlign w:val="bottom"/>
            <w:hideMark/>
          </w:tcPr>
          <w:p w14:paraId="495BD76A" w14:textId="3B1AFAD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F1 PLACA DE INVENTARIO 56693 ID INTERNA 1704</w:t>
            </w:r>
          </w:p>
        </w:tc>
        <w:tc>
          <w:tcPr>
            <w:tcW w:w="1283" w:type="pct"/>
            <w:shd w:val="clear" w:color="auto" w:fill="auto"/>
            <w:noWrap/>
            <w:vAlign w:val="bottom"/>
            <w:hideMark/>
          </w:tcPr>
          <w:p w14:paraId="6363E090" w14:textId="78D58B5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09AAD31A" w14:textId="373034F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1E9B486" w14:textId="77777777" w:rsidTr="00AE6159">
        <w:trPr>
          <w:trHeight w:val="148"/>
        </w:trPr>
        <w:tc>
          <w:tcPr>
            <w:tcW w:w="425" w:type="pct"/>
            <w:shd w:val="clear" w:color="auto" w:fill="auto"/>
            <w:vAlign w:val="bottom"/>
            <w:hideMark/>
          </w:tcPr>
          <w:p w14:paraId="07638148" w14:textId="7202B8B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64335</w:t>
            </w:r>
          </w:p>
        </w:tc>
        <w:tc>
          <w:tcPr>
            <w:tcW w:w="2120" w:type="pct"/>
            <w:shd w:val="clear" w:color="auto" w:fill="auto"/>
            <w:vAlign w:val="bottom"/>
            <w:hideMark/>
          </w:tcPr>
          <w:p w14:paraId="0F6367D3" w14:textId="1D4FFDA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TERNERO BON PURO HIJO DE LA VACA ID INTERNA 724 PLACA DE INVENTARIO 46332</w:t>
            </w:r>
          </w:p>
        </w:tc>
        <w:tc>
          <w:tcPr>
            <w:tcW w:w="1283" w:type="pct"/>
            <w:shd w:val="clear" w:color="auto" w:fill="auto"/>
            <w:noWrap/>
            <w:vAlign w:val="bottom"/>
            <w:hideMark/>
          </w:tcPr>
          <w:p w14:paraId="7392B3C2" w14:textId="3FB54CD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5E071CD3" w14:textId="4BA8CD1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895B3A2" w14:textId="77777777" w:rsidTr="00AE6159">
        <w:trPr>
          <w:trHeight w:val="95"/>
        </w:trPr>
        <w:tc>
          <w:tcPr>
            <w:tcW w:w="425" w:type="pct"/>
            <w:shd w:val="clear" w:color="auto" w:fill="auto"/>
            <w:vAlign w:val="bottom"/>
            <w:hideMark/>
          </w:tcPr>
          <w:p w14:paraId="0DBF6BC6" w14:textId="5502A04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64341</w:t>
            </w:r>
          </w:p>
        </w:tc>
        <w:tc>
          <w:tcPr>
            <w:tcW w:w="2120" w:type="pct"/>
            <w:shd w:val="clear" w:color="auto" w:fill="auto"/>
            <w:vAlign w:val="bottom"/>
            <w:hideMark/>
          </w:tcPr>
          <w:p w14:paraId="03963E69" w14:textId="1827791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MESTIZA HIJA DE LA VACA GIROLANDO ID INTERNA 08- PLACA DE INVENTARIO 47108</w:t>
            </w:r>
          </w:p>
        </w:tc>
        <w:tc>
          <w:tcPr>
            <w:tcW w:w="1283" w:type="pct"/>
            <w:shd w:val="clear" w:color="auto" w:fill="auto"/>
            <w:noWrap/>
            <w:vAlign w:val="bottom"/>
            <w:hideMark/>
          </w:tcPr>
          <w:p w14:paraId="35E4ED74" w14:textId="5911F08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hideMark/>
          </w:tcPr>
          <w:p w14:paraId="2A765488" w14:textId="7995AEF4"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E57C3D5" w14:textId="77777777" w:rsidTr="00AE6159">
        <w:trPr>
          <w:trHeight w:val="300"/>
        </w:trPr>
        <w:tc>
          <w:tcPr>
            <w:tcW w:w="425" w:type="pct"/>
            <w:shd w:val="clear" w:color="auto" w:fill="auto"/>
            <w:vAlign w:val="bottom"/>
            <w:hideMark/>
          </w:tcPr>
          <w:p w14:paraId="4219199B" w14:textId="7B4AE18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64635</w:t>
            </w:r>
          </w:p>
        </w:tc>
        <w:tc>
          <w:tcPr>
            <w:tcW w:w="2120" w:type="pct"/>
            <w:shd w:val="clear" w:color="auto" w:fill="auto"/>
            <w:vAlign w:val="bottom"/>
            <w:hideMark/>
          </w:tcPr>
          <w:p w14:paraId="57F81B49" w14:textId="6BA14D8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MARIPOSA ID 099</w:t>
            </w:r>
          </w:p>
        </w:tc>
        <w:tc>
          <w:tcPr>
            <w:tcW w:w="1283" w:type="pct"/>
            <w:shd w:val="clear" w:color="auto" w:fill="auto"/>
            <w:noWrap/>
            <w:vAlign w:val="bottom"/>
            <w:hideMark/>
          </w:tcPr>
          <w:p w14:paraId="643BA066" w14:textId="62C1AF6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5E8563EF" w14:textId="4F8A264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0E8A4B9" w14:textId="77777777" w:rsidTr="00AE6159">
        <w:trPr>
          <w:trHeight w:val="300"/>
        </w:trPr>
        <w:tc>
          <w:tcPr>
            <w:tcW w:w="425" w:type="pct"/>
            <w:shd w:val="clear" w:color="auto" w:fill="auto"/>
            <w:vAlign w:val="bottom"/>
            <w:hideMark/>
          </w:tcPr>
          <w:p w14:paraId="48008D75" w14:textId="2976CAA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64636</w:t>
            </w:r>
          </w:p>
        </w:tc>
        <w:tc>
          <w:tcPr>
            <w:tcW w:w="2120" w:type="pct"/>
            <w:shd w:val="clear" w:color="auto" w:fill="auto"/>
            <w:vAlign w:val="bottom"/>
            <w:hideMark/>
          </w:tcPr>
          <w:p w14:paraId="583F9B7E" w14:textId="7817296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MARIPOSA ID 911</w:t>
            </w:r>
          </w:p>
        </w:tc>
        <w:tc>
          <w:tcPr>
            <w:tcW w:w="1283" w:type="pct"/>
            <w:shd w:val="clear" w:color="auto" w:fill="auto"/>
            <w:noWrap/>
            <w:vAlign w:val="bottom"/>
            <w:hideMark/>
          </w:tcPr>
          <w:p w14:paraId="1B3D1062" w14:textId="3CD0D2F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10AA50C1" w14:textId="00A3FBA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76BBD290" w14:textId="77777777" w:rsidTr="00AE6159">
        <w:trPr>
          <w:trHeight w:val="244"/>
        </w:trPr>
        <w:tc>
          <w:tcPr>
            <w:tcW w:w="425" w:type="pct"/>
            <w:shd w:val="clear" w:color="auto" w:fill="auto"/>
            <w:vAlign w:val="bottom"/>
            <w:hideMark/>
          </w:tcPr>
          <w:p w14:paraId="28043848" w14:textId="736A612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64637</w:t>
            </w:r>
          </w:p>
        </w:tc>
        <w:tc>
          <w:tcPr>
            <w:tcW w:w="2120" w:type="pct"/>
            <w:shd w:val="clear" w:color="auto" w:fill="auto"/>
            <w:vAlign w:val="bottom"/>
            <w:hideMark/>
          </w:tcPr>
          <w:p w14:paraId="44EFEB5C" w14:textId="4D5325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892</w:t>
            </w:r>
          </w:p>
        </w:tc>
        <w:tc>
          <w:tcPr>
            <w:tcW w:w="1283" w:type="pct"/>
            <w:shd w:val="clear" w:color="auto" w:fill="auto"/>
            <w:noWrap/>
            <w:vAlign w:val="bottom"/>
            <w:hideMark/>
          </w:tcPr>
          <w:p w14:paraId="43251405" w14:textId="0E4ED4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007DD75E" w14:textId="20C5F8A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0E3B01C" w14:textId="77777777" w:rsidTr="00AE6159">
        <w:trPr>
          <w:trHeight w:val="79"/>
        </w:trPr>
        <w:tc>
          <w:tcPr>
            <w:tcW w:w="425" w:type="pct"/>
            <w:shd w:val="clear" w:color="auto" w:fill="auto"/>
            <w:vAlign w:val="bottom"/>
            <w:hideMark/>
          </w:tcPr>
          <w:p w14:paraId="1E89DEF8" w14:textId="1BD5088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64638</w:t>
            </w:r>
          </w:p>
        </w:tc>
        <w:tc>
          <w:tcPr>
            <w:tcW w:w="2120" w:type="pct"/>
            <w:shd w:val="clear" w:color="auto" w:fill="auto"/>
            <w:vAlign w:val="bottom"/>
            <w:hideMark/>
          </w:tcPr>
          <w:p w14:paraId="2A3B8A77" w14:textId="678728E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893</w:t>
            </w:r>
          </w:p>
        </w:tc>
        <w:tc>
          <w:tcPr>
            <w:tcW w:w="1283" w:type="pct"/>
            <w:shd w:val="clear" w:color="auto" w:fill="auto"/>
            <w:noWrap/>
            <w:vAlign w:val="bottom"/>
            <w:hideMark/>
          </w:tcPr>
          <w:p w14:paraId="493BBDD0" w14:textId="4985AAA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13EDB273" w14:textId="7BC96E5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1A048A5" w14:textId="77777777" w:rsidTr="00AE6159">
        <w:trPr>
          <w:trHeight w:val="196"/>
        </w:trPr>
        <w:tc>
          <w:tcPr>
            <w:tcW w:w="425" w:type="pct"/>
            <w:shd w:val="clear" w:color="auto" w:fill="auto"/>
            <w:vAlign w:val="bottom"/>
            <w:hideMark/>
          </w:tcPr>
          <w:p w14:paraId="59E7DCD7" w14:textId="2D56168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64641</w:t>
            </w:r>
          </w:p>
        </w:tc>
        <w:tc>
          <w:tcPr>
            <w:tcW w:w="2120" w:type="pct"/>
            <w:shd w:val="clear" w:color="auto" w:fill="auto"/>
            <w:vAlign w:val="bottom"/>
            <w:hideMark/>
          </w:tcPr>
          <w:p w14:paraId="2F100690" w14:textId="764CD13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TERNERA BON PURA, HIJA DE LA VACA CON PLACA 38932 ID INTERNO BON 048</w:t>
            </w:r>
          </w:p>
        </w:tc>
        <w:tc>
          <w:tcPr>
            <w:tcW w:w="1283" w:type="pct"/>
            <w:shd w:val="clear" w:color="auto" w:fill="auto"/>
            <w:noWrap/>
            <w:vAlign w:val="bottom"/>
            <w:hideMark/>
          </w:tcPr>
          <w:p w14:paraId="14D88FB7" w14:textId="24C6EBE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hideMark/>
          </w:tcPr>
          <w:p w14:paraId="530E2B4F" w14:textId="0BD3B9F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E3AE460" w14:textId="77777777" w:rsidTr="00AE6159">
        <w:trPr>
          <w:trHeight w:val="84"/>
        </w:trPr>
        <w:tc>
          <w:tcPr>
            <w:tcW w:w="425" w:type="pct"/>
            <w:shd w:val="clear" w:color="auto" w:fill="auto"/>
            <w:vAlign w:val="bottom"/>
            <w:hideMark/>
          </w:tcPr>
          <w:p w14:paraId="5D0FBEB4" w14:textId="2BDEBA6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64666</w:t>
            </w:r>
          </w:p>
        </w:tc>
        <w:tc>
          <w:tcPr>
            <w:tcW w:w="2120" w:type="pct"/>
            <w:shd w:val="clear" w:color="auto" w:fill="auto"/>
            <w:vAlign w:val="bottom"/>
            <w:hideMark/>
          </w:tcPr>
          <w:p w14:paraId="4013D449" w14:textId="45BA287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894</w:t>
            </w:r>
          </w:p>
        </w:tc>
        <w:tc>
          <w:tcPr>
            <w:tcW w:w="1283" w:type="pct"/>
            <w:shd w:val="clear" w:color="auto" w:fill="auto"/>
            <w:noWrap/>
            <w:vAlign w:val="bottom"/>
            <w:hideMark/>
          </w:tcPr>
          <w:p w14:paraId="53C3C6A4" w14:textId="2BE6375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18A85E6B" w14:textId="5F687C0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5FEBDF" w14:textId="77777777" w:rsidTr="00AE6159">
        <w:trPr>
          <w:trHeight w:val="173"/>
        </w:trPr>
        <w:tc>
          <w:tcPr>
            <w:tcW w:w="425" w:type="pct"/>
            <w:shd w:val="clear" w:color="auto" w:fill="auto"/>
            <w:vAlign w:val="bottom"/>
            <w:hideMark/>
          </w:tcPr>
          <w:p w14:paraId="0457DE84" w14:textId="56B2A55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65022</w:t>
            </w:r>
          </w:p>
        </w:tc>
        <w:tc>
          <w:tcPr>
            <w:tcW w:w="2120" w:type="pct"/>
            <w:shd w:val="clear" w:color="auto" w:fill="auto"/>
            <w:vAlign w:val="bottom"/>
            <w:hideMark/>
          </w:tcPr>
          <w:p w14:paraId="3A0024CD" w14:textId="539B0F2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895</w:t>
            </w:r>
          </w:p>
        </w:tc>
        <w:tc>
          <w:tcPr>
            <w:tcW w:w="1283" w:type="pct"/>
            <w:shd w:val="clear" w:color="auto" w:fill="auto"/>
            <w:noWrap/>
            <w:vAlign w:val="bottom"/>
            <w:hideMark/>
          </w:tcPr>
          <w:p w14:paraId="3290A4D0" w14:textId="35D6F4E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20F9F51" w14:textId="623E284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4487D6E0" w14:textId="77777777" w:rsidTr="00AE6159">
        <w:trPr>
          <w:trHeight w:val="104"/>
        </w:trPr>
        <w:tc>
          <w:tcPr>
            <w:tcW w:w="425" w:type="pct"/>
            <w:shd w:val="clear" w:color="auto" w:fill="auto"/>
            <w:vAlign w:val="bottom"/>
            <w:hideMark/>
          </w:tcPr>
          <w:p w14:paraId="66E8B72E" w14:textId="7230D0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65023</w:t>
            </w:r>
          </w:p>
        </w:tc>
        <w:tc>
          <w:tcPr>
            <w:tcW w:w="2120" w:type="pct"/>
            <w:shd w:val="clear" w:color="auto" w:fill="auto"/>
            <w:vAlign w:val="bottom"/>
            <w:hideMark/>
          </w:tcPr>
          <w:p w14:paraId="08C85281" w14:textId="3F0596C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941</w:t>
            </w:r>
          </w:p>
        </w:tc>
        <w:tc>
          <w:tcPr>
            <w:tcW w:w="1283" w:type="pct"/>
            <w:shd w:val="clear" w:color="auto" w:fill="auto"/>
            <w:noWrap/>
            <w:vAlign w:val="bottom"/>
            <w:hideMark/>
          </w:tcPr>
          <w:p w14:paraId="0811DCD5" w14:textId="349F781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3051932C" w14:textId="38D71D2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A61D8C7" w14:textId="77777777" w:rsidTr="00AE6159">
        <w:trPr>
          <w:trHeight w:val="450"/>
        </w:trPr>
        <w:tc>
          <w:tcPr>
            <w:tcW w:w="425" w:type="pct"/>
            <w:shd w:val="clear" w:color="auto" w:fill="auto"/>
            <w:vAlign w:val="bottom"/>
            <w:hideMark/>
          </w:tcPr>
          <w:p w14:paraId="2A4B2BB0" w14:textId="5B46B37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65024</w:t>
            </w:r>
          </w:p>
        </w:tc>
        <w:tc>
          <w:tcPr>
            <w:tcW w:w="2120" w:type="pct"/>
            <w:shd w:val="clear" w:color="auto" w:fill="auto"/>
            <w:vAlign w:val="bottom"/>
            <w:hideMark/>
          </w:tcPr>
          <w:p w14:paraId="20D7D063" w14:textId="7E5438D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RUSO CALIFORNIANO ID 800</w:t>
            </w:r>
          </w:p>
        </w:tc>
        <w:tc>
          <w:tcPr>
            <w:tcW w:w="1283" w:type="pct"/>
            <w:shd w:val="clear" w:color="auto" w:fill="auto"/>
            <w:noWrap/>
            <w:vAlign w:val="bottom"/>
            <w:hideMark/>
          </w:tcPr>
          <w:p w14:paraId="12622A74" w14:textId="6043A5C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5B03585D" w14:textId="02BF05F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023F5818" w14:textId="77777777" w:rsidTr="00AE6159">
        <w:trPr>
          <w:trHeight w:val="281"/>
        </w:trPr>
        <w:tc>
          <w:tcPr>
            <w:tcW w:w="425" w:type="pct"/>
            <w:shd w:val="clear" w:color="auto" w:fill="auto"/>
            <w:vAlign w:val="bottom"/>
            <w:hideMark/>
          </w:tcPr>
          <w:p w14:paraId="06C620D7" w14:textId="1E6A8A6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65025</w:t>
            </w:r>
          </w:p>
        </w:tc>
        <w:tc>
          <w:tcPr>
            <w:tcW w:w="2120" w:type="pct"/>
            <w:shd w:val="clear" w:color="auto" w:fill="auto"/>
            <w:vAlign w:val="bottom"/>
            <w:hideMark/>
          </w:tcPr>
          <w:p w14:paraId="79E683B6" w14:textId="39A15AF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AZUL DE VIENA ID 901</w:t>
            </w:r>
          </w:p>
        </w:tc>
        <w:tc>
          <w:tcPr>
            <w:tcW w:w="1283" w:type="pct"/>
            <w:shd w:val="clear" w:color="auto" w:fill="auto"/>
            <w:noWrap/>
            <w:vAlign w:val="bottom"/>
            <w:hideMark/>
          </w:tcPr>
          <w:p w14:paraId="1B57D262" w14:textId="1193090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132EB76C" w14:textId="700F20D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B06C0F2" w14:textId="77777777" w:rsidTr="00AE6159">
        <w:trPr>
          <w:trHeight w:val="89"/>
        </w:trPr>
        <w:tc>
          <w:tcPr>
            <w:tcW w:w="425" w:type="pct"/>
            <w:shd w:val="clear" w:color="auto" w:fill="auto"/>
            <w:vAlign w:val="bottom"/>
            <w:hideMark/>
          </w:tcPr>
          <w:p w14:paraId="53234A7D" w14:textId="7F51E4D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65026</w:t>
            </w:r>
          </w:p>
        </w:tc>
        <w:tc>
          <w:tcPr>
            <w:tcW w:w="2120" w:type="pct"/>
            <w:shd w:val="clear" w:color="auto" w:fill="auto"/>
            <w:vAlign w:val="bottom"/>
            <w:hideMark/>
          </w:tcPr>
          <w:p w14:paraId="0BED78FA" w14:textId="40C2706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CHINCHILLA ID 883</w:t>
            </w:r>
          </w:p>
        </w:tc>
        <w:tc>
          <w:tcPr>
            <w:tcW w:w="1283" w:type="pct"/>
            <w:shd w:val="clear" w:color="auto" w:fill="auto"/>
            <w:noWrap/>
            <w:vAlign w:val="bottom"/>
            <w:hideMark/>
          </w:tcPr>
          <w:p w14:paraId="3046D7F4" w14:textId="01CB3ED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28D769E8" w14:textId="49438F4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5F88283" w14:textId="77777777" w:rsidTr="00AE6159">
        <w:trPr>
          <w:trHeight w:val="209"/>
        </w:trPr>
        <w:tc>
          <w:tcPr>
            <w:tcW w:w="425" w:type="pct"/>
            <w:shd w:val="clear" w:color="auto" w:fill="auto"/>
            <w:vAlign w:val="bottom"/>
            <w:hideMark/>
          </w:tcPr>
          <w:p w14:paraId="7D24F1AE" w14:textId="56CDF69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65027</w:t>
            </w:r>
          </w:p>
        </w:tc>
        <w:tc>
          <w:tcPr>
            <w:tcW w:w="2120" w:type="pct"/>
            <w:shd w:val="clear" w:color="auto" w:fill="auto"/>
            <w:vAlign w:val="bottom"/>
            <w:hideMark/>
          </w:tcPr>
          <w:p w14:paraId="0D58A476" w14:textId="5E0A09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CHINCHILLA ID 885</w:t>
            </w:r>
          </w:p>
        </w:tc>
        <w:tc>
          <w:tcPr>
            <w:tcW w:w="1283" w:type="pct"/>
            <w:shd w:val="clear" w:color="auto" w:fill="auto"/>
            <w:noWrap/>
            <w:vAlign w:val="bottom"/>
            <w:hideMark/>
          </w:tcPr>
          <w:p w14:paraId="1CAA0D46" w14:textId="42F2136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2CBF811" w14:textId="1E20027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3A33D19" w14:textId="77777777" w:rsidTr="00AE6159">
        <w:trPr>
          <w:trHeight w:val="173"/>
        </w:trPr>
        <w:tc>
          <w:tcPr>
            <w:tcW w:w="425" w:type="pct"/>
            <w:shd w:val="clear" w:color="auto" w:fill="auto"/>
            <w:vAlign w:val="bottom"/>
            <w:hideMark/>
          </w:tcPr>
          <w:p w14:paraId="49B3A95D" w14:textId="3AE7051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65028</w:t>
            </w:r>
          </w:p>
        </w:tc>
        <w:tc>
          <w:tcPr>
            <w:tcW w:w="2120" w:type="pct"/>
            <w:shd w:val="clear" w:color="auto" w:fill="auto"/>
            <w:vAlign w:val="bottom"/>
            <w:hideMark/>
          </w:tcPr>
          <w:p w14:paraId="0C754375" w14:textId="7C40C5A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CHINCHILLA ID 912</w:t>
            </w:r>
          </w:p>
        </w:tc>
        <w:tc>
          <w:tcPr>
            <w:tcW w:w="1283" w:type="pct"/>
            <w:shd w:val="clear" w:color="auto" w:fill="auto"/>
            <w:noWrap/>
            <w:vAlign w:val="bottom"/>
            <w:hideMark/>
          </w:tcPr>
          <w:p w14:paraId="09A99DD9" w14:textId="52348D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B19461A" w14:textId="5867764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D95A2FF" w14:textId="77777777" w:rsidTr="00AE6159">
        <w:trPr>
          <w:trHeight w:val="136"/>
        </w:trPr>
        <w:tc>
          <w:tcPr>
            <w:tcW w:w="425" w:type="pct"/>
            <w:shd w:val="clear" w:color="auto" w:fill="auto"/>
            <w:vAlign w:val="bottom"/>
            <w:hideMark/>
          </w:tcPr>
          <w:p w14:paraId="486B9FE7" w14:textId="2D55471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65029</w:t>
            </w:r>
          </w:p>
        </w:tc>
        <w:tc>
          <w:tcPr>
            <w:tcW w:w="2120" w:type="pct"/>
            <w:shd w:val="clear" w:color="auto" w:fill="auto"/>
            <w:vAlign w:val="bottom"/>
            <w:hideMark/>
          </w:tcPr>
          <w:p w14:paraId="63E2471E" w14:textId="623A443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CHINCHILLA ID 913</w:t>
            </w:r>
          </w:p>
        </w:tc>
        <w:tc>
          <w:tcPr>
            <w:tcW w:w="1283" w:type="pct"/>
            <w:shd w:val="clear" w:color="auto" w:fill="auto"/>
            <w:noWrap/>
            <w:vAlign w:val="bottom"/>
            <w:hideMark/>
          </w:tcPr>
          <w:p w14:paraId="7ACF40CE" w14:textId="189FB9E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BF62926" w14:textId="64705166"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7A4E241" w14:textId="77777777" w:rsidTr="00AE6159">
        <w:trPr>
          <w:trHeight w:val="70"/>
        </w:trPr>
        <w:tc>
          <w:tcPr>
            <w:tcW w:w="425" w:type="pct"/>
            <w:shd w:val="clear" w:color="auto" w:fill="auto"/>
            <w:vAlign w:val="bottom"/>
            <w:hideMark/>
          </w:tcPr>
          <w:p w14:paraId="609AE4C8" w14:textId="65C95A6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65030</w:t>
            </w:r>
          </w:p>
        </w:tc>
        <w:tc>
          <w:tcPr>
            <w:tcW w:w="2120" w:type="pct"/>
            <w:shd w:val="clear" w:color="auto" w:fill="auto"/>
            <w:vAlign w:val="bottom"/>
            <w:hideMark/>
          </w:tcPr>
          <w:p w14:paraId="3147A5D2" w14:textId="51BF45C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AZUL DE VIENA ID 933</w:t>
            </w:r>
          </w:p>
        </w:tc>
        <w:tc>
          <w:tcPr>
            <w:tcW w:w="1283" w:type="pct"/>
            <w:shd w:val="clear" w:color="auto" w:fill="auto"/>
            <w:noWrap/>
            <w:vAlign w:val="bottom"/>
            <w:hideMark/>
          </w:tcPr>
          <w:p w14:paraId="24B148F9" w14:textId="3F86573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0495093" w14:textId="1B83698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6C1D7E1" w14:textId="77777777" w:rsidTr="00AE6159">
        <w:trPr>
          <w:trHeight w:val="70"/>
        </w:trPr>
        <w:tc>
          <w:tcPr>
            <w:tcW w:w="425" w:type="pct"/>
            <w:shd w:val="clear" w:color="auto" w:fill="auto"/>
            <w:vAlign w:val="bottom"/>
            <w:hideMark/>
          </w:tcPr>
          <w:p w14:paraId="6B88C30F" w14:textId="334463A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65031</w:t>
            </w:r>
          </w:p>
        </w:tc>
        <w:tc>
          <w:tcPr>
            <w:tcW w:w="2120" w:type="pct"/>
            <w:shd w:val="clear" w:color="auto" w:fill="auto"/>
            <w:vAlign w:val="bottom"/>
            <w:hideMark/>
          </w:tcPr>
          <w:p w14:paraId="78B0026B" w14:textId="5C2381A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HOLANDES ID 952</w:t>
            </w:r>
          </w:p>
        </w:tc>
        <w:tc>
          <w:tcPr>
            <w:tcW w:w="1283" w:type="pct"/>
            <w:shd w:val="clear" w:color="auto" w:fill="auto"/>
            <w:noWrap/>
            <w:vAlign w:val="bottom"/>
            <w:hideMark/>
          </w:tcPr>
          <w:p w14:paraId="1359B956" w14:textId="47F9FB8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427D275" w14:textId="44AC551F"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51EFB1E" w14:textId="77777777" w:rsidTr="00AE6159">
        <w:trPr>
          <w:trHeight w:val="170"/>
        </w:trPr>
        <w:tc>
          <w:tcPr>
            <w:tcW w:w="425" w:type="pct"/>
            <w:shd w:val="clear" w:color="auto" w:fill="auto"/>
            <w:vAlign w:val="bottom"/>
            <w:hideMark/>
          </w:tcPr>
          <w:p w14:paraId="45839281" w14:textId="49BCA09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65032</w:t>
            </w:r>
          </w:p>
        </w:tc>
        <w:tc>
          <w:tcPr>
            <w:tcW w:w="2120" w:type="pct"/>
            <w:shd w:val="clear" w:color="auto" w:fill="auto"/>
            <w:vAlign w:val="bottom"/>
            <w:hideMark/>
          </w:tcPr>
          <w:p w14:paraId="63982871" w14:textId="2A19C7F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REX ID 956</w:t>
            </w:r>
          </w:p>
        </w:tc>
        <w:tc>
          <w:tcPr>
            <w:tcW w:w="1283" w:type="pct"/>
            <w:shd w:val="clear" w:color="auto" w:fill="auto"/>
            <w:noWrap/>
            <w:vAlign w:val="bottom"/>
            <w:hideMark/>
          </w:tcPr>
          <w:p w14:paraId="5F545F20" w14:textId="4B50FA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2D233EE" w14:textId="651965D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C73837F" w14:textId="77777777" w:rsidTr="00AE6159">
        <w:trPr>
          <w:trHeight w:val="149"/>
        </w:trPr>
        <w:tc>
          <w:tcPr>
            <w:tcW w:w="425" w:type="pct"/>
            <w:shd w:val="clear" w:color="auto" w:fill="auto"/>
            <w:vAlign w:val="bottom"/>
            <w:hideMark/>
          </w:tcPr>
          <w:p w14:paraId="60947694" w14:textId="4815D8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65034</w:t>
            </w:r>
          </w:p>
        </w:tc>
        <w:tc>
          <w:tcPr>
            <w:tcW w:w="2120" w:type="pct"/>
            <w:shd w:val="clear" w:color="auto" w:fill="auto"/>
            <w:vAlign w:val="bottom"/>
            <w:hideMark/>
          </w:tcPr>
          <w:p w14:paraId="3A95ECF3" w14:textId="1DF4684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LEONADO BORGOÑA ID 983</w:t>
            </w:r>
          </w:p>
        </w:tc>
        <w:tc>
          <w:tcPr>
            <w:tcW w:w="1283" w:type="pct"/>
            <w:shd w:val="clear" w:color="auto" w:fill="auto"/>
            <w:noWrap/>
            <w:vAlign w:val="bottom"/>
            <w:hideMark/>
          </w:tcPr>
          <w:p w14:paraId="24AFF04F" w14:textId="6069B1C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0CA2CBDD" w14:textId="33DCB19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2B7DEB18" w14:textId="77777777" w:rsidTr="00AE6159">
        <w:trPr>
          <w:trHeight w:val="450"/>
        </w:trPr>
        <w:tc>
          <w:tcPr>
            <w:tcW w:w="425" w:type="pct"/>
            <w:shd w:val="clear" w:color="auto" w:fill="auto"/>
            <w:vAlign w:val="bottom"/>
            <w:hideMark/>
          </w:tcPr>
          <w:p w14:paraId="56889167" w14:textId="741D052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65035</w:t>
            </w:r>
          </w:p>
        </w:tc>
        <w:tc>
          <w:tcPr>
            <w:tcW w:w="2120" w:type="pct"/>
            <w:shd w:val="clear" w:color="auto" w:fill="auto"/>
            <w:vAlign w:val="bottom"/>
            <w:hideMark/>
          </w:tcPr>
          <w:p w14:paraId="503EF655" w14:textId="7C05138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AZUL DE VIENA ID 977</w:t>
            </w:r>
          </w:p>
        </w:tc>
        <w:tc>
          <w:tcPr>
            <w:tcW w:w="1283" w:type="pct"/>
            <w:shd w:val="clear" w:color="auto" w:fill="auto"/>
            <w:noWrap/>
            <w:vAlign w:val="bottom"/>
            <w:hideMark/>
          </w:tcPr>
          <w:p w14:paraId="1A7CF386" w14:textId="10F5ECC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46970A96" w14:textId="0B8D2AD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8BA39BB" w14:textId="77777777" w:rsidTr="00AE6159">
        <w:trPr>
          <w:trHeight w:val="450"/>
        </w:trPr>
        <w:tc>
          <w:tcPr>
            <w:tcW w:w="425" w:type="pct"/>
            <w:shd w:val="clear" w:color="auto" w:fill="auto"/>
            <w:vAlign w:val="bottom"/>
            <w:hideMark/>
          </w:tcPr>
          <w:p w14:paraId="18B0BFF4" w14:textId="1A232D8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65036</w:t>
            </w:r>
          </w:p>
        </w:tc>
        <w:tc>
          <w:tcPr>
            <w:tcW w:w="2120" w:type="pct"/>
            <w:shd w:val="clear" w:color="auto" w:fill="auto"/>
            <w:vAlign w:val="bottom"/>
            <w:hideMark/>
          </w:tcPr>
          <w:p w14:paraId="4FC0AB03" w14:textId="1820DA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RUSO CALIFORNIANO ID 995</w:t>
            </w:r>
          </w:p>
        </w:tc>
        <w:tc>
          <w:tcPr>
            <w:tcW w:w="1283" w:type="pct"/>
            <w:shd w:val="clear" w:color="auto" w:fill="auto"/>
            <w:noWrap/>
            <w:vAlign w:val="bottom"/>
            <w:hideMark/>
          </w:tcPr>
          <w:p w14:paraId="2D6D74D9" w14:textId="2A57558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5B286BBE" w14:textId="5D99356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181DBC7" w14:textId="77777777" w:rsidTr="00AE6159">
        <w:trPr>
          <w:trHeight w:val="450"/>
        </w:trPr>
        <w:tc>
          <w:tcPr>
            <w:tcW w:w="425" w:type="pct"/>
            <w:shd w:val="clear" w:color="auto" w:fill="auto"/>
            <w:vAlign w:val="bottom"/>
            <w:hideMark/>
          </w:tcPr>
          <w:p w14:paraId="5B458F60" w14:textId="583177F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65037</w:t>
            </w:r>
          </w:p>
        </w:tc>
        <w:tc>
          <w:tcPr>
            <w:tcW w:w="2120" w:type="pct"/>
            <w:shd w:val="clear" w:color="auto" w:fill="auto"/>
            <w:vAlign w:val="bottom"/>
            <w:hideMark/>
          </w:tcPr>
          <w:p w14:paraId="169A4AEA" w14:textId="50FB4D1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RUSO CALIFORNIANO ID 997</w:t>
            </w:r>
          </w:p>
        </w:tc>
        <w:tc>
          <w:tcPr>
            <w:tcW w:w="1283" w:type="pct"/>
            <w:shd w:val="clear" w:color="auto" w:fill="auto"/>
            <w:noWrap/>
            <w:vAlign w:val="bottom"/>
            <w:hideMark/>
          </w:tcPr>
          <w:p w14:paraId="3838C235" w14:textId="45151A9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47F44DE" w14:textId="0273A8F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6BCBB246" w14:textId="77777777" w:rsidTr="00AE6159">
        <w:trPr>
          <w:trHeight w:val="450"/>
        </w:trPr>
        <w:tc>
          <w:tcPr>
            <w:tcW w:w="425" w:type="pct"/>
            <w:shd w:val="clear" w:color="auto" w:fill="auto"/>
            <w:vAlign w:val="bottom"/>
            <w:hideMark/>
          </w:tcPr>
          <w:p w14:paraId="7DD9471E" w14:textId="151270E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65039</w:t>
            </w:r>
          </w:p>
        </w:tc>
        <w:tc>
          <w:tcPr>
            <w:tcW w:w="2120" w:type="pct"/>
            <w:shd w:val="clear" w:color="auto" w:fill="auto"/>
            <w:vAlign w:val="bottom"/>
            <w:hideMark/>
          </w:tcPr>
          <w:p w14:paraId="138A4456" w14:textId="62F0F3E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AZUL DE VIENA ID 109</w:t>
            </w:r>
          </w:p>
        </w:tc>
        <w:tc>
          <w:tcPr>
            <w:tcW w:w="1283" w:type="pct"/>
            <w:shd w:val="clear" w:color="auto" w:fill="auto"/>
            <w:noWrap/>
            <w:vAlign w:val="bottom"/>
            <w:hideMark/>
          </w:tcPr>
          <w:p w14:paraId="3A6C433A" w14:textId="57A796E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665BD372" w14:textId="3769280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13795668" w14:textId="77777777" w:rsidTr="00AE6159">
        <w:trPr>
          <w:trHeight w:val="450"/>
        </w:trPr>
        <w:tc>
          <w:tcPr>
            <w:tcW w:w="425" w:type="pct"/>
            <w:shd w:val="clear" w:color="auto" w:fill="auto"/>
            <w:vAlign w:val="bottom"/>
            <w:hideMark/>
          </w:tcPr>
          <w:p w14:paraId="00831CEC" w14:textId="22C8F67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65040</w:t>
            </w:r>
          </w:p>
        </w:tc>
        <w:tc>
          <w:tcPr>
            <w:tcW w:w="2120" w:type="pct"/>
            <w:shd w:val="clear" w:color="auto" w:fill="auto"/>
            <w:vAlign w:val="bottom"/>
            <w:hideMark/>
          </w:tcPr>
          <w:p w14:paraId="40F93604" w14:textId="6466DB9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HEMBRA CUNICULA RAZA AZUL DE VIENA ID 110</w:t>
            </w:r>
          </w:p>
        </w:tc>
        <w:tc>
          <w:tcPr>
            <w:tcW w:w="1283" w:type="pct"/>
            <w:shd w:val="clear" w:color="auto" w:fill="auto"/>
            <w:noWrap/>
            <w:vAlign w:val="bottom"/>
            <w:hideMark/>
          </w:tcPr>
          <w:p w14:paraId="339A1EB5" w14:textId="758C400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3A98D03C" w14:textId="4776A3BA"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54C67E6D" w14:textId="77777777" w:rsidTr="00AE6159">
        <w:trPr>
          <w:trHeight w:val="300"/>
        </w:trPr>
        <w:tc>
          <w:tcPr>
            <w:tcW w:w="425" w:type="pct"/>
            <w:shd w:val="clear" w:color="auto" w:fill="auto"/>
            <w:vAlign w:val="bottom"/>
            <w:hideMark/>
          </w:tcPr>
          <w:p w14:paraId="30F487A2" w14:textId="3CA68E5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65041</w:t>
            </w:r>
          </w:p>
        </w:tc>
        <w:tc>
          <w:tcPr>
            <w:tcW w:w="2120" w:type="pct"/>
            <w:shd w:val="clear" w:color="auto" w:fill="auto"/>
            <w:vAlign w:val="bottom"/>
            <w:hideMark/>
          </w:tcPr>
          <w:p w14:paraId="30042001" w14:textId="42BBB56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MACHO CUNICULA RAZA REX ID 474</w:t>
            </w:r>
          </w:p>
        </w:tc>
        <w:tc>
          <w:tcPr>
            <w:tcW w:w="1283" w:type="pct"/>
            <w:shd w:val="clear" w:color="auto" w:fill="auto"/>
            <w:noWrap/>
            <w:vAlign w:val="bottom"/>
            <w:hideMark/>
          </w:tcPr>
          <w:p w14:paraId="294C8B26" w14:textId="3744B84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hideMark/>
          </w:tcPr>
          <w:p w14:paraId="788300E6" w14:textId="4C3D733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6A1AC1" w14:paraId="34FA50EE" w14:textId="77777777" w:rsidTr="00AE6159">
        <w:trPr>
          <w:trHeight w:val="300"/>
        </w:trPr>
        <w:tc>
          <w:tcPr>
            <w:tcW w:w="425" w:type="pct"/>
            <w:shd w:val="clear" w:color="auto" w:fill="auto"/>
            <w:vAlign w:val="bottom"/>
          </w:tcPr>
          <w:p w14:paraId="57C0FFEA" w14:textId="420E969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65042</w:t>
            </w:r>
          </w:p>
        </w:tc>
        <w:tc>
          <w:tcPr>
            <w:tcW w:w="2120" w:type="pct"/>
            <w:shd w:val="clear" w:color="auto" w:fill="auto"/>
            <w:vAlign w:val="bottom"/>
          </w:tcPr>
          <w:p w14:paraId="22268AED" w14:textId="6B105AF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6"/>
                <w:szCs w:val="16"/>
              </w:rPr>
            </w:pPr>
            <w:r w:rsidRPr="00B17A23">
              <w:rPr>
                <w:rFonts w:asciiTheme="minorHAnsi" w:hAnsiTheme="minorHAnsi" w:cstheme="minorHAnsi"/>
                <w:color w:val="000000"/>
                <w:sz w:val="16"/>
                <w:szCs w:val="16"/>
              </w:rPr>
              <w:t>MACHO CUNICULA RAZA RUSO CALIFORNIANO ID 771</w:t>
            </w:r>
          </w:p>
        </w:tc>
        <w:tc>
          <w:tcPr>
            <w:tcW w:w="1283" w:type="pct"/>
            <w:shd w:val="clear" w:color="auto" w:fill="auto"/>
            <w:noWrap/>
            <w:vAlign w:val="bottom"/>
          </w:tcPr>
          <w:p w14:paraId="3BAC748C" w14:textId="15F2BC3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tcPr>
          <w:p w14:paraId="61FFFF84" w14:textId="118195F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6A1AC1" w14:paraId="1B533A61" w14:textId="77777777" w:rsidTr="00AE6159">
        <w:trPr>
          <w:trHeight w:val="300"/>
        </w:trPr>
        <w:tc>
          <w:tcPr>
            <w:tcW w:w="425" w:type="pct"/>
            <w:shd w:val="clear" w:color="auto" w:fill="auto"/>
            <w:vAlign w:val="bottom"/>
          </w:tcPr>
          <w:p w14:paraId="39B22315" w14:textId="58D4FAD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65043</w:t>
            </w:r>
          </w:p>
        </w:tc>
        <w:tc>
          <w:tcPr>
            <w:tcW w:w="2120" w:type="pct"/>
            <w:shd w:val="clear" w:color="auto" w:fill="auto"/>
            <w:vAlign w:val="bottom"/>
          </w:tcPr>
          <w:p w14:paraId="01F8A191" w14:textId="23C8355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6"/>
                <w:szCs w:val="16"/>
              </w:rPr>
            </w:pPr>
            <w:r w:rsidRPr="00B17A23">
              <w:rPr>
                <w:rFonts w:asciiTheme="minorHAnsi" w:hAnsiTheme="minorHAnsi" w:cstheme="minorHAnsi"/>
                <w:color w:val="000000"/>
                <w:sz w:val="16"/>
                <w:szCs w:val="16"/>
              </w:rPr>
              <w:t>MACHO CUNICULA RAZA LEONADO DE BORGOÑA ID 834</w:t>
            </w:r>
          </w:p>
        </w:tc>
        <w:tc>
          <w:tcPr>
            <w:tcW w:w="1283" w:type="pct"/>
            <w:shd w:val="clear" w:color="auto" w:fill="auto"/>
            <w:noWrap/>
            <w:vAlign w:val="bottom"/>
          </w:tcPr>
          <w:p w14:paraId="3A5AEF59" w14:textId="3D89FB1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tcPr>
          <w:p w14:paraId="4D9D0199" w14:textId="159B301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6A1AC1" w14:paraId="2E0D4C86" w14:textId="77777777" w:rsidTr="00AE6159">
        <w:trPr>
          <w:trHeight w:val="300"/>
        </w:trPr>
        <w:tc>
          <w:tcPr>
            <w:tcW w:w="425" w:type="pct"/>
            <w:shd w:val="clear" w:color="auto" w:fill="auto"/>
            <w:vAlign w:val="bottom"/>
          </w:tcPr>
          <w:p w14:paraId="77EB7380" w14:textId="4A1C01D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65044</w:t>
            </w:r>
          </w:p>
        </w:tc>
        <w:tc>
          <w:tcPr>
            <w:tcW w:w="2120" w:type="pct"/>
            <w:shd w:val="clear" w:color="auto" w:fill="auto"/>
            <w:vAlign w:val="bottom"/>
          </w:tcPr>
          <w:p w14:paraId="1EBAE598" w14:textId="33746A8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6"/>
                <w:szCs w:val="16"/>
              </w:rPr>
            </w:pPr>
            <w:r w:rsidRPr="00B17A23">
              <w:rPr>
                <w:rFonts w:asciiTheme="minorHAnsi" w:hAnsiTheme="minorHAnsi" w:cstheme="minorHAnsi"/>
                <w:color w:val="000000"/>
                <w:sz w:val="16"/>
                <w:szCs w:val="16"/>
              </w:rPr>
              <w:t>MACHO CUNICULA RAZA HOLANDES ID 882</w:t>
            </w:r>
          </w:p>
        </w:tc>
        <w:tc>
          <w:tcPr>
            <w:tcW w:w="1283" w:type="pct"/>
            <w:shd w:val="clear" w:color="auto" w:fill="auto"/>
            <w:noWrap/>
            <w:vAlign w:val="bottom"/>
          </w:tcPr>
          <w:p w14:paraId="0306C7DF" w14:textId="65E158C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tcPr>
          <w:p w14:paraId="362E6CB6" w14:textId="55E654C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6A1AC1" w14:paraId="7E990780" w14:textId="77777777" w:rsidTr="00AE6159">
        <w:trPr>
          <w:trHeight w:val="300"/>
        </w:trPr>
        <w:tc>
          <w:tcPr>
            <w:tcW w:w="425" w:type="pct"/>
            <w:shd w:val="clear" w:color="auto" w:fill="auto"/>
            <w:vAlign w:val="bottom"/>
          </w:tcPr>
          <w:p w14:paraId="7D707387" w14:textId="35A0D05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65130</w:t>
            </w:r>
          </w:p>
        </w:tc>
        <w:tc>
          <w:tcPr>
            <w:tcW w:w="2120" w:type="pct"/>
            <w:shd w:val="clear" w:color="auto" w:fill="auto"/>
            <w:vAlign w:val="bottom"/>
          </w:tcPr>
          <w:p w14:paraId="5E0D01CB" w14:textId="50106DD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6"/>
                <w:szCs w:val="16"/>
              </w:rPr>
            </w:pPr>
            <w:r w:rsidRPr="00B17A23">
              <w:rPr>
                <w:rFonts w:asciiTheme="minorHAnsi" w:hAnsiTheme="minorHAnsi" w:cstheme="minorHAnsi"/>
                <w:color w:val="000000"/>
                <w:sz w:val="16"/>
                <w:szCs w:val="16"/>
              </w:rPr>
              <w:t>TERNERA BON PURA HIJA DE LA VACA BON PLACA DE INVENTARIO 53994 INTERNO BON 1600</w:t>
            </w:r>
          </w:p>
        </w:tc>
        <w:tc>
          <w:tcPr>
            <w:tcW w:w="1283" w:type="pct"/>
            <w:shd w:val="clear" w:color="auto" w:fill="auto"/>
            <w:noWrap/>
            <w:vAlign w:val="bottom"/>
          </w:tcPr>
          <w:p w14:paraId="340ABD69" w14:textId="68E82D3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160.000 </w:t>
            </w:r>
          </w:p>
        </w:tc>
        <w:tc>
          <w:tcPr>
            <w:tcW w:w="1172" w:type="pct"/>
            <w:shd w:val="clear" w:color="auto" w:fill="auto"/>
            <w:noWrap/>
          </w:tcPr>
          <w:p w14:paraId="1B1137DE" w14:textId="1773BBF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6A1AC1" w14:paraId="3D325DA2" w14:textId="77777777" w:rsidTr="00AE6159">
        <w:trPr>
          <w:trHeight w:val="300"/>
        </w:trPr>
        <w:tc>
          <w:tcPr>
            <w:tcW w:w="425" w:type="pct"/>
            <w:shd w:val="clear" w:color="auto" w:fill="auto"/>
            <w:vAlign w:val="bottom"/>
          </w:tcPr>
          <w:p w14:paraId="50383D97" w14:textId="0758135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65131</w:t>
            </w:r>
          </w:p>
        </w:tc>
        <w:tc>
          <w:tcPr>
            <w:tcW w:w="2120" w:type="pct"/>
            <w:shd w:val="clear" w:color="auto" w:fill="auto"/>
            <w:vAlign w:val="bottom"/>
          </w:tcPr>
          <w:p w14:paraId="189F97B5" w14:textId="5B022D9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6"/>
                <w:szCs w:val="16"/>
              </w:rPr>
            </w:pPr>
            <w:r w:rsidRPr="00B17A23">
              <w:rPr>
                <w:rFonts w:asciiTheme="minorHAnsi" w:hAnsiTheme="minorHAnsi" w:cstheme="minorHAnsi"/>
                <w:color w:val="000000"/>
                <w:sz w:val="16"/>
                <w:szCs w:val="16"/>
              </w:rPr>
              <w:t>HEMBRA CUNICULA RAZA LEONADO DE BORGOÑA ID 143 P 10</w:t>
            </w:r>
          </w:p>
        </w:tc>
        <w:tc>
          <w:tcPr>
            <w:tcW w:w="1283" w:type="pct"/>
            <w:shd w:val="clear" w:color="auto" w:fill="auto"/>
            <w:noWrap/>
            <w:vAlign w:val="bottom"/>
          </w:tcPr>
          <w:p w14:paraId="3D8BCA07" w14:textId="7250FC4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eastAsia="Times New Roman" w:hAnsiTheme="minorHAnsi" w:cstheme="minorHAnsi"/>
                <w:color w:val="000000"/>
                <w:sz w:val="16"/>
                <w:szCs w:val="16"/>
                <w:bdr w:val="none" w:sz="0" w:space="0" w:color="auto"/>
                <w:lang w:eastAsia="es-CO"/>
              </w:rPr>
            </w:pPr>
            <w:r w:rsidRPr="00B17A23">
              <w:rPr>
                <w:rFonts w:asciiTheme="minorHAnsi" w:hAnsiTheme="minorHAnsi" w:cstheme="minorHAnsi"/>
                <w:color w:val="000000"/>
                <w:sz w:val="16"/>
                <w:szCs w:val="16"/>
              </w:rPr>
              <w:t xml:space="preserve">            15.500 </w:t>
            </w:r>
          </w:p>
        </w:tc>
        <w:tc>
          <w:tcPr>
            <w:tcW w:w="1172" w:type="pct"/>
            <w:shd w:val="clear" w:color="auto" w:fill="auto"/>
            <w:noWrap/>
          </w:tcPr>
          <w:p w14:paraId="36D24F20" w14:textId="388537B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B17A23" w14:paraId="5D770DA2" w14:textId="77777777" w:rsidTr="00AE6159">
        <w:trPr>
          <w:trHeight w:val="54"/>
        </w:trPr>
        <w:tc>
          <w:tcPr>
            <w:tcW w:w="425" w:type="pct"/>
            <w:shd w:val="clear" w:color="auto" w:fill="auto"/>
            <w:vAlign w:val="bottom"/>
          </w:tcPr>
          <w:p w14:paraId="322C1822" w14:textId="54E26E9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65132</w:t>
            </w:r>
          </w:p>
        </w:tc>
        <w:tc>
          <w:tcPr>
            <w:tcW w:w="2120" w:type="pct"/>
            <w:shd w:val="clear" w:color="auto" w:fill="auto"/>
            <w:vAlign w:val="bottom"/>
          </w:tcPr>
          <w:p w14:paraId="60A68F37" w14:textId="0DB9816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RUSO CALIFORNIANO ID 154 P 10</w:t>
            </w:r>
          </w:p>
        </w:tc>
        <w:tc>
          <w:tcPr>
            <w:tcW w:w="1283" w:type="pct"/>
            <w:shd w:val="clear" w:color="auto" w:fill="auto"/>
            <w:noWrap/>
            <w:vAlign w:val="bottom"/>
          </w:tcPr>
          <w:p w14:paraId="70D11A07" w14:textId="20A6318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20E071B6" w14:textId="661DE2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FE32067" w14:textId="77777777" w:rsidTr="00AE6159">
        <w:trPr>
          <w:trHeight w:val="300"/>
        </w:trPr>
        <w:tc>
          <w:tcPr>
            <w:tcW w:w="425" w:type="pct"/>
            <w:shd w:val="clear" w:color="auto" w:fill="auto"/>
            <w:vAlign w:val="bottom"/>
          </w:tcPr>
          <w:p w14:paraId="7FA1BA84" w14:textId="22C5B04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65133</w:t>
            </w:r>
          </w:p>
        </w:tc>
        <w:tc>
          <w:tcPr>
            <w:tcW w:w="2120" w:type="pct"/>
            <w:shd w:val="clear" w:color="auto" w:fill="auto"/>
            <w:vAlign w:val="bottom"/>
          </w:tcPr>
          <w:p w14:paraId="7A7D4B77" w14:textId="15075C4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160 P 10</w:t>
            </w:r>
          </w:p>
        </w:tc>
        <w:tc>
          <w:tcPr>
            <w:tcW w:w="1283" w:type="pct"/>
            <w:shd w:val="clear" w:color="auto" w:fill="auto"/>
            <w:noWrap/>
            <w:vAlign w:val="bottom"/>
          </w:tcPr>
          <w:p w14:paraId="33C51BA1" w14:textId="566C894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2BC1ABA8" w14:textId="2392CC4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D7F91B9" w14:textId="77777777" w:rsidTr="00AE6159">
        <w:trPr>
          <w:trHeight w:val="300"/>
        </w:trPr>
        <w:tc>
          <w:tcPr>
            <w:tcW w:w="425" w:type="pct"/>
            <w:shd w:val="clear" w:color="auto" w:fill="auto"/>
            <w:vAlign w:val="bottom"/>
          </w:tcPr>
          <w:p w14:paraId="49698E59" w14:textId="1CDC49E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65134</w:t>
            </w:r>
          </w:p>
        </w:tc>
        <w:tc>
          <w:tcPr>
            <w:tcW w:w="2120" w:type="pct"/>
            <w:shd w:val="clear" w:color="auto" w:fill="auto"/>
            <w:vAlign w:val="bottom"/>
          </w:tcPr>
          <w:p w14:paraId="7186CEDC" w14:textId="4A0D0C1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161 P 10</w:t>
            </w:r>
          </w:p>
        </w:tc>
        <w:tc>
          <w:tcPr>
            <w:tcW w:w="1283" w:type="pct"/>
            <w:shd w:val="clear" w:color="auto" w:fill="auto"/>
            <w:noWrap/>
            <w:vAlign w:val="bottom"/>
          </w:tcPr>
          <w:p w14:paraId="5BBAC8A7" w14:textId="7194FBD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27B09CE4" w14:textId="51B4B38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0C228FB4" w14:textId="77777777" w:rsidTr="00AE6159">
        <w:trPr>
          <w:trHeight w:val="300"/>
        </w:trPr>
        <w:tc>
          <w:tcPr>
            <w:tcW w:w="425" w:type="pct"/>
            <w:shd w:val="clear" w:color="auto" w:fill="auto"/>
            <w:vAlign w:val="bottom"/>
          </w:tcPr>
          <w:p w14:paraId="27E4DD99" w14:textId="7B8F014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65135</w:t>
            </w:r>
          </w:p>
        </w:tc>
        <w:tc>
          <w:tcPr>
            <w:tcW w:w="2120" w:type="pct"/>
            <w:shd w:val="clear" w:color="auto" w:fill="auto"/>
            <w:vAlign w:val="bottom"/>
          </w:tcPr>
          <w:p w14:paraId="1215EDA8" w14:textId="383129C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160 P 11</w:t>
            </w:r>
          </w:p>
        </w:tc>
        <w:tc>
          <w:tcPr>
            <w:tcW w:w="1283" w:type="pct"/>
            <w:shd w:val="clear" w:color="auto" w:fill="auto"/>
            <w:noWrap/>
            <w:vAlign w:val="bottom"/>
          </w:tcPr>
          <w:p w14:paraId="6E4B0CE9" w14:textId="511BC20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503B4067" w14:textId="1C57870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0945F0C5" w14:textId="77777777" w:rsidTr="00AE6159">
        <w:trPr>
          <w:trHeight w:val="300"/>
        </w:trPr>
        <w:tc>
          <w:tcPr>
            <w:tcW w:w="425" w:type="pct"/>
            <w:shd w:val="clear" w:color="auto" w:fill="auto"/>
            <w:vAlign w:val="bottom"/>
          </w:tcPr>
          <w:p w14:paraId="3F0D99E1" w14:textId="30EF7C7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65136</w:t>
            </w:r>
          </w:p>
        </w:tc>
        <w:tc>
          <w:tcPr>
            <w:tcW w:w="2120" w:type="pct"/>
            <w:shd w:val="clear" w:color="auto" w:fill="auto"/>
            <w:vAlign w:val="bottom"/>
          </w:tcPr>
          <w:p w14:paraId="07D52E13" w14:textId="6E8750C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161 P 11</w:t>
            </w:r>
          </w:p>
        </w:tc>
        <w:tc>
          <w:tcPr>
            <w:tcW w:w="1283" w:type="pct"/>
            <w:shd w:val="clear" w:color="auto" w:fill="auto"/>
            <w:noWrap/>
            <w:vAlign w:val="bottom"/>
          </w:tcPr>
          <w:p w14:paraId="18554082" w14:textId="5832B0D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19987825" w14:textId="64E2DFB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14CA80A4" w14:textId="77777777" w:rsidTr="00AE6159">
        <w:trPr>
          <w:trHeight w:val="300"/>
        </w:trPr>
        <w:tc>
          <w:tcPr>
            <w:tcW w:w="425" w:type="pct"/>
            <w:shd w:val="clear" w:color="auto" w:fill="auto"/>
            <w:vAlign w:val="bottom"/>
          </w:tcPr>
          <w:p w14:paraId="36FE9F3D" w14:textId="2BB6298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65137</w:t>
            </w:r>
          </w:p>
        </w:tc>
        <w:tc>
          <w:tcPr>
            <w:tcW w:w="2120" w:type="pct"/>
            <w:shd w:val="clear" w:color="auto" w:fill="auto"/>
            <w:vAlign w:val="bottom"/>
          </w:tcPr>
          <w:p w14:paraId="612FB529" w14:textId="0664E81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MARIPOSA ID 172 P 15</w:t>
            </w:r>
          </w:p>
        </w:tc>
        <w:tc>
          <w:tcPr>
            <w:tcW w:w="1283" w:type="pct"/>
            <w:shd w:val="clear" w:color="auto" w:fill="auto"/>
            <w:noWrap/>
            <w:vAlign w:val="bottom"/>
          </w:tcPr>
          <w:p w14:paraId="7E45C31A" w14:textId="682829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555ABB26" w14:textId="6EAE669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20AA4FCA" w14:textId="77777777" w:rsidTr="00AE6159">
        <w:trPr>
          <w:trHeight w:val="300"/>
        </w:trPr>
        <w:tc>
          <w:tcPr>
            <w:tcW w:w="425" w:type="pct"/>
            <w:shd w:val="clear" w:color="auto" w:fill="auto"/>
            <w:vAlign w:val="bottom"/>
          </w:tcPr>
          <w:p w14:paraId="53BD6271" w14:textId="67D28BB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65138</w:t>
            </w:r>
          </w:p>
        </w:tc>
        <w:tc>
          <w:tcPr>
            <w:tcW w:w="2120" w:type="pct"/>
            <w:shd w:val="clear" w:color="auto" w:fill="auto"/>
            <w:vAlign w:val="bottom"/>
          </w:tcPr>
          <w:p w14:paraId="237676BF" w14:textId="1347A19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MARIPOSA ID 247 P 23</w:t>
            </w:r>
          </w:p>
        </w:tc>
        <w:tc>
          <w:tcPr>
            <w:tcW w:w="1283" w:type="pct"/>
            <w:shd w:val="clear" w:color="auto" w:fill="auto"/>
            <w:noWrap/>
            <w:vAlign w:val="bottom"/>
          </w:tcPr>
          <w:p w14:paraId="12B6543B" w14:textId="3E0FB03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77CA22E9" w14:textId="33A1D4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0BE6F89B" w14:textId="77777777" w:rsidTr="00AE6159">
        <w:trPr>
          <w:trHeight w:val="300"/>
        </w:trPr>
        <w:tc>
          <w:tcPr>
            <w:tcW w:w="425" w:type="pct"/>
            <w:shd w:val="clear" w:color="auto" w:fill="auto"/>
            <w:vAlign w:val="bottom"/>
          </w:tcPr>
          <w:p w14:paraId="59F0EE90" w14:textId="7AE91AC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65139</w:t>
            </w:r>
          </w:p>
        </w:tc>
        <w:tc>
          <w:tcPr>
            <w:tcW w:w="2120" w:type="pct"/>
            <w:shd w:val="clear" w:color="auto" w:fill="auto"/>
            <w:vAlign w:val="bottom"/>
          </w:tcPr>
          <w:p w14:paraId="0AFCF012" w14:textId="5BB63A5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RUSO CALIFORNIANO ID 285 P 27</w:t>
            </w:r>
          </w:p>
        </w:tc>
        <w:tc>
          <w:tcPr>
            <w:tcW w:w="1283" w:type="pct"/>
            <w:shd w:val="clear" w:color="auto" w:fill="auto"/>
            <w:noWrap/>
            <w:vAlign w:val="bottom"/>
          </w:tcPr>
          <w:p w14:paraId="24928947" w14:textId="78E8C57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24A93F1D" w14:textId="62535E1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3E6E171" w14:textId="77777777" w:rsidTr="00AE6159">
        <w:trPr>
          <w:trHeight w:val="300"/>
        </w:trPr>
        <w:tc>
          <w:tcPr>
            <w:tcW w:w="425" w:type="pct"/>
            <w:shd w:val="clear" w:color="auto" w:fill="auto"/>
            <w:vAlign w:val="bottom"/>
          </w:tcPr>
          <w:p w14:paraId="768A8409" w14:textId="14ED3AD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65140</w:t>
            </w:r>
          </w:p>
        </w:tc>
        <w:tc>
          <w:tcPr>
            <w:tcW w:w="2120" w:type="pct"/>
            <w:shd w:val="clear" w:color="auto" w:fill="auto"/>
            <w:vAlign w:val="bottom"/>
          </w:tcPr>
          <w:p w14:paraId="3AF847C7" w14:textId="6BF7B38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RUSO CALIFORNIANO ID 286 P 27</w:t>
            </w:r>
          </w:p>
        </w:tc>
        <w:tc>
          <w:tcPr>
            <w:tcW w:w="1283" w:type="pct"/>
            <w:shd w:val="clear" w:color="auto" w:fill="auto"/>
            <w:noWrap/>
            <w:vAlign w:val="bottom"/>
          </w:tcPr>
          <w:p w14:paraId="61E67688" w14:textId="18AE54C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615E260E" w14:textId="334D4E0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2612E402" w14:textId="77777777" w:rsidTr="00AE6159">
        <w:trPr>
          <w:trHeight w:val="300"/>
        </w:trPr>
        <w:tc>
          <w:tcPr>
            <w:tcW w:w="425" w:type="pct"/>
            <w:shd w:val="clear" w:color="auto" w:fill="auto"/>
            <w:vAlign w:val="bottom"/>
          </w:tcPr>
          <w:p w14:paraId="5D4BB606" w14:textId="72F7F68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65141</w:t>
            </w:r>
          </w:p>
        </w:tc>
        <w:tc>
          <w:tcPr>
            <w:tcW w:w="2120" w:type="pct"/>
            <w:shd w:val="clear" w:color="auto" w:fill="auto"/>
            <w:vAlign w:val="bottom"/>
          </w:tcPr>
          <w:p w14:paraId="3C92E7AF" w14:textId="2DBA039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RUSO CALIFORNIANO ID 293 P 27</w:t>
            </w:r>
          </w:p>
        </w:tc>
        <w:tc>
          <w:tcPr>
            <w:tcW w:w="1283" w:type="pct"/>
            <w:shd w:val="clear" w:color="auto" w:fill="auto"/>
            <w:noWrap/>
            <w:vAlign w:val="bottom"/>
          </w:tcPr>
          <w:p w14:paraId="6ACF06CE" w14:textId="5427C03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2344EBB2" w14:textId="37B6584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F2773DA" w14:textId="77777777" w:rsidTr="00AE6159">
        <w:trPr>
          <w:trHeight w:val="300"/>
        </w:trPr>
        <w:tc>
          <w:tcPr>
            <w:tcW w:w="425" w:type="pct"/>
            <w:shd w:val="clear" w:color="auto" w:fill="auto"/>
            <w:vAlign w:val="bottom"/>
          </w:tcPr>
          <w:p w14:paraId="1A87208A" w14:textId="140514E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65142</w:t>
            </w:r>
          </w:p>
        </w:tc>
        <w:tc>
          <w:tcPr>
            <w:tcW w:w="2120" w:type="pct"/>
            <w:shd w:val="clear" w:color="auto" w:fill="auto"/>
            <w:vAlign w:val="bottom"/>
          </w:tcPr>
          <w:p w14:paraId="4CF801AF" w14:textId="2200D55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298 P 27</w:t>
            </w:r>
          </w:p>
        </w:tc>
        <w:tc>
          <w:tcPr>
            <w:tcW w:w="1283" w:type="pct"/>
            <w:shd w:val="clear" w:color="auto" w:fill="auto"/>
            <w:noWrap/>
            <w:vAlign w:val="bottom"/>
          </w:tcPr>
          <w:p w14:paraId="61656F36" w14:textId="15052D2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0B686641" w14:textId="696656F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A46DAAA" w14:textId="77777777" w:rsidTr="00AE6159">
        <w:trPr>
          <w:trHeight w:val="300"/>
        </w:trPr>
        <w:tc>
          <w:tcPr>
            <w:tcW w:w="425" w:type="pct"/>
            <w:shd w:val="clear" w:color="auto" w:fill="auto"/>
            <w:vAlign w:val="bottom"/>
          </w:tcPr>
          <w:p w14:paraId="55DBA1F4" w14:textId="02A1A34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65144</w:t>
            </w:r>
          </w:p>
        </w:tc>
        <w:tc>
          <w:tcPr>
            <w:tcW w:w="2120" w:type="pct"/>
            <w:shd w:val="clear" w:color="auto" w:fill="auto"/>
            <w:vAlign w:val="bottom"/>
          </w:tcPr>
          <w:p w14:paraId="65E0F3EA" w14:textId="0E02D06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300 P 27</w:t>
            </w:r>
          </w:p>
        </w:tc>
        <w:tc>
          <w:tcPr>
            <w:tcW w:w="1283" w:type="pct"/>
            <w:shd w:val="clear" w:color="auto" w:fill="auto"/>
            <w:noWrap/>
            <w:vAlign w:val="bottom"/>
          </w:tcPr>
          <w:p w14:paraId="01FA55E4" w14:textId="1D0132C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7BBDC54B" w14:textId="162234A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6241F19" w14:textId="77777777" w:rsidTr="00AE6159">
        <w:trPr>
          <w:trHeight w:val="300"/>
        </w:trPr>
        <w:tc>
          <w:tcPr>
            <w:tcW w:w="425" w:type="pct"/>
            <w:shd w:val="clear" w:color="auto" w:fill="auto"/>
            <w:vAlign w:val="bottom"/>
          </w:tcPr>
          <w:p w14:paraId="3734B64F" w14:textId="5205810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65145</w:t>
            </w:r>
          </w:p>
        </w:tc>
        <w:tc>
          <w:tcPr>
            <w:tcW w:w="2120" w:type="pct"/>
            <w:shd w:val="clear" w:color="auto" w:fill="auto"/>
            <w:vAlign w:val="bottom"/>
          </w:tcPr>
          <w:p w14:paraId="7C42CCA9" w14:textId="38333AF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301 P 27</w:t>
            </w:r>
          </w:p>
        </w:tc>
        <w:tc>
          <w:tcPr>
            <w:tcW w:w="1283" w:type="pct"/>
            <w:shd w:val="clear" w:color="auto" w:fill="auto"/>
            <w:noWrap/>
            <w:vAlign w:val="bottom"/>
          </w:tcPr>
          <w:p w14:paraId="29B2790A" w14:textId="2068E3C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3EDA4209" w14:textId="394A504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88778C1" w14:textId="77777777" w:rsidTr="00AE6159">
        <w:trPr>
          <w:trHeight w:val="300"/>
        </w:trPr>
        <w:tc>
          <w:tcPr>
            <w:tcW w:w="425" w:type="pct"/>
            <w:shd w:val="clear" w:color="auto" w:fill="auto"/>
            <w:vAlign w:val="bottom"/>
          </w:tcPr>
          <w:p w14:paraId="00BE7698" w14:textId="72F713E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65147</w:t>
            </w:r>
          </w:p>
        </w:tc>
        <w:tc>
          <w:tcPr>
            <w:tcW w:w="2120" w:type="pct"/>
            <w:shd w:val="clear" w:color="auto" w:fill="auto"/>
            <w:vAlign w:val="bottom"/>
          </w:tcPr>
          <w:p w14:paraId="25D848F6" w14:textId="0BC41B4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MACHO CUNICULO RAZA MARIPOSA ID 170 P 15</w:t>
            </w:r>
          </w:p>
        </w:tc>
        <w:tc>
          <w:tcPr>
            <w:tcW w:w="1283" w:type="pct"/>
            <w:shd w:val="clear" w:color="auto" w:fill="auto"/>
            <w:noWrap/>
            <w:vAlign w:val="bottom"/>
          </w:tcPr>
          <w:p w14:paraId="7573D17E" w14:textId="7D5744D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7738C917" w14:textId="72F7297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4B5677A" w14:textId="77777777" w:rsidTr="00AE6159">
        <w:trPr>
          <w:trHeight w:val="300"/>
        </w:trPr>
        <w:tc>
          <w:tcPr>
            <w:tcW w:w="425" w:type="pct"/>
            <w:shd w:val="clear" w:color="auto" w:fill="auto"/>
            <w:vAlign w:val="bottom"/>
          </w:tcPr>
          <w:p w14:paraId="560DFCCF" w14:textId="17F8C1F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65156</w:t>
            </w:r>
          </w:p>
        </w:tc>
        <w:tc>
          <w:tcPr>
            <w:tcW w:w="2120" w:type="pct"/>
            <w:shd w:val="clear" w:color="auto" w:fill="auto"/>
            <w:vAlign w:val="bottom"/>
          </w:tcPr>
          <w:p w14:paraId="71A88483" w14:textId="3D364D9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TERNERO MESTIZO HIJO DE LA VACA MESTIZA PLACA DE INVENTARIO 54413</w:t>
            </w:r>
          </w:p>
        </w:tc>
        <w:tc>
          <w:tcPr>
            <w:tcW w:w="1283" w:type="pct"/>
            <w:shd w:val="clear" w:color="auto" w:fill="auto"/>
            <w:noWrap/>
            <w:vAlign w:val="bottom"/>
          </w:tcPr>
          <w:p w14:paraId="68F08455" w14:textId="674B756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tcPr>
          <w:p w14:paraId="6E119CB3" w14:textId="0EFF44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66D70875" w14:textId="77777777" w:rsidTr="00AE6159">
        <w:trPr>
          <w:trHeight w:val="300"/>
        </w:trPr>
        <w:tc>
          <w:tcPr>
            <w:tcW w:w="425" w:type="pct"/>
            <w:shd w:val="clear" w:color="auto" w:fill="auto"/>
            <w:vAlign w:val="bottom"/>
          </w:tcPr>
          <w:p w14:paraId="3566F16C" w14:textId="54E4625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65157</w:t>
            </w:r>
          </w:p>
        </w:tc>
        <w:tc>
          <w:tcPr>
            <w:tcW w:w="2120" w:type="pct"/>
            <w:shd w:val="clear" w:color="auto" w:fill="auto"/>
            <w:vAlign w:val="bottom"/>
          </w:tcPr>
          <w:p w14:paraId="494880CB" w14:textId="589E51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TERNERA MESTIZA HIJA DE LA VACA MESTIZA PLACA DE INVENTARIO 53996</w:t>
            </w:r>
          </w:p>
        </w:tc>
        <w:tc>
          <w:tcPr>
            <w:tcW w:w="1283" w:type="pct"/>
            <w:shd w:val="clear" w:color="auto" w:fill="auto"/>
            <w:noWrap/>
            <w:vAlign w:val="bottom"/>
          </w:tcPr>
          <w:p w14:paraId="7D81CD4D" w14:textId="4C9AC2B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tcPr>
          <w:p w14:paraId="77ADEFD7" w14:textId="71F4B7C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C9527C4" w14:textId="77777777" w:rsidTr="00AE6159">
        <w:trPr>
          <w:trHeight w:val="300"/>
        </w:trPr>
        <w:tc>
          <w:tcPr>
            <w:tcW w:w="425" w:type="pct"/>
            <w:shd w:val="clear" w:color="auto" w:fill="auto"/>
            <w:vAlign w:val="bottom"/>
          </w:tcPr>
          <w:p w14:paraId="1475E370" w14:textId="682DBA8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65158</w:t>
            </w:r>
          </w:p>
        </w:tc>
        <w:tc>
          <w:tcPr>
            <w:tcW w:w="2120" w:type="pct"/>
            <w:shd w:val="clear" w:color="auto" w:fill="auto"/>
            <w:vAlign w:val="bottom"/>
          </w:tcPr>
          <w:p w14:paraId="09A2F1D1" w14:textId="3D58CBA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TERNERO MESTIZO HIJO DE LA VACA MESTIZA PLACA DE INVENTARIO 56732 ID INTERNO 1712</w:t>
            </w:r>
          </w:p>
        </w:tc>
        <w:tc>
          <w:tcPr>
            <w:tcW w:w="1283" w:type="pct"/>
            <w:shd w:val="clear" w:color="auto" w:fill="auto"/>
            <w:noWrap/>
            <w:vAlign w:val="bottom"/>
          </w:tcPr>
          <w:p w14:paraId="4B23A642" w14:textId="1289382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tcPr>
          <w:p w14:paraId="31AE08D2" w14:textId="543BF54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CE23759" w14:textId="77777777" w:rsidTr="00AE6159">
        <w:trPr>
          <w:trHeight w:val="300"/>
        </w:trPr>
        <w:tc>
          <w:tcPr>
            <w:tcW w:w="425" w:type="pct"/>
            <w:shd w:val="clear" w:color="auto" w:fill="auto"/>
            <w:vAlign w:val="bottom"/>
          </w:tcPr>
          <w:p w14:paraId="0986467A" w14:textId="353D223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65159</w:t>
            </w:r>
          </w:p>
        </w:tc>
        <w:tc>
          <w:tcPr>
            <w:tcW w:w="2120" w:type="pct"/>
            <w:shd w:val="clear" w:color="auto" w:fill="auto"/>
            <w:vAlign w:val="bottom"/>
          </w:tcPr>
          <w:p w14:paraId="7F4A5C15" w14:textId="05575CB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TERNERA MESTIZA HIJA DE LA VACA MESTIZA PLACA DE INVENTARIO 54041 ID INTERNA 1602</w:t>
            </w:r>
          </w:p>
        </w:tc>
        <w:tc>
          <w:tcPr>
            <w:tcW w:w="1283" w:type="pct"/>
            <w:shd w:val="clear" w:color="auto" w:fill="auto"/>
            <w:noWrap/>
            <w:vAlign w:val="bottom"/>
          </w:tcPr>
          <w:p w14:paraId="62BB8072" w14:textId="038CE1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110.000 </w:t>
            </w:r>
          </w:p>
        </w:tc>
        <w:tc>
          <w:tcPr>
            <w:tcW w:w="1172" w:type="pct"/>
            <w:shd w:val="clear" w:color="auto" w:fill="auto"/>
            <w:noWrap/>
            <w:vAlign w:val="center"/>
          </w:tcPr>
          <w:p w14:paraId="4E3B8821" w14:textId="1B3CD16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1C8AF7D1" w14:textId="77777777" w:rsidTr="00AE6159">
        <w:trPr>
          <w:trHeight w:val="300"/>
        </w:trPr>
        <w:tc>
          <w:tcPr>
            <w:tcW w:w="425" w:type="pct"/>
            <w:shd w:val="clear" w:color="auto" w:fill="auto"/>
            <w:vAlign w:val="bottom"/>
          </w:tcPr>
          <w:p w14:paraId="12C63348" w14:textId="4EB4B3F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65272</w:t>
            </w:r>
          </w:p>
        </w:tc>
        <w:tc>
          <w:tcPr>
            <w:tcW w:w="2120" w:type="pct"/>
            <w:shd w:val="clear" w:color="auto" w:fill="auto"/>
            <w:vAlign w:val="bottom"/>
          </w:tcPr>
          <w:p w14:paraId="58AA0096" w14:textId="0569B06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TERNERA BON PURA HIJA DE LA VACA MESTIZA PLACA DE INVENTARIO 46330 ID INTERNA 785</w:t>
            </w:r>
          </w:p>
        </w:tc>
        <w:tc>
          <w:tcPr>
            <w:tcW w:w="1283" w:type="pct"/>
            <w:shd w:val="clear" w:color="auto" w:fill="auto"/>
            <w:noWrap/>
            <w:vAlign w:val="bottom"/>
          </w:tcPr>
          <w:p w14:paraId="0CE55383" w14:textId="42A026F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160.000 </w:t>
            </w:r>
          </w:p>
        </w:tc>
        <w:tc>
          <w:tcPr>
            <w:tcW w:w="1172" w:type="pct"/>
            <w:shd w:val="clear" w:color="auto" w:fill="auto"/>
            <w:noWrap/>
            <w:vAlign w:val="center"/>
          </w:tcPr>
          <w:p w14:paraId="54C173F9" w14:textId="073A09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054249A6" w14:textId="77777777" w:rsidTr="00AE6159">
        <w:trPr>
          <w:trHeight w:val="300"/>
        </w:trPr>
        <w:tc>
          <w:tcPr>
            <w:tcW w:w="425" w:type="pct"/>
            <w:shd w:val="clear" w:color="auto" w:fill="auto"/>
            <w:vAlign w:val="bottom"/>
          </w:tcPr>
          <w:p w14:paraId="66ED320A" w14:textId="1502E41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color w:val="000000"/>
                <w:sz w:val="16"/>
                <w:szCs w:val="16"/>
              </w:rPr>
              <w:t>65341</w:t>
            </w:r>
          </w:p>
        </w:tc>
        <w:tc>
          <w:tcPr>
            <w:tcW w:w="2120" w:type="pct"/>
            <w:shd w:val="clear" w:color="auto" w:fill="auto"/>
            <w:vAlign w:val="bottom"/>
          </w:tcPr>
          <w:p w14:paraId="34A58B1E" w14:textId="2AF5E9F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color w:val="000000"/>
                <w:sz w:val="16"/>
                <w:szCs w:val="16"/>
              </w:rPr>
              <w:t>HEMBRA CUNICULA RAZA AZUL DE VIENA ID NZ 356</w:t>
            </w:r>
          </w:p>
        </w:tc>
        <w:tc>
          <w:tcPr>
            <w:tcW w:w="1283" w:type="pct"/>
            <w:shd w:val="clear" w:color="auto" w:fill="auto"/>
            <w:noWrap/>
            <w:vAlign w:val="bottom"/>
          </w:tcPr>
          <w:p w14:paraId="4DD6BD70" w14:textId="371DF39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color w:val="000000"/>
                <w:sz w:val="16"/>
                <w:szCs w:val="16"/>
              </w:rPr>
              <w:t xml:space="preserve">            15.500 </w:t>
            </w:r>
          </w:p>
        </w:tc>
        <w:tc>
          <w:tcPr>
            <w:tcW w:w="1172" w:type="pct"/>
            <w:shd w:val="clear" w:color="auto" w:fill="auto"/>
            <w:noWrap/>
            <w:vAlign w:val="center"/>
          </w:tcPr>
          <w:p w14:paraId="422E4CBA" w14:textId="588C40D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9A8333F" w14:textId="77777777" w:rsidTr="00AE6159">
        <w:trPr>
          <w:trHeight w:val="300"/>
        </w:trPr>
        <w:tc>
          <w:tcPr>
            <w:tcW w:w="425" w:type="pct"/>
            <w:shd w:val="clear" w:color="auto" w:fill="auto"/>
            <w:vAlign w:val="bottom"/>
          </w:tcPr>
          <w:p w14:paraId="509408C5" w14:textId="4B60F2C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65342</w:t>
            </w:r>
          </w:p>
        </w:tc>
        <w:tc>
          <w:tcPr>
            <w:tcW w:w="2120" w:type="pct"/>
            <w:shd w:val="clear" w:color="auto" w:fill="auto"/>
            <w:vAlign w:val="bottom"/>
          </w:tcPr>
          <w:p w14:paraId="5A214275" w14:textId="614E04C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AZUL DE VIENA ID NZ 357</w:t>
            </w:r>
          </w:p>
        </w:tc>
        <w:tc>
          <w:tcPr>
            <w:tcW w:w="1283" w:type="pct"/>
            <w:shd w:val="clear" w:color="auto" w:fill="auto"/>
            <w:noWrap/>
            <w:vAlign w:val="bottom"/>
          </w:tcPr>
          <w:p w14:paraId="48FF7AFD" w14:textId="0919E2E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0C1E18C0" w14:textId="17A0EFF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0942FAC2" w14:textId="77777777" w:rsidTr="00AE6159">
        <w:trPr>
          <w:trHeight w:val="300"/>
        </w:trPr>
        <w:tc>
          <w:tcPr>
            <w:tcW w:w="425" w:type="pct"/>
            <w:shd w:val="clear" w:color="auto" w:fill="auto"/>
            <w:vAlign w:val="bottom"/>
          </w:tcPr>
          <w:p w14:paraId="2F1E1548" w14:textId="412313A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65343</w:t>
            </w:r>
          </w:p>
        </w:tc>
        <w:tc>
          <w:tcPr>
            <w:tcW w:w="2120" w:type="pct"/>
            <w:shd w:val="clear" w:color="auto" w:fill="auto"/>
            <w:vAlign w:val="bottom"/>
          </w:tcPr>
          <w:p w14:paraId="30234452" w14:textId="79B6F0E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AZUL DE VIENA ID NZ 358</w:t>
            </w:r>
          </w:p>
        </w:tc>
        <w:tc>
          <w:tcPr>
            <w:tcW w:w="1283" w:type="pct"/>
            <w:shd w:val="clear" w:color="auto" w:fill="auto"/>
            <w:noWrap/>
            <w:vAlign w:val="bottom"/>
          </w:tcPr>
          <w:p w14:paraId="5400DD79" w14:textId="7A44769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403D4313" w14:textId="1422D1D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D896F55" w14:textId="77777777" w:rsidTr="00AE6159">
        <w:trPr>
          <w:trHeight w:val="300"/>
        </w:trPr>
        <w:tc>
          <w:tcPr>
            <w:tcW w:w="425" w:type="pct"/>
            <w:shd w:val="clear" w:color="auto" w:fill="auto"/>
            <w:vAlign w:val="bottom"/>
          </w:tcPr>
          <w:p w14:paraId="72B975F4" w14:textId="2F86E41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65344</w:t>
            </w:r>
          </w:p>
        </w:tc>
        <w:tc>
          <w:tcPr>
            <w:tcW w:w="2120" w:type="pct"/>
            <w:shd w:val="clear" w:color="auto" w:fill="auto"/>
            <w:vAlign w:val="bottom"/>
          </w:tcPr>
          <w:p w14:paraId="4FEF17FD" w14:textId="64E805D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MARIPOSA ID 478</w:t>
            </w:r>
          </w:p>
        </w:tc>
        <w:tc>
          <w:tcPr>
            <w:tcW w:w="1283" w:type="pct"/>
            <w:shd w:val="clear" w:color="auto" w:fill="auto"/>
            <w:noWrap/>
            <w:vAlign w:val="bottom"/>
          </w:tcPr>
          <w:p w14:paraId="2278129D" w14:textId="3435D72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736ED25F" w14:textId="16D8E94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A174FFB" w14:textId="77777777" w:rsidTr="00AE6159">
        <w:trPr>
          <w:trHeight w:val="300"/>
        </w:trPr>
        <w:tc>
          <w:tcPr>
            <w:tcW w:w="425" w:type="pct"/>
            <w:shd w:val="clear" w:color="auto" w:fill="auto"/>
            <w:vAlign w:val="bottom"/>
          </w:tcPr>
          <w:p w14:paraId="60EC4E4F" w14:textId="108B2A1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65345</w:t>
            </w:r>
          </w:p>
        </w:tc>
        <w:tc>
          <w:tcPr>
            <w:tcW w:w="2120" w:type="pct"/>
            <w:shd w:val="clear" w:color="auto" w:fill="auto"/>
            <w:vAlign w:val="bottom"/>
          </w:tcPr>
          <w:p w14:paraId="648513B9" w14:textId="45DB708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MARIPOSA ID 479</w:t>
            </w:r>
          </w:p>
        </w:tc>
        <w:tc>
          <w:tcPr>
            <w:tcW w:w="1283" w:type="pct"/>
            <w:shd w:val="clear" w:color="auto" w:fill="auto"/>
            <w:noWrap/>
            <w:vAlign w:val="bottom"/>
          </w:tcPr>
          <w:p w14:paraId="6052970B" w14:textId="0E79BF2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5B795DFB" w14:textId="1A7AA0F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6F2BDC06" w14:textId="77777777" w:rsidTr="00AE6159">
        <w:trPr>
          <w:trHeight w:val="300"/>
        </w:trPr>
        <w:tc>
          <w:tcPr>
            <w:tcW w:w="425" w:type="pct"/>
            <w:shd w:val="clear" w:color="auto" w:fill="auto"/>
            <w:vAlign w:val="bottom"/>
          </w:tcPr>
          <w:p w14:paraId="53CA1270" w14:textId="6FA6B3D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65716</w:t>
            </w:r>
          </w:p>
        </w:tc>
        <w:tc>
          <w:tcPr>
            <w:tcW w:w="2120" w:type="pct"/>
            <w:shd w:val="clear" w:color="auto" w:fill="auto"/>
            <w:vAlign w:val="bottom"/>
          </w:tcPr>
          <w:p w14:paraId="0A3241E2" w14:textId="694D872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TERNERO MESTIZO HIJO DE LA VACA GYR PLACA DE INVENTARIO 47102 ID INTERNA 73</w:t>
            </w:r>
          </w:p>
        </w:tc>
        <w:tc>
          <w:tcPr>
            <w:tcW w:w="1283" w:type="pct"/>
            <w:shd w:val="clear" w:color="auto" w:fill="auto"/>
            <w:noWrap/>
            <w:vAlign w:val="bottom"/>
          </w:tcPr>
          <w:p w14:paraId="451643DB" w14:textId="5E46095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110.000 </w:t>
            </w:r>
          </w:p>
        </w:tc>
        <w:tc>
          <w:tcPr>
            <w:tcW w:w="1172" w:type="pct"/>
            <w:shd w:val="clear" w:color="auto" w:fill="auto"/>
            <w:noWrap/>
            <w:vAlign w:val="center"/>
          </w:tcPr>
          <w:p w14:paraId="023610B7" w14:textId="6D7DD87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9C9DB1D" w14:textId="77777777" w:rsidTr="00AE6159">
        <w:trPr>
          <w:trHeight w:val="300"/>
        </w:trPr>
        <w:tc>
          <w:tcPr>
            <w:tcW w:w="425" w:type="pct"/>
            <w:shd w:val="clear" w:color="auto" w:fill="auto"/>
            <w:vAlign w:val="bottom"/>
          </w:tcPr>
          <w:p w14:paraId="4B1F09B7" w14:textId="3FE0BD8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65717</w:t>
            </w:r>
          </w:p>
        </w:tc>
        <w:tc>
          <w:tcPr>
            <w:tcW w:w="2120" w:type="pct"/>
            <w:shd w:val="clear" w:color="auto" w:fill="auto"/>
            <w:vAlign w:val="bottom"/>
          </w:tcPr>
          <w:p w14:paraId="00C4A147" w14:textId="2BD387A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RUSO CALIFORNIANO ID 869</w:t>
            </w:r>
          </w:p>
        </w:tc>
        <w:tc>
          <w:tcPr>
            <w:tcW w:w="1283" w:type="pct"/>
            <w:shd w:val="clear" w:color="auto" w:fill="auto"/>
            <w:noWrap/>
            <w:vAlign w:val="bottom"/>
          </w:tcPr>
          <w:p w14:paraId="126BD492" w14:textId="6D07366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4DC6AC39" w14:textId="0FE6BBB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E4391C7" w14:textId="77777777" w:rsidTr="00AE6159">
        <w:trPr>
          <w:trHeight w:val="300"/>
        </w:trPr>
        <w:tc>
          <w:tcPr>
            <w:tcW w:w="425" w:type="pct"/>
            <w:shd w:val="clear" w:color="auto" w:fill="auto"/>
            <w:vAlign w:val="bottom"/>
          </w:tcPr>
          <w:p w14:paraId="5F33673F" w14:textId="48BF047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65718</w:t>
            </w:r>
          </w:p>
        </w:tc>
        <w:tc>
          <w:tcPr>
            <w:tcW w:w="2120" w:type="pct"/>
            <w:shd w:val="clear" w:color="auto" w:fill="auto"/>
            <w:vAlign w:val="bottom"/>
          </w:tcPr>
          <w:p w14:paraId="520CBF2A" w14:textId="631BAE4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LEONADO DE BORGOÑA ID 362</w:t>
            </w:r>
          </w:p>
        </w:tc>
        <w:tc>
          <w:tcPr>
            <w:tcW w:w="1283" w:type="pct"/>
            <w:shd w:val="clear" w:color="auto" w:fill="auto"/>
            <w:noWrap/>
            <w:vAlign w:val="bottom"/>
          </w:tcPr>
          <w:p w14:paraId="4E0EA1F2" w14:textId="37FA0AE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2267AC23" w14:textId="21BCAEB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099017C" w14:textId="77777777" w:rsidTr="00AE6159">
        <w:trPr>
          <w:trHeight w:val="300"/>
        </w:trPr>
        <w:tc>
          <w:tcPr>
            <w:tcW w:w="425" w:type="pct"/>
            <w:shd w:val="clear" w:color="auto" w:fill="auto"/>
            <w:vAlign w:val="bottom"/>
          </w:tcPr>
          <w:p w14:paraId="489C70FC" w14:textId="0E81E8D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65719</w:t>
            </w:r>
          </w:p>
        </w:tc>
        <w:tc>
          <w:tcPr>
            <w:tcW w:w="2120" w:type="pct"/>
            <w:shd w:val="clear" w:color="auto" w:fill="auto"/>
            <w:vAlign w:val="bottom"/>
          </w:tcPr>
          <w:p w14:paraId="34A7516F" w14:textId="28CF13B2"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LEONADO DE BORGOÑA ID 363</w:t>
            </w:r>
          </w:p>
        </w:tc>
        <w:tc>
          <w:tcPr>
            <w:tcW w:w="1283" w:type="pct"/>
            <w:shd w:val="clear" w:color="auto" w:fill="auto"/>
            <w:noWrap/>
            <w:vAlign w:val="bottom"/>
          </w:tcPr>
          <w:p w14:paraId="11EBD9A8" w14:textId="2B3349F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2009BCB4" w14:textId="5E870AF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47695251" w14:textId="77777777" w:rsidTr="00AE6159">
        <w:trPr>
          <w:trHeight w:val="300"/>
        </w:trPr>
        <w:tc>
          <w:tcPr>
            <w:tcW w:w="425" w:type="pct"/>
            <w:shd w:val="clear" w:color="auto" w:fill="auto"/>
            <w:vAlign w:val="bottom"/>
          </w:tcPr>
          <w:p w14:paraId="7FC4222E" w14:textId="69AA3CD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65720</w:t>
            </w:r>
          </w:p>
        </w:tc>
        <w:tc>
          <w:tcPr>
            <w:tcW w:w="2120" w:type="pct"/>
            <w:shd w:val="clear" w:color="auto" w:fill="auto"/>
            <w:vAlign w:val="bottom"/>
          </w:tcPr>
          <w:p w14:paraId="22603D7E" w14:textId="42ECB3F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RUSO CALIFORNIANO ID 372</w:t>
            </w:r>
          </w:p>
        </w:tc>
        <w:tc>
          <w:tcPr>
            <w:tcW w:w="1283" w:type="pct"/>
            <w:shd w:val="clear" w:color="auto" w:fill="auto"/>
            <w:noWrap/>
            <w:vAlign w:val="bottom"/>
          </w:tcPr>
          <w:p w14:paraId="6123CB23" w14:textId="0DC1A703"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3534D8AE" w14:textId="7DBC0B2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9375221" w14:textId="77777777" w:rsidTr="00AE6159">
        <w:trPr>
          <w:trHeight w:val="300"/>
        </w:trPr>
        <w:tc>
          <w:tcPr>
            <w:tcW w:w="425" w:type="pct"/>
            <w:shd w:val="clear" w:color="auto" w:fill="auto"/>
            <w:vAlign w:val="bottom"/>
          </w:tcPr>
          <w:p w14:paraId="7744CAC6" w14:textId="5930D71C"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65721</w:t>
            </w:r>
          </w:p>
        </w:tc>
        <w:tc>
          <w:tcPr>
            <w:tcW w:w="2120" w:type="pct"/>
            <w:shd w:val="clear" w:color="auto" w:fill="auto"/>
            <w:vAlign w:val="bottom"/>
          </w:tcPr>
          <w:p w14:paraId="2523FE8D" w14:textId="41B92FC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HEMBRA CUNICULA RAZA RUSO CALIFORNIANO ID 373</w:t>
            </w:r>
          </w:p>
        </w:tc>
        <w:tc>
          <w:tcPr>
            <w:tcW w:w="1283" w:type="pct"/>
            <w:shd w:val="clear" w:color="auto" w:fill="auto"/>
            <w:noWrap/>
            <w:vAlign w:val="bottom"/>
          </w:tcPr>
          <w:p w14:paraId="70E91AFF" w14:textId="786AC0A1"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15.500 </w:t>
            </w:r>
          </w:p>
        </w:tc>
        <w:tc>
          <w:tcPr>
            <w:tcW w:w="1172" w:type="pct"/>
            <w:shd w:val="clear" w:color="auto" w:fill="auto"/>
            <w:noWrap/>
            <w:vAlign w:val="center"/>
          </w:tcPr>
          <w:p w14:paraId="39BD962F" w14:textId="3203DEA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71A80230" w14:textId="77777777" w:rsidTr="00AE6159">
        <w:trPr>
          <w:trHeight w:val="300"/>
        </w:trPr>
        <w:tc>
          <w:tcPr>
            <w:tcW w:w="425" w:type="pct"/>
            <w:shd w:val="clear" w:color="auto" w:fill="auto"/>
            <w:vAlign w:val="bottom"/>
          </w:tcPr>
          <w:p w14:paraId="4B608218" w14:textId="326CCA7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65914</w:t>
            </w:r>
          </w:p>
        </w:tc>
        <w:tc>
          <w:tcPr>
            <w:tcW w:w="2120" w:type="pct"/>
            <w:shd w:val="clear" w:color="auto" w:fill="auto"/>
            <w:vAlign w:val="bottom"/>
          </w:tcPr>
          <w:p w14:paraId="506BAC7B" w14:textId="129EFE8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PURA HIJA DE LA VACA BON PLACA DE INVENTARIO 38931 ID INTERNA 160</w:t>
            </w:r>
          </w:p>
        </w:tc>
        <w:tc>
          <w:tcPr>
            <w:tcW w:w="1283" w:type="pct"/>
            <w:shd w:val="clear" w:color="auto" w:fill="auto"/>
            <w:noWrap/>
            <w:vAlign w:val="bottom"/>
          </w:tcPr>
          <w:p w14:paraId="4DC4DBC0" w14:textId="78978B0F"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vAlign w:val="center"/>
          </w:tcPr>
          <w:p w14:paraId="142F3243" w14:textId="5982B66A"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1A5B4216" w14:textId="77777777" w:rsidTr="00AE6159">
        <w:trPr>
          <w:trHeight w:val="300"/>
        </w:trPr>
        <w:tc>
          <w:tcPr>
            <w:tcW w:w="425" w:type="pct"/>
            <w:shd w:val="clear" w:color="auto" w:fill="auto"/>
            <w:vAlign w:val="bottom"/>
          </w:tcPr>
          <w:p w14:paraId="193CB16D" w14:textId="68BEAE9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65991</w:t>
            </w:r>
          </w:p>
        </w:tc>
        <w:tc>
          <w:tcPr>
            <w:tcW w:w="2120" w:type="pct"/>
            <w:shd w:val="clear" w:color="auto" w:fill="auto"/>
            <w:vAlign w:val="bottom"/>
          </w:tcPr>
          <w:p w14:paraId="486F61E9" w14:textId="763DBA16"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PURA HIJA DE LA VACA BON PLACA DE INVENTARIO 38934 ID INTERNA 178</w:t>
            </w:r>
          </w:p>
        </w:tc>
        <w:tc>
          <w:tcPr>
            <w:tcW w:w="1283" w:type="pct"/>
            <w:shd w:val="clear" w:color="auto" w:fill="auto"/>
            <w:noWrap/>
            <w:vAlign w:val="bottom"/>
          </w:tcPr>
          <w:p w14:paraId="740C1423" w14:textId="3918E44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tcPr>
          <w:p w14:paraId="0E6D8385" w14:textId="069CEE5B"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B17A23" w14:paraId="721812C3" w14:textId="77777777" w:rsidTr="00AE6159">
        <w:trPr>
          <w:trHeight w:val="300"/>
        </w:trPr>
        <w:tc>
          <w:tcPr>
            <w:tcW w:w="425" w:type="pct"/>
            <w:shd w:val="clear" w:color="auto" w:fill="auto"/>
            <w:vAlign w:val="bottom"/>
          </w:tcPr>
          <w:p w14:paraId="64A4B32D" w14:textId="0AF9CB5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66034</w:t>
            </w:r>
          </w:p>
        </w:tc>
        <w:tc>
          <w:tcPr>
            <w:tcW w:w="2120" w:type="pct"/>
            <w:shd w:val="clear" w:color="auto" w:fill="auto"/>
            <w:vAlign w:val="bottom"/>
          </w:tcPr>
          <w:p w14:paraId="1D7ABAFD" w14:textId="2BFB6D4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PURO HIJO DE LA VACA BON PLACA DE INVENTARIO 38426 ID INTERNA 23</w:t>
            </w:r>
          </w:p>
        </w:tc>
        <w:tc>
          <w:tcPr>
            <w:tcW w:w="1283" w:type="pct"/>
            <w:shd w:val="clear" w:color="auto" w:fill="auto"/>
            <w:noWrap/>
            <w:vAlign w:val="bottom"/>
          </w:tcPr>
          <w:p w14:paraId="08643622" w14:textId="679C030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vAlign w:val="center"/>
          </w:tcPr>
          <w:p w14:paraId="077D6F00" w14:textId="48D45C8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5D13A822" w14:textId="77777777" w:rsidTr="00AE6159">
        <w:trPr>
          <w:trHeight w:val="300"/>
        </w:trPr>
        <w:tc>
          <w:tcPr>
            <w:tcW w:w="425" w:type="pct"/>
            <w:shd w:val="clear" w:color="auto" w:fill="auto"/>
            <w:vAlign w:val="bottom"/>
          </w:tcPr>
          <w:p w14:paraId="430E9C92" w14:textId="672BF86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66035</w:t>
            </w:r>
          </w:p>
        </w:tc>
        <w:tc>
          <w:tcPr>
            <w:tcW w:w="2120" w:type="pct"/>
            <w:shd w:val="clear" w:color="auto" w:fill="auto"/>
            <w:vAlign w:val="bottom"/>
          </w:tcPr>
          <w:p w14:paraId="22997378" w14:textId="1CE58CB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PURO HIJO DE LA VACA BON PLACA DE INVENTARIO 46632 ID INTERNA 724</w:t>
            </w:r>
          </w:p>
        </w:tc>
        <w:tc>
          <w:tcPr>
            <w:tcW w:w="1283" w:type="pct"/>
            <w:shd w:val="clear" w:color="auto" w:fill="auto"/>
            <w:noWrap/>
            <w:vAlign w:val="bottom"/>
          </w:tcPr>
          <w:p w14:paraId="73EF81AE" w14:textId="2D5427A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vAlign w:val="center"/>
          </w:tcPr>
          <w:p w14:paraId="464EEE2A" w14:textId="15EE8C80"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3E8C7B10" w14:textId="77777777" w:rsidTr="00AE6159">
        <w:trPr>
          <w:trHeight w:val="300"/>
        </w:trPr>
        <w:tc>
          <w:tcPr>
            <w:tcW w:w="425" w:type="pct"/>
            <w:shd w:val="clear" w:color="auto" w:fill="auto"/>
            <w:vAlign w:val="bottom"/>
          </w:tcPr>
          <w:p w14:paraId="6D3465D3" w14:textId="10818C4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66036</w:t>
            </w:r>
          </w:p>
        </w:tc>
        <w:tc>
          <w:tcPr>
            <w:tcW w:w="2120" w:type="pct"/>
            <w:shd w:val="clear" w:color="auto" w:fill="auto"/>
            <w:vAlign w:val="bottom"/>
          </w:tcPr>
          <w:p w14:paraId="0E334E10" w14:textId="54EF677E"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PURO HIJO DE LA VACA BON PLACA DE INVENTARIO 46327 ID INTERNA 812</w:t>
            </w:r>
          </w:p>
        </w:tc>
        <w:tc>
          <w:tcPr>
            <w:tcW w:w="1283" w:type="pct"/>
            <w:shd w:val="clear" w:color="auto" w:fill="auto"/>
            <w:noWrap/>
            <w:vAlign w:val="bottom"/>
          </w:tcPr>
          <w:p w14:paraId="614664F2" w14:textId="7F623598"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vAlign w:val="center"/>
          </w:tcPr>
          <w:p w14:paraId="649B8D66" w14:textId="26736E4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2DABA319" w14:textId="77777777" w:rsidTr="00AE6159">
        <w:trPr>
          <w:trHeight w:val="300"/>
        </w:trPr>
        <w:tc>
          <w:tcPr>
            <w:tcW w:w="425" w:type="pct"/>
            <w:shd w:val="clear" w:color="auto" w:fill="auto"/>
            <w:vAlign w:val="bottom"/>
          </w:tcPr>
          <w:p w14:paraId="3872859C" w14:textId="75AF0CD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color w:val="000000"/>
                <w:sz w:val="16"/>
                <w:szCs w:val="16"/>
              </w:rPr>
            </w:pPr>
            <w:r w:rsidRPr="00B17A23">
              <w:rPr>
                <w:rFonts w:ascii="Calibri" w:hAnsi="Calibri" w:cs="Calibri"/>
                <w:color w:val="000000"/>
                <w:sz w:val="16"/>
                <w:szCs w:val="16"/>
              </w:rPr>
              <w:t>66067</w:t>
            </w:r>
          </w:p>
        </w:tc>
        <w:tc>
          <w:tcPr>
            <w:tcW w:w="2120" w:type="pct"/>
            <w:shd w:val="clear" w:color="auto" w:fill="auto"/>
            <w:vAlign w:val="bottom"/>
          </w:tcPr>
          <w:p w14:paraId="1C7C87C4" w14:textId="578C81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olor w:val="000000"/>
                <w:sz w:val="16"/>
                <w:szCs w:val="16"/>
              </w:rPr>
            </w:pPr>
            <w:r w:rsidRPr="00B17A23">
              <w:rPr>
                <w:rFonts w:ascii="Calibri" w:hAnsi="Calibri" w:cs="Calibri"/>
                <w:color w:val="000000"/>
                <w:sz w:val="16"/>
                <w:szCs w:val="16"/>
              </w:rPr>
              <w:t>TERNERA BON PURO HIJO DE LA VACA BON PLACA DE INVENTARIO 54053 ID INTERNA 1604</w:t>
            </w:r>
          </w:p>
        </w:tc>
        <w:tc>
          <w:tcPr>
            <w:tcW w:w="1283" w:type="pct"/>
            <w:shd w:val="clear" w:color="auto" w:fill="auto"/>
            <w:noWrap/>
            <w:vAlign w:val="bottom"/>
          </w:tcPr>
          <w:p w14:paraId="707138BA" w14:textId="444E0D09"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cs="Calibri"/>
                <w:color w:val="000000"/>
                <w:sz w:val="16"/>
                <w:szCs w:val="16"/>
              </w:rPr>
            </w:pPr>
            <w:r w:rsidRPr="00B17A23">
              <w:rPr>
                <w:rFonts w:ascii="Calibri" w:hAnsi="Calibri" w:cs="Calibri"/>
                <w:color w:val="000000"/>
                <w:sz w:val="16"/>
                <w:szCs w:val="16"/>
              </w:rPr>
              <w:t xml:space="preserve">          160.000 </w:t>
            </w:r>
          </w:p>
        </w:tc>
        <w:tc>
          <w:tcPr>
            <w:tcW w:w="1172" w:type="pct"/>
            <w:shd w:val="clear" w:color="auto" w:fill="auto"/>
            <w:noWrap/>
            <w:vAlign w:val="center"/>
          </w:tcPr>
          <w:p w14:paraId="429A1F32" w14:textId="3559F7B4"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177C69" w:rsidRPr="00B17A23" w14:paraId="102E4D20" w14:textId="77777777" w:rsidTr="00AE6159">
        <w:trPr>
          <w:trHeight w:val="300"/>
        </w:trPr>
        <w:tc>
          <w:tcPr>
            <w:tcW w:w="425" w:type="pct"/>
            <w:shd w:val="clear" w:color="auto" w:fill="auto"/>
          </w:tcPr>
          <w:p w14:paraId="070497DB" w14:textId="0243241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000000"/>
                <w:sz w:val="16"/>
                <w:szCs w:val="16"/>
              </w:rPr>
            </w:pPr>
            <w:r w:rsidRPr="00B17A23">
              <w:rPr>
                <w:rFonts w:asciiTheme="minorHAnsi" w:hAnsiTheme="minorHAnsi" w:cstheme="minorHAnsi"/>
                <w:sz w:val="16"/>
                <w:szCs w:val="16"/>
              </w:rPr>
              <w:t>66078</w:t>
            </w:r>
          </w:p>
        </w:tc>
        <w:tc>
          <w:tcPr>
            <w:tcW w:w="2120" w:type="pct"/>
            <w:shd w:val="clear" w:color="auto" w:fill="auto"/>
          </w:tcPr>
          <w:p w14:paraId="56426966" w14:textId="64CD1B97"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sz w:val="16"/>
                <w:szCs w:val="16"/>
              </w:rPr>
            </w:pPr>
            <w:r w:rsidRPr="00B17A23">
              <w:rPr>
                <w:rFonts w:asciiTheme="minorHAnsi" w:hAnsiTheme="minorHAnsi" w:cstheme="minorHAnsi"/>
                <w:sz w:val="16"/>
                <w:szCs w:val="16"/>
              </w:rPr>
              <w:t>TERNERO BON PURO HIJO DE LA VACA BON PLACA DE INVENTARIO 38926 ID INTERNA 159</w:t>
            </w:r>
          </w:p>
        </w:tc>
        <w:tc>
          <w:tcPr>
            <w:tcW w:w="1283" w:type="pct"/>
            <w:shd w:val="clear" w:color="auto" w:fill="auto"/>
            <w:noWrap/>
          </w:tcPr>
          <w:p w14:paraId="4CD25AC6" w14:textId="2BA84C65"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heme="minorHAnsi" w:hAnsiTheme="minorHAnsi" w:cstheme="minorHAnsi"/>
                <w:color w:val="000000"/>
                <w:sz w:val="16"/>
                <w:szCs w:val="16"/>
              </w:rPr>
            </w:pPr>
            <w:r w:rsidRPr="00B17A23">
              <w:rPr>
                <w:rFonts w:asciiTheme="minorHAnsi" w:hAnsiTheme="minorHAnsi" w:cstheme="minorHAnsi"/>
                <w:sz w:val="16"/>
                <w:szCs w:val="16"/>
              </w:rPr>
              <w:t xml:space="preserve"> 160.000 </w:t>
            </w:r>
          </w:p>
        </w:tc>
        <w:tc>
          <w:tcPr>
            <w:tcW w:w="1172" w:type="pct"/>
            <w:shd w:val="clear" w:color="auto" w:fill="auto"/>
            <w:noWrap/>
          </w:tcPr>
          <w:p w14:paraId="3CF14D46" w14:textId="5780756D" w:rsidR="00177C69" w:rsidRPr="00B17A23"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177C69" w:rsidRPr="006A1AC1" w14:paraId="7E0B046F" w14:textId="77777777" w:rsidTr="000B6EA8">
        <w:trPr>
          <w:trHeight w:val="378"/>
        </w:trPr>
        <w:tc>
          <w:tcPr>
            <w:tcW w:w="2545" w:type="pct"/>
            <w:gridSpan w:val="2"/>
            <w:shd w:val="clear" w:color="000000" w:fill="D9D9D9"/>
            <w:vAlign w:val="center"/>
            <w:hideMark/>
          </w:tcPr>
          <w:p w14:paraId="5DECF3A3" w14:textId="1E9796E9" w:rsidR="00177C69" w:rsidRPr="00374F1B"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74F1B">
              <w:rPr>
                <w:rFonts w:ascii="Calibri" w:eastAsia="Times New Roman" w:hAnsi="Calibri"/>
                <w:color w:val="000000"/>
                <w:sz w:val="16"/>
                <w:szCs w:val="16"/>
                <w:bdr w:val="none" w:sz="0" w:space="0" w:color="auto"/>
                <w:lang w:eastAsia="es-CO"/>
              </w:rPr>
              <w:t>TOTAL SEMOVIENTES SECCIONAL FUSAGASUGA</w:t>
            </w:r>
          </w:p>
        </w:tc>
        <w:tc>
          <w:tcPr>
            <w:tcW w:w="2455" w:type="pct"/>
            <w:gridSpan w:val="2"/>
            <w:shd w:val="clear" w:color="000000" w:fill="D9D9D9"/>
            <w:noWrap/>
            <w:vAlign w:val="center"/>
            <w:hideMark/>
          </w:tcPr>
          <w:p w14:paraId="664B9E76" w14:textId="760CAF6F" w:rsidR="00177C69" w:rsidRPr="00374F1B"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$118.633.500</w:t>
            </w:r>
          </w:p>
        </w:tc>
      </w:tr>
      <w:tr w:rsidR="00177C69" w:rsidRPr="006A1AC1" w14:paraId="4CAB692E" w14:textId="77777777" w:rsidTr="00AE6159">
        <w:trPr>
          <w:trHeight w:val="232"/>
        </w:trPr>
        <w:tc>
          <w:tcPr>
            <w:tcW w:w="425" w:type="pct"/>
            <w:shd w:val="clear" w:color="auto" w:fill="auto"/>
            <w:vAlign w:val="center"/>
            <w:hideMark/>
          </w:tcPr>
          <w:p w14:paraId="07B601ED" w14:textId="023E798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vAlign w:val="center"/>
            <w:hideMark/>
          </w:tcPr>
          <w:p w14:paraId="6C748E47"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83" w:type="pct"/>
            <w:shd w:val="clear" w:color="auto" w:fill="auto"/>
            <w:noWrap/>
            <w:vAlign w:val="center"/>
            <w:hideMark/>
          </w:tcPr>
          <w:p w14:paraId="4E8327F0"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72" w:type="pct"/>
            <w:shd w:val="clear" w:color="auto" w:fill="auto"/>
            <w:noWrap/>
            <w:vAlign w:val="center"/>
            <w:hideMark/>
          </w:tcPr>
          <w:p w14:paraId="189FFCA1" w14:textId="1E7ED1AC"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r>
      <w:tr w:rsidR="00177C69" w:rsidRPr="006A1AC1" w14:paraId="7ABE9C5D" w14:textId="77777777" w:rsidTr="00547411">
        <w:trPr>
          <w:trHeight w:val="352"/>
        </w:trPr>
        <w:tc>
          <w:tcPr>
            <w:tcW w:w="2545" w:type="pct"/>
            <w:gridSpan w:val="2"/>
            <w:shd w:val="clear" w:color="000000" w:fill="D9D9D9"/>
            <w:vAlign w:val="bottom"/>
            <w:hideMark/>
          </w:tcPr>
          <w:p w14:paraId="66EEE87E" w14:textId="7F814D48"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TOTAL SEMOVIENTES A ASEGURAR -GRANJA UBATE Y FUSAGASUGA - UNIVERSIDAD DE CUNDINAMARCA</w:t>
            </w:r>
          </w:p>
        </w:tc>
        <w:tc>
          <w:tcPr>
            <w:tcW w:w="2455" w:type="pct"/>
            <w:gridSpan w:val="2"/>
            <w:shd w:val="clear" w:color="000000" w:fill="D9D9D9"/>
            <w:noWrap/>
            <w:vAlign w:val="center"/>
            <w:hideMark/>
          </w:tcPr>
          <w:p w14:paraId="765A215B" w14:textId="4BCE0B83"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00012BA6">
              <w:rPr>
                <w:rFonts w:ascii="Calibri" w:eastAsia="Times New Roman" w:hAnsi="Calibri"/>
                <w:b/>
                <w:bCs/>
                <w:color w:val="000000"/>
                <w:sz w:val="16"/>
                <w:szCs w:val="16"/>
                <w:bdr w:val="none" w:sz="0" w:space="0" w:color="auto"/>
                <w:lang w:eastAsia="es-CO"/>
              </w:rPr>
              <w:t>135.40</w:t>
            </w:r>
            <w:r w:rsidR="00547411">
              <w:rPr>
                <w:rFonts w:ascii="Calibri" w:eastAsia="Times New Roman" w:hAnsi="Calibri"/>
                <w:b/>
                <w:bCs/>
                <w:color w:val="000000"/>
                <w:sz w:val="16"/>
                <w:szCs w:val="16"/>
                <w:bdr w:val="none" w:sz="0" w:space="0" w:color="auto"/>
                <w:lang w:eastAsia="es-CO"/>
              </w:rPr>
              <w:t>2.500,00</w:t>
            </w:r>
          </w:p>
        </w:tc>
      </w:tr>
      <w:tr w:rsidR="00177C69" w:rsidRPr="006A1AC1" w14:paraId="3182613B" w14:textId="77777777" w:rsidTr="00AE6159">
        <w:trPr>
          <w:trHeight w:val="279"/>
        </w:trPr>
        <w:tc>
          <w:tcPr>
            <w:tcW w:w="425" w:type="pct"/>
            <w:shd w:val="clear" w:color="auto" w:fill="auto"/>
            <w:noWrap/>
            <w:vAlign w:val="bottom"/>
            <w:hideMark/>
          </w:tcPr>
          <w:p w14:paraId="7D8182CF" w14:textId="00BF63C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noWrap/>
            <w:vAlign w:val="bottom"/>
            <w:hideMark/>
          </w:tcPr>
          <w:p w14:paraId="6C84361C"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83" w:type="pct"/>
            <w:shd w:val="clear" w:color="auto" w:fill="auto"/>
            <w:noWrap/>
            <w:vAlign w:val="bottom"/>
            <w:hideMark/>
          </w:tcPr>
          <w:p w14:paraId="271CB434"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72" w:type="pct"/>
            <w:shd w:val="clear" w:color="auto" w:fill="auto"/>
            <w:noWrap/>
            <w:vAlign w:val="bottom"/>
            <w:hideMark/>
          </w:tcPr>
          <w:p w14:paraId="1339F540" w14:textId="03842D0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177C69" w:rsidRPr="006A1AC1" w14:paraId="29C10A89" w14:textId="77777777" w:rsidTr="000B6EA8">
        <w:trPr>
          <w:trHeight w:val="672"/>
        </w:trPr>
        <w:tc>
          <w:tcPr>
            <w:tcW w:w="5000" w:type="pct"/>
            <w:gridSpan w:val="4"/>
            <w:shd w:val="clear" w:color="auto" w:fill="auto"/>
            <w:noWrap/>
            <w:vAlign w:val="bottom"/>
            <w:hideMark/>
          </w:tcPr>
          <w:p w14:paraId="71D8EB1F" w14:textId="09DD2294" w:rsidR="00177C69" w:rsidRPr="007A4448"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i/>
                <w:color w:val="000000"/>
                <w:sz w:val="16"/>
                <w:szCs w:val="16"/>
                <w:bdr w:val="none" w:sz="0" w:space="0" w:color="auto"/>
                <w:lang w:eastAsia="es-CO"/>
              </w:rPr>
            </w:pPr>
            <w:r w:rsidRPr="007A4448">
              <w:rPr>
                <w:rFonts w:ascii="Arial" w:eastAsia="Times New Roman" w:hAnsi="Arial" w:cs="Arial"/>
                <w:bCs/>
                <w:i/>
                <w:color w:val="000000"/>
                <w:sz w:val="16"/>
                <w:szCs w:val="16"/>
                <w:bdr w:val="none" w:sz="0" w:space="0" w:color="auto"/>
                <w:lang w:eastAsia="es-CO"/>
              </w:rPr>
              <w:t>TABLA 05.- RESUMEN DE LOS VALORES A ASEGURAR</w:t>
            </w:r>
          </w:p>
        </w:tc>
      </w:tr>
      <w:tr w:rsidR="00177C69" w:rsidRPr="006A1AC1" w14:paraId="491E7A60" w14:textId="77777777" w:rsidTr="00AE6159">
        <w:trPr>
          <w:trHeight w:val="423"/>
        </w:trPr>
        <w:tc>
          <w:tcPr>
            <w:tcW w:w="425" w:type="pct"/>
            <w:shd w:val="clear" w:color="auto" w:fill="auto"/>
            <w:noWrap/>
            <w:vAlign w:val="bottom"/>
            <w:hideMark/>
          </w:tcPr>
          <w:p w14:paraId="6DBDF06D" w14:textId="05A16E7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000000" w:fill="00B050"/>
            <w:vAlign w:val="center"/>
            <w:hideMark/>
          </w:tcPr>
          <w:p w14:paraId="2ABD6A74"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283" w:type="pct"/>
            <w:shd w:val="clear" w:color="000000" w:fill="00B050"/>
            <w:vAlign w:val="center"/>
            <w:hideMark/>
          </w:tcPr>
          <w:p w14:paraId="3FA9AA80"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TOTAL DE LOS BIENES</w:t>
            </w:r>
          </w:p>
        </w:tc>
        <w:tc>
          <w:tcPr>
            <w:tcW w:w="1172" w:type="pct"/>
            <w:shd w:val="clear" w:color="000000" w:fill="00B050"/>
            <w:vAlign w:val="center"/>
            <w:hideMark/>
          </w:tcPr>
          <w:p w14:paraId="6AFEB97A" w14:textId="360F57A0"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TOTAL A ASEGURAR</w:t>
            </w:r>
          </w:p>
        </w:tc>
      </w:tr>
      <w:tr w:rsidR="00177C69" w:rsidRPr="006A1AC1" w14:paraId="6FB54F3A" w14:textId="77777777" w:rsidTr="00AE6159">
        <w:trPr>
          <w:trHeight w:val="448"/>
        </w:trPr>
        <w:tc>
          <w:tcPr>
            <w:tcW w:w="425" w:type="pct"/>
            <w:shd w:val="clear" w:color="auto" w:fill="auto"/>
            <w:noWrap/>
            <w:vAlign w:val="bottom"/>
            <w:hideMark/>
          </w:tcPr>
          <w:p w14:paraId="314994DC" w14:textId="3B57E595"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vAlign w:val="bottom"/>
            <w:hideMark/>
          </w:tcPr>
          <w:p w14:paraId="6EE0898C"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SUMA A ASEGURAR DE SEDE FUSAGASUGA, GRANJA EXPERIMENTAL, CENTRO DEPORTIVO (CERCUN), EXTENSIONES Y SECCIONALES (UDEC)</w:t>
            </w:r>
          </w:p>
        </w:tc>
        <w:tc>
          <w:tcPr>
            <w:tcW w:w="1283" w:type="pct"/>
            <w:shd w:val="clear" w:color="auto" w:fill="auto"/>
            <w:noWrap/>
            <w:vAlign w:val="center"/>
            <w:hideMark/>
          </w:tcPr>
          <w:p w14:paraId="3709A098" w14:textId="783A413F" w:rsidR="00177C69" w:rsidRPr="00156D92" w:rsidRDefault="00D417B0" w:rsidP="00426AC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w:t>
            </w:r>
            <w:r w:rsidRPr="00D417B0">
              <w:rPr>
                <w:rFonts w:ascii="Calibri" w:eastAsia="Times New Roman" w:hAnsi="Calibri"/>
                <w:color w:val="000000"/>
                <w:sz w:val="16"/>
                <w:szCs w:val="16"/>
                <w:bdr w:val="none" w:sz="0" w:space="0" w:color="auto"/>
                <w:lang w:eastAsia="es-CO"/>
              </w:rPr>
              <w:t>275.077.212.763,14</w:t>
            </w:r>
          </w:p>
        </w:tc>
        <w:tc>
          <w:tcPr>
            <w:tcW w:w="1172" w:type="pct"/>
            <w:shd w:val="clear" w:color="auto" w:fill="auto"/>
            <w:noWrap/>
            <w:vAlign w:val="center"/>
            <w:hideMark/>
          </w:tcPr>
          <w:p w14:paraId="0762ADE1" w14:textId="24850ED1" w:rsidR="00177C69" w:rsidRPr="00156D92" w:rsidRDefault="00D417B0"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bCs/>
                <w:color w:val="000000"/>
                <w:sz w:val="16"/>
                <w:szCs w:val="16"/>
                <w:bdr w:val="none" w:sz="0" w:space="0" w:color="auto"/>
                <w:lang w:eastAsia="es-CO"/>
              </w:rPr>
              <w:t xml:space="preserve">$                </w:t>
            </w:r>
            <w:r w:rsidR="006734A3" w:rsidRPr="006734A3">
              <w:rPr>
                <w:rFonts w:ascii="Calibri" w:eastAsia="Times New Roman" w:hAnsi="Calibri"/>
                <w:bCs/>
                <w:color w:val="000000"/>
                <w:sz w:val="16"/>
                <w:szCs w:val="16"/>
                <w:bdr w:val="none" w:sz="0" w:space="0" w:color="auto"/>
                <w:lang w:eastAsia="es-CO"/>
              </w:rPr>
              <w:t>170.288.058.978,93</w:t>
            </w:r>
          </w:p>
        </w:tc>
      </w:tr>
      <w:tr w:rsidR="00177C69" w:rsidRPr="006A1AC1" w14:paraId="40C24D85" w14:textId="77777777" w:rsidTr="00AE6159">
        <w:trPr>
          <w:trHeight w:val="170"/>
        </w:trPr>
        <w:tc>
          <w:tcPr>
            <w:tcW w:w="425" w:type="pct"/>
            <w:shd w:val="clear" w:color="auto" w:fill="auto"/>
            <w:noWrap/>
            <w:vAlign w:val="bottom"/>
            <w:hideMark/>
          </w:tcPr>
          <w:p w14:paraId="19AD50A5" w14:textId="346848E1"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28FB8510" w14:textId="35ED556E"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S</w:t>
            </w:r>
            <w:r w:rsidRPr="006A1AC1">
              <w:rPr>
                <w:rFonts w:ascii="Calibri" w:eastAsia="Times New Roman" w:hAnsi="Calibri"/>
                <w:color w:val="000000"/>
                <w:sz w:val="16"/>
                <w:szCs w:val="16"/>
                <w:bdr w:val="none" w:sz="0" w:space="0" w:color="auto"/>
                <w:lang w:eastAsia="es-CO"/>
              </w:rPr>
              <w:t>UMA POR ASEGURAR OTROS PREDIOS</w:t>
            </w:r>
          </w:p>
        </w:tc>
        <w:tc>
          <w:tcPr>
            <w:tcW w:w="1283" w:type="pct"/>
            <w:shd w:val="clear" w:color="auto" w:fill="auto"/>
            <w:noWrap/>
            <w:vAlign w:val="center"/>
            <w:hideMark/>
          </w:tcPr>
          <w:p w14:paraId="50AB3B5F" w14:textId="267B87BE" w:rsidR="00177C69" w:rsidRPr="00D11A92" w:rsidRDefault="00177C69" w:rsidP="00DA617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Cs/>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t xml:space="preserve">$ </w:t>
            </w:r>
            <w:r w:rsidR="00426AC6">
              <w:rPr>
                <w:rFonts w:ascii="Calibri" w:eastAsia="Times New Roman" w:hAnsi="Calibri"/>
                <w:bCs/>
                <w:color w:val="000000"/>
                <w:sz w:val="16"/>
                <w:szCs w:val="16"/>
                <w:bdr w:val="none" w:sz="0" w:space="0" w:color="auto"/>
                <w:lang w:eastAsia="es-CO"/>
              </w:rPr>
              <w:t xml:space="preserve"> </w:t>
            </w:r>
            <w:r w:rsidR="00DA617D">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39.329.847.196,87 </w:t>
            </w:r>
          </w:p>
        </w:tc>
        <w:tc>
          <w:tcPr>
            <w:tcW w:w="1172" w:type="pct"/>
            <w:shd w:val="clear" w:color="auto" w:fill="auto"/>
            <w:noWrap/>
            <w:vAlign w:val="center"/>
            <w:hideMark/>
          </w:tcPr>
          <w:p w14:paraId="54118FB1" w14:textId="622A01AE" w:rsidR="00177C69" w:rsidRPr="00691BD2" w:rsidRDefault="00DA617D"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bCs/>
                <w:color w:val="000000"/>
                <w:sz w:val="16"/>
                <w:szCs w:val="16"/>
                <w:bdr w:val="none" w:sz="0" w:space="0" w:color="auto"/>
                <w:lang w:eastAsia="es-CO"/>
              </w:rPr>
              <w:t>$</w:t>
            </w:r>
            <w:r w:rsidR="00177C69" w:rsidRPr="00691BD2">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00177C69" w:rsidRPr="00691BD2">
              <w:rPr>
                <w:rFonts w:ascii="Calibri" w:eastAsia="Times New Roman" w:hAnsi="Calibri"/>
                <w:bCs/>
                <w:color w:val="000000"/>
                <w:sz w:val="16"/>
                <w:szCs w:val="16"/>
                <w:bdr w:val="none" w:sz="0" w:space="0" w:color="auto"/>
                <w:lang w:eastAsia="es-CO"/>
              </w:rPr>
              <w:t xml:space="preserve">      </w:t>
            </w:r>
            <w:r w:rsidR="00177C69">
              <w:rPr>
                <w:rFonts w:ascii="Calibri" w:eastAsia="Times New Roman" w:hAnsi="Calibri"/>
                <w:bCs/>
                <w:color w:val="000000"/>
                <w:sz w:val="16"/>
                <w:szCs w:val="16"/>
                <w:bdr w:val="none" w:sz="0" w:space="0" w:color="auto"/>
                <w:lang w:eastAsia="es-CO"/>
              </w:rPr>
              <w:t xml:space="preserve"> </w:t>
            </w:r>
            <w:r w:rsidR="00177C69" w:rsidRPr="00691BD2">
              <w:rPr>
                <w:rFonts w:ascii="Calibri" w:eastAsia="Times New Roman" w:hAnsi="Calibri"/>
                <w:bCs/>
                <w:color w:val="000000"/>
                <w:sz w:val="16"/>
                <w:szCs w:val="16"/>
                <w:bdr w:val="none" w:sz="0" w:space="0" w:color="auto"/>
                <w:lang w:eastAsia="es-CO"/>
              </w:rPr>
              <w:t xml:space="preserve"> 4.251.907.823,80 </w:t>
            </w:r>
          </w:p>
        </w:tc>
      </w:tr>
      <w:tr w:rsidR="00177C69" w:rsidRPr="006A1AC1" w14:paraId="53609721" w14:textId="77777777" w:rsidTr="00AE6159">
        <w:trPr>
          <w:trHeight w:val="173"/>
        </w:trPr>
        <w:tc>
          <w:tcPr>
            <w:tcW w:w="425" w:type="pct"/>
            <w:shd w:val="clear" w:color="auto" w:fill="auto"/>
            <w:noWrap/>
            <w:vAlign w:val="bottom"/>
            <w:hideMark/>
          </w:tcPr>
          <w:p w14:paraId="7924C772" w14:textId="54BF738D"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13046258"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SUMA POR ASEGURAR OTRAS CONSTRUCCIONES</w:t>
            </w:r>
          </w:p>
        </w:tc>
        <w:tc>
          <w:tcPr>
            <w:tcW w:w="1283" w:type="pct"/>
            <w:shd w:val="clear" w:color="auto" w:fill="auto"/>
            <w:noWrap/>
            <w:vAlign w:val="center"/>
            <w:hideMark/>
          </w:tcPr>
          <w:p w14:paraId="2A3D7C3F" w14:textId="5DB23BDE" w:rsidR="00177C69" w:rsidRPr="00691BD2"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w:t>
            </w:r>
            <w:r w:rsidR="00426AC6">
              <w:rPr>
                <w:rFonts w:ascii="Calibri" w:eastAsia="Times New Roman" w:hAnsi="Calibri"/>
                <w:bCs/>
                <w:color w:val="000000"/>
                <w:sz w:val="16"/>
                <w:szCs w:val="16"/>
                <w:bdr w:val="none" w:sz="0" w:space="0" w:color="auto"/>
                <w:lang w:eastAsia="es-CO"/>
              </w:rPr>
              <w:t xml:space="preserve">     </w:t>
            </w:r>
            <w:r w:rsidR="00DA617D">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18.863.450.105,99 </w:t>
            </w:r>
          </w:p>
        </w:tc>
        <w:tc>
          <w:tcPr>
            <w:tcW w:w="1172" w:type="pct"/>
            <w:shd w:val="clear" w:color="auto" w:fill="auto"/>
            <w:noWrap/>
            <w:vAlign w:val="center"/>
            <w:hideMark/>
          </w:tcPr>
          <w:p w14:paraId="13D45228" w14:textId="53AC259B" w:rsidR="00177C69" w:rsidRPr="00691BD2"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t>$</w:t>
            </w:r>
            <w:r w:rsidR="00DA617D">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18.863.450.105,99 </w:t>
            </w:r>
          </w:p>
        </w:tc>
      </w:tr>
      <w:tr w:rsidR="00177C69" w:rsidRPr="006A1AC1" w14:paraId="14B6D6FE" w14:textId="77777777" w:rsidTr="00AE6159">
        <w:trPr>
          <w:trHeight w:val="404"/>
        </w:trPr>
        <w:tc>
          <w:tcPr>
            <w:tcW w:w="425" w:type="pct"/>
            <w:shd w:val="clear" w:color="auto" w:fill="auto"/>
            <w:noWrap/>
            <w:vAlign w:val="bottom"/>
            <w:hideMark/>
          </w:tcPr>
          <w:p w14:paraId="3B92BB95" w14:textId="20A2AD62"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073320DE"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TOTAL SEMOVIENTES A ASEGURAR -GRANJA UBATE Y FUSAGASUGA - UNIVERSIDAD DE CUNDINAMARCA</w:t>
            </w:r>
          </w:p>
        </w:tc>
        <w:tc>
          <w:tcPr>
            <w:tcW w:w="1283" w:type="pct"/>
            <w:shd w:val="clear" w:color="auto" w:fill="auto"/>
            <w:noWrap/>
            <w:vAlign w:val="center"/>
            <w:hideMark/>
          </w:tcPr>
          <w:p w14:paraId="4F80A10A" w14:textId="57F4AD7F" w:rsidR="00177C69" w:rsidRPr="00B24FE9" w:rsidRDefault="00DA617D" w:rsidP="00177C6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DA617D">
              <w:rPr>
                <w:rFonts w:ascii="Calibri" w:eastAsia="Times New Roman" w:hAnsi="Calibri"/>
                <w:bCs/>
                <w:color w:val="000000"/>
                <w:sz w:val="16"/>
                <w:szCs w:val="16"/>
                <w:bdr w:val="none" w:sz="0" w:space="0" w:color="auto"/>
                <w:lang w:eastAsia="es-CO"/>
              </w:rPr>
              <w:t>$</w:t>
            </w:r>
            <w:r w:rsidR="00426AC6">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Pr="00DA617D">
              <w:rPr>
                <w:rFonts w:ascii="Calibri" w:eastAsia="Times New Roman" w:hAnsi="Calibri"/>
                <w:bCs/>
                <w:color w:val="000000"/>
                <w:sz w:val="16"/>
                <w:szCs w:val="16"/>
                <w:bdr w:val="none" w:sz="0" w:space="0" w:color="auto"/>
                <w:lang w:eastAsia="es-CO"/>
              </w:rPr>
              <w:t>135.402.500,00</w:t>
            </w:r>
          </w:p>
        </w:tc>
        <w:tc>
          <w:tcPr>
            <w:tcW w:w="1172" w:type="pct"/>
            <w:shd w:val="clear" w:color="auto" w:fill="auto"/>
            <w:noWrap/>
            <w:vAlign w:val="center"/>
            <w:hideMark/>
          </w:tcPr>
          <w:p w14:paraId="14AEE5E9" w14:textId="40CE75F4" w:rsidR="00177C69" w:rsidRPr="00B24FE9" w:rsidRDefault="00DA617D" w:rsidP="00DA617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DA617D">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1</w:t>
            </w:r>
            <w:r w:rsidRPr="00DA617D">
              <w:rPr>
                <w:rFonts w:ascii="Calibri" w:eastAsia="Times New Roman" w:hAnsi="Calibri"/>
                <w:bCs/>
                <w:color w:val="000000"/>
                <w:sz w:val="16"/>
                <w:szCs w:val="16"/>
                <w:bdr w:val="none" w:sz="0" w:space="0" w:color="auto"/>
                <w:lang w:eastAsia="es-CO"/>
              </w:rPr>
              <w:t>35.402.500,00</w:t>
            </w:r>
          </w:p>
        </w:tc>
      </w:tr>
      <w:tr w:rsidR="00177C69" w:rsidRPr="006A1AC1" w14:paraId="22BAC9C1" w14:textId="77777777" w:rsidTr="00AE6159">
        <w:trPr>
          <w:trHeight w:val="447"/>
        </w:trPr>
        <w:tc>
          <w:tcPr>
            <w:tcW w:w="425" w:type="pct"/>
            <w:shd w:val="clear" w:color="auto" w:fill="auto"/>
            <w:noWrap/>
            <w:vAlign w:val="bottom"/>
            <w:hideMark/>
          </w:tcPr>
          <w:p w14:paraId="45627C5B" w14:textId="3635C35B"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000000" w:fill="3A3838"/>
            <w:vAlign w:val="center"/>
            <w:hideMark/>
          </w:tcPr>
          <w:p w14:paraId="6E497DBB" w14:textId="77777777" w:rsidR="00177C69" w:rsidRPr="006A1AC1" w:rsidRDefault="00177C69"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6"/>
                <w:szCs w:val="16"/>
                <w:bdr w:val="none" w:sz="0" w:space="0" w:color="auto"/>
                <w:lang w:eastAsia="es-CO"/>
              </w:rPr>
            </w:pPr>
            <w:r w:rsidRPr="006A1AC1">
              <w:rPr>
                <w:rFonts w:ascii="Calibri" w:eastAsia="Times New Roman" w:hAnsi="Calibri"/>
                <w:b/>
                <w:bCs/>
                <w:color w:val="FFFFFF"/>
                <w:sz w:val="16"/>
                <w:szCs w:val="16"/>
                <w:bdr w:val="none" w:sz="0" w:space="0" w:color="auto"/>
                <w:lang w:eastAsia="es-CO"/>
              </w:rPr>
              <w:t>GRAN TOTAL SUMA POR ASEGURAR DE BIENES PROPIEDAD UNIVERSIDAD DE CUNDINAMARCA</w:t>
            </w:r>
          </w:p>
        </w:tc>
        <w:tc>
          <w:tcPr>
            <w:tcW w:w="1283" w:type="pct"/>
            <w:shd w:val="clear" w:color="000000" w:fill="3A3838"/>
            <w:noWrap/>
            <w:vAlign w:val="center"/>
            <w:hideMark/>
          </w:tcPr>
          <w:p w14:paraId="14696480" w14:textId="5D562CCF" w:rsidR="00177C69" w:rsidRPr="00FC254E" w:rsidRDefault="00D417B0" w:rsidP="00177C6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20"/>
                <w:szCs w:val="20"/>
                <w:bdr w:val="none" w:sz="0" w:space="0" w:color="auto"/>
                <w:lang w:eastAsia="es-CO"/>
              </w:rPr>
            </w:pPr>
            <w:r w:rsidRPr="00D417B0">
              <w:rPr>
                <w:rFonts w:ascii="Calibri" w:eastAsia="Times New Roman" w:hAnsi="Calibri"/>
                <w:b/>
                <w:bCs/>
                <w:color w:val="FFFFFF"/>
                <w:sz w:val="20"/>
                <w:szCs w:val="20"/>
                <w:bdr w:val="none" w:sz="0" w:space="0" w:color="auto"/>
                <w:lang w:eastAsia="es-CO"/>
              </w:rPr>
              <w:t>333.405.912.566,00</w:t>
            </w:r>
          </w:p>
        </w:tc>
        <w:tc>
          <w:tcPr>
            <w:tcW w:w="1172" w:type="pct"/>
            <w:shd w:val="clear" w:color="000000" w:fill="3A3838"/>
            <w:noWrap/>
            <w:vAlign w:val="center"/>
            <w:hideMark/>
          </w:tcPr>
          <w:p w14:paraId="2A4135D4" w14:textId="4589F10A" w:rsidR="00177C69" w:rsidRPr="00FC254E" w:rsidRDefault="00D417B0" w:rsidP="006734A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FFFFFF"/>
                <w:sz w:val="20"/>
                <w:szCs w:val="20"/>
                <w:bdr w:val="none" w:sz="0" w:space="0" w:color="auto"/>
                <w:lang w:eastAsia="es-CO"/>
              </w:rPr>
            </w:pPr>
            <w:r>
              <w:rPr>
                <w:rFonts w:ascii="Calibri" w:eastAsia="Times New Roman" w:hAnsi="Calibri"/>
                <w:b/>
                <w:bCs/>
                <w:color w:val="FFFFFF"/>
                <w:sz w:val="20"/>
                <w:szCs w:val="20"/>
                <w:bdr w:val="none" w:sz="0" w:space="0" w:color="auto"/>
                <w:lang w:eastAsia="es-CO"/>
              </w:rPr>
              <w:t xml:space="preserve">$     </w:t>
            </w:r>
            <w:r w:rsidR="006734A3">
              <w:rPr>
                <w:rFonts w:ascii="Calibri" w:eastAsia="Times New Roman" w:hAnsi="Calibri"/>
                <w:b/>
                <w:bCs/>
                <w:color w:val="FFFFFF"/>
                <w:sz w:val="20"/>
                <w:szCs w:val="20"/>
                <w:bdr w:val="none" w:sz="0" w:space="0" w:color="auto"/>
                <w:lang w:eastAsia="es-CO"/>
              </w:rPr>
              <w:t>193.538.819.408,72</w:t>
            </w:r>
          </w:p>
        </w:tc>
      </w:tr>
    </w:tbl>
    <w:p w14:paraId="5E95CBEB" w14:textId="7FD71D0B" w:rsidR="00FA7A41" w:rsidRDefault="00FA7A41" w:rsidP="00324032">
      <w:pPr>
        <w:pStyle w:val="Textoindependiente"/>
        <w:jc w:val="both"/>
        <w:rPr>
          <w:rFonts w:ascii="Arial" w:hAnsi="Arial" w:cs="Arial"/>
          <w:b/>
          <w:sz w:val="22"/>
          <w:szCs w:val="22"/>
        </w:rPr>
      </w:pPr>
    </w:p>
    <w:p w14:paraId="61C07993" w14:textId="292CD6FB" w:rsidR="002716E8" w:rsidRPr="00BF0528" w:rsidRDefault="002716E8" w:rsidP="00324032">
      <w:pPr>
        <w:pStyle w:val="Textoindependiente"/>
        <w:jc w:val="both"/>
        <w:rPr>
          <w:rFonts w:ascii="Arial" w:hAnsi="Arial" w:cs="Arial"/>
          <w:b/>
          <w:sz w:val="21"/>
          <w:szCs w:val="21"/>
        </w:rPr>
      </w:pPr>
      <w:r w:rsidRPr="00BF0528">
        <w:rPr>
          <w:rFonts w:ascii="Arial" w:hAnsi="Arial" w:cs="Arial"/>
          <w:b/>
          <w:sz w:val="21"/>
          <w:szCs w:val="21"/>
        </w:rPr>
        <w:t>POLIZAS A ADQUIRIR</w:t>
      </w:r>
    </w:p>
    <w:p w14:paraId="275F2F07" w14:textId="77777777" w:rsidR="0009122D" w:rsidRPr="00BF0528" w:rsidRDefault="0009122D" w:rsidP="00B71EFA">
      <w:pPr>
        <w:pStyle w:val="Textoindependiente"/>
        <w:jc w:val="both"/>
        <w:rPr>
          <w:rFonts w:ascii="Arial" w:hAnsi="Arial" w:cs="Arial"/>
          <w:sz w:val="21"/>
          <w:szCs w:val="21"/>
        </w:rPr>
      </w:pPr>
    </w:p>
    <w:p w14:paraId="4E27F1FB" w14:textId="77777777" w:rsidR="005E6FF7" w:rsidRPr="00BF0528" w:rsidRDefault="005E6FF7" w:rsidP="005E6FF7">
      <w:pPr>
        <w:pStyle w:val="Textoindependiente"/>
        <w:jc w:val="both"/>
        <w:rPr>
          <w:rFonts w:ascii="Arial" w:hAnsi="Arial" w:cs="Arial"/>
          <w:sz w:val="21"/>
          <w:szCs w:val="21"/>
        </w:rPr>
      </w:pPr>
      <w:r w:rsidRPr="00BF0528">
        <w:rPr>
          <w:rFonts w:ascii="Arial" w:hAnsi="Arial" w:cs="Arial"/>
          <w:sz w:val="21"/>
          <w:szCs w:val="21"/>
        </w:rPr>
        <w:t xml:space="preserve">A continuación, se relaciona las pólizas a adquirir: </w:t>
      </w:r>
    </w:p>
    <w:p w14:paraId="6D7B07EB" w14:textId="77777777" w:rsidR="005E6FF7" w:rsidRPr="00BF0528" w:rsidRDefault="005E6FF7" w:rsidP="005E6FF7">
      <w:pPr>
        <w:pStyle w:val="Textoindependiente"/>
        <w:jc w:val="both"/>
        <w:rPr>
          <w:rFonts w:ascii="Arial" w:hAnsi="Arial" w:cs="Arial"/>
          <w:sz w:val="21"/>
          <w:szCs w:val="21"/>
        </w:rPr>
      </w:pPr>
    </w:p>
    <w:p w14:paraId="23EBA521" w14:textId="77777777" w:rsidR="005E6FF7" w:rsidRPr="00BF0528" w:rsidRDefault="005E6FF7" w:rsidP="005E6FF7">
      <w:pPr>
        <w:pStyle w:val="Textoindependiente"/>
        <w:jc w:val="both"/>
        <w:rPr>
          <w:rFonts w:ascii="Arial" w:hAnsi="Arial" w:cs="Arial"/>
          <w:b/>
          <w:sz w:val="21"/>
          <w:szCs w:val="21"/>
        </w:rPr>
      </w:pPr>
      <w:r w:rsidRPr="00BF0528">
        <w:rPr>
          <w:rFonts w:ascii="Arial" w:hAnsi="Arial" w:cs="Arial"/>
          <w:b/>
          <w:sz w:val="21"/>
          <w:szCs w:val="21"/>
        </w:rPr>
        <w:t xml:space="preserve">4.2.1. PÓLIZA TODO RIESGO </w:t>
      </w:r>
    </w:p>
    <w:p w14:paraId="222AA60D" w14:textId="77777777" w:rsidR="005E6FF7" w:rsidRPr="00BF0528" w:rsidRDefault="005E6FF7" w:rsidP="005E6FF7">
      <w:pPr>
        <w:pStyle w:val="Textoindependiente"/>
        <w:jc w:val="both"/>
        <w:rPr>
          <w:rFonts w:ascii="Arial" w:hAnsi="Arial" w:cs="Arial"/>
          <w:b/>
          <w:sz w:val="21"/>
          <w:szCs w:val="21"/>
        </w:rPr>
      </w:pPr>
    </w:p>
    <w:p w14:paraId="49599491" w14:textId="00F530D8" w:rsidR="005E6FF7" w:rsidRPr="000B6EA8" w:rsidRDefault="005E6FF7" w:rsidP="005E6FF7">
      <w:pPr>
        <w:pStyle w:val="Textoindependiente"/>
        <w:jc w:val="both"/>
        <w:rPr>
          <w:rFonts w:ascii="Arial" w:hAnsi="Arial" w:cs="Arial"/>
          <w:sz w:val="21"/>
          <w:szCs w:val="21"/>
        </w:rPr>
      </w:pPr>
      <w:r w:rsidRPr="00BF0528">
        <w:rPr>
          <w:rFonts w:ascii="Arial" w:hAnsi="Arial" w:cs="Arial"/>
          <w:sz w:val="21"/>
          <w:szCs w:val="21"/>
          <w:u w:val="single"/>
        </w:rPr>
        <w:t>Objeto:</w:t>
      </w:r>
      <w:r w:rsidRPr="00BF0528">
        <w:rPr>
          <w:rFonts w:ascii="Arial" w:hAnsi="Arial" w:cs="Arial"/>
          <w:sz w:val="21"/>
          <w:szCs w:val="21"/>
        </w:rPr>
        <w:t xml:space="preserve"> Amparar todos los bienes inmuebles y muebles de propiedad de UNIVERSIDAD DE CUNDINAMARCA o aquellos que se encuentren bajo su control, tenencia, responsabilidad o custodia, ubicados en el territorio nacional y aquellos ubicados internacionalmente, contra los daños o pérdidas materiales a consecuencia de cualquier riesgo, tanto por eventos internos o externos, incluyendo las pérdidas consecuenciales por todo concepto.</w:t>
      </w:r>
    </w:p>
    <w:p w14:paraId="5BB93A54" w14:textId="61A848D2" w:rsidR="00515351" w:rsidRPr="00BF0528" w:rsidRDefault="005E6FF7" w:rsidP="005E6FF7">
      <w:pPr>
        <w:pStyle w:val="Textoindependiente"/>
        <w:jc w:val="both"/>
        <w:rPr>
          <w:rFonts w:ascii="Arial" w:hAnsi="Arial" w:cs="Arial"/>
          <w:sz w:val="21"/>
          <w:szCs w:val="21"/>
        </w:rPr>
      </w:pPr>
      <w:r w:rsidRPr="00BF0528">
        <w:rPr>
          <w:rFonts w:ascii="Arial" w:hAnsi="Arial" w:cs="Arial"/>
          <w:sz w:val="21"/>
          <w:szCs w:val="21"/>
          <w:u w:val="single"/>
        </w:rPr>
        <w:t>Condiciones Obligatorias:</w:t>
      </w:r>
      <w:r w:rsidRPr="00BF0528">
        <w:rPr>
          <w:rFonts w:ascii="Arial" w:hAnsi="Arial" w:cs="Arial"/>
          <w:sz w:val="21"/>
          <w:szCs w:val="21"/>
        </w:rPr>
        <w:t xml:space="preserve"> Con esta póliza, se unifica en un solo seguro, parte de las coberturas que se pueden contratar bajo las pólizas de Incendio y/o Rayo, Sustracción, Equipo Electrónico y Rotura de Maquinaria, para obtener una mayor protección de sus bienes e intereses al contratar una póliza de Todo Riesgo, bajo la cual se amparen todas las pérdidas o daños que puedan sufrir estos, con excepción de los expresamente excluidos.</w:t>
      </w:r>
    </w:p>
    <w:p w14:paraId="3CB2039A" w14:textId="77777777" w:rsidR="005E6FF7" w:rsidRPr="00BF0528" w:rsidRDefault="005E6FF7" w:rsidP="005E6FF7">
      <w:pPr>
        <w:pStyle w:val="Textoindependiente"/>
        <w:jc w:val="both"/>
        <w:rPr>
          <w:rFonts w:ascii="Arial" w:hAnsi="Arial" w:cs="Arial"/>
          <w:sz w:val="21"/>
          <w:szCs w:val="21"/>
        </w:rPr>
      </w:pPr>
      <w:r w:rsidRPr="00BF0528">
        <w:rPr>
          <w:rFonts w:ascii="Arial" w:hAnsi="Arial" w:cs="Arial"/>
          <w:sz w:val="21"/>
          <w:szCs w:val="21"/>
        </w:rPr>
        <w:t>En consecuencia, las aseguradoras deberán ofertar un seguro que opere bajo la modalidad de todo riesgo de pérdida o daño material y no seguros de riesgos nombrados, so pena de no ser calificado el ramo.  El proponente deberá ofrecer una TASA ÚNICA para este ramo.</w:t>
      </w:r>
    </w:p>
    <w:p w14:paraId="144101B7" w14:textId="77777777" w:rsidR="005E6FF7" w:rsidRPr="00BF0528" w:rsidRDefault="005E6FF7" w:rsidP="005E6FF7">
      <w:pPr>
        <w:pStyle w:val="Textoindependiente"/>
        <w:jc w:val="both"/>
        <w:rPr>
          <w:rFonts w:ascii="Arial" w:hAnsi="Arial" w:cs="Arial"/>
          <w:sz w:val="21"/>
          <w:szCs w:val="21"/>
        </w:rPr>
      </w:pPr>
    </w:p>
    <w:p w14:paraId="1CEB89FF" w14:textId="77777777" w:rsidR="005E6FF7" w:rsidRPr="00BF0528" w:rsidRDefault="005E6FF7" w:rsidP="005E6FF7">
      <w:pPr>
        <w:pStyle w:val="Textoindependiente"/>
        <w:numPr>
          <w:ilvl w:val="0"/>
          <w:numId w:val="30"/>
        </w:numPr>
        <w:jc w:val="both"/>
        <w:rPr>
          <w:rFonts w:ascii="Arial" w:hAnsi="Arial" w:cs="Arial"/>
          <w:sz w:val="21"/>
          <w:szCs w:val="21"/>
          <w:lang w:val="es-MX"/>
        </w:rPr>
      </w:pPr>
      <w:r w:rsidRPr="00BF0528">
        <w:rPr>
          <w:rFonts w:ascii="Arial" w:hAnsi="Arial" w:cs="Arial"/>
          <w:sz w:val="21"/>
          <w:szCs w:val="21"/>
          <w:lang w:val="es-MX"/>
        </w:rPr>
        <w:t>Base de valoración Bienes Inmuebles: Costo de reconstrucción</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1319BE2D" w14:textId="77777777" w:rsidR="005E6FF7" w:rsidRPr="00BF0528" w:rsidRDefault="005E6FF7" w:rsidP="005E6FF7">
      <w:pPr>
        <w:pStyle w:val="Textoindependiente"/>
        <w:numPr>
          <w:ilvl w:val="0"/>
          <w:numId w:val="30"/>
        </w:numPr>
        <w:jc w:val="both"/>
        <w:rPr>
          <w:rFonts w:ascii="Arial" w:hAnsi="Arial" w:cs="Arial"/>
          <w:sz w:val="21"/>
          <w:szCs w:val="21"/>
          <w:lang w:val="es-MX"/>
        </w:rPr>
      </w:pPr>
      <w:r w:rsidRPr="00BF0528">
        <w:rPr>
          <w:rFonts w:ascii="Arial" w:hAnsi="Arial" w:cs="Arial"/>
          <w:sz w:val="21"/>
          <w:szCs w:val="21"/>
          <w:lang w:val="es-MX"/>
        </w:rPr>
        <w:t>Base de valoración Bienes de arte y cultura: Valor Admitido</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5DA18336" w14:textId="77777777" w:rsidR="005E6FF7" w:rsidRPr="00BF0528" w:rsidRDefault="005E6FF7" w:rsidP="005E6FF7">
      <w:pPr>
        <w:pStyle w:val="Textoindependiente"/>
        <w:numPr>
          <w:ilvl w:val="0"/>
          <w:numId w:val="30"/>
        </w:numPr>
        <w:jc w:val="both"/>
        <w:rPr>
          <w:rFonts w:ascii="Arial" w:hAnsi="Arial" w:cs="Arial"/>
          <w:sz w:val="21"/>
          <w:szCs w:val="21"/>
          <w:lang w:val="es-MX"/>
        </w:rPr>
      </w:pPr>
      <w:r w:rsidRPr="00BF0528">
        <w:rPr>
          <w:rFonts w:ascii="Arial" w:hAnsi="Arial" w:cs="Arial"/>
          <w:sz w:val="21"/>
          <w:szCs w:val="21"/>
          <w:lang w:val="es-MX"/>
        </w:rPr>
        <w:t>Base de valoración demás bienes: Costo de reposición a nuevo</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183397AB" w14:textId="77777777" w:rsidR="005E6FF7" w:rsidRPr="00BF0528" w:rsidRDefault="005E6FF7" w:rsidP="005E6FF7">
      <w:pPr>
        <w:pStyle w:val="Textoindependiente"/>
        <w:numPr>
          <w:ilvl w:val="0"/>
          <w:numId w:val="30"/>
        </w:numPr>
        <w:jc w:val="both"/>
        <w:rPr>
          <w:rFonts w:ascii="Arial" w:hAnsi="Arial" w:cs="Arial"/>
          <w:sz w:val="21"/>
          <w:szCs w:val="21"/>
          <w:lang w:val="es-MX"/>
        </w:rPr>
      </w:pPr>
      <w:r w:rsidRPr="00BF0528">
        <w:rPr>
          <w:rFonts w:ascii="Arial" w:hAnsi="Arial" w:cs="Arial"/>
          <w:sz w:val="21"/>
          <w:szCs w:val="21"/>
          <w:lang w:val="es-MX"/>
        </w:rPr>
        <w:t>Todas las cláusulas que otorgan coberturas de gastos adicionales, operan sin aplicación de deducibles.</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6C2A098A" w14:textId="759D6C1D" w:rsidR="005E6FF7" w:rsidRPr="00BF0528" w:rsidRDefault="005E6FF7" w:rsidP="005E6FF7">
      <w:pPr>
        <w:pStyle w:val="Textoindependiente"/>
        <w:numPr>
          <w:ilvl w:val="0"/>
          <w:numId w:val="30"/>
        </w:numPr>
        <w:jc w:val="both"/>
        <w:rPr>
          <w:rFonts w:ascii="Arial" w:hAnsi="Arial" w:cs="Arial"/>
          <w:sz w:val="21"/>
          <w:szCs w:val="21"/>
          <w:lang w:val="es-MX"/>
        </w:rPr>
      </w:pPr>
      <w:r w:rsidRPr="00BF0528">
        <w:rPr>
          <w:rFonts w:ascii="Arial" w:hAnsi="Arial" w:cs="Arial"/>
          <w:sz w:val="21"/>
          <w:szCs w:val="21"/>
          <w:lang w:val="es-MX"/>
        </w:rPr>
        <w:t xml:space="preserve">Los </w:t>
      </w:r>
      <w:r w:rsidR="00E62876" w:rsidRPr="00BF0528">
        <w:rPr>
          <w:rFonts w:ascii="Arial" w:hAnsi="Arial" w:cs="Arial"/>
          <w:sz w:val="21"/>
          <w:szCs w:val="21"/>
          <w:lang w:val="es-MX"/>
        </w:rPr>
        <w:t>sublimitas</w:t>
      </w:r>
      <w:r w:rsidRPr="00BF0528">
        <w:rPr>
          <w:rFonts w:ascii="Arial" w:hAnsi="Arial" w:cs="Arial"/>
          <w:sz w:val="21"/>
          <w:szCs w:val="21"/>
          <w:lang w:val="es-MX"/>
        </w:rPr>
        <w:t xml:space="preserve"> otorgados en cada una de las cláusulas establecidas operan en exceso del valor asegurado y no haciendo parte del mismo.</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20F89133" w14:textId="58C2E587" w:rsidR="005E6FF7" w:rsidRPr="000B6EA8" w:rsidRDefault="005E6FF7" w:rsidP="005E6FF7">
      <w:pPr>
        <w:pStyle w:val="Textoindependiente"/>
        <w:jc w:val="both"/>
        <w:rPr>
          <w:rFonts w:ascii="Arial" w:hAnsi="Arial" w:cs="Arial"/>
          <w:color w:val="auto"/>
          <w:sz w:val="21"/>
          <w:szCs w:val="21"/>
        </w:rPr>
      </w:pPr>
      <w:r w:rsidRPr="00BF0528">
        <w:rPr>
          <w:rFonts w:ascii="Arial" w:hAnsi="Arial" w:cs="Arial"/>
          <w:color w:val="auto"/>
          <w:sz w:val="21"/>
          <w:szCs w:val="21"/>
        </w:rPr>
        <w:t xml:space="preserve">Se </w:t>
      </w:r>
      <w:r w:rsidR="00584391" w:rsidRPr="00BF0528">
        <w:rPr>
          <w:rFonts w:ascii="Arial" w:hAnsi="Arial" w:cs="Arial"/>
          <w:color w:val="auto"/>
          <w:sz w:val="21"/>
          <w:szCs w:val="21"/>
        </w:rPr>
        <w:t>deben</w:t>
      </w:r>
      <w:r w:rsidRPr="00BF0528">
        <w:rPr>
          <w:rFonts w:ascii="Arial" w:hAnsi="Arial" w:cs="Arial"/>
          <w:color w:val="auto"/>
          <w:sz w:val="21"/>
          <w:szCs w:val="21"/>
        </w:rPr>
        <w:t xml:space="preserve"> dar cubr</w:t>
      </w:r>
      <w:r w:rsidR="000B6EA8">
        <w:rPr>
          <w:rFonts w:ascii="Arial" w:hAnsi="Arial" w:cs="Arial"/>
          <w:color w:val="auto"/>
          <w:sz w:val="21"/>
          <w:szCs w:val="21"/>
        </w:rPr>
        <w:t>imiento los siguientes amparos:</w:t>
      </w:r>
    </w:p>
    <w:p w14:paraId="7AE72332"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 xml:space="preserve">Incendio y/o rayo y Explosión </w:t>
      </w:r>
    </w:p>
    <w:p w14:paraId="103E34EC"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 xml:space="preserve">Actos mal intencionados   de terceros </w:t>
      </w:r>
    </w:p>
    <w:p w14:paraId="3D80E9AC"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Terremoto</w:t>
      </w:r>
    </w:p>
    <w:p w14:paraId="15913E35"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 xml:space="preserve">Huelga, Motín, Asonada y conmoción civil y popular </w:t>
      </w:r>
    </w:p>
    <w:p w14:paraId="000C3F1D"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Daños por Agua</w:t>
      </w:r>
    </w:p>
    <w:p w14:paraId="70DDF66D"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Extensión de cobertura</w:t>
      </w:r>
    </w:p>
    <w:p w14:paraId="0E43AAF7"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Anegación</w:t>
      </w:r>
    </w:p>
    <w:p w14:paraId="55026E1E"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Equipos móviles y portátiles</w:t>
      </w:r>
    </w:p>
    <w:p w14:paraId="59474B11"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 xml:space="preserve">Equipo electrónico y eléctrico </w:t>
      </w:r>
    </w:p>
    <w:p w14:paraId="1F17A0AC"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Sustracción con Violencia</w:t>
      </w:r>
    </w:p>
    <w:p w14:paraId="687BA3A0"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Sustracción sin Violencia</w:t>
      </w:r>
    </w:p>
    <w:p w14:paraId="6A41135B"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Rotura de maquinaria</w:t>
      </w:r>
    </w:p>
    <w:p w14:paraId="5D9068EB"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Incendio interno / Explosión química</w:t>
      </w:r>
    </w:p>
    <w:p w14:paraId="0815D791" w14:textId="77777777" w:rsidR="005E6FF7" w:rsidRPr="00BF0528" w:rsidRDefault="005E6FF7" w:rsidP="005E6FF7">
      <w:pPr>
        <w:pStyle w:val="Textoindependiente"/>
        <w:numPr>
          <w:ilvl w:val="0"/>
          <w:numId w:val="27"/>
        </w:numPr>
        <w:jc w:val="both"/>
        <w:rPr>
          <w:rFonts w:ascii="Arial" w:hAnsi="Arial" w:cs="Arial"/>
          <w:sz w:val="21"/>
          <w:szCs w:val="21"/>
        </w:rPr>
      </w:pPr>
      <w:r w:rsidRPr="00BF0528">
        <w:rPr>
          <w:rFonts w:ascii="Arial" w:hAnsi="Arial" w:cs="Arial"/>
          <w:sz w:val="21"/>
          <w:szCs w:val="21"/>
        </w:rPr>
        <w:t xml:space="preserve">Fenómenos Hidrometereológicos. </w:t>
      </w:r>
    </w:p>
    <w:p w14:paraId="4DC9B4BF" w14:textId="106BC764" w:rsidR="005E6FF7" w:rsidRDefault="005E6FF7" w:rsidP="00B71EFA">
      <w:pPr>
        <w:pStyle w:val="Textoindependiente"/>
        <w:numPr>
          <w:ilvl w:val="0"/>
          <w:numId w:val="27"/>
        </w:numPr>
        <w:jc w:val="both"/>
        <w:rPr>
          <w:rFonts w:ascii="Arial" w:hAnsi="Arial" w:cs="Arial"/>
          <w:sz w:val="21"/>
          <w:szCs w:val="21"/>
        </w:rPr>
      </w:pPr>
      <w:r w:rsidRPr="00BF0528">
        <w:rPr>
          <w:rFonts w:ascii="Arial" w:hAnsi="Arial" w:cs="Arial"/>
          <w:sz w:val="21"/>
          <w:szCs w:val="21"/>
        </w:rPr>
        <w:t>Otros:</w:t>
      </w:r>
    </w:p>
    <w:p w14:paraId="11CD122F" w14:textId="77777777" w:rsidR="000B6EA8" w:rsidRPr="00BF0528" w:rsidRDefault="000B6EA8" w:rsidP="000B6EA8">
      <w:pPr>
        <w:pStyle w:val="Textoindependiente"/>
        <w:ind w:left="720"/>
        <w:jc w:val="both"/>
        <w:rPr>
          <w:rFonts w:ascii="Arial" w:hAnsi="Arial" w:cs="Arial"/>
          <w:sz w:val="21"/>
          <w:szCs w:val="21"/>
        </w:rPr>
      </w:pPr>
    </w:p>
    <w:p w14:paraId="2BE9B004" w14:textId="07A8AC27" w:rsidR="00BD42B5" w:rsidRPr="00BF0528" w:rsidRDefault="00BD42B5" w:rsidP="0009122D">
      <w:pPr>
        <w:pStyle w:val="Textoindependiente"/>
        <w:jc w:val="both"/>
        <w:rPr>
          <w:rFonts w:ascii="Arial" w:hAnsi="Arial" w:cs="Arial"/>
          <w:sz w:val="21"/>
          <w:szCs w:val="21"/>
        </w:rPr>
      </w:pPr>
      <w:r w:rsidRPr="00BF0528">
        <w:rPr>
          <w:rFonts w:ascii="Arial" w:hAnsi="Arial" w:cs="Arial"/>
          <w:b/>
          <w:sz w:val="21"/>
          <w:szCs w:val="21"/>
        </w:rPr>
        <w:t>NOTA ACLARATORIA</w:t>
      </w:r>
      <w:r w:rsidRPr="00BF0528">
        <w:rPr>
          <w:rFonts w:ascii="Arial" w:hAnsi="Arial" w:cs="Arial"/>
          <w:sz w:val="21"/>
          <w:szCs w:val="21"/>
        </w:rPr>
        <w:t>: Los Bienes y Valores Asegurados</w:t>
      </w:r>
      <w:r w:rsidR="0009122D" w:rsidRPr="00BF0528">
        <w:rPr>
          <w:rFonts w:ascii="Arial" w:hAnsi="Arial" w:cs="Arial"/>
          <w:sz w:val="21"/>
          <w:szCs w:val="21"/>
        </w:rPr>
        <w:t>,</w:t>
      </w:r>
      <w:r w:rsidRPr="00BF0528">
        <w:rPr>
          <w:rFonts w:ascii="Arial" w:hAnsi="Arial" w:cs="Arial"/>
          <w:sz w:val="21"/>
          <w:szCs w:val="21"/>
        </w:rPr>
        <w:t xml:space="preserve"> </w:t>
      </w:r>
      <w:r w:rsidR="008644D3" w:rsidRPr="00BF0528">
        <w:rPr>
          <w:rFonts w:ascii="Arial" w:hAnsi="Arial" w:cs="Arial"/>
          <w:sz w:val="21"/>
          <w:szCs w:val="21"/>
        </w:rPr>
        <w:t xml:space="preserve">son los contenidos dentro </w:t>
      </w:r>
      <w:r w:rsidR="008644D3" w:rsidRPr="00BF0528">
        <w:rPr>
          <w:rFonts w:ascii="Arial" w:hAnsi="Arial" w:cs="Arial"/>
          <w:b/>
          <w:sz w:val="21"/>
          <w:szCs w:val="21"/>
        </w:rPr>
        <w:t>INVENTARIO DE LOS BIENES PATRIMONIALES</w:t>
      </w:r>
      <w:r w:rsidR="008644D3" w:rsidRPr="00BF0528">
        <w:rPr>
          <w:rFonts w:ascii="Arial" w:hAnsi="Arial" w:cs="Arial"/>
          <w:sz w:val="21"/>
          <w:szCs w:val="21"/>
        </w:rPr>
        <w:t xml:space="preserve"> (</w:t>
      </w:r>
      <w:r w:rsidRPr="00BF0528">
        <w:rPr>
          <w:rFonts w:ascii="Arial" w:hAnsi="Arial" w:cs="Arial"/>
          <w:sz w:val="21"/>
          <w:szCs w:val="21"/>
        </w:rPr>
        <w:t>Ver relación detallada co</w:t>
      </w:r>
      <w:r w:rsidR="00C27CB9" w:rsidRPr="00BF0528">
        <w:rPr>
          <w:rFonts w:ascii="Arial" w:hAnsi="Arial" w:cs="Arial"/>
          <w:sz w:val="21"/>
          <w:szCs w:val="21"/>
        </w:rPr>
        <w:t xml:space="preserve"> </w:t>
      </w:r>
      <w:r w:rsidRPr="00BF0528">
        <w:rPr>
          <w:rFonts w:ascii="Arial" w:hAnsi="Arial" w:cs="Arial"/>
          <w:sz w:val="21"/>
          <w:szCs w:val="21"/>
        </w:rPr>
        <w:t>ntenida en las tablas 01 a 05</w:t>
      </w:r>
      <w:r w:rsidR="008644D3" w:rsidRPr="00BF0528">
        <w:rPr>
          <w:rFonts w:ascii="Arial" w:hAnsi="Arial" w:cs="Arial"/>
          <w:sz w:val="21"/>
          <w:szCs w:val="21"/>
        </w:rPr>
        <w:t>)</w:t>
      </w:r>
    </w:p>
    <w:p w14:paraId="1CCCAC1F" w14:textId="77777777" w:rsidR="008644D3" w:rsidRPr="00BF0528" w:rsidRDefault="008644D3" w:rsidP="00BD42B5">
      <w:pPr>
        <w:pStyle w:val="Textoindependiente"/>
        <w:ind w:left="720"/>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268"/>
      </w:tblGrid>
      <w:tr w:rsidR="005D2474" w:rsidRPr="005D2474" w14:paraId="1DD27F5E" w14:textId="77777777" w:rsidTr="000B6EA8">
        <w:trPr>
          <w:trHeight w:val="218"/>
        </w:trPr>
        <w:tc>
          <w:tcPr>
            <w:tcW w:w="9067" w:type="dxa"/>
            <w:gridSpan w:val="2"/>
            <w:shd w:val="clear" w:color="auto" w:fill="auto"/>
            <w:noWrap/>
            <w:vAlign w:val="center"/>
          </w:tcPr>
          <w:p w14:paraId="11EBCADF" w14:textId="3D4D6661"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color w:val="000000"/>
                <w:sz w:val="20"/>
                <w:szCs w:val="20"/>
                <w:u w:val="single"/>
                <w:bdr w:val="none" w:sz="0" w:space="0" w:color="auto"/>
                <w:lang w:val="es-MX" w:eastAsia="es-MX"/>
              </w:rPr>
            </w:pPr>
            <w:r w:rsidRPr="005D2474">
              <w:rPr>
                <w:rFonts w:ascii="Arial Narrow" w:eastAsia="Times New Roman" w:hAnsi="Arial Narrow" w:cs="Arial"/>
                <w:b/>
                <w:bCs/>
                <w:sz w:val="20"/>
                <w:szCs w:val="20"/>
                <w:u w:val="single"/>
                <w:bdr w:val="none" w:sz="0" w:space="0" w:color="auto"/>
                <w:lang w:val="es-MX" w:eastAsia="es-MX"/>
              </w:rPr>
              <w:t>AMPAROS OBLIGATORIOS</w:t>
            </w:r>
          </w:p>
        </w:tc>
      </w:tr>
      <w:tr w:rsidR="005D2474" w:rsidRPr="005D2474" w14:paraId="20996E4C" w14:textId="77777777" w:rsidTr="000B6EA8">
        <w:trPr>
          <w:trHeight w:val="70"/>
        </w:trPr>
        <w:tc>
          <w:tcPr>
            <w:tcW w:w="6799" w:type="dxa"/>
            <w:shd w:val="clear" w:color="auto" w:fill="auto"/>
            <w:noWrap/>
            <w:vAlign w:val="center"/>
            <w:hideMark/>
          </w:tcPr>
          <w:p w14:paraId="0EE54169"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NOMBRE</w:t>
            </w:r>
          </w:p>
        </w:tc>
        <w:tc>
          <w:tcPr>
            <w:tcW w:w="2268" w:type="dxa"/>
            <w:shd w:val="clear" w:color="auto" w:fill="auto"/>
            <w:vAlign w:val="center"/>
            <w:hideMark/>
          </w:tcPr>
          <w:p w14:paraId="0C0B17B7"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color w:val="000000"/>
                <w:sz w:val="20"/>
                <w:szCs w:val="20"/>
                <w:bdr w:val="none" w:sz="0" w:space="0" w:color="auto"/>
                <w:lang w:val="es-MX" w:eastAsia="es-MX"/>
              </w:rPr>
            </w:pPr>
            <w:r w:rsidRPr="005D2474">
              <w:rPr>
                <w:rFonts w:ascii="Arial Narrow" w:eastAsia="Times New Roman" w:hAnsi="Arial Narrow" w:cs="Arial"/>
                <w:b/>
                <w:bCs/>
                <w:color w:val="000000"/>
                <w:sz w:val="20"/>
                <w:szCs w:val="20"/>
                <w:bdr w:val="none" w:sz="0" w:space="0" w:color="auto"/>
                <w:lang w:val="es-MX" w:eastAsia="es-MX"/>
              </w:rPr>
              <w:t>SE PERMITE SUBLIMITAR</w:t>
            </w:r>
          </w:p>
        </w:tc>
      </w:tr>
      <w:tr w:rsidR="005D2474" w:rsidRPr="005D2474" w14:paraId="07CA181F" w14:textId="77777777" w:rsidTr="000B6EA8">
        <w:trPr>
          <w:trHeight w:val="3886"/>
        </w:trPr>
        <w:tc>
          <w:tcPr>
            <w:tcW w:w="6799" w:type="dxa"/>
            <w:shd w:val="clear" w:color="auto" w:fill="auto"/>
            <w:vAlign w:val="center"/>
            <w:hideMark/>
          </w:tcPr>
          <w:p w14:paraId="39291088" w14:textId="284DDBD8" w:rsidR="005D2474" w:rsidRPr="000B6EA8" w:rsidRDefault="005D2474"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17"/>
                <w:szCs w:val="17"/>
                <w:bdr w:val="none" w:sz="0" w:space="0" w:color="auto"/>
                <w:lang w:val="es-MX" w:eastAsia="es-MX"/>
              </w:rPr>
            </w:pPr>
            <w:r w:rsidRPr="000B6EA8">
              <w:rPr>
                <w:rFonts w:ascii="Arial Narrow" w:eastAsia="Times New Roman" w:hAnsi="Arial Narrow" w:cs="Arial"/>
                <w:b/>
                <w:bCs/>
                <w:sz w:val="17"/>
                <w:szCs w:val="17"/>
                <w:bdr w:val="none" w:sz="0" w:space="0" w:color="auto"/>
                <w:lang w:val="es-MX" w:eastAsia="es-MX"/>
              </w:rPr>
              <w:t xml:space="preserve">TODO RIESGO DE PÉRDIDA O DAÑO MATERIAL: SECCION I: </w:t>
            </w:r>
            <w:r w:rsidRPr="000B6EA8">
              <w:rPr>
                <w:rFonts w:ascii="Arial Narrow" w:eastAsia="Times New Roman" w:hAnsi="Arial Narrow" w:cs="Arial"/>
                <w:sz w:val="17"/>
                <w:szCs w:val="17"/>
                <w:bdr w:val="none" w:sz="0" w:space="0" w:color="auto"/>
                <w:lang w:val="es-MX" w:eastAsia="es-MX"/>
              </w:rPr>
              <w:t>Todos los daños, pérdidas o desaparición que sufran los intereses asegurados, originados por cualquier causa no expresamente excluida, sea que dichos bienes estén en uso o inactivos, dentro o fuera de los predios del asegurado y dentro del territorio nacional, excepto los equipos móviles y portátiles que tendrán cobertura a nivel mundial, así como los costos y/o gastos en que incurra, o todos combinados, como consecuencia de dichos daños o pérdidas; incluyendo las siguientes coberturas y/o eventos pero sin estar limitado a ellos: Daño material accidental; hurto y hurto calificado para todos los bienes; todo riesgo sustracción; corriente débil; pérdida de datos o portadores externos de datos incluyendo software; rotura de maquinaria;  frigoríficos y bienes refrigerados; daños a calderas u otros aparatos generadores de vapor; rotura accidental de vidrios incluyendo la ocasionada como consecuencia de los eventos de Huelga, Motín, Asonada, Conmoción Civil o Popular y Actos Mal Intencionados de Terceros; terremoto, temblor, erupción volcánica, heladas, aludes, deshielos, huracán, ciclón, tornado, maremoto, marejada, tsunami, tifón, vientos fuertes, rayo  y demás eventos de la naturaleza; AMIT (Actos Mal Intencionados de Terceros); HMACCoP (Huelga, Motín, Asonada, Conmoción Civil o Popular), Terrorismo, Sabotaje; explosión por cualquier causa; anegación; avalancha; daños por agua; incendio inherente; extended coverage; Hundimiento, asentamiento, deslizamiento y desplazamiento de terrenos, muros, pisos y techos; caída de rocas, árboles y aludes; pérdida de contenido y derrame de tanques y cualquier otro riesgo o causas no expresamen</w:t>
            </w:r>
            <w:r w:rsidR="00BF0528" w:rsidRPr="000B6EA8">
              <w:rPr>
                <w:rFonts w:ascii="Arial Narrow" w:eastAsia="Times New Roman" w:hAnsi="Arial Narrow" w:cs="Arial"/>
                <w:sz w:val="17"/>
                <w:szCs w:val="17"/>
                <w:bdr w:val="none" w:sz="0" w:space="0" w:color="auto"/>
                <w:lang w:val="es-MX" w:eastAsia="es-MX"/>
              </w:rPr>
              <w:t xml:space="preserve">te excluidas de las condiciones </w:t>
            </w:r>
            <w:r w:rsidRPr="000B6EA8">
              <w:rPr>
                <w:rFonts w:ascii="Arial Narrow" w:eastAsia="Times New Roman" w:hAnsi="Arial Narrow" w:cs="Arial"/>
                <w:sz w:val="17"/>
                <w:szCs w:val="17"/>
                <w:bdr w:val="none" w:sz="0" w:space="0" w:color="auto"/>
                <w:lang w:val="es-MX" w:eastAsia="es-MX"/>
              </w:rPr>
              <w:t xml:space="preserve">generales del seguro. </w:t>
            </w:r>
            <w:r w:rsidRPr="000B6EA8">
              <w:rPr>
                <w:rFonts w:ascii="Arial Narrow" w:eastAsia="Times New Roman" w:hAnsi="Arial Narrow" w:cs="Arial"/>
                <w:sz w:val="17"/>
                <w:szCs w:val="17"/>
                <w:bdr w:val="none" w:sz="0" w:space="0" w:color="auto"/>
                <w:lang w:val="es-MX" w:eastAsia="es-MX"/>
              </w:rPr>
              <w:br/>
              <w:t>Se entienden incluidos los riesgos mencionados en el artículo 1105 del Código de Comercio, excepto Guerra Civil o Internacional.</w:t>
            </w:r>
          </w:p>
        </w:tc>
        <w:tc>
          <w:tcPr>
            <w:tcW w:w="2268" w:type="dxa"/>
            <w:shd w:val="clear" w:color="000000" w:fill="D9D9D9"/>
            <w:vAlign w:val="center"/>
            <w:hideMark/>
          </w:tcPr>
          <w:p w14:paraId="776C10B6"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NO</w:t>
            </w:r>
          </w:p>
        </w:tc>
      </w:tr>
      <w:tr w:rsidR="005D2474" w:rsidRPr="005D2474" w14:paraId="5993AA1B" w14:textId="77777777" w:rsidTr="000B6EA8">
        <w:trPr>
          <w:trHeight w:val="1415"/>
        </w:trPr>
        <w:tc>
          <w:tcPr>
            <w:tcW w:w="6799" w:type="dxa"/>
            <w:shd w:val="clear" w:color="auto" w:fill="auto"/>
            <w:vAlign w:val="center"/>
            <w:hideMark/>
          </w:tcPr>
          <w:p w14:paraId="6F0C166E" w14:textId="3EB9FF34" w:rsidR="005D2474" w:rsidRPr="00BF0528"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18"/>
                <w:szCs w:val="18"/>
                <w:bdr w:val="none" w:sz="0" w:space="0" w:color="auto"/>
                <w:lang w:val="es-MX" w:eastAsia="es-MX"/>
              </w:rPr>
            </w:pPr>
            <w:r w:rsidRPr="00BF0528">
              <w:rPr>
                <w:rFonts w:ascii="Arial Narrow" w:eastAsia="Times New Roman" w:hAnsi="Arial Narrow" w:cs="Arial"/>
                <w:sz w:val="18"/>
                <w:szCs w:val="18"/>
                <w:bdr w:val="none" w:sz="0" w:space="0" w:color="auto"/>
                <w:lang w:val="es-MX" w:eastAsia="es-MX"/>
              </w:rPr>
              <w:t xml:space="preserve">Adecuación de construcciones a las normas de sismo resistencia: Se extiende la cobertura del seguro a amparar los costos y gastos razonables en que incurra el asegurado, cuando a consecuencia de un evento amparado bajo la póliza, los edificios y obras civiles sufran daños estructurales, cuya reparación o reconstrucción conlleve la adecuación a normas sismoresistentes vigentes al momento de efectuarse la reparación o reconstrucción del bien </w:t>
            </w:r>
            <w:r w:rsidR="00777DF7" w:rsidRPr="00BF0528">
              <w:rPr>
                <w:rFonts w:ascii="Arial Narrow" w:eastAsia="Times New Roman" w:hAnsi="Arial Narrow" w:cs="Arial"/>
                <w:sz w:val="18"/>
                <w:szCs w:val="18"/>
                <w:bdr w:val="none" w:sz="0" w:space="0" w:color="auto"/>
                <w:lang w:val="es-MX" w:eastAsia="es-MX"/>
              </w:rPr>
              <w:t>asegurado. Se</w:t>
            </w:r>
            <w:r w:rsidRPr="00BF0528">
              <w:rPr>
                <w:rFonts w:ascii="Arial Narrow" w:eastAsia="Times New Roman" w:hAnsi="Arial Narrow" w:cs="Arial"/>
                <w:sz w:val="18"/>
                <w:szCs w:val="18"/>
                <w:bdr w:val="none" w:sz="0" w:space="0" w:color="auto"/>
                <w:lang w:val="es-MX" w:eastAsia="es-MX"/>
              </w:rPr>
              <w:t xml:space="preserve"> entienden incluidos los riesgos mencionados en el artículo 1105 del Código de Comercio, excepto Guerra Civil o Internacional.</w:t>
            </w:r>
          </w:p>
        </w:tc>
        <w:tc>
          <w:tcPr>
            <w:tcW w:w="2268" w:type="dxa"/>
            <w:shd w:val="clear" w:color="auto" w:fill="auto"/>
            <w:vAlign w:val="center"/>
            <w:hideMark/>
          </w:tcPr>
          <w:p w14:paraId="3DC56A81"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SI - Sublìmite de 10% el valor de cada predio evento / vigencia.</w:t>
            </w:r>
          </w:p>
        </w:tc>
      </w:tr>
      <w:tr w:rsidR="005D2474" w:rsidRPr="005D2474" w14:paraId="6A3CBD45" w14:textId="77777777" w:rsidTr="000B6EA8">
        <w:trPr>
          <w:trHeight w:val="423"/>
        </w:trPr>
        <w:tc>
          <w:tcPr>
            <w:tcW w:w="6799" w:type="dxa"/>
            <w:shd w:val="clear" w:color="auto" w:fill="auto"/>
            <w:vAlign w:val="center"/>
            <w:hideMark/>
          </w:tcPr>
          <w:p w14:paraId="10F1C672" w14:textId="77777777" w:rsidR="005D2474" w:rsidRPr="00BF0528"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18"/>
                <w:szCs w:val="18"/>
                <w:bdr w:val="none" w:sz="0" w:space="0" w:color="auto"/>
                <w:lang w:val="es-MX" w:eastAsia="es-MX"/>
              </w:rPr>
            </w:pPr>
            <w:r w:rsidRPr="00BF0528">
              <w:rPr>
                <w:rFonts w:ascii="Arial Narrow" w:eastAsia="Times New Roman" w:hAnsi="Arial Narrow" w:cs="Arial"/>
                <w:sz w:val="18"/>
                <w:szCs w:val="18"/>
                <w:bdr w:val="none" w:sz="0" w:space="0" w:color="auto"/>
                <w:lang w:val="es-MX" w:eastAsia="es-MX"/>
              </w:rPr>
              <w:t>Cobertura para terrenos: Gastos para la adecuación de suelos y terrenos que lleguen a afectarse como consecuencia de un Temblor, Terremoto, Erupción Volcánica y/o otros eventos de la naturaleza".</w:t>
            </w:r>
          </w:p>
        </w:tc>
        <w:tc>
          <w:tcPr>
            <w:tcW w:w="2268" w:type="dxa"/>
            <w:shd w:val="clear" w:color="auto" w:fill="auto"/>
            <w:vAlign w:val="center"/>
            <w:hideMark/>
          </w:tcPr>
          <w:p w14:paraId="2656C7D3"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0B6EA8">
              <w:rPr>
                <w:rFonts w:ascii="Arial Narrow" w:eastAsia="Times New Roman" w:hAnsi="Arial Narrow" w:cs="Arial"/>
                <w:b/>
                <w:bCs/>
                <w:sz w:val="18"/>
                <w:szCs w:val="18"/>
                <w:bdr w:val="none" w:sz="0" w:space="0" w:color="auto"/>
                <w:lang w:val="es-MX" w:eastAsia="es-MX"/>
              </w:rPr>
              <w:t>SI - Sublìmite de 10% el valor de cada predio evento / vigencia</w:t>
            </w:r>
            <w:r w:rsidRPr="005D2474">
              <w:rPr>
                <w:rFonts w:ascii="Arial Narrow" w:eastAsia="Times New Roman" w:hAnsi="Arial Narrow" w:cs="Arial"/>
                <w:b/>
                <w:bCs/>
                <w:sz w:val="20"/>
                <w:szCs w:val="20"/>
                <w:bdr w:val="none" w:sz="0" w:space="0" w:color="auto"/>
                <w:lang w:val="es-MX" w:eastAsia="es-MX"/>
              </w:rPr>
              <w:t>.</w:t>
            </w:r>
          </w:p>
        </w:tc>
      </w:tr>
    </w:tbl>
    <w:p w14:paraId="2D79460E" w14:textId="7295898A" w:rsidR="005D2474" w:rsidRDefault="005D2474" w:rsidP="005D2474">
      <w:pPr>
        <w:pStyle w:val="Textoindependiente"/>
        <w:jc w:val="both"/>
        <w:rPr>
          <w:rFonts w:ascii="Arial" w:hAnsi="Arial" w:cs="Arial"/>
          <w:sz w:val="22"/>
          <w:szCs w:val="22"/>
        </w:rPr>
      </w:pP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p>
    <w:p w14:paraId="4598679D" w14:textId="1787A1ED" w:rsidR="005D2474" w:rsidRDefault="00403940" w:rsidP="006A0023">
      <w:pPr>
        <w:pStyle w:val="Textoindependiente"/>
        <w:jc w:val="both"/>
        <w:rPr>
          <w:rFonts w:ascii="Arial" w:hAnsi="Arial" w:cs="Arial"/>
          <w:sz w:val="22"/>
          <w:szCs w:val="22"/>
        </w:rPr>
      </w:pPr>
      <w:r w:rsidRPr="00403940">
        <w:rPr>
          <w:rFonts w:ascii="Arial" w:hAnsi="Arial" w:cs="Arial"/>
          <w:b/>
          <w:sz w:val="22"/>
          <w:szCs w:val="22"/>
        </w:rPr>
        <w:t>AMPARO ADICIONAL OBLIGATORIO:</w:t>
      </w:r>
      <w:r>
        <w:rPr>
          <w:rFonts w:ascii="Arial" w:hAnsi="Arial" w:cs="Arial"/>
          <w:sz w:val="22"/>
          <w:szCs w:val="22"/>
        </w:rPr>
        <w:t xml:space="preserve"> </w:t>
      </w:r>
      <w:r w:rsidRPr="00403940">
        <w:rPr>
          <w:rFonts w:ascii="Arial" w:hAnsi="Arial" w:cs="Arial"/>
          <w:sz w:val="22"/>
          <w:szCs w:val="22"/>
        </w:rPr>
        <w:t>Servicio de Asistencia Domiciliaria</w:t>
      </w:r>
      <w:r>
        <w:rPr>
          <w:rFonts w:ascii="Arial" w:hAnsi="Arial" w:cs="Arial"/>
          <w:sz w:val="22"/>
          <w:szCs w:val="22"/>
        </w:rPr>
        <w:t>.</w:t>
      </w:r>
    </w:p>
    <w:p w14:paraId="392C89BE" w14:textId="77777777" w:rsidR="00403940" w:rsidRDefault="00403940" w:rsidP="006A0023">
      <w:pPr>
        <w:pStyle w:val="Textoindependiente"/>
        <w:jc w:val="both"/>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18"/>
        <w:gridCol w:w="4911"/>
        <w:gridCol w:w="1276"/>
      </w:tblGrid>
      <w:tr w:rsidR="0009122D" w:rsidRPr="00403940" w14:paraId="2B4115CF" w14:textId="77777777" w:rsidTr="00B71EFA">
        <w:trPr>
          <w:trHeight w:val="388"/>
        </w:trPr>
        <w:tc>
          <w:tcPr>
            <w:tcW w:w="704" w:type="dxa"/>
            <w:vMerge w:val="restart"/>
            <w:shd w:val="clear" w:color="000000" w:fill="D9D9D9"/>
            <w:vAlign w:val="center"/>
          </w:tcPr>
          <w:p w14:paraId="31C39B09" w14:textId="32BE617D"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u w:val="single"/>
                <w:bdr w:val="none" w:sz="0" w:space="0" w:color="auto"/>
                <w:lang w:val="es-MX" w:eastAsia="es-MX"/>
              </w:rPr>
            </w:pPr>
            <w:r>
              <w:rPr>
                <w:rFonts w:ascii="Arial Narrow" w:eastAsia="Times New Roman" w:hAnsi="Arial Narrow" w:cs="Arial"/>
                <w:b/>
                <w:bCs/>
                <w:u w:val="single"/>
                <w:bdr w:val="none" w:sz="0" w:space="0" w:color="auto"/>
                <w:lang w:val="es-MX" w:eastAsia="es-MX"/>
              </w:rPr>
              <w:t>ITEM</w:t>
            </w:r>
          </w:p>
        </w:tc>
        <w:tc>
          <w:tcPr>
            <w:tcW w:w="8505" w:type="dxa"/>
            <w:gridSpan w:val="3"/>
            <w:shd w:val="clear" w:color="000000" w:fill="D9D9D9"/>
            <w:noWrap/>
            <w:vAlign w:val="center"/>
          </w:tcPr>
          <w:p w14:paraId="6B11F717" w14:textId="079D1F3A"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u w:val="single"/>
                <w:bdr w:val="none" w:sz="0" w:space="0" w:color="auto"/>
                <w:lang w:val="es-MX" w:eastAsia="es-MX"/>
              </w:rPr>
            </w:pPr>
            <w:r w:rsidRPr="00403940">
              <w:rPr>
                <w:rFonts w:ascii="Arial Narrow" w:eastAsia="Times New Roman" w:hAnsi="Arial Narrow" w:cs="Arial"/>
                <w:b/>
                <w:bCs/>
                <w:u w:val="single"/>
                <w:bdr w:val="none" w:sz="0" w:space="0" w:color="auto"/>
                <w:lang w:val="es-MX" w:eastAsia="es-MX"/>
              </w:rPr>
              <w:t>CLAUSULAS OBLIGATORIAS</w:t>
            </w:r>
          </w:p>
        </w:tc>
      </w:tr>
      <w:tr w:rsidR="0009122D" w:rsidRPr="00403940" w14:paraId="0D909BBD" w14:textId="77777777" w:rsidTr="00B71EFA">
        <w:trPr>
          <w:trHeight w:val="567"/>
        </w:trPr>
        <w:tc>
          <w:tcPr>
            <w:tcW w:w="704" w:type="dxa"/>
            <w:vMerge/>
            <w:tcBorders>
              <w:bottom w:val="single" w:sz="4" w:space="0" w:color="auto"/>
            </w:tcBorders>
            <w:shd w:val="clear" w:color="000000" w:fill="D9D9D9"/>
          </w:tcPr>
          <w:p w14:paraId="28AA620F" w14:textId="7777777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p>
        </w:tc>
        <w:tc>
          <w:tcPr>
            <w:tcW w:w="2318" w:type="dxa"/>
            <w:shd w:val="clear" w:color="000000" w:fill="D9D9D9"/>
            <w:noWrap/>
            <w:vAlign w:val="center"/>
            <w:hideMark/>
          </w:tcPr>
          <w:p w14:paraId="7121BE2F" w14:textId="381F6D21"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NOMBRE</w:t>
            </w:r>
          </w:p>
        </w:tc>
        <w:tc>
          <w:tcPr>
            <w:tcW w:w="4911" w:type="dxa"/>
            <w:shd w:val="clear" w:color="000000" w:fill="D9D9D9"/>
            <w:noWrap/>
            <w:vAlign w:val="center"/>
            <w:hideMark/>
          </w:tcPr>
          <w:p w14:paraId="368A0417" w14:textId="7777777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DESCRIPCION DE LA CLAUSULA</w:t>
            </w:r>
          </w:p>
        </w:tc>
        <w:tc>
          <w:tcPr>
            <w:tcW w:w="1276" w:type="dxa"/>
            <w:shd w:val="clear" w:color="000000" w:fill="D9D9D9"/>
            <w:vAlign w:val="center"/>
            <w:hideMark/>
          </w:tcPr>
          <w:p w14:paraId="67CBB94D" w14:textId="7B2F7BC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09122D" w:rsidRPr="00403940" w14:paraId="655D8FE6" w14:textId="77777777" w:rsidTr="00B71EFA">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7E0CED5E" w14:textId="11DA6449"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w:t>
            </w:r>
          </w:p>
        </w:tc>
        <w:tc>
          <w:tcPr>
            <w:tcW w:w="2318" w:type="dxa"/>
            <w:shd w:val="clear" w:color="auto" w:fill="auto"/>
            <w:vAlign w:val="center"/>
            <w:hideMark/>
          </w:tcPr>
          <w:p w14:paraId="7FB35030" w14:textId="2B808F79"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ACTOS DE AUTORIDAD</w:t>
            </w:r>
          </w:p>
        </w:tc>
        <w:tc>
          <w:tcPr>
            <w:tcW w:w="4911" w:type="dxa"/>
            <w:shd w:val="clear" w:color="auto" w:fill="auto"/>
            <w:vAlign w:val="center"/>
            <w:hideMark/>
          </w:tcPr>
          <w:p w14:paraId="1D1839E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éste documento se adhiere.</w:t>
            </w:r>
          </w:p>
        </w:tc>
        <w:tc>
          <w:tcPr>
            <w:tcW w:w="1276" w:type="dxa"/>
            <w:shd w:val="clear" w:color="auto" w:fill="auto"/>
            <w:vAlign w:val="center"/>
            <w:hideMark/>
          </w:tcPr>
          <w:p w14:paraId="4572EF92"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7D616159" w14:textId="77777777" w:rsidTr="00B71EFA">
        <w:trPr>
          <w:trHeight w:val="2755"/>
        </w:trPr>
        <w:tc>
          <w:tcPr>
            <w:tcW w:w="704" w:type="dxa"/>
            <w:tcBorders>
              <w:top w:val="single" w:sz="4" w:space="0" w:color="auto"/>
              <w:left w:val="single" w:sz="4" w:space="0" w:color="auto"/>
              <w:bottom w:val="single" w:sz="4" w:space="0" w:color="auto"/>
              <w:right w:val="nil"/>
            </w:tcBorders>
            <w:shd w:val="clear" w:color="auto" w:fill="auto"/>
            <w:vAlign w:val="center"/>
          </w:tcPr>
          <w:p w14:paraId="5142CB33" w14:textId="0245F9B9"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w:t>
            </w:r>
          </w:p>
        </w:tc>
        <w:tc>
          <w:tcPr>
            <w:tcW w:w="2318" w:type="dxa"/>
            <w:shd w:val="clear" w:color="auto" w:fill="auto"/>
            <w:vAlign w:val="center"/>
            <w:hideMark/>
          </w:tcPr>
          <w:p w14:paraId="51665EEB" w14:textId="50FB3C3D"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MUEBLES O INMUEBLES, ADQUIRIDOS, RECIBIDOS, EN CONSTRUCCION, MONTAJE Y/O REMODELACION, SEAN NUEVOS O USADOS.</w:t>
            </w:r>
          </w:p>
        </w:tc>
        <w:tc>
          <w:tcPr>
            <w:tcW w:w="4911" w:type="dxa"/>
            <w:shd w:val="clear" w:color="auto" w:fill="auto"/>
            <w:vAlign w:val="center"/>
            <w:hideMark/>
          </w:tcPr>
          <w:p w14:paraId="5F543A95"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en el evento de que el asegurado adquiera, reciba, construya, instale, remodele o adecúe, a cualquier título, bienes muebles o inmuebles, sean nuevos o usados, sobre los cuales éste tuviere interés asegurable; las coberturas y amparos adicionales de esta póliza se extenderán automáticamente a dichos bienes, hasta por un límite de </w:t>
            </w:r>
            <w:r w:rsidRPr="00403940">
              <w:rPr>
                <w:rFonts w:ascii="Arial Narrow" w:eastAsia="Times New Roman" w:hAnsi="Arial Narrow" w:cs="Arial"/>
                <w:b/>
                <w:bCs/>
                <w:sz w:val="20"/>
                <w:szCs w:val="20"/>
                <w:bdr w:val="none" w:sz="0" w:space="0" w:color="auto"/>
                <w:lang w:val="es-MX" w:eastAsia="es-MX"/>
              </w:rPr>
              <w:t>5% del Valor Asegurado total de la póliza</w:t>
            </w:r>
            <w:r w:rsidRPr="00403940">
              <w:rPr>
                <w:rFonts w:ascii="Arial Narrow" w:eastAsia="Times New Roman" w:hAnsi="Arial Narrow" w:cs="Arial"/>
                <w:sz w:val="20"/>
                <w:szCs w:val="20"/>
                <w:bdr w:val="none" w:sz="0" w:space="0" w:color="auto"/>
                <w:lang w:val="es-MX" w:eastAsia="es-MX"/>
              </w:rPr>
              <w:t xml:space="preserve"> y por un periodo de </w:t>
            </w:r>
            <w:r w:rsidRPr="00403940">
              <w:rPr>
                <w:rFonts w:ascii="Arial Narrow" w:eastAsia="Times New Roman" w:hAnsi="Arial Narrow" w:cs="Arial"/>
                <w:b/>
                <w:bCs/>
                <w:sz w:val="20"/>
                <w:szCs w:val="20"/>
                <w:bdr w:val="none" w:sz="0" w:space="0" w:color="auto"/>
                <w:lang w:val="es-MX" w:eastAsia="es-MX"/>
              </w:rPr>
              <w:t>90 días</w:t>
            </w:r>
            <w:r w:rsidRPr="00403940">
              <w:rPr>
                <w:rFonts w:ascii="Arial Narrow" w:eastAsia="Times New Roman" w:hAnsi="Arial Narrow" w:cs="Arial"/>
                <w:sz w:val="20"/>
                <w:szCs w:val="20"/>
                <w:bdr w:val="none" w:sz="0" w:space="0" w:color="auto"/>
                <w:lang w:val="es-MX" w:eastAsia="es-MX"/>
              </w:rPr>
              <w:t xml:space="preserve">. Si vencido este plazo no se ha informado a la Compañía, cesará el amparo. Nota: No se ampararán las construcciones, montajes o remodelaciones sobre los cuales sea responsable el respectivo contratista. </w:t>
            </w:r>
            <w:r w:rsidRPr="00403940">
              <w:rPr>
                <w:rFonts w:ascii="Arial Narrow" w:eastAsia="Times New Roman" w:hAnsi="Arial Narrow" w:cs="Arial"/>
                <w:b/>
                <w:bCs/>
                <w:sz w:val="20"/>
                <w:szCs w:val="20"/>
                <w:bdr w:val="none" w:sz="0" w:space="0" w:color="auto"/>
                <w:lang w:val="es-MX" w:eastAsia="es-MX"/>
              </w:rPr>
              <w:t>(Nota: el valor del límite y el número de días corresponde al requerido por la Universidad por lo cual podrá ser aumentado pero no disminuido so pena de rechazo de la propuesta)</w:t>
            </w:r>
          </w:p>
        </w:tc>
        <w:tc>
          <w:tcPr>
            <w:tcW w:w="1276" w:type="dxa"/>
            <w:shd w:val="clear" w:color="auto" w:fill="auto"/>
            <w:vAlign w:val="center"/>
            <w:hideMark/>
          </w:tcPr>
          <w:p w14:paraId="3D583E78"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2FE27D5D" w14:textId="77777777" w:rsidTr="00B71EFA">
        <w:trPr>
          <w:trHeight w:val="1470"/>
        </w:trPr>
        <w:tc>
          <w:tcPr>
            <w:tcW w:w="704" w:type="dxa"/>
            <w:tcBorders>
              <w:top w:val="single" w:sz="4" w:space="0" w:color="auto"/>
              <w:left w:val="single" w:sz="4" w:space="0" w:color="auto"/>
              <w:bottom w:val="single" w:sz="4" w:space="0" w:color="auto"/>
              <w:right w:val="nil"/>
            </w:tcBorders>
            <w:shd w:val="clear" w:color="auto" w:fill="auto"/>
            <w:vAlign w:val="center"/>
          </w:tcPr>
          <w:p w14:paraId="0CCDC521" w14:textId="5189E055"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w:t>
            </w:r>
          </w:p>
        </w:tc>
        <w:tc>
          <w:tcPr>
            <w:tcW w:w="2318" w:type="dxa"/>
            <w:shd w:val="clear" w:color="auto" w:fill="auto"/>
            <w:vAlign w:val="center"/>
            <w:hideMark/>
          </w:tcPr>
          <w:p w14:paraId="1BE098C8" w14:textId="0A7A319B"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MUEBLES EN FERIAS, EVENTOS Y EXPOSICIONES EN EL TERRITORIO NACIONAL</w:t>
            </w:r>
          </w:p>
        </w:tc>
        <w:tc>
          <w:tcPr>
            <w:tcW w:w="4911" w:type="dxa"/>
            <w:shd w:val="clear" w:color="auto" w:fill="auto"/>
            <w:vAlign w:val="center"/>
            <w:hideMark/>
          </w:tcPr>
          <w:p w14:paraId="1251F777"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se amparan los daños materiales y/o pérdidas a consecuencia de siniestros ocurridos durante la participación en ferias o exposiciones dentro y fuera del territorio nacional. Sublimite de </w:t>
            </w:r>
            <w:r w:rsidRPr="00403940">
              <w:rPr>
                <w:rFonts w:ascii="Arial Narrow" w:eastAsia="Times New Roman" w:hAnsi="Arial Narrow" w:cs="Arial"/>
                <w:b/>
                <w:bCs/>
                <w:sz w:val="20"/>
                <w:szCs w:val="20"/>
                <w:bdr w:val="none" w:sz="0" w:space="0" w:color="auto"/>
                <w:lang w:val="es-MX" w:eastAsia="es-MX"/>
              </w:rPr>
              <w:t>$400.000.000 evento/vigencia.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6D8F5CA8"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2B0DE7B2" w14:textId="77777777" w:rsidTr="00B71EFA">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012EAE9B" w14:textId="31700A94"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w:t>
            </w:r>
          </w:p>
        </w:tc>
        <w:tc>
          <w:tcPr>
            <w:tcW w:w="2318" w:type="dxa"/>
            <w:shd w:val="clear" w:color="auto" w:fill="auto"/>
            <w:vAlign w:val="center"/>
            <w:hideMark/>
          </w:tcPr>
          <w:p w14:paraId="1EF014A8" w14:textId="4D1030D8"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POR CAMBIO EN LA UBICACIÓN DEL RIESGO</w:t>
            </w:r>
          </w:p>
        </w:tc>
        <w:tc>
          <w:tcPr>
            <w:tcW w:w="4911" w:type="dxa"/>
            <w:shd w:val="clear" w:color="auto" w:fill="auto"/>
            <w:vAlign w:val="center"/>
            <w:hideMark/>
          </w:tcPr>
          <w:p w14:paraId="7B552986"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caso de que el asegurado cambie la ubicación de los riesgos objeto de la cobertura de la póliza, la presente póliza se extiende automáticamente a otorgar la cobertura a bienes en el lugar en que el asegurado haya ubicado sus riesgos y bienes hasta por el porcentaje del valor asegurado.</w:t>
            </w:r>
          </w:p>
        </w:tc>
        <w:tc>
          <w:tcPr>
            <w:tcW w:w="1276" w:type="dxa"/>
            <w:shd w:val="clear" w:color="auto" w:fill="auto"/>
            <w:vAlign w:val="center"/>
            <w:hideMark/>
          </w:tcPr>
          <w:p w14:paraId="0D26F83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1665AA9" w14:textId="77777777" w:rsidTr="00B71EFA">
        <w:trPr>
          <w:trHeight w:val="2540"/>
        </w:trPr>
        <w:tc>
          <w:tcPr>
            <w:tcW w:w="704" w:type="dxa"/>
            <w:tcBorders>
              <w:top w:val="single" w:sz="4" w:space="0" w:color="auto"/>
              <w:left w:val="single" w:sz="4" w:space="0" w:color="auto"/>
              <w:bottom w:val="single" w:sz="4" w:space="0" w:color="auto"/>
              <w:right w:val="nil"/>
            </w:tcBorders>
            <w:shd w:val="clear" w:color="auto" w:fill="auto"/>
            <w:vAlign w:val="center"/>
          </w:tcPr>
          <w:p w14:paraId="02C4C4B9" w14:textId="32529740"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5</w:t>
            </w:r>
          </w:p>
        </w:tc>
        <w:tc>
          <w:tcPr>
            <w:tcW w:w="2318" w:type="dxa"/>
            <w:shd w:val="clear" w:color="auto" w:fill="auto"/>
            <w:vAlign w:val="center"/>
            <w:hideMark/>
          </w:tcPr>
          <w:p w14:paraId="4F7E5F98" w14:textId="76ED2581"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EDIFICIOS Y CONTENIDOS QUE POR ERROR U OMISIÓN NO SE HAYAN INFORMADO AL INICIO DEL SEGURO.</w:t>
            </w:r>
          </w:p>
        </w:tc>
        <w:tc>
          <w:tcPr>
            <w:tcW w:w="4911" w:type="dxa"/>
            <w:shd w:val="clear" w:color="auto" w:fill="auto"/>
            <w:vAlign w:val="center"/>
            <w:hideMark/>
          </w:tcPr>
          <w:p w14:paraId="3E263272"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bienes mínimo hasta por un límite de hasta por un límite de </w:t>
            </w:r>
            <w:r w:rsidRPr="00403940">
              <w:rPr>
                <w:rFonts w:ascii="Arial Narrow" w:eastAsia="Times New Roman" w:hAnsi="Arial Narrow" w:cs="Arial"/>
                <w:b/>
                <w:bCs/>
                <w:sz w:val="20"/>
                <w:szCs w:val="20"/>
                <w:bdr w:val="none" w:sz="0" w:space="0" w:color="auto"/>
                <w:lang w:val="es-MX" w:eastAsia="es-MX"/>
              </w:rPr>
              <w:t>$500.000.000 y por un periodo de 90 días</w:t>
            </w:r>
            <w:r w:rsidRPr="00403940">
              <w:rPr>
                <w:rFonts w:ascii="Arial Narrow" w:eastAsia="Times New Roman" w:hAnsi="Arial Narrow" w:cs="Arial"/>
                <w:sz w:val="20"/>
                <w:szCs w:val="20"/>
                <w:bdr w:val="none" w:sz="0" w:space="0" w:color="auto"/>
                <w:lang w:val="es-MX" w:eastAsia="es-MX"/>
              </w:rPr>
              <w:t xml:space="preserve">. La prima adicional se liquidará con base en las tasas contratadas. Si vencido este plazo no se ha informado a la Compañía, cesará el amparo. </w:t>
            </w:r>
            <w:r w:rsidRPr="00403940">
              <w:rPr>
                <w:rFonts w:ascii="Arial Narrow" w:eastAsia="Times New Roman" w:hAnsi="Arial Narrow" w:cs="Arial"/>
                <w:b/>
                <w:bCs/>
                <w:sz w:val="20"/>
                <w:szCs w:val="20"/>
                <w:bdr w:val="none" w:sz="0" w:space="0" w:color="auto"/>
                <w:lang w:val="es-MX" w:eastAsia="es-MX"/>
              </w:rPr>
              <w:t xml:space="preserve">(Nota: el valor del límite y el número de días corresponde al requerido por la Entidad  por lo cual podrá ser aumentado pero no disminuido so pena de rechazo de la propuesta) </w:t>
            </w:r>
          </w:p>
        </w:tc>
        <w:tc>
          <w:tcPr>
            <w:tcW w:w="1276" w:type="dxa"/>
            <w:shd w:val="clear" w:color="auto" w:fill="auto"/>
            <w:vAlign w:val="center"/>
            <w:hideMark/>
          </w:tcPr>
          <w:p w14:paraId="5A6A0C4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A33DB5E" w14:textId="77777777" w:rsidTr="00B71EFA">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2507B726" w14:textId="258130AB"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6</w:t>
            </w:r>
          </w:p>
        </w:tc>
        <w:tc>
          <w:tcPr>
            <w:tcW w:w="2318" w:type="dxa"/>
            <w:shd w:val="clear" w:color="auto" w:fill="auto"/>
            <w:vAlign w:val="center"/>
            <w:hideMark/>
          </w:tcPr>
          <w:p w14:paraId="3EB0CED3" w14:textId="51BB99CA"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EQUIPOS REEMPLAZADOS TEMPORALMENTE</w:t>
            </w:r>
          </w:p>
        </w:tc>
        <w:tc>
          <w:tcPr>
            <w:tcW w:w="4911" w:type="dxa"/>
            <w:shd w:val="clear" w:color="auto" w:fill="auto"/>
            <w:vAlign w:val="center"/>
            <w:hideMark/>
          </w:tcPr>
          <w:p w14:paraId="1FFB4ECB" w14:textId="590BCBAD"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que el asegurado adquiera equipos para efectuar reemplazos temporales, las coberturas y amparos adicionales de esta póliza se extenderán automáticamente a dichos bienes, hasta por un límite del</w:t>
            </w:r>
            <w:r w:rsidRPr="00403940">
              <w:rPr>
                <w:rFonts w:ascii="Arial Narrow" w:eastAsia="Times New Roman" w:hAnsi="Arial Narrow" w:cs="Arial"/>
                <w:b/>
                <w:bCs/>
                <w:sz w:val="20"/>
                <w:szCs w:val="20"/>
                <w:bdr w:val="none" w:sz="0" w:space="0" w:color="auto"/>
                <w:lang w:val="es-MX" w:eastAsia="es-MX"/>
              </w:rPr>
              <w:t xml:space="preserve"> 5%</w:t>
            </w:r>
            <w:r w:rsidRPr="00403940">
              <w:rPr>
                <w:rFonts w:ascii="Arial Narrow" w:eastAsia="Times New Roman" w:hAnsi="Arial Narrow" w:cs="Arial"/>
                <w:sz w:val="20"/>
                <w:szCs w:val="20"/>
                <w:bdr w:val="none" w:sz="0" w:space="0" w:color="auto"/>
                <w:lang w:val="es-MX" w:eastAsia="es-MX"/>
              </w:rPr>
              <w:t xml:space="preserve"> del valor total asegurado y por un periodo de </w:t>
            </w:r>
            <w:r w:rsidRPr="00403940">
              <w:rPr>
                <w:rFonts w:ascii="Arial Narrow" w:eastAsia="Times New Roman" w:hAnsi="Arial Narrow" w:cs="Arial"/>
                <w:b/>
                <w:bCs/>
                <w:sz w:val="20"/>
                <w:szCs w:val="20"/>
                <w:bdr w:val="none" w:sz="0" w:space="0" w:color="auto"/>
                <w:lang w:val="es-MX" w:eastAsia="es-MX"/>
              </w:rPr>
              <w:t>90 días</w:t>
            </w:r>
            <w:r w:rsidRPr="00403940">
              <w:rPr>
                <w:rFonts w:ascii="Arial Narrow" w:eastAsia="Times New Roman" w:hAnsi="Arial Narrow" w:cs="Arial"/>
                <w:sz w:val="20"/>
                <w:szCs w:val="20"/>
                <w:bdr w:val="none" w:sz="0" w:space="0" w:color="auto"/>
                <w:lang w:val="es-MX" w:eastAsia="es-MX"/>
              </w:rPr>
              <w:t xml:space="preserve">. Si vencido este plazo no se ha informado a la Compañía, cesará el amparo. </w:t>
            </w:r>
            <w:r w:rsidRPr="00403940">
              <w:rPr>
                <w:rFonts w:ascii="Arial Narrow" w:eastAsia="Times New Roman" w:hAnsi="Arial Narrow" w:cs="Arial"/>
                <w:b/>
                <w:bCs/>
                <w:sz w:val="20"/>
                <w:szCs w:val="20"/>
                <w:bdr w:val="none" w:sz="0" w:space="0" w:color="auto"/>
                <w:lang w:val="es-MX" w:eastAsia="es-MX"/>
              </w:rPr>
              <w:t>(Nota: el valor del límite y el plazo corresponden al requerido por la Entidad por lo cual podrán ser aumentados pero no disminuidos so pena de rechazo de la propuesta)</w:t>
            </w:r>
          </w:p>
        </w:tc>
        <w:tc>
          <w:tcPr>
            <w:tcW w:w="1276" w:type="dxa"/>
            <w:shd w:val="clear" w:color="auto" w:fill="auto"/>
            <w:vAlign w:val="center"/>
            <w:hideMark/>
          </w:tcPr>
          <w:p w14:paraId="070A88EF"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16EFF30B" w14:textId="77777777" w:rsidTr="00B71EFA">
        <w:trPr>
          <w:trHeight w:val="1749"/>
        </w:trPr>
        <w:tc>
          <w:tcPr>
            <w:tcW w:w="704" w:type="dxa"/>
            <w:tcBorders>
              <w:top w:val="single" w:sz="4" w:space="0" w:color="auto"/>
              <w:left w:val="single" w:sz="4" w:space="0" w:color="auto"/>
              <w:bottom w:val="single" w:sz="4" w:space="0" w:color="auto"/>
              <w:right w:val="nil"/>
            </w:tcBorders>
            <w:shd w:val="clear" w:color="auto" w:fill="auto"/>
            <w:vAlign w:val="center"/>
          </w:tcPr>
          <w:p w14:paraId="7CA2BCA8" w14:textId="6834CF5C"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7</w:t>
            </w:r>
          </w:p>
        </w:tc>
        <w:tc>
          <w:tcPr>
            <w:tcW w:w="2318" w:type="dxa"/>
            <w:shd w:val="clear" w:color="auto" w:fill="auto"/>
            <w:vAlign w:val="center"/>
            <w:hideMark/>
          </w:tcPr>
          <w:p w14:paraId="727374DF" w14:textId="3409F25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AMPLIACIÓN DEL PLAZO PARA AVISO DE SINIESTRO </w:t>
            </w:r>
          </w:p>
        </w:tc>
        <w:tc>
          <w:tcPr>
            <w:tcW w:w="4911" w:type="dxa"/>
            <w:shd w:val="clear" w:color="auto" w:fill="auto"/>
            <w:vAlign w:val="center"/>
            <w:hideMark/>
          </w:tcPr>
          <w:p w14:paraId="5257730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Por medio de la presente cláusula y no obstante lo estipulado en las condiciones generales de la póliza, el asegurado podrá dar aviso de la ocurrencia del siniestro en un término </w:t>
            </w:r>
            <w:r w:rsidRPr="00403940">
              <w:rPr>
                <w:rFonts w:ascii="Arial Narrow" w:eastAsia="Times New Roman" w:hAnsi="Arial Narrow" w:cs="Arial"/>
                <w:b/>
                <w:bCs/>
                <w:sz w:val="20"/>
                <w:szCs w:val="20"/>
                <w:bdr w:val="none" w:sz="0" w:space="0" w:color="auto"/>
                <w:lang w:val="es-MX" w:eastAsia="es-MX"/>
              </w:rPr>
              <w:t>de 60 días</w:t>
            </w:r>
            <w:r w:rsidRPr="00403940">
              <w:rPr>
                <w:rFonts w:ascii="Arial Narrow" w:eastAsia="Times New Roman" w:hAnsi="Arial Narrow" w:cs="Arial"/>
                <w:sz w:val="20"/>
                <w:szCs w:val="20"/>
                <w:bdr w:val="none" w:sz="0" w:space="0" w:color="auto"/>
                <w:lang w:val="es-MX" w:eastAsia="es-MX"/>
              </w:rPr>
              <w:t xml:space="preserve">, siguientes a la fecha en que haya conocido o debido conocer la ocurrencia del mismo. </w:t>
            </w:r>
            <w:r w:rsidRPr="00403940">
              <w:rPr>
                <w:rFonts w:ascii="Arial Narrow" w:eastAsia="Times New Roman" w:hAnsi="Arial Narrow" w:cs="Arial"/>
                <w:b/>
                <w:bCs/>
                <w:sz w:val="20"/>
                <w:szCs w:val="20"/>
                <w:bdr w:val="none" w:sz="0" w:space="0" w:color="auto"/>
                <w:lang w:val="es-MX" w:eastAsia="es-MX"/>
              </w:rPr>
              <w:t xml:space="preserve">(Nota: el número de días corresponde al requerido por la Entidad por lo cual podrá ser aumentado pero no disminuido so pena de rechazo de la propuesta) </w:t>
            </w:r>
          </w:p>
        </w:tc>
        <w:tc>
          <w:tcPr>
            <w:tcW w:w="1276" w:type="dxa"/>
            <w:shd w:val="clear" w:color="auto" w:fill="auto"/>
            <w:vAlign w:val="center"/>
            <w:hideMark/>
          </w:tcPr>
          <w:p w14:paraId="7FE5335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ACDBB26" w14:textId="77777777" w:rsidTr="00B71EFA">
        <w:trPr>
          <w:trHeight w:val="2111"/>
        </w:trPr>
        <w:tc>
          <w:tcPr>
            <w:tcW w:w="704" w:type="dxa"/>
            <w:tcBorders>
              <w:top w:val="single" w:sz="4" w:space="0" w:color="auto"/>
              <w:left w:val="single" w:sz="4" w:space="0" w:color="auto"/>
              <w:bottom w:val="single" w:sz="4" w:space="0" w:color="auto"/>
              <w:right w:val="nil"/>
            </w:tcBorders>
            <w:shd w:val="clear" w:color="auto" w:fill="auto"/>
            <w:vAlign w:val="center"/>
          </w:tcPr>
          <w:p w14:paraId="67C65E05" w14:textId="4D03E1F3"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8</w:t>
            </w:r>
          </w:p>
        </w:tc>
        <w:tc>
          <w:tcPr>
            <w:tcW w:w="2318" w:type="dxa"/>
            <w:shd w:val="clear" w:color="auto" w:fill="auto"/>
            <w:vAlign w:val="center"/>
            <w:hideMark/>
          </w:tcPr>
          <w:p w14:paraId="5D8DE09B" w14:textId="0A2C7D0F"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BIENES BAJO CUIDADO, TENENCIA, CONTROL Y CUSTODIA</w:t>
            </w:r>
          </w:p>
        </w:tc>
        <w:tc>
          <w:tcPr>
            <w:tcW w:w="4911" w:type="dxa"/>
            <w:shd w:val="clear" w:color="auto" w:fill="auto"/>
            <w:vAlign w:val="center"/>
            <w:hideMark/>
          </w:tcPr>
          <w:p w14:paraId="26EE94BE" w14:textId="19B0BA83"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 Queda entendido, convenido y aceptado que la Compañía de Seguros indemnizará los daños y pérdidas ocasionados por cualquier siniestro amparado bajo la presente póliza, que afecte bienes que, sin ser de propiedad del asegurado, </w:t>
            </w:r>
            <w:r w:rsidR="00F006B2" w:rsidRPr="00403940">
              <w:rPr>
                <w:rFonts w:ascii="Arial Narrow" w:eastAsia="Times New Roman" w:hAnsi="Arial Narrow" w:cs="Arial"/>
                <w:sz w:val="20"/>
                <w:szCs w:val="20"/>
                <w:bdr w:val="none" w:sz="0" w:space="0" w:color="auto"/>
                <w:lang w:val="es-MX" w:eastAsia="es-MX"/>
              </w:rPr>
              <w:t>esté</w:t>
            </w:r>
            <w:r w:rsidRPr="00403940">
              <w:rPr>
                <w:rFonts w:ascii="Arial Narrow" w:eastAsia="Times New Roman" w:hAnsi="Arial Narrow" w:cs="Arial"/>
                <w:sz w:val="20"/>
                <w:szCs w:val="20"/>
                <w:bdr w:val="none" w:sz="0" w:space="0" w:color="auto"/>
                <w:lang w:val="es-MX" w:eastAsia="es-MX"/>
              </w:rPr>
              <w:t xml:space="preserve"> bajo la responsabilidad, cuidado, tenencia, control o custodia del mismo. En dicho evento, y posterior a la pérdida, la prima adicional se liquidará con base en las tasas contratadas. </w:t>
            </w:r>
            <w:r w:rsidRPr="00403940">
              <w:rPr>
                <w:rFonts w:ascii="Arial Narrow" w:eastAsia="Times New Roman" w:hAnsi="Arial Narrow" w:cs="Arial"/>
                <w:b/>
                <w:bCs/>
                <w:sz w:val="20"/>
                <w:szCs w:val="20"/>
                <w:bdr w:val="none" w:sz="0" w:space="0" w:color="auto"/>
                <w:lang w:val="es-MX" w:eastAsia="es-MX"/>
              </w:rPr>
              <w:t>Sublimite $</w:t>
            </w:r>
            <w:r>
              <w:rPr>
                <w:rFonts w:ascii="Arial Narrow" w:eastAsia="Times New Roman" w:hAnsi="Arial Narrow" w:cs="Arial"/>
                <w:b/>
                <w:bCs/>
                <w:sz w:val="20"/>
                <w:szCs w:val="20"/>
                <w:bdr w:val="none" w:sz="0" w:space="0" w:color="auto"/>
                <w:lang w:val="es-MX" w:eastAsia="es-MX"/>
              </w:rPr>
              <w:t>2</w:t>
            </w:r>
            <w:r w:rsidRPr="00403940">
              <w:rPr>
                <w:rFonts w:ascii="Arial Narrow" w:eastAsia="Times New Roman" w:hAnsi="Arial Narrow" w:cs="Arial"/>
                <w:b/>
                <w:bCs/>
                <w:sz w:val="20"/>
                <w:szCs w:val="20"/>
                <w:bdr w:val="none" w:sz="0" w:space="0" w:color="auto"/>
                <w:lang w:val="es-MX" w:eastAsia="es-MX"/>
              </w:rPr>
              <w:t xml:space="preserve">.000.000 Evento / </w:t>
            </w:r>
            <w:r>
              <w:rPr>
                <w:rFonts w:ascii="Arial Narrow" w:eastAsia="Times New Roman" w:hAnsi="Arial Narrow" w:cs="Arial"/>
                <w:b/>
                <w:bCs/>
                <w:sz w:val="20"/>
                <w:szCs w:val="20"/>
                <w:bdr w:val="none" w:sz="0" w:space="0" w:color="auto"/>
                <w:lang w:val="es-MX" w:eastAsia="es-MX"/>
              </w:rPr>
              <w:t xml:space="preserve">$200.000.000 </w:t>
            </w:r>
            <w:r w:rsidRPr="00403940">
              <w:rPr>
                <w:rFonts w:ascii="Arial Narrow" w:eastAsia="Times New Roman" w:hAnsi="Arial Narrow" w:cs="Arial"/>
                <w:b/>
                <w:bCs/>
                <w:sz w:val="20"/>
                <w:szCs w:val="20"/>
                <w:bdr w:val="none" w:sz="0" w:space="0" w:color="auto"/>
                <w:lang w:val="es-MX" w:eastAsia="es-MX"/>
              </w:rPr>
              <w:t>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29CD0F39"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7B7BCE9B" w14:textId="77777777" w:rsidTr="00B71EFA">
        <w:trPr>
          <w:trHeight w:val="2537"/>
        </w:trPr>
        <w:tc>
          <w:tcPr>
            <w:tcW w:w="704" w:type="dxa"/>
            <w:tcBorders>
              <w:top w:val="single" w:sz="4" w:space="0" w:color="auto"/>
              <w:left w:val="single" w:sz="4" w:space="0" w:color="auto"/>
              <w:bottom w:val="single" w:sz="4" w:space="0" w:color="auto"/>
              <w:right w:val="nil"/>
            </w:tcBorders>
            <w:shd w:val="clear" w:color="auto" w:fill="auto"/>
            <w:vAlign w:val="center"/>
          </w:tcPr>
          <w:p w14:paraId="08F747E6" w14:textId="290005D7"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9</w:t>
            </w:r>
          </w:p>
        </w:tc>
        <w:tc>
          <w:tcPr>
            <w:tcW w:w="2318" w:type="dxa"/>
            <w:shd w:val="clear" w:color="auto" w:fill="auto"/>
            <w:vAlign w:val="center"/>
            <w:hideMark/>
          </w:tcPr>
          <w:p w14:paraId="0191788D" w14:textId="4011E126"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BIENES DE PROPIEDAD PERSONAL DE FUNCIONARIOS  O CONTRATISTAS</w:t>
            </w:r>
          </w:p>
        </w:tc>
        <w:tc>
          <w:tcPr>
            <w:tcW w:w="4911" w:type="dxa"/>
            <w:shd w:val="clear" w:color="auto" w:fill="auto"/>
            <w:vAlign w:val="center"/>
            <w:hideMark/>
          </w:tcPr>
          <w:p w14:paraId="44CA613C" w14:textId="73480971"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Se amparan los bienes de propiedad de los servidores públicos del asegurado, con exclusión de dineros, joyas y vehículos mientras se encuentren en predios del asegurado, siempre y cuando dichos bienes no estén amparados por otros seguros. La responsabilidad por la propiedad personal de un empleado no excederá la suma de</w:t>
            </w:r>
            <w:r w:rsidRPr="00403940">
              <w:rPr>
                <w:rFonts w:ascii="Arial Narrow" w:eastAsia="Times New Roman" w:hAnsi="Arial Narrow" w:cs="Arial"/>
                <w:b/>
                <w:bCs/>
                <w:sz w:val="20"/>
                <w:szCs w:val="20"/>
                <w:bdr w:val="none" w:sz="0" w:space="0" w:color="auto"/>
                <w:lang w:val="es-MX" w:eastAsia="es-MX"/>
              </w:rPr>
              <w:t xml:space="preserve"> $5.000.000 evento / $25.000.000 vigencia</w:t>
            </w:r>
            <w:r w:rsidRPr="00403940">
              <w:rPr>
                <w:rFonts w:ascii="Arial Narrow" w:eastAsia="Times New Roman" w:hAnsi="Arial Narrow" w:cs="Arial"/>
                <w:sz w:val="20"/>
                <w:szCs w:val="20"/>
                <w:bdr w:val="none" w:sz="0" w:space="0" w:color="auto"/>
                <w:lang w:val="es-MX" w:eastAsia="es-MX"/>
              </w:rPr>
              <w:t xml:space="preserve">  y cualquier pérdida en su caso se ajustará con el asegurado y se pagará directamente al empleado o funcionario afectado.</w:t>
            </w:r>
            <w:r w:rsidRPr="00403940">
              <w:rPr>
                <w:rFonts w:ascii="Arial Narrow" w:eastAsia="Times New Roman" w:hAnsi="Arial Narrow" w:cs="Arial"/>
                <w:b/>
                <w:bCs/>
                <w:sz w:val="20"/>
                <w:szCs w:val="20"/>
                <w:bdr w:val="none" w:sz="0" w:space="0" w:color="auto"/>
                <w:lang w:val="es-MX" w:eastAsia="es-MX"/>
              </w:rPr>
              <w:t xml:space="preserve">(Nota: el valor corresponde al requerido por la Entidad por lo cual podrá ser aumentado pero no disminuido so pena de rechazo de la propuesta) </w:t>
            </w:r>
          </w:p>
        </w:tc>
        <w:tc>
          <w:tcPr>
            <w:tcW w:w="1276" w:type="dxa"/>
            <w:shd w:val="clear" w:color="auto" w:fill="auto"/>
            <w:vAlign w:val="center"/>
            <w:hideMark/>
          </w:tcPr>
          <w:p w14:paraId="2301147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FA1F58C"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0DF94485" w14:textId="00ECC56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s-MX" w:eastAsia="es-MX"/>
              </w:rPr>
            </w:pPr>
            <w:r w:rsidRPr="0009122D">
              <w:rPr>
                <w:rFonts w:ascii="Arial" w:hAnsi="Arial" w:cs="Arial"/>
                <w:sz w:val="20"/>
                <w:szCs w:val="20"/>
              </w:rPr>
              <w:t>10</w:t>
            </w:r>
          </w:p>
        </w:tc>
        <w:tc>
          <w:tcPr>
            <w:tcW w:w="2318" w:type="dxa"/>
            <w:shd w:val="clear" w:color="auto" w:fill="auto"/>
            <w:vAlign w:val="center"/>
            <w:hideMark/>
          </w:tcPr>
          <w:p w14:paraId="57B21049" w14:textId="41AA202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CLAUSULA DE APLICACIÓN DE CONDICIONES PARTICULARES</w:t>
            </w:r>
          </w:p>
        </w:tc>
        <w:tc>
          <w:tcPr>
            <w:tcW w:w="4911" w:type="dxa"/>
            <w:shd w:val="clear" w:color="auto" w:fill="auto"/>
            <w:vAlign w:val="center"/>
            <w:hideMark/>
          </w:tcPr>
          <w:p w14:paraId="6527A3A6" w14:textId="6DE4F1A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276" w:type="dxa"/>
            <w:shd w:val="clear" w:color="auto" w:fill="auto"/>
            <w:vAlign w:val="center"/>
            <w:hideMark/>
          </w:tcPr>
          <w:p w14:paraId="3CBDFD0F" w14:textId="1CA9DC1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9740A59" w14:textId="77777777" w:rsidTr="00B71EFA">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0D4896B8" w14:textId="165EA28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11</w:t>
            </w:r>
          </w:p>
        </w:tc>
        <w:tc>
          <w:tcPr>
            <w:tcW w:w="2318" w:type="dxa"/>
            <w:shd w:val="clear" w:color="auto" w:fill="auto"/>
            <w:vAlign w:val="center"/>
            <w:hideMark/>
          </w:tcPr>
          <w:p w14:paraId="246FBD3C" w14:textId="572021F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COBERTURA DE EQUIPOS MÓVILES Y PORTÁTILES A NIVEL </w:t>
            </w:r>
            <w:r>
              <w:rPr>
                <w:rFonts w:ascii="Arial Narrow" w:eastAsia="Times New Roman" w:hAnsi="Arial Narrow" w:cs="Arial"/>
                <w:sz w:val="20"/>
                <w:szCs w:val="20"/>
                <w:bdr w:val="none" w:sz="0" w:space="0" w:color="auto"/>
                <w:lang w:val="es-MX" w:eastAsia="es-MX"/>
              </w:rPr>
              <w:t>NACIONAL</w:t>
            </w:r>
          </w:p>
        </w:tc>
        <w:tc>
          <w:tcPr>
            <w:tcW w:w="4911" w:type="dxa"/>
            <w:shd w:val="clear" w:color="auto" w:fill="auto"/>
            <w:vAlign w:val="center"/>
            <w:hideMark/>
          </w:tcPr>
          <w:p w14:paraId="6DBB7ADD" w14:textId="4A089F0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indicado en las condiciones generales de la póliza, en virtud de esta cláusula, la compañía ampara los equipos móviles y portátiles asegurados cuando sean movilizados para su uso en otros predios del asegurado o de terceros y mientras permanezcan en los mismos hasta por un límite de</w:t>
            </w:r>
            <w:r>
              <w:rPr>
                <w:rFonts w:ascii="Arial Narrow" w:eastAsia="Times New Roman" w:hAnsi="Arial Narrow" w:cs="Arial"/>
                <w:b/>
                <w:bCs/>
                <w:sz w:val="20"/>
                <w:szCs w:val="20"/>
                <w:bdr w:val="none" w:sz="0" w:space="0" w:color="auto"/>
                <w:lang w:val="es-MX" w:eastAsia="es-MX"/>
              </w:rPr>
              <w:t xml:space="preserve"> $1</w:t>
            </w:r>
            <w:r w:rsidRPr="00403940">
              <w:rPr>
                <w:rFonts w:ascii="Arial Narrow" w:eastAsia="Times New Roman" w:hAnsi="Arial Narrow" w:cs="Arial"/>
                <w:b/>
                <w:bCs/>
                <w:sz w:val="20"/>
                <w:szCs w:val="20"/>
                <w:bdr w:val="none" w:sz="0" w:space="0" w:color="auto"/>
                <w:lang w:val="es-MX" w:eastAsia="es-MX"/>
              </w:rPr>
              <w:t xml:space="preserve">00.000.000 evento/vigencia. </w:t>
            </w:r>
            <w:r w:rsidRPr="00403940">
              <w:rPr>
                <w:rFonts w:ascii="Arial Narrow" w:eastAsia="Times New Roman" w:hAnsi="Arial Narrow" w:cs="Arial"/>
                <w:sz w:val="20"/>
                <w:szCs w:val="20"/>
                <w:bdr w:val="none" w:sz="0" w:space="0" w:color="auto"/>
                <w:lang w:val="es-MX" w:eastAsia="es-MX"/>
              </w:rPr>
              <w:t>Las coberturas otorgadas serán las mismas del seguro.</w:t>
            </w:r>
            <w:r w:rsidRPr="00403940">
              <w:rPr>
                <w:rFonts w:ascii="Arial Narrow" w:eastAsia="Times New Roman" w:hAnsi="Arial Narrow" w:cs="Arial"/>
                <w:b/>
                <w:bCs/>
                <w:sz w:val="20"/>
                <w:szCs w:val="20"/>
                <w:bdr w:val="none" w:sz="0" w:space="0" w:color="auto"/>
                <w:lang w:val="es-MX" w:eastAsia="es-MX"/>
              </w:rPr>
              <w:t xml:space="preserve">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C6568D8" w14:textId="2AD397C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5B913A3" w14:textId="77777777" w:rsidTr="00B71EFA">
        <w:trPr>
          <w:trHeight w:val="1828"/>
        </w:trPr>
        <w:tc>
          <w:tcPr>
            <w:tcW w:w="704" w:type="dxa"/>
            <w:tcBorders>
              <w:top w:val="single" w:sz="4" w:space="0" w:color="auto"/>
              <w:left w:val="single" w:sz="4" w:space="0" w:color="auto"/>
              <w:bottom w:val="single" w:sz="4" w:space="0" w:color="auto"/>
              <w:right w:val="nil"/>
            </w:tcBorders>
            <w:shd w:val="clear" w:color="auto" w:fill="auto"/>
            <w:vAlign w:val="center"/>
          </w:tcPr>
          <w:p w14:paraId="61E8AED0" w14:textId="478E6DF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12</w:t>
            </w:r>
          </w:p>
        </w:tc>
        <w:tc>
          <w:tcPr>
            <w:tcW w:w="2318" w:type="dxa"/>
            <w:shd w:val="clear" w:color="auto" w:fill="auto"/>
            <w:vAlign w:val="center"/>
            <w:hideMark/>
          </w:tcPr>
          <w:p w14:paraId="23BDD70B" w14:textId="2FB959F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COBERTURA PARA CONJUNTOS.</w:t>
            </w:r>
          </w:p>
        </w:tc>
        <w:tc>
          <w:tcPr>
            <w:tcW w:w="4911" w:type="dxa"/>
            <w:shd w:val="clear" w:color="auto" w:fill="auto"/>
            <w:vAlign w:val="center"/>
            <w:hideMark/>
          </w:tcPr>
          <w:p w14:paraId="44EF8B40" w14:textId="1641BFA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Si como consecuencia de un evento amparado por la póliza, una máquina, pieza o equipo integrante de un conjunto, sufre daños que no permitan su reparación o reemplazo, la aseguradora se compromete a indemnizar y cubrir el siniestro respectivo, incluyendo el hardware y el software que sufran daño material y los demás equipos que son indispensables, complementarios, compatibles y dependientes entre sí, es decir que conforman un conjunto con los equipos siniestrados para garantizar el restablecimiento de la operación de los equipos que forman parte de un conjunto, entre diferentes puntos y aún en los casos en que no necesariamente estén ubicados en el mismo punto geográfico de los equipos siniestrados.  </w:t>
            </w:r>
            <w:r w:rsidRPr="00403940">
              <w:rPr>
                <w:rFonts w:ascii="Arial Narrow" w:eastAsia="Times New Roman" w:hAnsi="Arial Narrow" w:cs="Arial"/>
                <w:b/>
                <w:bCs/>
                <w:sz w:val="20"/>
                <w:szCs w:val="20"/>
                <w:bdr w:val="none" w:sz="0" w:space="0" w:color="auto"/>
                <w:lang w:val="es-MX" w:eastAsia="es-MX"/>
              </w:rPr>
              <w:t>Sublímite de $200.000.000 evento / 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34BDF051" w14:textId="793AB1B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23A9D56"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F96B236" w14:textId="3E1D55F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13</w:t>
            </w:r>
          </w:p>
        </w:tc>
        <w:tc>
          <w:tcPr>
            <w:tcW w:w="2318" w:type="dxa"/>
            <w:shd w:val="clear" w:color="auto" w:fill="auto"/>
            <w:vAlign w:val="center"/>
            <w:hideMark/>
          </w:tcPr>
          <w:p w14:paraId="26A36AF5" w14:textId="770E2D3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CONOCIMIENTO DEL RIESGO </w:t>
            </w:r>
          </w:p>
        </w:tc>
        <w:tc>
          <w:tcPr>
            <w:tcW w:w="4911" w:type="dxa"/>
            <w:shd w:val="clear" w:color="auto" w:fill="auto"/>
            <w:vAlign w:val="center"/>
            <w:hideMark/>
          </w:tcPr>
          <w:p w14:paraId="664AFF0F" w14:textId="45670A9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La Compañía declara el conocimiento de los riesgos asegurados y por lo tanto deja constancia del conocimiento de los hechos, circunstancias y en general condiciones de los mismos,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tc>
        <w:tc>
          <w:tcPr>
            <w:tcW w:w="1276" w:type="dxa"/>
            <w:shd w:val="clear" w:color="auto" w:fill="auto"/>
            <w:vAlign w:val="center"/>
            <w:hideMark/>
          </w:tcPr>
          <w:p w14:paraId="6627DC48" w14:textId="42781E7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5493691"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50FB3B73" w14:textId="0676B90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14</w:t>
            </w:r>
          </w:p>
        </w:tc>
        <w:tc>
          <w:tcPr>
            <w:tcW w:w="2318" w:type="dxa"/>
            <w:shd w:val="clear" w:color="auto" w:fill="auto"/>
            <w:vAlign w:val="center"/>
            <w:hideMark/>
          </w:tcPr>
          <w:p w14:paraId="3DB2A44A" w14:textId="1C01ADB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DAÑOS Y </w:t>
            </w:r>
            <w:r>
              <w:rPr>
                <w:rFonts w:ascii="Arial Narrow" w:eastAsia="Times New Roman" w:hAnsi="Arial Narrow" w:cs="Arial"/>
                <w:sz w:val="20"/>
                <w:szCs w:val="20"/>
                <w:bdr w:val="none" w:sz="0" w:space="0" w:color="auto"/>
                <w:lang w:val="es-MX" w:eastAsia="es-MX"/>
              </w:rPr>
              <w:t>PÉRDIDA A DINEROS</w:t>
            </w:r>
          </w:p>
        </w:tc>
        <w:tc>
          <w:tcPr>
            <w:tcW w:w="4911" w:type="dxa"/>
            <w:shd w:val="clear" w:color="auto" w:fill="auto"/>
            <w:vAlign w:val="center"/>
            <w:hideMark/>
          </w:tcPr>
          <w:p w14:paraId="09557FA1" w14:textId="583B492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las exclusiones generales de la póliza, mediante la inclusión de esta cláusula, la compañía asumirá las indemnizaciones por daños y pérdidas a dineros, dentro o fuera de caja fuerte, como consecuencia de un siniestro amparado por este seguro. </w:t>
            </w:r>
            <w:r w:rsidRPr="00403940">
              <w:rPr>
                <w:rFonts w:ascii="Arial Narrow" w:eastAsia="Times New Roman" w:hAnsi="Arial Narrow" w:cs="Arial"/>
                <w:b/>
                <w:bCs/>
                <w:sz w:val="20"/>
                <w:szCs w:val="20"/>
                <w:bdr w:val="none" w:sz="0" w:space="0" w:color="auto"/>
                <w:lang w:val="es-MX" w:eastAsia="es-MX"/>
              </w:rPr>
              <w:t>Sublímite mínimo de $</w:t>
            </w:r>
            <w:r>
              <w:rPr>
                <w:rFonts w:ascii="Arial Narrow" w:eastAsia="Times New Roman" w:hAnsi="Arial Narrow" w:cs="Arial"/>
                <w:b/>
                <w:bCs/>
                <w:sz w:val="20"/>
                <w:szCs w:val="20"/>
                <w:bdr w:val="none" w:sz="0" w:space="0" w:color="auto"/>
                <w:lang w:val="es-MX" w:eastAsia="es-MX"/>
              </w:rPr>
              <w:t>1</w:t>
            </w:r>
            <w:r w:rsidRPr="00403940">
              <w:rPr>
                <w:rFonts w:ascii="Arial Narrow" w:eastAsia="Times New Roman" w:hAnsi="Arial Narrow" w:cs="Arial"/>
                <w:b/>
                <w:bCs/>
                <w:sz w:val="20"/>
                <w:szCs w:val="20"/>
                <w:bdr w:val="none" w:sz="0" w:space="0" w:color="auto"/>
                <w:lang w:val="es-MX" w:eastAsia="es-MX"/>
              </w:rPr>
              <w:t xml:space="preserve">.000.000 evento / </w:t>
            </w:r>
            <w:r>
              <w:rPr>
                <w:rFonts w:ascii="Arial Narrow" w:eastAsia="Times New Roman" w:hAnsi="Arial Narrow" w:cs="Arial"/>
                <w:b/>
                <w:bCs/>
                <w:sz w:val="20"/>
                <w:szCs w:val="20"/>
                <w:bdr w:val="none" w:sz="0" w:space="0" w:color="auto"/>
                <w:lang w:val="es-MX" w:eastAsia="es-MX"/>
              </w:rPr>
              <w:t xml:space="preserve">y $20.000.000 </w:t>
            </w:r>
            <w:r w:rsidRPr="00403940">
              <w:rPr>
                <w:rFonts w:ascii="Arial Narrow" w:eastAsia="Times New Roman" w:hAnsi="Arial Narrow" w:cs="Arial"/>
                <w:b/>
                <w:bCs/>
                <w:sz w:val="20"/>
                <w:szCs w:val="20"/>
                <w:bdr w:val="none" w:sz="0" w:space="0" w:color="auto"/>
                <w:lang w:val="es-MX" w:eastAsia="es-MX"/>
              </w:rPr>
              <w:t>vigencia sin cobro de prima adicional.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300E07AD" w14:textId="6B959AE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0E6B14D" w14:textId="77777777" w:rsidTr="00B71EFA">
        <w:trPr>
          <w:trHeight w:val="1415"/>
        </w:trPr>
        <w:tc>
          <w:tcPr>
            <w:tcW w:w="704" w:type="dxa"/>
            <w:tcBorders>
              <w:top w:val="single" w:sz="4" w:space="0" w:color="auto"/>
              <w:left w:val="single" w:sz="4" w:space="0" w:color="auto"/>
              <w:bottom w:val="single" w:sz="4" w:space="0" w:color="auto"/>
              <w:right w:val="nil"/>
            </w:tcBorders>
            <w:shd w:val="clear" w:color="auto" w:fill="auto"/>
            <w:vAlign w:val="center"/>
          </w:tcPr>
          <w:p w14:paraId="0375F6C0" w14:textId="13A3DC3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15</w:t>
            </w:r>
          </w:p>
        </w:tc>
        <w:tc>
          <w:tcPr>
            <w:tcW w:w="2318" w:type="dxa"/>
            <w:shd w:val="clear" w:color="auto" w:fill="auto"/>
            <w:vAlign w:val="center"/>
            <w:hideMark/>
          </w:tcPr>
          <w:p w14:paraId="0F3F38D0" w14:textId="052F836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DENOMINACIÓN EN LIBROS</w:t>
            </w:r>
          </w:p>
        </w:tc>
        <w:tc>
          <w:tcPr>
            <w:tcW w:w="4911" w:type="dxa"/>
            <w:shd w:val="clear" w:color="auto" w:fill="auto"/>
            <w:vAlign w:val="center"/>
            <w:hideMark/>
          </w:tcPr>
          <w:p w14:paraId="07734A86" w14:textId="0A85B22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acepta el título, nombre, denominación y/o nomenclatura con que el asegurado identifica o describe los bienes asegurados en sus registros o libros de comercio o de contabilidad, siempre y cuando se trate de bienes amparados bajo la presente póliza.</w:t>
            </w:r>
          </w:p>
        </w:tc>
        <w:tc>
          <w:tcPr>
            <w:tcW w:w="1276" w:type="dxa"/>
            <w:shd w:val="clear" w:color="auto" w:fill="auto"/>
            <w:vAlign w:val="center"/>
            <w:hideMark/>
          </w:tcPr>
          <w:p w14:paraId="6CFEAAAD" w14:textId="02E7A25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19163CBC" w14:textId="77777777" w:rsidTr="00B71EFA">
        <w:trPr>
          <w:trHeight w:val="836"/>
        </w:trPr>
        <w:tc>
          <w:tcPr>
            <w:tcW w:w="704" w:type="dxa"/>
            <w:tcBorders>
              <w:top w:val="single" w:sz="4" w:space="0" w:color="auto"/>
              <w:left w:val="single" w:sz="4" w:space="0" w:color="auto"/>
              <w:bottom w:val="single" w:sz="4" w:space="0" w:color="auto"/>
              <w:right w:val="nil"/>
            </w:tcBorders>
            <w:shd w:val="clear" w:color="auto" w:fill="auto"/>
            <w:vAlign w:val="center"/>
          </w:tcPr>
          <w:p w14:paraId="7C01DF17" w14:textId="1042F73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16</w:t>
            </w:r>
          </w:p>
        </w:tc>
        <w:tc>
          <w:tcPr>
            <w:tcW w:w="2318" w:type="dxa"/>
            <w:shd w:val="clear" w:color="auto" w:fill="auto"/>
            <w:vAlign w:val="center"/>
            <w:hideMark/>
          </w:tcPr>
          <w:p w14:paraId="2D2C9397" w14:textId="1711189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DERECHOS SOBRE EL SALVAMENTO </w:t>
            </w:r>
          </w:p>
        </w:tc>
        <w:tc>
          <w:tcPr>
            <w:tcW w:w="4911" w:type="dxa"/>
            <w:shd w:val="clear" w:color="auto" w:fill="auto"/>
            <w:vAlign w:val="center"/>
            <w:hideMark/>
          </w:tcPr>
          <w:p w14:paraId="2226DFAD" w14:textId="53604A1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En el evento que se recobre alguna suma proveniente de la venta de salvamentos respecto de cualquier perdida indemnizada por la compañía, bajo la póliza a la cual este documento se adhiere, el asegurado participará de tal recuperación en la misma proporción en la que hubiere participado de la perdida, teniendo en cuenta el deducible y el infraseguro cuando hubiere lugar a ellos. Se entiende por salvamento neto el valor resultante de descontar del valor de venta del mismo, los gastos incurridos por la compañía, tales como los necesarios para su recuperación y comercialización.</w:t>
            </w:r>
          </w:p>
        </w:tc>
        <w:tc>
          <w:tcPr>
            <w:tcW w:w="1276" w:type="dxa"/>
            <w:shd w:val="clear" w:color="auto" w:fill="auto"/>
            <w:vAlign w:val="center"/>
            <w:hideMark/>
          </w:tcPr>
          <w:p w14:paraId="485FAA54" w14:textId="7BAB072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EF4647E" w14:textId="77777777" w:rsidTr="00B71EFA">
        <w:trPr>
          <w:trHeight w:val="1317"/>
        </w:trPr>
        <w:tc>
          <w:tcPr>
            <w:tcW w:w="704" w:type="dxa"/>
            <w:tcBorders>
              <w:top w:val="single" w:sz="4" w:space="0" w:color="auto"/>
              <w:left w:val="single" w:sz="4" w:space="0" w:color="auto"/>
              <w:bottom w:val="single" w:sz="4" w:space="0" w:color="auto"/>
              <w:right w:val="nil"/>
            </w:tcBorders>
            <w:shd w:val="clear" w:color="auto" w:fill="auto"/>
            <w:vAlign w:val="center"/>
          </w:tcPr>
          <w:p w14:paraId="7E6DFFEF" w14:textId="74125097"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17</w:t>
            </w:r>
          </w:p>
        </w:tc>
        <w:tc>
          <w:tcPr>
            <w:tcW w:w="2318" w:type="dxa"/>
            <w:shd w:val="clear" w:color="auto" w:fill="auto"/>
            <w:vAlign w:val="center"/>
            <w:hideMark/>
          </w:tcPr>
          <w:p w14:paraId="0524BCC9" w14:textId="5AD4B06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DESIGNACIÓN DE AJUSTADORES</w:t>
            </w:r>
          </w:p>
        </w:tc>
        <w:tc>
          <w:tcPr>
            <w:tcW w:w="4911" w:type="dxa"/>
            <w:shd w:val="clear" w:color="auto" w:fill="auto"/>
            <w:vAlign w:val="center"/>
            <w:hideMark/>
          </w:tcPr>
          <w:p w14:paraId="6D6B1F3E" w14:textId="692B333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1276" w:type="dxa"/>
            <w:shd w:val="clear" w:color="auto" w:fill="auto"/>
            <w:vAlign w:val="center"/>
            <w:hideMark/>
          </w:tcPr>
          <w:p w14:paraId="419A7E84" w14:textId="30A2522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EDAB431" w14:textId="77777777" w:rsidTr="00B71EFA">
        <w:trPr>
          <w:trHeight w:val="1240"/>
        </w:trPr>
        <w:tc>
          <w:tcPr>
            <w:tcW w:w="704" w:type="dxa"/>
            <w:tcBorders>
              <w:top w:val="single" w:sz="4" w:space="0" w:color="auto"/>
              <w:left w:val="single" w:sz="4" w:space="0" w:color="auto"/>
              <w:bottom w:val="single" w:sz="4" w:space="0" w:color="auto"/>
              <w:right w:val="nil"/>
            </w:tcBorders>
            <w:shd w:val="clear" w:color="auto" w:fill="auto"/>
            <w:vAlign w:val="center"/>
          </w:tcPr>
          <w:p w14:paraId="76D47240" w14:textId="7DAAB4B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18</w:t>
            </w:r>
          </w:p>
        </w:tc>
        <w:tc>
          <w:tcPr>
            <w:tcW w:w="2318" w:type="dxa"/>
            <w:shd w:val="clear" w:color="auto" w:fill="auto"/>
            <w:vAlign w:val="center"/>
            <w:hideMark/>
          </w:tcPr>
          <w:p w14:paraId="60C02E1B" w14:textId="68DEC5D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DESIGNACIÓN DE BIENES ASEGURADOS</w:t>
            </w:r>
          </w:p>
        </w:tc>
        <w:tc>
          <w:tcPr>
            <w:tcW w:w="4911" w:type="dxa"/>
            <w:shd w:val="clear" w:color="auto" w:fill="auto"/>
            <w:vAlign w:val="center"/>
            <w:hideMark/>
          </w:tcPr>
          <w:p w14:paraId="47B5B712" w14:textId="5092CCA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1276" w:type="dxa"/>
            <w:shd w:val="clear" w:color="auto" w:fill="auto"/>
            <w:vAlign w:val="center"/>
            <w:hideMark/>
          </w:tcPr>
          <w:p w14:paraId="213D11A5" w14:textId="6F8AD2B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EED3FD" w14:textId="77777777" w:rsidTr="00B71EFA">
        <w:trPr>
          <w:trHeight w:val="1280"/>
        </w:trPr>
        <w:tc>
          <w:tcPr>
            <w:tcW w:w="704" w:type="dxa"/>
            <w:tcBorders>
              <w:top w:val="single" w:sz="4" w:space="0" w:color="auto"/>
              <w:left w:val="single" w:sz="4" w:space="0" w:color="auto"/>
              <w:bottom w:val="single" w:sz="4" w:space="0" w:color="auto"/>
              <w:right w:val="nil"/>
            </w:tcBorders>
            <w:shd w:val="clear" w:color="auto" w:fill="auto"/>
            <w:vAlign w:val="center"/>
          </w:tcPr>
          <w:p w14:paraId="7ED73AEB" w14:textId="18E437C9"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19</w:t>
            </w:r>
          </w:p>
        </w:tc>
        <w:tc>
          <w:tcPr>
            <w:tcW w:w="2318" w:type="dxa"/>
            <w:shd w:val="clear" w:color="auto" w:fill="auto"/>
            <w:vAlign w:val="center"/>
            <w:hideMark/>
          </w:tcPr>
          <w:p w14:paraId="673FA00E" w14:textId="0EB1C3F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DETERMINACIÓN DE LA PERDIDA INDEMNIZABLE</w:t>
            </w:r>
          </w:p>
        </w:tc>
        <w:tc>
          <w:tcPr>
            <w:tcW w:w="4911" w:type="dxa"/>
            <w:shd w:val="clear" w:color="auto" w:fill="auto"/>
            <w:vAlign w:val="center"/>
            <w:hideMark/>
          </w:tcPr>
          <w:p w14:paraId="0EEC1447" w14:textId="0C3126C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 (s) alternativa (s) de reemplazo que presentará el asegurado.</w:t>
            </w:r>
          </w:p>
        </w:tc>
        <w:tc>
          <w:tcPr>
            <w:tcW w:w="1276" w:type="dxa"/>
            <w:shd w:val="clear" w:color="auto" w:fill="auto"/>
            <w:vAlign w:val="center"/>
            <w:hideMark/>
          </w:tcPr>
          <w:p w14:paraId="11D29D72" w14:textId="655745B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8D8028E" w14:textId="77777777" w:rsidTr="00B71EFA">
        <w:trPr>
          <w:trHeight w:val="1605"/>
        </w:trPr>
        <w:tc>
          <w:tcPr>
            <w:tcW w:w="704" w:type="dxa"/>
            <w:tcBorders>
              <w:top w:val="single" w:sz="4" w:space="0" w:color="auto"/>
              <w:left w:val="single" w:sz="4" w:space="0" w:color="auto"/>
              <w:bottom w:val="single" w:sz="4" w:space="0" w:color="auto"/>
              <w:right w:val="nil"/>
            </w:tcBorders>
            <w:shd w:val="clear" w:color="auto" w:fill="auto"/>
            <w:vAlign w:val="center"/>
          </w:tcPr>
          <w:p w14:paraId="6474972F" w14:textId="063CE95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20</w:t>
            </w:r>
          </w:p>
        </w:tc>
        <w:tc>
          <w:tcPr>
            <w:tcW w:w="2318" w:type="dxa"/>
            <w:shd w:val="clear" w:color="auto" w:fill="auto"/>
            <w:vAlign w:val="center"/>
            <w:hideMark/>
          </w:tcPr>
          <w:p w14:paraId="004765E2" w14:textId="1E24E72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DOCUMENTOS PENDIENTES POR PAGAR</w:t>
            </w:r>
          </w:p>
        </w:tc>
        <w:tc>
          <w:tcPr>
            <w:tcW w:w="4911" w:type="dxa"/>
            <w:shd w:val="clear" w:color="auto" w:fill="auto"/>
            <w:vAlign w:val="center"/>
            <w:hideMark/>
          </w:tcPr>
          <w:p w14:paraId="4E1C41D4" w14:textId="53C5FD2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Se ampara la reconstrucción de recibos contables, formularios, recibos de impuestos y los demás documentos propios de la actividad y necesarios para el funcionamiento del Asegurado; siempre y cuando su daño sea consecuencia de los riesgos amparados por ésta póliza. </w:t>
            </w:r>
            <w:r w:rsidRPr="00403940">
              <w:rPr>
                <w:rFonts w:ascii="Arial Narrow" w:eastAsia="Times New Roman" w:hAnsi="Arial Narrow" w:cs="Arial"/>
                <w:b/>
                <w:bCs/>
                <w:sz w:val="20"/>
                <w:szCs w:val="20"/>
                <w:bdr w:val="none" w:sz="0" w:space="0" w:color="auto"/>
                <w:lang w:val="es-MX" w:eastAsia="es-MX"/>
              </w:rPr>
              <w:t>Sublímite de $50.000.000 - (Nota: El valor corresponde al requerido por la Entidad por lo cual podrá ser aumentado pero no disminuido so pena de rechazo de la propuesta).</w:t>
            </w:r>
          </w:p>
        </w:tc>
        <w:tc>
          <w:tcPr>
            <w:tcW w:w="1276" w:type="dxa"/>
            <w:shd w:val="clear" w:color="auto" w:fill="auto"/>
            <w:vAlign w:val="center"/>
            <w:hideMark/>
          </w:tcPr>
          <w:p w14:paraId="2D163ABC" w14:textId="01435E4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363CE00" w14:textId="77777777" w:rsidTr="00B71EFA">
        <w:trPr>
          <w:trHeight w:val="1623"/>
        </w:trPr>
        <w:tc>
          <w:tcPr>
            <w:tcW w:w="704" w:type="dxa"/>
            <w:tcBorders>
              <w:top w:val="single" w:sz="4" w:space="0" w:color="auto"/>
              <w:left w:val="single" w:sz="4" w:space="0" w:color="auto"/>
              <w:bottom w:val="single" w:sz="4" w:space="0" w:color="auto"/>
              <w:right w:val="nil"/>
            </w:tcBorders>
            <w:shd w:val="clear" w:color="auto" w:fill="auto"/>
            <w:vAlign w:val="center"/>
          </w:tcPr>
          <w:p w14:paraId="01C2E01F" w14:textId="69D1A2B2"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21</w:t>
            </w:r>
          </w:p>
        </w:tc>
        <w:tc>
          <w:tcPr>
            <w:tcW w:w="2318" w:type="dxa"/>
            <w:shd w:val="clear" w:color="auto" w:fill="auto"/>
            <w:vAlign w:val="center"/>
            <w:hideMark/>
          </w:tcPr>
          <w:p w14:paraId="21E6EDA2" w14:textId="47E2F96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ELEMENTOS DAÑADOS Y GASTADOS</w:t>
            </w:r>
          </w:p>
        </w:tc>
        <w:tc>
          <w:tcPr>
            <w:tcW w:w="4911" w:type="dxa"/>
            <w:shd w:val="clear" w:color="auto" w:fill="auto"/>
            <w:vAlign w:val="center"/>
            <w:hideMark/>
          </w:tcPr>
          <w:p w14:paraId="333736D8" w14:textId="1444B84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con la inclusión de esta cláusula en la póliza, la Entidad podrá asegurar los bienes que se encuentren dañados o fuera de uso por obsolescencia o desgaste natural, pero que aún no se hayan dado de baja, sin que al momento de un siniestro la aseguradora vaya a exigir que su valor asegurado corresponda al valor de reposición, sino al valor real del bien en el estado que se encuentre. </w:t>
            </w:r>
            <w:r w:rsidRPr="00403940">
              <w:rPr>
                <w:rFonts w:ascii="Arial Narrow" w:eastAsia="Times New Roman" w:hAnsi="Arial Narrow" w:cs="Arial"/>
                <w:b/>
                <w:bCs/>
                <w:sz w:val="20"/>
                <w:szCs w:val="20"/>
                <w:bdr w:val="none" w:sz="0" w:space="0" w:color="auto"/>
                <w:lang w:val="es-MX" w:eastAsia="es-MX"/>
              </w:rPr>
              <w:t>Sublimite $</w:t>
            </w:r>
            <w:r>
              <w:rPr>
                <w:rFonts w:ascii="Arial Narrow" w:eastAsia="Times New Roman" w:hAnsi="Arial Narrow" w:cs="Arial"/>
                <w:b/>
                <w:bCs/>
                <w:sz w:val="20"/>
                <w:szCs w:val="20"/>
                <w:bdr w:val="none" w:sz="0" w:space="0" w:color="auto"/>
                <w:lang w:val="es-MX" w:eastAsia="es-MX"/>
              </w:rPr>
              <w:t>2</w:t>
            </w:r>
            <w:r w:rsidRPr="00403940">
              <w:rPr>
                <w:rFonts w:ascii="Arial Narrow" w:eastAsia="Times New Roman" w:hAnsi="Arial Narrow" w:cs="Arial"/>
                <w:b/>
                <w:bCs/>
                <w:sz w:val="20"/>
                <w:szCs w:val="20"/>
                <w:bdr w:val="none" w:sz="0" w:space="0" w:color="auto"/>
                <w:lang w:val="es-MX" w:eastAsia="es-MX"/>
              </w:rPr>
              <w:t>00.000.000 Evento/ Vigencia.</w:t>
            </w:r>
            <w:r w:rsidRPr="00403940">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(Nota: el valor del sublímite corresponde al requerido por la Entidad por lo cual podrá ser aumentado pero no disminuido so pena de rechazo de la propuesta).</w:t>
            </w:r>
          </w:p>
        </w:tc>
        <w:tc>
          <w:tcPr>
            <w:tcW w:w="1276" w:type="dxa"/>
            <w:shd w:val="clear" w:color="auto" w:fill="auto"/>
            <w:vAlign w:val="center"/>
            <w:hideMark/>
          </w:tcPr>
          <w:p w14:paraId="683FD1E3" w14:textId="3A67085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784C872" w14:textId="77777777" w:rsidTr="00B71EFA">
        <w:trPr>
          <w:trHeight w:val="1459"/>
        </w:trPr>
        <w:tc>
          <w:tcPr>
            <w:tcW w:w="704" w:type="dxa"/>
            <w:tcBorders>
              <w:top w:val="single" w:sz="4" w:space="0" w:color="auto"/>
              <w:left w:val="single" w:sz="4" w:space="0" w:color="auto"/>
              <w:bottom w:val="single" w:sz="4" w:space="0" w:color="auto"/>
              <w:right w:val="nil"/>
            </w:tcBorders>
            <w:shd w:val="clear" w:color="auto" w:fill="auto"/>
            <w:vAlign w:val="center"/>
          </w:tcPr>
          <w:p w14:paraId="670743E4" w14:textId="2A5B87E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22</w:t>
            </w:r>
          </w:p>
        </w:tc>
        <w:tc>
          <w:tcPr>
            <w:tcW w:w="2318" w:type="dxa"/>
            <w:shd w:val="clear" w:color="auto" w:fill="auto"/>
            <w:vAlign w:val="center"/>
            <w:hideMark/>
          </w:tcPr>
          <w:p w14:paraId="56E2BC5A" w14:textId="531B466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ERRORES, OMISIONES E INEXACTITUDES NO INTENCIONALES </w:t>
            </w:r>
          </w:p>
        </w:tc>
        <w:tc>
          <w:tcPr>
            <w:tcW w:w="4911" w:type="dxa"/>
            <w:shd w:val="clear" w:color="auto" w:fill="auto"/>
            <w:vAlign w:val="center"/>
            <w:hideMark/>
          </w:tcPr>
          <w:p w14:paraId="5360A754" w14:textId="70C2308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si el tomador incurriese en errores, omisiones e inexactitudes imputables a él y al asegurado, el contrato no será nulo ni habrá lugar a la aplicación del inciso tercero del artículo 1058 del código de comercio sobre reducción porcentual de la prestación asegurada. En este caso, se liquidará la prima adecuada al verdadero estado del riesgo.</w:t>
            </w:r>
          </w:p>
        </w:tc>
        <w:tc>
          <w:tcPr>
            <w:tcW w:w="1276" w:type="dxa"/>
            <w:shd w:val="clear" w:color="auto" w:fill="auto"/>
            <w:vAlign w:val="center"/>
            <w:hideMark/>
          </w:tcPr>
          <w:p w14:paraId="3E002B2A" w14:textId="074302E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6AF4183" w14:textId="77777777" w:rsidTr="00B71EFA">
        <w:trPr>
          <w:trHeight w:val="1545"/>
        </w:trPr>
        <w:tc>
          <w:tcPr>
            <w:tcW w:w="704" w:type="dxa"/>
            <w:tcBorders>
              <w:top w:val="single" w:sz="4" w:space="0" w:color="auto"/>
              <w:left w:val="single" w:sz="4" w:space="0" w:color="auto"/>
              <w:bottom w:val="single" w:sz="4" w:space="0" w:color="auto"/>
              <w:right w:val="nil"/>
            </w:tcBorders>
            <w:shd w:val="clear" w:color="auto" w:fill="auto"/>
            <w:vAlign w:val="center"/>
          </w:tcPr>
          <w:p w14:paraId="35A12DEA" w14:textId="147A0283"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23</w:t>
            </w:r>
          </w:p>
        </w:tc>
        <w:tc>
          <w:tcPr>
            <w:tcW w:w="2318" w:type="dxa"/>
            <w:shd w:val="clear" w:color="auto" w:fill="auto"/>
            <w:vAlign w:val="center"/>
            <w:hideMark/>
          </w:tcPr>
          <w:p w14:paraId="2C0A7D41" w14:textId="49DF748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EXPERTICIO TÉCNICO</w:t>
            </w:r>
          </w:p>
        </w:tc>
        <w:tc>
          <w:tcPr>
            <w:tcW w:w="4911" w:type="dxa"/>
            <w:shd w:val="clear" w:color="auto" w:fill="auto"/>
            <w:vAlign w:val="center"/>
            <w:hideMark/>
          </w:tcPr>
          <w:p w14:paraId="2973F72A" w14:textId="3F3052A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c>
          <w:tcPr>
            <w:tcW w:w="1276" w:type="dxa"/>
            <w:shd w:val="clear" w:color="auto" w:fill="auto"/>
            <w:vAlign w:val="center"/>
            <w:hideMark/>
          </w:tcPr>
          <w:p w14:paraId="60DDC3D9" w14:textId="347CBAA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6BF204C" w14:textId="77777777" w:rsidTr="00B71EFA">
        <w:trPr>
          <w:trHeight w:val="1683"/>
        </w:trPr>
        <w:tc>
          <w:tcPr>
            <w:tcW w:w="704" w:type="dxa"/>
            <w:tcBorders>
              <w:top w:val="single" w:sz="4" w:space="0" w:color="auto"/>
              <w:left w:val="single" w:sz="4" w:space="0" w:color="auto"/>
              <w:bottom w:val="single" w:sz="4" w:space="0" w:color="auto"/>
              <w:right w:val="nil"/>
            </w:tcBorders>
            <w:shd w:val="clear" w:color="auto" w:fill="auto"/>
            <w:vAlign w:val="center"/>
          </w:tcPr>
          <w:p w14:paraId="41175B8B" w14:textId="27BF21A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24</w:t>
            </w:r>
          </w:p>
        </w:tc>
        <w:tc>
          <w:tcPr>
            <w:tcW w:w="2318" w:type="dxa"/>
            <w:shd w:val="clear" w:color="auto" w:fill="auto"/>
            <w:vAlign w:val="center"/>
            <w:hideMark/>
          </w:tcPr>
          <w:p w14:paraId="7C7104B8" w14:textId="5463DC1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w:t>
            </w:r>
          </w:p>
        </w:tc>
        <w:tc>
          <w:tcPr>
            <w:tcW w:w="4911" w:type="dxa"/>
            <w:shd w:val="clear" w:color="auto" w:fill="auto"/>
            <w:vAlign w:val="center"/>
            <w:hideMark/>
          </w:tcPr>
          <w:p w14:paraId="16CF07A6" w14:textId="5E5FD2C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sidRPr="00403940">
              <w:rPr>
                <w:rFonts w:ascii="Arial Narrow" w:eastAsia="Times New Roman" w:hAnsi="Arial Narrow" w:cs="Arial"/>
                <w:b/>
                <w:bCs/>
                <w:sz w:val="20"/>
                <w:szCs w:val="20"/>
                <w:bdr w:val="none" w:sz="0" w:space="0" w:color="auto"/>
                <w:lang w:val="es-MX" w:eastAsia="es-MX"/>
              </w:rPr>
              <w:t xml:space="preserve">La cobertura se otorga de acuerdo con el sublímite único combinado abajo indicado. </w:t>
            </w:r>
          </w:p>
        </w:tc>
        <w:tc>
          <w:tcPr>
            <w:tcW w:w="1276" w:type="dxa"/>
            <w:shd w:val="clear" w:color="auto" w:fill="auto"/>
            <w:vAlign w:val="center"/>
            <w:hideMark/>
          </w:tcPr>
          <w:p w14:paraId="1F652813" w14:textId="5970AD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60CBC8E"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36028EA8" w14:textId="6A7AB0C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25</w:t>
            </w:r>
          </w:p>
        </w:tc>
        <w:tc>
          <w:tcPr>
            <w:tcW w:w="2318" w:type="dxa"/>
            <w:shd w:val="clear" w:color="auto" w:fill="auto"/>
            <w:vAlign w:val="center"/>
            <w:hideMark/>
          </w:tcPr>
          <w:p w14:paraId="6D46AA58" w14:textId="55ACE5B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EXTINCIÓN DE INCENDIO </w:t>
            </w:r>
          </w:p>
        </w:tc>
        <w:tc>
          <w:tcPr>
            <w:tcW w:w="4911" w:type="dxa"/>
            <w:shd w:val="clear" w:color="auto" w:fill="auto"/>
            <w:vAlign w:val="center"/>
            <w:hideMark/>
          </w:tcPr>
          <w:p w14:paraId="4B01EEA6" w14:textId="3385A94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costos de los productos o sustancias utilizadas, así como los elementos o equipos destruidos total o parcialmente, como consecuencia de las actividades dirigidas a la extinción del incendio o para evitar su propagación,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242D39BD" w14:textId="349F808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A1A912C" w14:textId="77777777" w:rsidTr="00B71EFA">
        <w:trPr>
          <w:trHeight w:val="1742"/>
        </w:trPr>
        <w:tc>
          <w:tcPr>
            <w:tcW w:w="704" w:type="dxa"/>
            <w:tcBorders>
              <w:top w:val="single" w:sz="4" w:space="0" w:color="auto"/>
              <w:left w:val="single" w:sz="4" w:space="0" w:color="auto"/>
              <w:bottom w:val="single" w:sz="4" w:space="0" w:color="auto"/>
              <w:right w:val="nil"/>
            </w:tcBorders>
            <w:shd w:val="clear" w:color="auto" w:fill="auto"/>
            <w:vAlign w:val="center"/>
          </w:tcPr>
          <w:p w14:paraId="55C61635" w14:textId="7FDC831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26</w:t>
            </w:r>
          </w:p>
        </w:tc>
        <w:tc>
          <w:tcPr>
            <w:tcW w:w="2318" w:type="dxa"/>
            <w:shd w:val="clear" w:color="auto" w:fill="auto"/>
            <w:vAlign w:val="center"/>
            <w:hideMark/>
          </w:tcPr>
          <w:p w14:paraId="61AA9CEE" w14:textId="5EFAEDB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EXTINCIÓN DEL SINIESTRO </w:t>
            </w:r>
          </w:p>
        </w:tc>
        <w:tc>
          <w:tcPr>
            <w:tcW w:w="4911" w:type="dxa"/>
            <w:shd w:val="clear" w:color="auto" w:fill="auto"/>
            <w:vAlign w:val="center"/>
            <w:hideMark/>
          </w:tcPr>
          <w:p w14:paraId="69532E5A" w14:textId="71D4CE5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extinguir cualquier siniestro amparado por la póliza o para evitar su propagación,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7260F02" w14:textId="0C6B610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019ABA0" w14:textId="77777777" w:rsidTr="00B71EFA">
        <w:trPr>
          <w:trHeight w:val="1815"/>
        </w:trPr>
        <w:tc>
          <w:tcPr>
            <w:tcW w:w="704" w:type="dxa"/>
            <w:tcBorders>
              <w:top w:val="single" w:sz="4" w:space="0" w:color="auto"/>
              <w:left w:val="single" w:sz="4" w:space="0" w:color="auto"/>
              <w:bottom w:val="single" w:sz="4" w:space="0" w:color="auto"/>
              <w:right w:val="nil"/>
            </w:tcBorders>
            <w:shd w:val="clear" w:color="auto" w:fill="auto"/>
            <w:vAlign w:val="center"/>
          </w:tcPr>
          <w:p w14:paraId="07603C96" w14:textId="499E8138"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27</w:t>
            </w:r>
          </w:p>
        </w:tc>
        <w:tc>
          <w:tcPr>
            <w:tcW w:w="2318" w:type="dxa"/>
            <w:shd w:val="clear" w:color="auto" w:fill="auto"/>
            <w:vAlign w:val="center"/>
            <w:hideMark/>
          </w:tcPr>
          <w:p w14:paraId="78402FD4" w14:textId="66C7C64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PRESERVACIÓN DE BIENES </w:t>
            </w:r>
          </w:p>
        </w:tc>
        <w:tc>
          <w:tcPr>
            <w:tcW w:w="4911" w:type="dxa"/>
            <w:shd w:val="clear" w:color="auto" w:fill="auto"/>
            <w:vAlign w:val="center"/>
            <w:hideMark/>
          </w:tcPr>
          <w:p w14:paraId="5177D8F7" w14:textId="765608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preservar los bienes, así como el valor de los contratos temporales de tenencia de bienes, equipos y maquinaria temporales y demás gastos que se efectúen con el fin de salvar, preservar o conservar los bienes amparados que hayan sido dañados o destruidos por cualesquiera de los riesgos cubiertos y aquellos que sin haber sufrido daño puedan resultar afectados, hasta el100%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7DCB6CCB" w14:textId="40D902E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E93525F" w14:textId="77777777" w:rsidTr="00B71EFA">
        <w:trPr>
          <w:trHeight w:val="2253"/>
        </w:trPr>
        <w:tc>
          <w:tcPr>
            <w:tcW w:w="704" w:type="dxa"/>
            <w:tcBorders>
              <w:top w:val="single" w:sz="4" w:space="0" w:color="auto"/>
              <w:left w:val="single" w:sz="4" w:space="0" w:color="auto"/>
              <w:bottom w:val="single" w:sz="4" w:space="0" w:color="auto"/>
              <w:right w:val="nil"/>
            </w:tcBorders>
            <w:shd w:val="clear" w:color="auto" w:fill="auto"/>
            <w:vAlign w:val="center"/>
          </w:tcPr>
          <w:p w14:paraId="4A31F463" w14:textId="60D0161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28</w:t>
            </w:r>
          </w:p>
        </w:tc>
        <w:tc>
          <w:tcPr>
            <w:tcW w:w="2318" w:type="dxa"/>
            <w:shd w:val="clear" w:color="auto" w:fill="auto"/>
            <w:vAlign w:val="center"/>
            <w:hideMark/>
          </w:tcPr>
          <w:p w14:paraId="73D9C09C" w14:textId="7F9C0A8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REMOCIÓN DE ESCOMBROS </w:t>
            </w:r>
          </w:p>
        </w:tc>
        <w:tc>
          <w:tcPr>
            <w:tcW w:w="4911" w:type="dxa"/>
            <w:shd w:val="clear" w:color="auto" w:fill="auto"/>
            <w:vAlign w:val="center"/>
            <w:hideMark/>
          </w:tcPr>
          <w:p w14:paraId="03BF1651" w14:textId="491F805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incurra el asegurado para la remoción de escombros o el desmantelamiento, demolición o apuntalamiento de la parte o partes de los bienes amparados por la presente póliza, que hayan sido dañados o destruidos por la realización de cualquier riesgo cubierto,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54C7C311" w14:textId="01937DE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7A57F21" w14:textId="77777777" w:rsidTr="00B71EFA">
        <w:trPr>
          <w:trHeight w:val="2280"/>
        </w:trPr>
        <w:tc>
          <w:tcPr>
            <w:tcW w:w="704" w:type="dxa"/>
            <w:tcBorders>
              <w:top w:val="single" w:sz="4" w:space="0" w:color="auto"/>
              <w:left w:val="single" w:sz="4" w:space="0" w:color="auto"/>
              <w:bottom w:val="single" w:sz="4" w:space="0" w:color="auto"/>
              <w:right w:val="nil"/>
            </w:tcBorders>
            <w:shd w:val="clear" w:color="auto" w:fill="auto"/>
            <w:vAlign w:val="center"/>
          </w:tcPr>
          <w:p w14:paraId="3E8B17C4" w14:textId="29EC348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29</w:t>
            </w:r>
          </w:p>
        </w:tc>
        <w:tc>
          <w:tcPr>
            <w:tcW w:w="2318" w:type="dxa"/>
            <w:shd w:val="clear" w:color="auto" w:fill="auto"/>
            <w:vAlign w:val="center"/>
            <w:hideMark/>
          </w:tcPr>
          <w:p w14:paraId="44CBCF44" w14:textId="09F7B5C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EXTRAORDINARIOS POR TIEMPO EXTRA, TRABAJO NOCTURNO, TRABAJO EN DÍAS FERIADOS </w:t>
            </w:r>
          </w:p>
        </w:tc>
        <w:tc>
          <w:tcPr>
            <w:tcW w:w="4911" w:type="dxa"/>
            <w:shd w:val="clear" w:color="auto" w:fill="auto"/>
            <w:vAlign w:val="center"/>
            <w:hideMark/>
          </w:tcPr>
          <w:p w14:paraId="59DB4BDA" w14:textId="0280F9F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extraordinarios por concepto de tiempo extra, trabajo nocturno, trabajo en días festivos o feriados y cualquier otro cargo extra que deba ser sufragado en relación con cualquier pérdida o daño de los bienes asegurados indemnizables bajo la presente póliza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4CF9D677" w14:textId="6804517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5EF5853"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33362E38" w14:textId="65A8773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30</w:t>
            </w:r>
          </w:p>
        </w:tc>
        <w:tc>
          <w:tcPr>
            <w:tcW w:w="2318" w:type="dxa"/>
            <w:shd w:val="clear" w:color="auto" w:fill="auto"/>
            <w:vAlign w:val="center"/>
            <w:hideMark/>
          </w:tcPr>
          <w:p w14:paraId="130ADE0C" w14:textId="6C322D3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ACELERAR LA REPARACIÓN, REACONDICIONAMIENTO O EL REEMPLAZO DE LOS BIENES ASEGURADOS O PARA CONTINUAR O RESTABLECER LO MÁS PRONTO POSIBLE LAS ACTIVIDADES DEL ASEGURADO</w:t>
            </w:r>
          </w:p>
        </w:tc>
        <w:tc>
          <w:tcPr>
            <w:tcW w:w="4911" w:type="dxa"/>
            <w:shd w:val="clear" w:color="auto" w:fill="auto"/>
            <w:vAlign w:val="center"/>
            <w:hideMark/>
          </w:tcPr>
          <w:p w14:paraId="22F529A9" w14:textId="1FC7D4B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acelerar la reparación, el reacondicionamiento o el reemplazo de los bienes asegurados, así como para restablecer lo más pronto posible las actividades del asegurado; como consecuencia directa del siniestro,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24BEDD2" w14:textId="7DDD67A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9D1E205" w14:textId="77777777" w:rsidTr="00B71EFA">
        <w:trPr>
          <w:trHeight w:val="1647"/>
        </w:trPr>
        <w:tc>
          <w:tcPr>
            <w:tcW w:w="704" w:type="dxa"/>
            <w:tcBorders>
              <w:top w:val="single" w:sz="4" w:space="0" w:color="auto"/>
              <w:left w:val="single" w:sz="4" w:space="0" w:color="auto"/>
              <w:bottom w:val="single" w:sz="4" w:space="0" w:color="auto"/>
              <w:right w:val="nil"/>
            </w:tcBorders>
            <w:shd w:val="clear" w:color="auto" w:fill="auto"/>
            <w:vAlign w:val="center"/>
          </w:tcPr>
          <w:p w14:paraId="1F770CA5" w14:textId="0AF22DBC"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31</w:t>
            </w:r>
          </w:p>
        </w:tc>
        <w:tc>
          <w:tcPr>
            <w:tcW w:w="2318" w:type="dxa"/>
            <w:shd w:val="clear" w:color="auto" w:fill="auto"/>
            <w:vAlign w:val="center"/>
            <w:hideMark/>
          </w:tcPr>
          <w:p w14:paraId="6A1C231E" w14:textId="16E0E98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PARA DEMOSTRAR EL SINIESTRO Y SU CUANTÍA </w:t>
            </w:r>
          </w:p>
        </w:tc>
        <w:tc>
          <w:tcPr>
            <w:tcW w:w="4911" w:type="dxa"/>
            <w:shd w:val="clear" w:color="auto" w:fill="auto"/>
            <w:vAlign w:val="center"/>
            <w:hideMark/>
          </w:tcPr>
          <w:p w14:paraId="547C343A" w14:textId="49F7BEC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demostrar la ocurrencia del siniestro y la cuantía de la pérdida, de los bienes que sean afectados por uno de los eventos amparados bajo la presente póliza,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BEC785A" w14:textId="092A137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14AB16D1"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1739E5DE" w14:textId="07D133F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32</w:t>
            </w:r>
          </w:p>
        </w:tc>
        <w:tc>
          <w:tcPr>
            <w:tcW w:w="2318" w:type="dxa"/>
            <w:shd w:val="clear" w:color="000000" w:fill="FFFFFF"/>
            <w:vAlign w:val="center"/>
            <w:hideMark/>
          </w:tcPr>
          <w:p w14:paraId="03D8C50B" w14:textId="5BC724F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LA OBTENCIÓN DE LICENCIAS Y PERMISOS PARA RECONSTRUIR, REPONER O REPARAR EL INMUEBLE ASEGURADO</w:t>
            </w:r>
          </w:p>
        </w:tc>
        <w:tc>
          <w:tcPr>
            <w:tcW w:w="4911" w:type="dxa"/>
            <w:shd w:val="clear" w:color="000000" w:fill="FFFFFF"/>
            <w:vAlign w:val="center"/>
            <w:hideMark/>
          </w:tcPr>
          <w:p w14:paraId="2E0BE7C7" w14:textId="7BE2543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en que necesaria y razonablemente incurra el asegurado con el fin de obtener las licencias y permisos requeridos para reconstruir, reponer o reparar cualquier inmueble que se afecte con ocasión de un siniestro amparado bajo la presente póliza,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19C77A4A" w14:textId="1DCC3AF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7714F94" w14:textId="77777777" w:rsidTr="00B71EFA">
        <w:trPr>
          <w:trHeight w:val="1695"/>
        </w:trPr>
        <w:tc>
          <w:tcPr>
            <w:tcW w:w="704" w:type="dxa"/>
            <w:tcBorders>
              <w:top w:val="single" w:sz="4" w:space="0" w:color="auto"/>
              <w:left w:val="single" w:sz="4" w:space="0" w:color="auto"/>
              <w:bottom w:val="single" w:sz="4" w:space="0" w:color="auto"/>
              <w:right w:val="nil"/>
            </w:tcBorders>
            <w:shd w:val="clear" w:color="auto" w:fill="auto"/>
            <w:vAlign w:val="center"/>
          </w:tcPr>
          <w:p w14:paraId="238D7D20" w14:textId="7FC3DDE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33</w:t>
            </w:r>
          </w:p>
        </w:tc>
        <w:tc>
          <w:tcPr>
            <w:tcW w:w="2318" w:type="dxa"/>
            <w:shd w:val="clear" w:color="auto" w:fill="auto"/>
            <w:vAlign w:val="center"/>
            <w:hideMark/>
          </w:tcPr>
          <w:p w14:paraId="029710AB" w14:textId="4C29CE1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PAGO DE AUDITORES, REVISORES Y CONTADORES</w:t>
            </w:r>
          </w:p>
        </w:tc>
        <w:tc>
          <w:tcPr>
            <w:tcW w:w="4911" w:type="dxa"/>
            <w:shd w:val="clear" w:color="auto" w:fill="auto"/>
            <w:vAlign w:val="center"/>
            <w:hideMark/>
          </w:tcPr>
          <w:p w14:paraId="78672132" w14:textId="241725D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honorarios en que necesaria y razonablemente incurra el asegurado, por concepto de auditores, revisores y contadores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27717A65" w14:textId="1430ED8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C39EAE5" w14:textId="77777777" w:rsidTr="00B71EFA">
        <w:trPr>
          <w:trHeight w:val="2111"/>
        </w:trPr>
        <w:tc>
          <w:tcPr>
            <w:tcW w:w="704" w:type="dxa"/>
            <w:tcBorders>
              <w:top w:val="single" w:sz="4" w:space="0" w:color="auto"/>
              <w:left w:val="single" w:sz="4" w:space="0" w:color="auto"/>
              <w:bottom w:val="single" w:sz="4" w:space="0" w:color="auto"/>
              <w:right w:val="nil"/>
            </w:tcBorders>
            <w:shd w:val="clear" w:color="auto" w:fill="auto"/>
            <w:vAlign w:val="center"/>
          </w:tcPr>
          <w:p w14:paraId="2F9F9156" w14:textId="1823D55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34</w:t>
            </w:r>
          </w:p>
        </w:tc>
        <w:tc>
          <w:tcPr>
            <w:tcW w:w="2318" w:type="dxa"/>
            <w:shd w:val="clear" w:color="auto" w:fill="auto"/>
            <w:vAlign w:val="center"/>
            <w:hideMark/>
          </w:tcPr>
          <w:p w14:paraId="6106C744" w14:textId="40AA15A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PORTADORES EXTERNOS DE DATOS Y REPRODUCCION O RECUPERACION DE LA INFORMACION </w:t>
            </w:r>
          </w:p>
        </w:tc>
        <w:tc>
          <w:tcPr>
            <w:tcW w:w="4911" w:type="dxa"/>
            <w:shd w:val="clear" w:color="auto" w:fill="auto"/>
            <w:vAlign w:val="center"/>
            <w:hideMark/>
          </w:tcPr>
          <w:p w14:paraId="5C17681F" w14:textId="0822AE3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de los portadores externos de datos y los gastos de la reproducción o reemplazo de la información contenida en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la información destruida, averiada, o inutilizada por el siniestro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09026719" w14:textId="6340BF5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10EC7921"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2693FBE4" w14:textId="31BBFA9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35</w:t>
            </w:r>
          </w:p>
        </w:tc>
        <w:tc>
          <w:tcPr>
            <w:tcW w:w="2318" w:type="dxa"/>
            <w:shd w:val="clear" w:color="auto" w:fill="auto"/>
            <w:vAlign w:val="center"/>
            <w:hideMark/>
          </w:tcPr>
          <w:p w14:paraId="14F5319B" w14:textId="06F3966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REPRODUCCIÓN O REEMPLAZO DE INFORMACIÓN CONTENIDA EN DOCUMENTOS, ARCHIVOS DE CUALQUIER TIPO, BASES DE DATOS, PLANOS, ETC.</w:t>
            </w:r>
          </w:p>
        </w:tc>
        <w:tc>
          <w:tcPr>
            <w:tcW w:w="4911" w:type="dxa"/>
            <w:shd w:val="clear" w:color="auto" w:fill="auto"/>
            <w:vAlign w:val="center"/>
            <w:hideMark/>
          </w:tcPr>
          <w:p w14:paraId="1D7CB5B1" w14:textId="3A0F89C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y costos en que necesaria y razonablemente incurra el asegurado para reproducir o reponer la información contenida en documentos, bases de datos, archivos de cualquier tipo, planos etc., perdidos o dañados a consecuencia de cualquiera de los eventos amparados por la póliza,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54530B7C" w14:textId="345B477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9AE8B5F" w14:textId="77777777" w:rsidTr="00B71EFA">
        <w:trPr>
          <w:trHeight w:val="1829"/>
        </w:trPr>
        <w:tc>
          <w:tcPr>
            <w:tcW w:w="704" w:type="dxa"/>
            <w:tcBorders>
              <w:top w:val="single" w:sz="4" w:space="0" w:color="auto"/>
              <w:left w:val="single" w:sz="4" w:space="0" w:color="auto"/>
              <w:bottom w:val="single" w:sz="4" w:space="0" w:color="auto"/>
              <w:right w:val="nil"/>
            </w:tcBorders>
            <w:shd w:val="clear" w:color="auto" w:fill="auto"/>
            <w:vAlign w:val="center"/>
          </w:tcPr>
          <w:p w14:paraId="405B71F5" w14:textId="13885A9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36</w:t>
            </w:r>
          </w:p>
        </w:tc>
        <w:tc>
          <w:tcPr>
            <w:tcW w:w="2318" w:type="dxa"/>
            <w:shd w:val="clear" w:color="000000" w:fill="FFFFFF"/>
            <w:vAlign w:val="center"/>
            <w:hideMark/>
          </w:tcPr>
          <w:p w14:paraId="5AEF9BBD" w14:textId="10836D0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EXTRAORDINARIOS POR ARRENDAMIENTO DE EQUIPOS, BIENES, EDIFICIOS E INSTALACIONES PARA CONTINUIDAD DE LAS OPERACIONES AFECTADAS POR EL SINIESTRO.</w:t>
            </w:r>
          </w:p>
        </w:tc>
        <w:tc>
          <w:tcPr>
            <w:tcW w:w="4911" w:type="dxa"/>
            <w:shd w:val="clear" w:color="000000" w:fill="FFFFFF"/>
            <w:vAlign w:val="center"/>
            <w:hideMark/>
          </w:tcPr>
          <w:p w14:paraId="353676B4" w14:textId="51B1EBC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adicionales y extraordinarios requeridos para realizar el arrendamiento de equipos, bienes, edificios e instalaciones y demás bienes afectados por el siniestro, acorde con la actividad del asegurado., hasta el 100% de los gastos demostrados. </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0574B774" w14:textId="4862CDD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6CD0DDD" w14:textId="77777777" w:rsidTr="00B71EFA">
        <w:trPr>
          <w:trHeight w:val="2295"/>
        </w:trPr>
        <w:tc>
          <w:tcPr>
            <w:tcW w:w="704" w:type="dxa"/>
            <w:tcBorders>
              <w:top w:val="single" w:sz="4" w:space="0" w:color="auto"/>
              <w:left w:val="single" w:sz="4" w:space="0" w:color="auto"/>
              <w:bottom w:val="single" w:sz="4" w:space="0" w:color="auto"/>
              <w:right w:val="nil"/>
            </w:tcBorders>
            <w:shd w:val="clear" w:color="auto" w:fill="auto"/>
            <w:vAlign w:val="center"/>
          </w:tcPr>
          <w:p w14:paraId="2DB95C52" w14:textId="71089C2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37</w:t>
            </w:r>
          </w:p>
        </w:tc>
        <w:tc>
          <w:tcPr>
            <w:tcW w:w="2318" w:type="dxa"/>
            <w:shd w:val="clear" w:color="000000" w:fill="FFFFFF"/>
            <w:vAlign w:val="center"/>
            <w:hideMark/>
          </w:tcPr>
          <w:p w14:paraId="6825981F" w14:textId="5AB92E0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POR HONORARIOS PROFESIONALES: INGENIEROS, TOPÓGRAFOS, ARQUITECTOS, ETC. INCLUYENDO GASTOS DE VIAJE Y ESTADÍA. Y GASTOS DE DIRECCION DE OBRA E INTERVENTORA </w:t>
            </w:r>
          </w:p>
        </w:tc>
        <w:tc>
          <w:tcPr>
            <w:tcW w:w="4911" w:type="dxa"/>
            <w:shd w:val="clear" w:color="auto" w:fill="auto"/>
            <w:vAlign w:val="center"/>
            <w:hideMark/>
          </w:tcPr>
          <w:p w14:paraId="0549CA96" w14:textId="629F089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honorarios profesionales de ingenieros, topógrafos, arquitectos, etc. y demás costos relacionados, en que incurra el asegurado, en el proceso de reparación, reposición o reemplazo del bien o bienes siniestrados, incluyendo los gastos de viaje y estadía de dichas personas,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7AED907D" w14:textId="0F0DE8B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1AC8225" w14:textId="77777777" w:rsidTr="00B71EFA">
        <w:trPr>
          <w:trHeight w:val="2550"/>
        </w:trPr>
        <w:tc>
          <w:tcPr>
            <w:tcW w:w="704" w:type="dxa"/>
            <w:tcBorders>
              <w:top w:val="single" w:sz="4" w:space="0" w:color="auto"/>
              <w:left w:val="single" w:sz="4" w:space="0" w:color="auto"/>
              <w:bottom w:val="single" w:sz="4" w:space="0" w:color="auto"/>
              <w:right w:val="nil"/>
            </w:tcBorders>
            <w:shd w:val="clear" w:color="auto" w:fill="auto"/>
            <w:vAlign w:val="center"/>
          </w:tcPr>
          <w:p w14:paraId="0D5ED9AB" w14:textId="725CB9E5"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38</w:t>
            </w:r>
          </w:p>
        </w:tc>
        <w:tc>
          <w:tcPr>
            <w:tcW w:w="2318" w:type="dxa"/>
            <w:shd w:val="clear" w:color="auto" w:fill="auto"/>
            <w:vAlign w:val="center"/>
            <w:hideMark/>
          </w:tcPr>
          <w:p w14:paraId="039993E8" w14:textId="4C3083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POR REACONDICIONAMIENTOS, REEMPLAZOS TEMPORALES Y/O PROVISIONALES O REPARACIONES DE BIENES ASEGURADOS O CONSTRUCCIONES PROVISIONALES O TRANSITORIAS, ASÍ COMO EL VALOR DEL ARRENDAMIENTO TEMPORAL DE BIENES MUEBLES </w:t>
            </w:r>
          </w:p>
        </w:tc>
        <w:tc>
          <w:tcPr>
            <w:tcW w:w="4911" w:type="dxa"/>
            <w:shd w:val="clear" w:color="auto" w:fill="auto"/>
            <w:vAlign w:val="center"/>
            <w:hideMark/>
          </w:tcPr>
          <w:p w14:paraId="35CBDCBC" w14:textId="3553395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por reacondicionamientos, reemplazos temporales y/o provisionales o reparaciones de los bienes asegurados o construcciones provisionales o transitorias, así como el valor del arrendamiento temporal de bienes muebles, en que necesaria y razonablemente incurra el asegurado,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68DFEDA3" w14:textId="4508877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99A5EA" w14:textId="77777777" w:rsidTr="00B71EFA">
        <w:trPr>
          <w:trHeight w:val="3810"/>
        </w:trPr>
        <w:tc>
          <w:tcPr>
            <w:tcW w:w="704" w:type="dxa"/>
            <w:tcBorders>
              <w:top w:val="single" w:sz="4" w:space="0" w:color="auto"/>
              <w:left w:val="single" w:sz="4" w:space="0" w:color="auto"/>
              <w:bottom w:val="single" w:sz="4" w:space="0" w:color="auto"/>
              <w:right w:val="nil"/>
            </w:tcBorders>
            <w:shd w:val="clear" w:color="auto" w:fill="auto"/>
            <w:vAlign w:val="center"/>
          </w:tcPr>
          <w:p w14:paraId="18849F6D" w14:textId="6A548C1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39</w:t>
            </w:r>
          </w:p>
        </w:tc>
        <w:tc>
          <w:tcPr>
            <w:tcW w:w="2318" w:type="dxa"/>
            <w:shd w:val="clear" w:color="000000" w:fill="FFFFFF"/>
            <w:vAlign w:val="center"/>
            <w:hideMark/>
          </w:tcPr>
          <w:p w14:paraId="0209AFEB" w14:textId="09C3AC5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PARA LA RECUPERACION  DE DOCUMENTOS PENDIENTES, ARCHIVOS</w:t>
            </w:r>
            <w:r w:rsidR="00F006B2" w:rsidRPr="00403940">
              <w:rPr>
                <w:rFonts w:ascii="Arial Narrow" w:eastAsia="Times New Roman" w:hAnsi="Arial Narrow" w:cs="Arial"/>
                <w:sz w:val="20"/>
                <w:szCs w:val="20"/>
                <w:bdr w:val="none" w:sz="0" w:space="0" w:color="auto"/>
                <w:lang w:val="es-MX" w:eastAsia="es-MX"/>
              </w:rPr>
              <w:t>, ESCRITURAS</w:t>
            </w:r>
            <w:r w:rsidRPr="00403940">
              <w:rPr>
                <w:rFonts w:ascii="Arial Narrow" w:eastAsia="Times New Roman" w:hAnsi="Arial Narrow" w:cs="Arial"/>
                <w:sz w:val="20"/>
                <w:szCs w:val="20"/>
                <w:bdr w:val="none" w:sz="0" w:space="0" w:color="auto"/>
                <w:lang w:val="es-MX" w:eastAsia="es-MX"/>
              </w:rPr>
              <w:t xml:space="preserve"> Y DOCUMENTOS.</w:t>
            </w:r>
          </w:p>
        </w:tc>
        <w:tc>
          <w:tcPr>
            <w:tcW w:w="4911" w:type="dxa"/>
            <w:shd w:val="clear" w:color="000000" w:fill="FFFFFF"/>
            <w:vAlign w:val="center"/>
            <w:hideMark/>
          </w:tcPr>
          <w:p w14:paraId="48AE8231" w14:textId="5C5F97A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y costos que deba incurrir el asegurado para la recuperación de los documentos contables, reconstrucción de cuentas, que haya sido afectados por la ocurrencia de un siniestro, incluido los gastos de reproducción o reemplazo de la información contenida en documentos, así como la reposición de archivos propios de la actividad del asegurado. La cobertura se extiende a los gastos de la transcripción y/o reconstrucción, incluyendo honorarios y demás gastos a que haya lugar.</w:t>
            </w:r>
            <w:r w:rsidRPr="00403940">
              <w:rPr>
                <w:rFonts w:ascii="Arial Narrow" w:eastAsia="Times New Roman" w:hAnsi="Arial Narrow" w:cs="Arial"/>
                <w:color w:val="FF0000"/>
                <w:sz w:val="20"/>
                <w:szCs w:val="20"/>
                <w:bdr w:val="none" w:sz="0" w:space="0" w:color="auto"/>
                <w:lang w:val="es-MX" w:eastAsia="es-MX"/>
              </w:rPr>
              <w:t xml:space="preserve">, </w:t>
            </w:r>
            <w:r w:rsidRPr="00403940">
              <w:rPr>
                <w:rFonts w:ascii="Arial Narrow" w:eastAsia="Times New Roman" w:hAnsi="Arial Narrow" w:cs="Arial"/>
                <w:sz w:val="20"/>
                <w:szCs w:val="20"/>
                <w:bdr w:val="none" w:sz="0" w:space="0" w:color="auto"/>
                <w:lang w:val="es-MX" w:eastAsia="es-MX"/>
              </w:rPr>
              <w:t xml:space="preserve">hasta el 100% de los gastos demostrados. </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69C57801" w14:textId="4EAFFA6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E7071AE" w14:textId="77777777" w:rsidTr="00B71EFA">
        <w:trPr>
          <w:trHeight w:val="1119"/>
        </w:trPr>
        <w:tc>
          <w:tcPr>
            <w:tcW w:w="704" w:type="dxa"/>
            <w:tcBorders>
              <w:top w:val="single" w:sz="4" w:space="0" w:color="auto"/>
              <w:left w:val="single" w:sz="4" w:space="0" w:color="auto"/>
              <w:bottom w:val="single" w:sz="4" w:space="0" w:color="auto"/>
              <w:right w:val="nil"/>
            </w:tcBorders>
            <w:shd w:val="clear" w:color="auto" w:fill="auto"/>
            <w:vAlign w:val="center"/>
          </w:tcPr>
          <w:p w14:paraId="0DE60D0B" w14:textId="488F189C"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40</w:t>
            </w:r>
          </w:p>
        </w:tc>
        <w:tc>
          <w:tcPr>
            <w:tcW w:w="2318" w:type="dxa"/>
            <w:shd w:val="clear" w:color="auto" w:fill="auto"/>
            <w:vAlign w:val="center"/>
            <w:hideMark/>
          </w:tcPr>
          <w:p w14:paraId="3C7EDCE5" w14:textId="3EB70ED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INCLUSIONES Y MODIFICACIONES A LA PÓLIZA</w:t>
            </w:r>
          </w:p>
        </w:tc>
        <w:tc>
          <w:tcPr>
            <w:tcW w:w="4911" w:type="dxa"/>
            <w:shd w:val="clear" w:color="auto" w:fill="auto"/>
            <w:vAlign w:val="center"/>
            <w:hideMark/>
          </w:tcPr>
          <w:p w14:paraId="69ED23B1" w14:textId="770269D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La compañía de seguros efectuará las inclusiones, modificaciones o exclusiones al seguro, con base en los documentos o comunicaciones claras y precisas emitidas por el asegurado y/o el intermediario, sin exigir documentos particulares o requisitos especiales.  </w:t>
            </w:r>
          </w:p>
        </w:tc>
        <w:tc>
          <w:tcPr>
            <w:tcW w:w="1276" w:type="dxa"/>
            <w:shd w:val="clear" w:color="auto" w:fill="auto"/>
            <w:vAlign w:val="center"/>
            <w:hideMark/>
          </w:tcPr>
          <w:p w14:paraId="497F29B9" w14:textId="53F70E5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E8BA221" w14:textId="77777777" w:rsidTr="00B71EFA">
        <w:trPr>
          <w:trHeight w:val="1350"/>
        </w:trPr>
        <w:tc>
          <w:tcPr>
            <w:tcW w:w="704" w:type="dxa"/>
            <w:tcBorders>
              <w:top w:val="single" w:sz="4" w:space="0" w:color="auto"/>
              <w:left w:val="single" w:sz="4" w:space="0" w:color="auto"/>
              <w:bottom w:val="single" w:sz="4" w:space="0" w:color="auto"/>
              <w:right w:val="nil"/>
            </w:tcBorders>
            <w:shd w:val="clear" w:color="auto" w:fill="auto"/>
            <w:vAlign w:val="center"/>
          </w:tcPr>
          <w:p w14:paraId="06D565D6" w14:textId="34AFF2B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41</w:t>
            </w:r>
          </w:p>
        </w:tc>
        <w:tc>
          <w:tcPr>
            <w:tcW w:w="2318" w:type="dxa"/>
            <w:shd w:val="clear" w:color="auto" w:fill="auto"/>
            <w:vAlign w:val="center"/>
            <w:hideMark/>
          </w:tcPr>
          <w:p w14:paraId="2AC5E107" w14:textId="1E1D541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MODIFICACIONES A FAVOR DEL ASEGURADO</w:t>
            </w:r>
          </w:p>
        </w:tc>
        <w:tc>
          <w:tcPr>
            <w:tcW w:w="4911" w:type="dxa"/>
            <w:shd w:val="clear" w:color="auto" w:fill="auto"/>
            <w:vAlign w:val="center"/>
            <w:hideMark/>
          </w:tcPr>
          <w:p w14:paraId="04568198" w14:textId="55E5223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276" w:type="dxa"/>
            <w:shd w:val="clear" w:color="auto" w:fill="auto"/>
            <w:vAlign w:val="center"/>
            <w:hideMark/>
          </w:tcPr>
          <w:p w14:paraId="05B6529A" w14:textId="143D1B0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9CDAD43" w14:textId="77777777" w:rsidTr="00B71EFA">
        <w:trPr>
          <w:trHeight w:val="1425"/>
        </w:trPr>
        <w:tc>
          <w:tcPr>
            <w:tcW w:w="704" w:type="dxa"/>
            <w:tcBorders>
              <w:top w:val="single" w:sz="4" w:space="0" w:color="auto"/>
              <w:left w:val="single" w:sz="4" w:space="0" w:color="auto"/>
              <w:bottom w:val="single" w:sz="4" w:space="0" w:color="auto"/>
              <w:right w:val="nil"/>
            </w:tcBorders>
            <w:shd w:val="clear" w:color="auto" w:fill="auto"/>
            <w:vAlign w:val="center"/>
          </w:tcPr>
          <w:p w14:paraId="64FBC545" w14:textId="5CFFFCD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42</w:t>
            </w:r>
          </w:p>
        </w:tc>
        <w:tc>
          <w:tcPr>
            <w:tcW w:w="2318" w:type="dxa"/>
            <w:shd w:val="clear" w:color="auto" w:fill="auto"/>
            <w:vAlign w:val="center"/>
            <w:hideMark/>
          </w:tcPr>
          <w:p w14:paraId="5E1F82F9" w14:textId="0BFA44D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MOVILIZACIÓN DE BIENES PARA SU USO</w:t>
            </w:r>
          </w:p>
        </w:tc>
        <w:tc>
          <w:tcPr>
            <w:tcW w:w="4911" w:type="dxa"/>
            <w:shd w:val="clear" w:color="auto" w:fill="auto"/>
            <w:vAlign w:val="center"/>
            <w:hideMark/>
          </w:tcPr>
          <w:p w14:paraId="79F067F7" w14:textId="3D215EE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Los bienes amparados bajo esta póliza, diferentes a equipos móviles y portátiles, que sean movilizados, trasladados dentro de los establecimientos asegurados o a otro sitio diferente, para su uso, estarán amparados contra los mismos riesgos que figuran en la póliza o en sus anexos, de acuerdo a sus respectivas condiciones mientras que se encuentren en movilización para tales fines y durante el tiempo que permanezca en dicha situación </w:t>
            </w:r>
            <w:r w:rsidRPr="00403940">
              <w:rPr>
                <w:rFonts w:ascii="Arial Narrow" w:eastAsia="Times New Roman" w:hAnsi="Arial Narrow" w:cs="Arial"/>
                <w:b/>
                <w:bCs/>
                <w:sz w:val="20"/>
                <w:szCs w:val="20"/>
                <w:bdr w:val="none" w:sz="0" w:space="0" w:color="auto"/>
                <w:lang w:val="es-MX" w:eastAsia="es-MX"/>
              </w:rPr>
              <w:t xml:space="preserve">a nivel </w:t>
            </w:r>
            <w:r>
              <w:rPr>
                <w:rFonts w:ascii="Arial Narrow" w:eastAsia="Times New Roman" w:hAnsi="Arial Narrow" w:cs="Arial"/>
                <w:b/>
                <w:bCs/>
                <w:sz w:val="20"/>
                <w:szCs w:val="20"/>
                <w:bdr w:val="none" w:sz="0" w:space="0" w:color="auto"/>
                <w:lang w:val="es-MX" w:eastAsia="es-MX"/>
              </w:rPr>
              <w:t>Nacional</w:t>
            </w:r>
            <w:r w:rsidRPr="00403940">
              <w:rPr>
                <w:rFonts w:ascii="Arial Narrow" w:eastAsia="Times New Roman" w:hAnsi="Arial Narrow" w:cs="Arial"/>
                <w:b/>
                <w:bCs/>
                <w:sz w:val="20"/>
                <w:szCs w:val="20"/>
                <w:bdr w:val="none" w:sz="0" w:space="0" w:color="auto"/>
                <w:lang w:val="es-MX" w:eastAsia="es-MX"/>
              </w:rPr>
              <w:t xml:space="preserve">. </w:t>
            </w:r>
          </w:p>
        </w:tc>
        <w:tc>
          <w:tcPr>
            <w:tcW w:w="1276" w:type="dxa"/>
            <w:shd w:val="clear" w:color="auto" w:fill="auto"/>
            <w:vAlign w:val="center"/>
            <w:hideMark/>
          </w:tcPr>
          <w:p w14:paraId="16D162F2" w14:textId="445895F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FEB016A" w14:textId="77777777" w:rsidTr="00B71EFA">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0D1F01D0" w14:textId="6394EA6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43</w:t>
            </w:r>
          </w:p>
        </w:tc>
        <w:tc>
          <w:tcPr>
            <w:tcW w:w="2318" w:type="dxa"/>
            <w:shd w:val="clear" w:color="auto" w:fill="auto"/>
            <w:vAlign w:val="center"/>
            <w:hideMark/>
          </w:tcPr>
          <w:p w14:paraId="089AD830" w14:textId="14CB7E3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APLICACIÓN DE INFRASEGURO </w:t>
            </w:r>
          </w:p>
        </w:tc>
        <w:tc>
          <w:tcPr>
            <w:tcW w:w="4911" w:type="dxa"/>
            <w:shd w:val="clear" w:color="auto" w:fill="auto"/>
            <w:vAlign w:val="center"/>
            <w:hideMark/>
          </w:tcPr>
          <w:p w14:paraId="37646335" w14:textId="3DD9554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el valor del interés asegurado es el que se señala en la carátula de la póliza el cual corresponde a su valor de reposición. Por lo tanto, en caso de ocurrir un siniestro amparado bajo la presente póliza, la aseguradora indemnizará la pérdida hasta el monto del valor asegurado, sin hacer aplicación de la regla proporcional por infraseguro, de acuerdo a lo señalado por el artículo 1089 del código de comercio siempre y cuando la diferencia entre el valor asegurado y el valor asegurable no sea mayor al </w:t>
            </w:r>
            <w:r w:rsidRPr="00403940">
              <w:rPr>
                <w:rFonts w:ascii="Arial Narrow" w:eastAsia="Times New Roman" w:hAnsi="Arial Narrow" w:cs="Arial"/>
                <w:b/>
                <w:bCs/>
                <w:sz w:val="20"/>
                <w:szCs w:val="20"/>
                <w:bdr w:val="none" w:sz="0" w:space="0" w:color="auto"/>
                <w:lang w:val="es-MX" w:eastAsia="es-MX"/>
              </w:rPr>
              <w:t>10%</w:t>
            </w:r>
            <w:r w:rsidRPr="00403940">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 xml:space="preserve"> (Nota: el valor del porcentaje corresponde al requerido por la Entidad por lo cual podrá ser aumentado pero no disminuido so pena de rechazo de la propuesta) </w:t>
            </w:r>
          </w:p>
        </w:tc>
        <w:tc>
          <w:tcPr>
            <w:tcW w:w="1276" w:type="dxa"/>
            <w:shd w:val="clear" w:color="auto" w:fill="auto"/>
            <w:vAlign w:val="center"/>
            <w:hideMark/>
          </w:tcPr>
          <w:p w14:paraId="213EC3D2" w14:textId="619CB09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08227F1" w14:textId="77777777" w:rsidTr="00B71EFA">
        <w:trPr>
          <w:trHeight w:val="939"/>
        </w:trPr>
        <w:tc>
          <w:tcPr>
            <w:tcW w:w="704" w:type="dxa"/>
            <w:tcBorders>
              <w:top w:val="single" w:sz="4" w:space="0" w:color="auto"/>
              <w:left w:val="single" w:sz="4" w:space="0" w:color="auto"/>
              <w:bottom w:val="single" w:sz="4" w:space="0" w:color="auto"/>
              <w:right w:val="nil"/>
            </w:tcBorders>
            <w:shd w:val="clear" w:color="auto" w:fill="auto"/>
            <w:vAlign w:val="center"/>
          </w:tcPr>
          <w:p w14:paraId="6E24522E" w14:textId="62F140C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44</w:t>
            </w:r>
          </w:p>
        </w:tc>
        <w:tc>
          <w:tcPr>
            <w:tcW w:w="2318" w:type="dxa"/>
            <w:shd w:val="clear" w:color="auto" w:fill="auto"/>
            <w:vAlign w:val="center"/>
            <w:hideMark/>
          </w:tcPr>
          <w:p w14:paraId="75A22D33" w14:textId="7EC3DCB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CONCURRENCIA DE DEDUCIBLES</w:t>
            </w:r>
          </w:p>
        </w:tc>
        <w:tc>
          <w:tcPr>
            <w:tcW w:w="4911" w:type="dxa"/>
            <w:shd w:val="clear" w:color="auto" w:fill="auto"/>
            <w:vAlign w:val="center"/>
            <w:hideMark/>
          </w:tcPr>
          <w:p w14:paraId="69ACFABB" w14:textId="669250E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que un bien a consecuencia de un siniestro, se vea afectado por diferentes amparos de la póliza, únicamente se deducirá de la indemnización el deducible menor.</w:t>
            </w:r>
          </w:p>
        </w:tc>
        <w:tc>
          <w:tcPr>
            <w:tcW w:w="1276" w:type="dxa"/>
            <w:shd w:val="clear" w:color="auto" w:fill="auto"/>
            <w:vAlign w:val="center"/>
            <w:hideMark/>
          </w:tcPr>
          <w:p w14:paraId="2C1BC5DB" w14:textId="5B528E2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F970B87" w14:textId="77777777" w:rsidTr="00B71EFA">
        <w:trPr>
          <w:trHeight w:val="1095"/>
        </w:trPr>
        <w:tc>
          <w:tcPr>
            <w:tcW w:w="704" w:type="dxa"/>
            <w:tcBorders>
              <w:top w:val="single" w:sz="4" w:space="0" w:color="auto"/>
              <w:left w:val="single" w:sz="4" w:space="0" w:color="auto"/>
              <w:bottom w:val="single" w:sz="4" w:space="0" w:color="auto"/>
              <w:right w:val="nil"/>
            </w:tcBorders>
            <w:shd w:val="clear" w:color="auto" w:fill="auto"/>
            <w:vAlign w:val="center"/>
          </w:tcPr>
          <w:p w14:paraId="5CE0294F" w14:textId="5C4E86C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45</w:t>
            </w:r>
          </w:p>
        </w:tc>
        <w:tc>
          <w:tcPr>
            <w:tcW w:w="2318" w:type="dxa"/>
            <w:shd w:val="clear" w:color="auto" w:fill="auto"/>
            <w:vAlign w:val="center"/>
            <w:hideMark/>
          </w:tcPr>
          <w:p w14:paraId="788F6DF9" w14:textId="7585F54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TASACIÓN O INVENTARIO</w:t>
            </w:r>
          </w:p>
        </w:tc>
        <w:tc>
          <w:tcPr>
            <w:tcW w:w="4911" w:type="dxa"/>
            <w:shd w:val="clear" w:color="auto" w:fill="auto"/>
            <w:vAlign w:val="center"/>
            <w:hideMark/>
          </w:tcPr>
          <w:p w14:paraId="317AE41E" w14:textId="731F6AD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expresamente entendido, convenido y aceptado que la Compañía no efectuará un inventario o tasación de la propiedad no dañada por un siniestro amparado por la póliza a la cual este documento se adhiere, cuando la cuantía reclamada por el asegurado, sea igual o inferior a </w:t>
            </w:r>
            <w:r w:rsidRPr="00403940">
              <w:rPr>
                <w:rFonts w:ascii="Arial Narrow" w:eastAsia="Times New Roman" w:hAnsi="Arial Narrow" w:cs="Arial"/>
                <w:b/>
                <w:bCs/>
                <w:sz w:val="20"/>
                <w:szCs w:val="20"/>
                <w:bdr w:val="none" w:sz="0" w:space="0" w:color="auto"/>
                <w:lang w:val="es-MX" w:eastAsia="es-MX"/>
              </w:rPr>
              <w:t>$60.000.000.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528E13B6" w14:textId="6A86307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3E0E14E" w14:textId="77777777" w:rsidTr="00B71EFA">
        <w:trPr>
          <w:trHeight w:val="1980"/>
        </w:trPr>
        <w:tc>
          <w:tcPr>
            <w:tcW w:w="704" w:type="dxa"/>
            <w:tcBorders>
              <w:top w:val="single" w:sz="4" w:space="0" w:color="auto"/>
              <w:left w:val="single" w:sz="4" w:space="0" w:color="auto"/>
              <w:bottom w:val="single" w:sz="4" w:space="0" w:color="auto"/>
              <w:right w:val="nil"/>
            </w:tcBorders>
            <w:shd w:val="clear" w:color="auto" w:fill="auto"/>
            <w:vAlign w:val="center"/>
          </w:tcPr>
          <w:p w14:paraId="1E08DD1D" w14:textId="4B94750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46</w:t>
            </w:r>
          </w:p>
        </w:tc>
        <w:tc>
          <w:tcPr>
            <w:tcW w:w="2318" w:type="dxa"/>
            <w:shd w:val="clear" w:color="000000" w:fill="FFFFFF"/>
            <w:vAlign w:val="center"/>
            <w:hideMark/>
          </w:tcPr>
          <w:p w14:paraId="50A20EC9" w14:textId="7D02658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OBRAS EN CONSTRUCIÓN Y/O TERMINADAS Y/O EN MONTAJE</w:t>
            </w:r>
          </w:p>
        </w:tc>
        <w:tc>
          <w:tcPr>
            <w:tcW w:w="4911" w:type="dxa"/>
            <w:shd w:val="clear" w:color="000000" w:fill="FFFFFF"/>
            <w:vAlign w:val="center"/>
            <w:hideMark/>
          </w:tcPr>
          <w:p w14:paraId="741E1F91" w14:textId="5901D0D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con la introducción de esta  cláusula dentro de la póliza, la Compañía de Seguros extiende la totalidad de las coberturas contratadas para las obras que se encuentren en construcción y/o terminadas hasta el momento de la inclusión de la misma en la póliza y/o para el montaje de maquinaria, </w:t>
            </w:r>
            <w:r w:rsidRPr="00403940">
              <w:rPr>
                <w:rFonts w:ascii="Arial Narrow" w:eastAsia="Times New Roman" w:hAnsi="Arial Narrow" w:cs="Arial"/>
                <w:b/>
                <w:bCs/>
                <w:sz w:val="20"/>
                <w:szCs w:val="20"/>
                <w:bdr w:val="none" w:sz="0" w:space="0" w:color="auto"/>
                <w:lang w:val="es-MX" w:eastAsia="es-MX"/>
              </w:rPr>
              <w:t>hasta por un límite de $500.000.000 por evento / vigencia.(Nota: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2ADE2C1" w14:textId="2166991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4D5758B"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C0B1B6A" w14:textId="1959678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47</w:t>
            </w:r>
          </w:p>
        </w:tc>
        <w:tc>
          <w:tcPr>
            <w:tcW w:w="2318" w:type="dxa"/>
            <w:shd w:val="clear" w:color="auto" w:fill="auto"/>
            <w:vAlign w:val="center"/>
            <w:hideMark/>
          </w:tcPr>
          <w:p w14:paraId="053022FD" w14:textId="668C560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PAGO DE LA INDEMNIZACIÓN.</w:t>
            </w:r>
          </w:p>
        </w:tc>
        <w:tc>
          <w:tcPr>
            <w:tcW w:w="4911" w:type="dxa"/>
            <w:shd w:val="clear" w:color="auto" w:fill="auto"/>
            <w:vAlign w:val="center"/>
            <w:hideMark/>
          </w:tcPr>
          <w:p w14:paraId="22BAF97C" w14:textId="3017B3D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La indemnización será pagadera en dinero, o mediante la reposición, reparación o reconstrucción de la cosa asegurada, a opción del ASEGURADO. Cuando la opción escogida por el asegurado sea el pago en dinero, el giro del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276" w:type="dxa"/>
            <w:shd w:val="clear" w:color="auto" w:fill="auto"/>
            <w:vAlign w:val="center"/>
            <w:hideMark/>
          </w:tcPr>
          <w:p w14:paraId="7A01DF03" w14:textId="16CB403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33C504" w14:textId="77777777" w:rsidTr="00B71EFA">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775E4CF4" w14:textId="15E485E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48</w:t>
            </w:r>
          </w:p>
        </w:tc>
        <w:tc>
          <w:tcPr>
            <w:tcW w:w="2318" w:type="dxa"/>
            <w:shd w:val="clear" w:color="000000" w:fill="FFFFFF"/>
            <w:vAlign w:val="center"/>
            <w:hideMark/>
          </w:tcPr>
          <w:p w14:paraId="2E75C6E5" w14:textId="1967731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PÉRDIDA DE ARRENDAMIENTO</w:t>
            </w:r>
          </w:p>
        </w:tc>
        <w:tc>
          <w:tcPr>
            <w:tcW w:w="4911" w:type="dxa"/>
            <w:shd w:val="clear" w:color="000000" w:fill="FFFFFF"/>
            <w:vAlign w:val="center"/>
            <w:hideMark/>
          </w:tcPr>
          <w:p w14:paraId="775C06AC" w14:textId="4C4D89D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póliza cubre la perdida de arrendamiento del edificio asegurado, causada por cualquiera de los riesgos amparados por este seguro hasta por el 100% de los gastos demostrados. -  Sublímite hasta 3</w:t>
            </w:r>
            <w:r w:rsidRPr="00403940">
              <w:rPr>
                <w:rFonts w:ascii="Arial Narrow" w:eastAsia="Times New Roman" w:hAnsi="Arial Narrow" w:cs="Arial"/>
                <w:b/>
                <w:bCs/>
                <w:sz w:val="20"/>
                <w:szCs w:val="20"/>
                <w:bdr w:val="none" w:sz="0" w:space="0" w:color="auto"/>
                <w:lang w:val="es-MX" w:eastAsia="es-MX"/>
              </w:rPr>
              <w:t xml:space="preserve"> meses</w:t>
            </w:r>
            <w:r w:rsidRPr="00403940">
              <w:rPr>
                <w:rFonts w:ascii="Arial Narrow" w:eastAsia="Times New Roman" w:hAnsi="Arial Narrow" w:cs="Arial"/>
                <w:sz w:val="20"/>
                <w:szCs w:val="20"/>
                <w:bdr w:val="none" w:sz="0" w:space="0" w:color="auto"/>
                <w:lang w:val="es-MX" w:eastAsia="es-MX"/>
              </w:rPr>
              <w:t xml:space="preserve"> y con un valor asegurado total hasta </w:t>
            </w:r>
            <w:r w:rsidRPr="00403940">
              <w:rPr>
                <w:rFonts w:ascii="Arial Narrow" w:eastAsia="Times New Roman" w:hAnsi="Arial Narrow" w:cs="Arial"/>
                <w:b/>
                <w:bCs/>
                <w:sz w:val="20"/>
                <w:szCs w:val="20"/>
                <w:bdr w:val="none" w:sz="0" w:space="0" w:color="auto"/>
                <w:lang w:val="es-MX" w:eastAsia="es-MX"/>
              </w:rPr>
              <w:t>$100.000.000</w:t>
            </w:r>
            <w:r w:rsidRPr="00403940">
              <w:rPr>
                <w:rFonts w:ascii="Arial Narrow" w:eastAsia="Times New Roman" w:hAnsi="Arial Narrow" w:cs="Arial"/>
                <w:sz w:val="20"/>
                <w:szCs w:val="20"/>
                <w:bdr w:val="none" w:sz="0" w:space="0" w:color="auto"/>
                <w:lang w:val="es-MX" w:eastAsia="es-MX"/>
              </w:rPr>
              <w:t xml:space="preserve"> sin cobro de prima adicional y sin aplicación de deducible.</w:t>
            </w:r>
            <w:r w:rsidRPr="00403940">
              <w:rPr>
                <w:rFonts w:ascii="Arial Narrow" w:eastAsia="Times New Roman" w:hAnsi="Arial Narrow" w:cs="Arial"/>
                <w:b/>
                <w:bCs/>
                <w:sz w:val="20"/>
                <w:szCs w:val="20"/>
                <w:bdr w:val="none" w:sz="0" w:space="0" w:color="auto"/>
                <w:lang w:val="es-MX" w:eastAsia="es-MX"/>
              </w:rPr>
              <w:t xml:space="preserve"> (Nota: el valor del límite y el plazo corresponden al requerido por la Entidad por lo cual podrán ser aumentados pero no disminuidos so pena de rechazo de la propuesta)</w:t>
            </w:r>
          </w:p>
        </w:tc>
        <w:tc>
          <w:tcPr>
            <w:tcW w:w="1276" w:type="dxa"/>
            <w:shd w:val="clear" w:color="auto" w:fill="auto"/>
            <w:vAlign w:val="center"/>
            <w:hideMark/>
          </w:tcPr>
          <w:p w14:paraId="2078D944" w14:textId="14F74B0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517CB6D" w14:textId="77777777" w:rsidTr="00B71EFA">
        <w:trPr>
          <w:trHeight w:val="837"/>
        </w:trPr>
        <w:tc>
          <w:tcPr>
            <w:tcW w:w="704" w:type="dxa"/>
            <w:tcBorders>
              <w:top w:val="single" w:sz="4" w:space="0" w:color="auto"/>
              <w:left w:val="single" w:sz="4" w:space="0" w:color="auto"/>
              <w:bottom w:val="single" w:sz="4" w:space="0" w:color="auto"/>
              <w:right w:val="nil"/>
            </w:tcBorders>
            <w:shd w:val="clear" w:color="auto" w:fill="auto"/>
            <w:vAlign w:val="center"/>
          </w:tcPr>
          <w:p w14:paraId="5FA92F30" w14:textId="7AF2823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49</w:t>
            </w:r>
          </w:p>
        </w:tc>
        <w:tc>
          <w:tcPr>
            <w:tcW w:w="2318" w:type="dxa"/>
            <w:shd w:val="clear" w:color="auto" w:fill="auto"/>
            <w:vAlign w:val="center"/>
            <w:hideMark/>
          </w:tcPr>
          <w:p w14:paraId="781A16F2" w14:textId="6EC0547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PRIMERA OPCION DE COMPRA DEL SALVAMENTO PARA EL ASEGURADO</w:t>
            </w:r>
          </w:p>
        </w:tc>
        <w:tc>
          <w:tcPr>
            <w:tcW w:w="4911" w:type="dxa"/>
            <w:shd w:val="clear" w:color="auto" w:fill="auto"/>
            <w:vAlign w:val="center"/>
            <w:hideMark/>
          </w:tcPr>
          <w:p w14:paraId="1BEF42B8" w14:textId="2316B52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Si en caso de </w:t>
            </w:r>
            <w:r w:rsidR="00F006B2" w:rsidRPr="00403940">
              <w:rPr>
                <w:rFonts w:ascii="Arial Narrow" w:eastAsia="Times New Roman" w:hAnsi="Arial Narrow" w:cs="Arial"/>
                <w:sz w:val="20"/>
                <w:szCs w:val="20"/>
                <w:bdr w:val="none" w:sz="0" w:space="0" w:color="auto"/>
                <w:lang w:val="es-MX" w:eastAsia="es-MX"/>
              </w:rPr>
              <w:t>pérdida,</w:t>
            </w:r>
            <w:r w:rsidRPr="00403940">
              <w:rPr>
                <w:rFonts w:ascii="Arial Narrow" w:eastAsia="Times New Roman" w:hAnsi="Arial Narrow" w:cs="Arial"/>
                <w:sz w:val="20"/>
                <w:szCs w:val="20"/>
                <w:bdr w:val="none" w:sz="0" w:space="0" w:color="auto"/>
                <w:lang w:val="es-MX" w:eastAsia="es-MX"/>
              </w:rPr>
              <w:t xml:space="preserve"> el asegurado quisiera conservar el bien asegurado, tendrá la primera opción de compra, caso en el cual, la aseguradora efectuará un peritazgo del mismo e informará el valor del avalúo.</w:t>
            </w:r>
          </w:p>
        </w:tc>
        <w:tc>
          <w:tcPr>
            <w:tcW w:w="1276" w:type="dxa"/>
            <w:shd w:val="clear" w:color="auto" w:fill="auto"/>
            <w:vAlign w:val="center"/>
            <w:hideMark/>
          </w:tcPr>
          <w:p w14:paraId="44DF499C" w14:textId="507735F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E8B2152" w14:textId="77777777" w:rsidTr="00B71EFA">
        <w:trPr>
          <w:trHeight w:val="962"/>
        </w:trPr>
        <w:tc>
          <w:tcPr>
            <w:tcW w:w="704" w:type="dxa"/>
            <w:tcBorders>
              <w:top w:val="single" w:sz="4" w:space="0" w:color="auto"/>
              <w:left w:val="single" w:sz="4" w:space="0" w:color="auto"/>
              <w:bottom w:val="single" w:sz="4" w:space="0" w:color="auto"/>
              <w:right w:val="nil"/>
            </w:tcBorders>
            <w:shd w:val="clear" w:color="auto" w:fill="auto"/>
            <w:vAlign w:val="center"/>
          </w:tcPr>
          <w:p w14:paraId="001FD4BE" w14:textId="4479EC1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50</w:t>
            </w:r>
          </w:p>
        </w:tc>
        <w:tc>
          <w:tcPr>
            <w:tcW w:w="2318" w:type="dxa"/>
            <w:shd w:val="clear" w:color="auto" w:fill="auto"/>
            <w:vAlign w:val="center"/>
            <w:hideMark/>
          </w:tcPr>
          <w:p w14:paraId="3CE3E1B3" w14:textId="00D25D4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SUBLÍMITE ÚNICO COMBINADO PARA LAS CLAUSULAS QUE AMPARAN GASTOS ADICIONALES </w:t>
            </w:r>
          </w:p>
        </w:tc>
        <w:tc>
          <w:tcPr>
            <w:tcW w:w="4911" w:type="dxa"/>
            <w:shd w:val="clear" w:color="auto" w:fill="auto"/>
            <w:vAlign w:val="center"/>
            <w:hideMark/>
          </w:tcPr>
          <w:p w14:paraId="0D566659" w14:textId="16E0E5F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para las clausulas denominadas "gastos adicionales..." se establece un límite único combinado de </w:t>
            </w:r>
            <w:r w:rsidRPr="00403940">
              <w:rPr>
                <w:rFonts w:ascii="Arial Narrow" w:eastAsia="Times New Roman" w:hAnsi="Arial Narrow" w:cs="Arial"/>
                <w:b/>
                <w:bCs/>
                <w:sz w:val="20"/>
                <w:szCs w:val="20"/>
                <w:bdr w:val="none" w:sz="0" w:space="0" w:color="auto"/>
                <w:lang w:val="es-MX" w:eastAsia="es-MX"/>
              </w:rPr>
              <w:t>$500.000.000 evento / vigencia</w:t>
            </w:r>
            <w:r w:rsidRPr="00403940">
              <w:rPr>
                <w:rFonts w:ascii="Arial Narrow" w:eastAsia="Times New Roman" w:hAnsi="Arial Narrow" w:cs="Arial"/>
                <w:sz w:val="20"/>
                <w:szCs w:val="20"/>
                <w:bdr w:val="none" w:sz="0" w:space="0" w:color="auto"/>
                <w:lang w:val="es-MX" w:eastAsia="es-MX"/>
              </w:rPr>
              <w:t>, a primera pérdida absoluta.</w:t>
            </w:r>
            <w:r>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6A12166" w14:textId="2A94F4E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E202904" w14:textId="77777777" w:rsidTr="00B71EFA">
        <w:trPr>
          <w:trHeight w:val="882"/>
        </w:trPr>
        <w:tc>
          <w:tcPr>
            <w:tcW w:w="704" w:type="dxa"/>
            <w:tcBorders>
              <w:top w:val="single" w:sz="4" w:space="0" w:color="auto"/>
              <w:left w:val="single" w:sz="4" w:space="0" w:color="auto"/>
              <w:bottom w:val="single" w:sz="4" w:space="0" w:color="auto"/>
              <w:right w:val="nil"/>
            </w:tcBorders>
            <w:shd w:val="clear" w:color="auto" w:fill="auto"/>
            <w:vAlign w:val="center"/>
          </w:tcPr>
          <w:p w14:paraId="5C745546" w14:textId="146226A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51</w:t>
            </w:r>
          </w:p>
        </w:tc>
        <w:tc>
          <w:tcPr>
            <w:tcW w:w="2318" w:type="dxa"/>
            <w:shd w:val="clear" w:color="auto" w:fill="auto"/>
            <w:vAlign w:val="center"/>
            <w:hideMark/>
          </w:tcPr>
          <w:p w14:paraId="33BA40CB" w14:textId="654FC34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VALORES GLOBALES SIN RELACIÓN DE BIENES</w:t>
            </w:r>
          </w:p>
        </w:tc>
        <w:tc>
          <w:tcPr>
            <w:tcW w:w="4911" w:type="dxa"/>
            <w:shd w:val="clear" w:color="auto" w:fill="auto"/>
            <w:vAlign w:val="center"/>
            <w:hideMark/>
          </w:tcPr>
          <w:p w14:paraId="0B547DCC" w14:textId="05C58DD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color w:val="000000"/>
                <w:sz w:val="20"/>
                <w:szCs w:val="20"/>
                <w:bdr w:val="none" w:sz="0" w:space="0" w:color="auto"/>
                <w:lang w:val="es-MX" w:eastAsia="es-MX"/>
              </w:rPr>
              <w:t>Queda entendido, convenido y aceptado que la aseguradora no solicitará al asegurado la relación discriminada de los bienes asegurados aceptando la indicación de las sumas globales informadas por el asegurado</w:t>
            </w:r>
          </w:p>
        </w:tc>
        <w:tc>
          <w:tcPr>
            <w:tcW w:w="1276" w:type="dxa"/>
            <w:shd w:val="clear" w:color="auto" w:fill="auto"/>
            <w:vAlign w:val="center"/>
            <w:hideMark/>
          </w:tcPr>
          <w:p w14:paraId="436AAA9D" w14:textId="511CCA5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bl>
    <w:p w14:paraId="07269BEC" w14:textId="50F3BE83" w:rsidR="00403940" w:rsidRDefault="00403940" w:rsidP="006A0023">
      <w:pPr>
        <w:pStyle w:val="Textoindependiente"/>
        <w:jc w:val="both"/>
        <w:rPr>
          <w:rFonts w:ascii="Arial" w:hAnsi="Arial" w:cs="Arial"/>
          <w:sz w:val="22"/>
          <w:szCs w:val="22"/>
          <w:lang w:val="es-MX"/>
        </w:rPr>
      </w:pPr>
    </w:p>
    <w:p w14:paraId="31E098F5" w14:textId="1D91D334" w:rsidR="008F1C66" w:rsidRDefault="008F1C66" w:rsidP="006A0023">
      <w:pPr>
        <w:pStyle w:val="Textoindependiente"/>
        <w:jc w:val="both"/>
        <w:rPr>
          <w:rFonts w:ascii="Arial" w:hAnsi="Arial" w:cs="Arial"/>
          <w:sz w:val="22"/>
          <w:szCs w:val="22"/>
          <w:lang w:val="es-MX"/>
        </w:rPr>
      </w:pPr>
    </w:p>
    <w:p w14:paraId="07A9B512" w14:textId="77777777" w:rsidR="00B71EFA" w:rsidRDefault="00B71EFA" w:rsidP="006A0023">
      <w:pPr>
        <w:pStyle w:val="Textoindependiente"/>
        <w:jc w:val="both"/>
        <w:rPr>
          <w:rFonts w:ascii="Arial" w:hAnsi="Arial" w:cs="Arial"/>
          <w:sz w:val="22"/>
          <w:szCs w:val="22"/>
          <w:lang w:val="es-MX"/>
        </w:rPr>
      </w:pPr>
    </w:p>
    <w:p w14:paraId="14943075" w14:textId="77777777" w:rsidR="00B71EFA" w:rsidRDefault="00B71EFA" w:rsidP="006A0023">
      <w:pPr>
        <w:pStyle w:val="Textoindependiente"/>
        <w:jc w:val="both"/>
        <w:rPr>
          <w:rFonts w:ascii="Arial" w:hAnsi="Arial" w:cs="Arial"/>
          <w:sz w:val="22"/>
          <w:szCs w:val="22"/>
          <w:lang w:val="es-MX"/>
        </w:rPr>
      </w:pPr>
    </w:p>
    <w:p w14:paraId="1413C5D5" w14:textId="77777777" w:rsidR="00B71EFA" w:rsidRDefault="00B71EFA" w:rsidP="006A0023">
      <w:pPr>
        <w:pStyle w:val="Textoindependiente"/>
        <w:jc w:val="both"/>
        <w:rPr>
          <w:rFonts w:ascii="Arial" w:hAnsi="Arial" w:cs="Arial"/>
          <w:sz w:val="22"/>
          <w:szCs w:val="22"/>
          <w:lang w:val="es-MX"/>
        </w:rPr>
      </w:pPr>
    </w:p>
    <w:p w14:paraId="7658DE76" w14:textId="40BD8074" w:rsidR="000A2DA1" w:rsidRDefault="000A2DA1" w:rsidP="000A2DA1">
      <w:pPr>
        <w:pStyle w:val="Textoindependiente"/>
        <w:jc w:val="both"/>
        <w:rPr>
          <w:rFonts w:ascii="Arial" w:hAnsi="Arial" w:cs="Arial"/>
          <w:sz w:val="22"/>
          <w:szCs w:val="22"/>
          <w:lang w:val="es-MX"/>
        </w:rPr>
      </w:pPr>
      <w:r>
        <w:rPr>
          <w:rFonts w:ascii="Arial" w:hAnsi="Arial" w:cs="Arial"/>
          <w:sz w:val="22"/>
          <w:szCs w:val="22"/>
          <w:lang w:val="es-MX"/>
        </w:rPr>
        <w:t xml:space="preserve">NOTA: Se solicita tener en cuenta la forma de pago de indemnización, la Universidad de Cundinamarca requiere que la indemnización del bien sea  a través de la reposición, refiriéndose al grupo de bienes muebles lo que compone los equipos electrónicos, </w:t>
      </w:r>
      <w:r w:rsidR="00CB2512">
        <w:rPr>
          <w:rFonts w:ascii="Arial" w:hAnsi="Arial" w:cs="Arial"/>
          <w:sz w:val="22"/>
          <w:szCs w:val="22"/>
          <w:lang w:val="es-MX"/>
        </w:rPr>
        <w:t xml:space="preserve">equipos de laboratorio, </w:t>
      </w:r>
      <w:r>
        <w:rPr>
          <w:rFonts w:ascii="Arial" w:hAnsi="Arial" w:cs="Arial"/>
          <w:sz w:val="22"/>
          <w:szCs w:val="22"/>
          <w:lang w:val="es-MX"/>
        </w:rPr>
        <w:t>muebles y enseres y maquinaria y equipo.</w:t>
      </w:r>
    </w:p>
    <w:p w14:paraId="4A5B40FD" w14:textId="77777777" w:rsidR="000A2DA1" w:rsidRDefault="000A2DA1" w:rsidP="000A2DA1">
      <w:pPr>
        <w:pStyle w:val="Textoindependiente"/>
        <w:jc w:val="both"/>
        <w:rPr>
          <w:rFonts w:ascii="Arial" w:hAnsi="Arial" w:cs="Arial"/>
          <w:sz w:val="22"/>
          <w:szCs w:val="22"/>
          <w:lang w:val="es-MX"/>
        </w:rPr>
      </w:pPr>
    </w:p>
    <w:p w14:paraId="6237F1FE" w14:textId="77777777" w:rsidR="00B71EFA" w:rsidRDefault="00B71EFA" w:rsidP="006A0023">
      <w:pPr>
        <w:pStyle w:val="Textoindependiente"/>
        <w:jc w:val="both"/>
        <w:rPr>
          <w:rFonts w:ascii="Arial" w:hAnsi="Arial" w:cs="Arial"/>
          <w:sz w:val="22"/>
          <w:szCs w:val="22"/>
          <w:lang w:val="es-MX"/>
        </w:rPr>
      </w:pPr>
    </w:p>
    <w:tbl>
      <w:tblPr>
        <w:tblW w:w="9067" w:type="dxa"/>
        <w:tblCellMar>
          <w:left w:w="70" w:type="dxa"/>
          <w:right w:w="70" w:type="dxa"/>
        </w:tblCellMar>
        <w:tblLook w:val="04A0" w:firstRow="1" w:lastRow="0" w:firstColumn="1" w:lastColumn="0" w:noHBand="0" w:noVBand="1"/>
      </w:tblPr>
      <w:tblGrid>
        <w:gridCol w:w="2343"/>
        <w:gridCol w:w="5023"/>
        <w:gridCol w:w="1701"/>
      </w:tblGrid>
      <w:tr w:rsidR="00C17774" w:rsidRPr="008F1C66" w14:paraId="0A9ACB15" w14:textId="66EBDA3E" w:rsidTr="000A2DA1">
        <w:trPr>
          <w:trHeight w:val="552"/>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2065F4" w14:textId="05A24446"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u w:val="single"/>
                <w:bdr w:val="none" w:sz="0" w:space="0" w:color="auto"/>
                <w:lang w:val="es-MX" w:eastAsia="es-MX"/>
              </w:rPr>
            </w:pPr>
            <w:r w:rsidRPr="008F1C66">
              <w:rPr>
                <w:rFonts w:ascii="Arial Narrow" w:eastAsia="Times New Roman" w:hAnsi="Arial Narrow" w:cs="Arial"/>
                <w:b/>
                <w:bCs/>
                <w:sz w:val="20"/>
                <w:szCs w:val="20"/>
                <w:u w:val="single"/>
                <w:bdr w:val="none" w:sz="0" w:space="0" w:color="auto"/>
                <w:lang w:val="es-MX" w:eastAsia="es-MX"/>
              </w:rPr>
              <w:t>CLAUSULA ADICIONAL</w:t>
            </w:r>
            <w:r>
              <w:rPr>
                <w:rFonts w:ascii="Arial Narrow" w:eastAsia="Times New Roman" w:hAnsi="Arial Narrow" w:cs="Arial"/>
                <w:b/>
                <w:bCs/>
                <w:sz w:val="20"/>
                <w:szCs w:val="20"/>
                <w:u w:val="single"/>
                <w:bdr w:val="none" w:sz="0" w:space="0" w:color="auto"/>
                <w:lang w:val="es-MX" w:eastAsia="es-MX"/>
              </w:rPr>
              <w:t xml:space="preserve"> OBLIGATORIA</w:t>
            </w:r>
          </w:p>
        </w:tc>
      </w:tr>
      <w:tr w:rsidR="00C17774" w:rsidRPr="008F1C66" w14:paraId="5F491A39" w14:textId="52F3E48E" w:rsidTr="000A2DA1">
        <w:trPr>
          <w:trHeight w:val="552"/>
        </w:trPr>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D104AE"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F1C66">
              <w:rPr>
                <w:rFonts w:ascii="Arial Narrow" w:eastAsia="Times New Roman" w:hAnsi="Arial Narrow" w:cs="Arial"/>
                <w:b/>
                <w:bCs/>
                <w:sz w:val="20"/>
                <w:szCs w:val="20"/>
                <w:bdr w:val="none" w:sz="0" w:space="0" w:color="auto"/>
                <w:lang w:val="es-MX" w:eastAsia="es-MX"/>
              </w:rPr>
              <w:t>NOMBRE</w:t>
            </w:r>
          </w:p>
        </w:tc>
        <w:tc>
          <w:tcPr>
            <w:tcW w:w="50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AD52AA"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F1C66">
              <w:rPr>
                <w:rFonts w:ascii="Arial Narrow" w:eastAsia="Times New Roman" w:hAnsi="Arial Narrow" w:cs="Arial"/>
                <w:b/>
                <w:bCs/>
                <w:sz w:val="20"/>
                <w:szCs w:val="20"/>
                <w:bdr w:val="none" w:sz="0" w:space="0" w:color="auto"/>
                <w:lang w:val="es-MX" w:eastAsia="es-MX"/>
              </w:rPr>
              <w:t>DESCRIPCION DE LA CLAUSULA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71940E26" w14:textId="2B470E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17774" w:rsidRPr="008F1C66" w14:paraId="4E6B3E77" w14:textId="57EFC90E" w:rsidTr="000A2DA1">
        <w:trPr>
          <w:trHeight w:val="1365"/>
        </w:trPr>
        <w:tc>
          <w:tcPr>
            <w:tcW w:w="2343" w:type="dxa"/>
            <w:tcBorders>
              <w:top w:val="nil"/>
              <w:left w:val="single" w:sz="4" w:space="0" w:color="auto"/>
              <w:bottom w:val="single" w:sz="4" w:space="0" w:color="auto"/>
              <w:right w:val="single" w:sz="4" w:space="0" w:color="auto"/>
            </w:tcBorders>
            <w:shd w:val="clear" w:color="000000" w:fill="FFFFFF"/>
            <w:vAlign w:val="center"/>
            <w:hideMark/>
          </w:tcPr>
          <w:p w14:paraId="127FEE14"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8F1C66">
              <w:rPr>
                <w:rFonts w:ascii="Arial Narrow" w:eastAsia="Times New Roman" w:hAnsi="Arial Narrow" w:cs="Arial"/>
                <w:sz w:val="20"/>
                <w:szCs w:val="20"/>
                <w:bdr w:val="none" w:sz="0" w:space="0" w:color="auto"/>
                <w:lang w:val="es-MX" w:eastAsia="es-MX"/>
              </w:rPr>
              <w:t>IMPRECISIONES EN LA PRESENTACION DE LA INFORMACION SOBRE BIENES ASEGURADOS Y/O A ASEGURAR</w:t>
            </w:r>
          </w:p>
        </w:tc>
        <w:tc>
          <w:tcPr>
            <w:tcW w:w="5023" w:type="dxa"/>
            <w:tcBorders>
              <w:top w:val="nil"/>
              <w:left w:val="nil"/>
              <w:bottom w:val="single" w:sz="4" w:space="0" w:color="auto"/>
              <w:right w:val="single" w:sz="4" w:space="0" w:color="auto"/>
            </w:tcBorders>
            <w:shd w:val="clear" w:color="000000" w:fill="FFFFFF"/>
            <w:vAlign w:val="center"/>
            <w:hideMark/>
          </w:tcPr>
          <w:p w14:paraId="50DD21EC" w14:textId="54CBD4ED"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8F1C66">
              <w:rPr>
                <w:rFonts w:ascii="Arial Narrow" w:eastAsia="Times New Roman" w:hAnsi="Arial Narrow" w:cs="Arial"/>
                <w:sz w:val="20"/>
                <w:szCs w:val="20"/>
                <w:bdr w:val="none" w:sz="0" w:space="0" w:color="auto"/>
                <w:lang w:val="es-MX" w:eastAsia="es-MX"/>
              </w:rPr>
              <w:t>Bajo esta cláusula el oferente se compromete a indemnizar la pérdida y/o daño de bienes sobre los cuales se haya presentado información imprecisa sobre la identificación de los mismos, siempre y cuando se pueda evidenciar que la Entidad asegurada, tenía la intensión de asegurar o se pagó la prima correspondiente a la aseguradora.</w:t>
            </w:r>
          </w:p>
        </w:tc>
        <w:tc>
          <w:tcPr>
            <w:tcW w:w="1701" w:type="dxa"/>
            <w:tcBorders>
              <w:top w:val="nil"/>
              <w:left w:val="nil"/>
              <w:bottom w:val="single" w:sz="4" w:space="0" w:color="auto"/>
              <w:right w:val="single" w:sz="4" w:space="0" w:color="auto"/>
            </w:tcBorders>
            <w:shd w:val="clear" w:color="000000" w:fill="FFFFFF"/>
          </w:tcPr>
          <w:p w14:paraId="250104AA"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p>
        </w:tc>
      </w:tr>
    </w:tbl>
    <w:p w14:paraId="025F4754" w14:textId="451D6A68" w:rsidR="00777DF7" w:rsidRDefault="00777DF7" w:rsidP="00895065">
      <w:pPr>
        <w:rPr>
          <w:lang w:val="es-MX" w:eastAsia="es-CO"/>
        </w:rPr>
      </w:pPr>
    </w:p>
    <w:p w14:paraId="1487F658" w14:textId="77777777" w:rsidR="00C9331E" w:rsidRPr="00895065" w:rsidRDefault="00C9331E" w:rsidP="00895065">
      <w:pPr>
        <w:rPr>
          <w:lang w:val="es-MX" w:eastAsia="es-CO"/>
        </w:rPr>
      </w:pPr>
    </w:p>
    <w:tbl>
      <w:tblPr>
        <w:tblpPr w:leftFromText="141" w:rightFromText="141" w:vertAnchor="text" w:tblpXSpec="center" w:tblpY="1"/>
        <w:tblOverlap w:val="never"/>
        <w:tblW w:w="8784" w:type="dxa"/>
        <w:tblCellMar>
          <w:left w:w="70" w:type="dxa"/>
          <w:right w:w="70" w:type="dxa"/>
        </w:tblCellMar>
        <w:tblLook w:val="04A0" w:firstRow="1" w:lastRow="0" w:firstColumn="1" w:lastColumn="0" w:noHBand="0" w:noVBand="1"/>
      </w:tblPr>
      <w:tblGrid>
        <w:gridCol w:w="5665"/>
        <w:gridCol w:w="3119"/>
      </w:tblGrid>
      <w:tr w:rsidR="008F1C66" w:rsidRPr="00143A76" w14:paraId="2B59D47A" w14:textId="77777777" w:rsidTr="000A2DA1">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398E" w14:textId="25D40F43" w:rsidR="008F1C66" w:rsidRPr="008F1C66" w:rsidRDefault="008F1C6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2"/>
                <w:szCs w:val="22"/>
                <w:u w:val="single"/>
                <w:bdr w:val="none" w:sz="0" w:space="0" w:color="auto"/>
                <w:lang w:val="es-MX" w:eastAsia="es-MX"/>
              </w:rPr>
            </w:pPr>
            <w:r w:rsidRPr="008F1C66">
              <w:rPr>
                <w:rFonts w:ascii="Arial Narrow" w:eastAsia="Times New Roman" w:hAnsi="Arial Narrow" w:cs="Arial"/>
                <w:b/>
                <w:bCs/>
                <w:sz w:val="22"/>
                <w:szCs w:val="22"/>
                <w:u w:val="single"/>
                <w:bdr w:val="none" w:sz="0" w:space="0" w:color="auto"/>
                <w:lang w:val="es-MX" w:eastAsia="es-MX"/>
              </w:rPr>
              <w:t>DEDUCIBLES OBLIGATORIOS</w:t>
            </w:r>
          </w:p>
        </w:tc>
      </w:tr>
      <w:tr w:rsidR="00143A76" w:rsidRPr="00143A76" w14:paraId="37695416" w14:textId="77777777" w:rsidTr="000A2DA1">
        <w:trPr>
          <w:trHeight w:val="255"/>
        </w:trPr>
        <w:tc>
          <w:tcPr>
            <w:tcW w:w="566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71E093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143A76">
              <w:rPr>
                <w:rFonts w:ascii="Arial Narrow" w:eastAsia="Times New Roman" w:hAnsi="Arial Narrow" w:cs="Arial"/>
                <w:b/>
                <w:bCs/>
                <w:sz w:val="20"/>
                <w:szCs w:val="20"/>
                <w:bdr w:val="none" w:sz="0" w:space="0" w:color="auto"/>
                <w:lang w:val="es-MX" w:eastAsia="es-MX"/>
              </w:rPr>
              <w:t>DESCRIPCION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53C995"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143A76">
              <w:rPr>
                <w:rFonts w:ascii="Arial Narrow" w:eastAsia="Times New Roman" w:hAnsi="Arial Narrow" w:cs="Arial"/>
                <w:b/>
                <w:bCs/>
                <w:sz w:val="20"/>
                <w:szCs w:val="20"/>
                <w:bdr w:val="none" w:sz="0" w:space="0" w:color="auto"/>
                <w:lang w:val="es-MX" w:eastAsia="es-MX"/>
              </w:rPr>
              <w:t>DEDUCIBLE OFRECIDO</w:t>
            </w:r>
          </w:p>
        </w:tc>
      </w:tr>
      <w:tr w:rsidR="00143A76" w:rsidRPr="00143A76" w14:paraId="6F377410" w14:textId="77777777" w:rsidTr="000A2DA1">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CBAC9A"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TERREMOTO, TEMBLOR Y/O ERUPCIÓN VOLCÁNICA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6A97D44" w14:textId="59083AEC"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asegurable del </w:t>
            </w:r>
            <w:r w:rsidR="008C0FA2" w:rsidRPr="00143A76">
              <w:rPr>
                <w:rFonts w:ascii="Arial Narrow" w:eastAsia="Times New Roman" w:hAnsi="Arial Narrow" w:cs="Arial"/>
                <w:sz w:val="20"/>
                <w:szCs w:val="20"/>
                <w:bdr w:val="none" w:sz="0" w:space="0" w:color="auto"/>
                <w:lang w:val="es-MX" w:eastAsia="es-MX"/>
              </w:rPr>
              <w:t>artículo</w:t>
            </w:r>
            <w:r w:rsidRPr="00143A76">
              <w:rPr>
                <w:rFonts w:ascii="Arial Narrow" w:eastAsia="Times New Roman" w:hAnsi="Arial Narrow" w:cs="Arial"/>
                <w:sz w:val="20"/>
                <w:szCs w:val="20"/>
                <w:bdr w:val="none" w:sz="0" w:space="0" w:color="auto"/>
                <w:lang w:val="es-MX" w:eastAsia="es-MX"/>
              </w:rPr>
              <w:t xml:space="preserve">,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2 SMMLV</w:t>
            </w:r>
          </w:p>
        </w:tc>
      </w:tr>
      <w:tr w:rsidR="00143A76" w:rsidRPr="00143A76" w14:paraId="2B31269B" w14:textId="77777777" w:rsidTr="000A2DA1">
        <w:trPr>
          <w:trHeight w:val="456"/>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6C8C4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PARA LOS EVENTOS DE AMIT,  HMACCoP, TERRORISMO Y SABOTAJE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84DC953" w14:textId="3712792B"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Sin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w:t>
            </w:r>
          </w:p>
        </w:tc>
      </w:tr>
      <w:tr w:rsidR="00143A76" w:rsidRPr="00143A76" w14:paraId="45875945" w14:textId="77777777" w:rsidTr="000A2DA1">
        <w:trPr>
          <w:trHeight w:val="546"/>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A2DDA8"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CALIFICADO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5E1E253C" w14:textId="523BDCB8"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41178BE0" w14:textId="77777777" w:rsidTr="000A2DA1">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788A2C"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SIMPLE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4F59BF95" w14:textId="714000E2"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410782A8" w14:textId="77777777" w:rsidTr="000A2DA1">
        <w:trPr>
          <w:trHeight w:val="554"/>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5DD48F"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DEMÁS EVENTOS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DB05708"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6C3EA5F5" w14:textId="77777777" w:rsidTr="000A2DA1">
        <w:trPr>
          <w:trHeight w:val="9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2C3C1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CALIFICADO DE EQUIPOS ELÉCTRICOS Y ELECTRÓNICOS (EXCEPTO CELULARES, RADIOTELÉFONOS Y DEMÁS EQUIPOS PORTÁTILES DE COMUNICACIÓN, CUALQUIERA SEA SU TECNOLOGÍA)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40984F6" w14:textId="49C8AC8D"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1AF90D72" w14:textId="77777777" w:rsidTr="000A2DA1">
        <w:trPr>
          <w:trHeight w:val="9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71AAFB"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HURTO SIMPLE DE EQUIPOS ELÉCTRICOS Y ELECTRÓNICOS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5B92624" w14:textId="2459DC8C"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2FE9459C" w14:textId="77777777" w:rsidTr="000A2DA1">
        <w:trPr>
          <w:trHeight w:val="90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85842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DEMAS EVENTOS DE EQUIPOS ELECTRICOS Y/O ELECTRONICOS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202B159F"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004C7C48" w14:textId="77777777" w:rsidTr="000A2DA1">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204B2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DAÑO O PÉRDIDA DE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28EF52E9"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45C0D11E" w14:textId="77777777" w:rsidTr="000A2DA1">
        <w:trPr>
          <w:trHeight w:val="4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487C26"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TODO DAÑO O PERDIDA DE MAQUINARIA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24CF74CE"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5CC5FA2C" w14:textId="77777777" w:rsidTr="000A2DA1">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23467D"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ROTURA DE VIDRIOS POR CUALQUIER CAUSA ACCIDENTAL INCLUYENDO HMACC, AMIT, TERRORISMO Y SABOTAJE</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1153F40B"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bl>
    <w:p w14:paraId="7B2641B0" w14:textId="3FC5C81E" w:rsidR="00143A76" w:rsidRPr="00403940" w:rsidRDefault="00895065" w:rsidP="00CD0552">
      <w:pPr>
        <w:pStyle w:val="Textoindependiente"/>
        <w:jc w:val="both"/>
        <w:rPr>
          <w:rFonts w:ascii="Arial" w:hAnsi="Arial" w:cs="Arial"/>
          <w:sz w:val="22"/>
          <w:szCs w:val="22"/>
          <w:lang w:val="es-MX"/>
        </w:rPr>
      </w:pPr>
      <w:r>
        <w:rPr>
          <w:rFonts w:ascii="Arial" w:hAnsi="Arial" w:cs="Arial"/>
          <w:sz w:val="22"/>
          <w:szCs w:val="22"/>
          <w:lang w:val="es-MX"/>
        </w:rPr>
        <w:br w:type="textWrapping" w:clear="all"/>
      </w:r>
    </w:p>
    <w:p w14:paraId="5A0049DD" w14:textId="3A9B57B1" w:rsidR="005D2474" w:rsidRPr="00CD0552" w:rsidRDefault="00CD0552" w:rsidP="00CD0552">
      <w:pPr>
        <w:pStyle w:val="Textoindependiente"/>
        <w:jc w:val="both"/>
        <w:rPr>
          <w:rFonts w:ascii="Arial" w:hAnsi="Arial" w:cs="Arial"/>
          <w:sz w:val="22"/>
          <w:szCs w:val="22"/>
        </w:rPr>
      </w:pPr>
      <w:r w:rsidRPr="00CD0552">
        <w:rPr>
          <w:rFonts w:ascii="Arial" w:hAnsi="Arial" w:cs="Arial"/>
          <w:b/>
          <w:sz w:val="22"/>
          <w:szCs w:val="22"/>
        </w:rPr>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 xml:space="preserve">, </w:t>
      </w:r>
      <w:r w:rsidRPr="00CD0552">
        <w:rPr>
          <w:rFonts w:ascii="Arial" w:hAnsi="Arial" w:cs="Arial"/>
          <w:sz w:val="22"/>
          <w:szCs w:val="22"/>
        </w:rPr>
        <w:t>el proponente deberá indicar a través de condiciones generales y/o particulares, las exclusiones aplicables a este seguro. Cualquier exclusión que con</w:t>
      </w:r>
      <w:r w:rsidR="00F4179B">
        <w:rPr>
          <w:rFonts w:ascii="Arial" w:hAnsi="Arial" w:cs="Arial"/>
          <w:sz w:val="22"/>
          <w:szCs w:val="22"/>
        </w:rPr>
        <w:t xml:space="preserve"> </w:t>
      </w:r>
      <w:r w:rsidRPr="00CD0552">
        <w:rPr>
          <w:rFonts w:ascii="Arial" w:hAnsi="Arial" w:cs="Arial"/>
          <w:sz w:val="22"/>
          <w:szCs w:val="22"/>
        </w:rPr>
        <w:t>lleve a dejar sin efecto algún amparo, cláusula o condición otorgada por el proponente se tendrá por no escrita.</w:t>
      </w:r>
    </w:p>
    <w:p w14:paraId="1A07DF31" w14:textId="7A7005F8" w:rsidR="00CD0552" w:rsidRDefault="00CD0552" w:rsidP="00CD0552">
      <w:pPr>
        <w:pStyle w:val="Textoindependiente"/>
        <w:jc w:val="both"/>
        <w:rPr>
          <w:rFonts w:ascii="Arial" w:hAnsi="Arial" w:cs="Arial"/>
          <w:sz w:val="22"/>
          <w:szCs w:val="22"/>
        </w:rPr>
      </w:pPr>
    </w:p>
    <w:p w14:paraId="36A1E27F" w14:textId="26E061E8" w:rsidR="008F1C66" w:rsidRDefault="008F1C66" w:rsidP="00CD0552">
      <w:pPr>
        <w:pStyle w:val="Textoindependiente"/>
        <w:jc w:val="both"/>
        <w:rPr>
          <w:rFonts w:ascii="Arial" w:hAnsi="Arial" w:cs="Arial"/>
          <w:sz w:val="22"/>
          <w:szCs w:val="22"/>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C17774" w:rsidRPr="00C17774" w14:paraId="41E5E979" w14:textId="488394C3" w:rsidTr="00C17774">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EED8C6" w14:textId="0E9E7FB4" w:rsid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 xml:space="preserve">SUGERENCIAS DE </w:t>
            </w:r>
            <w:r w:rsidRPr="00C17774">
              <w:rPr>
                <w:rFonts w:ascii="Arial Narrow" w:eastAsia="Times New Roman" w:hAnsi="Arial Narrow" w:cs="Arial"/>
                <w:b/>
                <w:bCs/>
                <w:sz w:val="20"/>
                <w:szCs w:val="20"/>
                <w:bdr w:val="none" w:sz="0" w:space="0" w:color="auto"/>
                <w:lang w:val="es-MX" w:eastAsia="es-MX"/>
              </w:rPr>
              <w:t>CLAUSULAS</w:t>
            </w:r>
            <w:r>
              <w:rPr>
                <w:rFonts w:ascii="Arial Narrow" w:eastAsia="Times New Roman" w:hAnsi="Arial Narrow" w:cs="Arial"/>
                <w:b/>
                <w:bCs/>
                <w:sz w:val="20"/>
                <w:szCs w:val="20"/>
                <w:bdr w:val="none" w:sz="0" w:space="0" w:color="auto"/>
                <w:lang w:val="es-MX" w:eastAsia="es-MX"/>
              </w:rPr>
              <w:t xml:space="preserve"> ADICIONALES – A TENER EN CUENTA</w:t>
            </w:r>
          </w:p>
        </w:tc>
      </w:tr>
      <w:tr w:rsidR="00C17774" w:rsidRPr="00C17774" w14:paraId="2A13704B" w14:textId="37FF1F43"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297B6"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32A2C95B"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515F2694" w14:textId="18B87465"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17774" w:rsidRPr="00C17774" w14:paraId="64F63321" w14:textId="4A57E26B"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A62F" w14:textId="175905A3"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BDD5442" w14:textId="4D39FBE1"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sz w:val="20"/>
                <w:szCs w:val="20"/>
              </w:rPr>
              <w:t>50%</w:t>
            </w:r>
            <w:r>
              <w:rPr>
                <w:rFonts w:ascii="Arial Narrow" w:hAnsi="Arial Narrow" w:cs="Arial"/>
                <w:sz w:val="20"/>
                <w:szCs w:val="20"/>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sz w:val="20"/>
                <w:szCs w:val="20"/>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2895F6DE"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C17774" w:rsidRPr="00C17774" w14:paraId="08160437" w14:textId="1C2C6DE1"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4CB80" w14:textId="79217035"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BIENES FUERA DE EDIFICIOS </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3CFDB1E" w14:textId="12DA934C"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la cobertura de la presente póliza se extiende a amparar los bienes asegurados, siempre y cuando estén diseñados con características que les permita su operación o ubicación fuera de edificios o también en vehículos transportadores propios, arrendados o bajo su responsabilidad, mientras se encuentran fuera de edificios o también en vehículos transportadores, siempre y cuando tales bienes no se hallen amparados bajo un seguro de transportes. </w:t>
            </w:r>
            <w:r>
              <w:rPr>
                <w:rFonts w:ascii="Arial Narrow" w:hAnsi="Arial Narrow" w:cs="Arial"/>
                <w:b/>
                <w:bCs/>
                <w:sz w:val="20"/>
                <w:szCs w:val="20"/>
              </w:rPr>
              <w:t xml:space="preserve">Sublimite $500.000.000 evento / vigencia.  (Nota: El valor del límite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6F80124C"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C17774" w:rsidRPr="00C17774" w14:paraId="0E743DD5" w14:textId="1F4AEB57"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8446A" w14:textId="4AE21AAE"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REPOSICIÓN O RECONSTRUCCIÓN DE SOFTWARE</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9759223" w14:textId="1E2721BF"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Bajo este amparo se cubren los gastos en que debe incurrir el asegurado para la reinstalación y/o recuperación del software, incluidas pruebas y ajustes, los cuales se generen como consecuencia de daños o pérdidas producidos por un evento amparado bajo la presente póliza, hasta el 100% de los gastos demostrados.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r w:rsidR="00F006B2">
              <w:rPr>
                <w:rFonts w:ascii="Arial Narrow" w:hAnsi="Arial Narrow" w:cs="Arial"/>
                <w:b/>
                <w:bCs/>
                <w:sz w:val="20"/>
                <w:szCs w:val="20"/>
              </w:rPr>
              <w:t>Siempre</w:t>
            </w:r>
            <w:r>
              <w:rPr>
                <w:rFonts w:ascii="Arial Narrow" w:hAnsi="Arial Narrow" w:cs="Arial"/>
                <w:b/>
                <w:bCs/>
                <w:sz w:val="20"/>
                <w:szCs w:val="20"/>
              </w:rPr>
              <w:t xml:space="preserve"> y cuando la entidad mantenga respaldo sistematizado de la información y licencia</w:t>
            </w:r>
            <w:r>
              <w:rPr>
                <w:rFonts w:ascii="Arial Narrow" w:hAnsi="Arial Narrow" w:cs="Arial"/>
                <w:sz w:val="20"/>
                <w:szCs w:val="20"/>
              </w:rPr>
              <w:t xml:space="preserve">s. </w:t>
            </w:r>
            <w:r>
              <w:rPr>
                <w:rFonts w:ascii="Arial Narrow" w:hAnsi="Arial Narrow" w:cs="Arial"/>
                <w:b/>
                <w:bCs/>
                <w:sz w:val="20"/>
                <w:szCs w:val="20"/>
              </w:rPr>
              <w:t>Sublímite $2.000.000.000 Evento / Vigencia. (Nota: el valor del límite corresponde al requerido por la Entidad por lo cual podrá ser aumentado pero no disminuido so pena de rechazo de la propuesta)</w:t>
            </w:r>
          </w:p>
        </w:tc>
        <w:tc>
          <w:tcPr>
            <w:tcW w:w="1604" w:type="dxa"/>
            <w:tcBorders>
              <w:top w:val="single" w:sz="4" w:space="0" w:color="auto"/>
              <w:left w:val="nil"/>
              <w:bottom w:val="single" w:sz="4" w:space="0" w:color="auto"/>
              <w:right w:val="single" w:sz="4" w:space="0" w:color="auto"/>
            </w:tcBorders>
          </w:tcPr>
          <w:p w14:paraId="18333AA8"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0918BECD" w14:textId="5B8B8D8B" w:rsidR="00C17774" w:rsidRDefault="00C17774" w:rsidP="00CD0552">
      <w:pPr>
        <w:pStyle w:val="Textoindependiente"/>
        <w:jc w:val="both"/>
        <w:rPr>
          <w:rFonts w:ascii="Arial" w:hAnsi="Arial" w:cs="Arial"/>
          <w:sz w:val="22"/>
          <w:szCs w:val="22"/>
        </w:rPr>
      </w:pPr>
    </w:p>
    <w:p w14:paraId="13C1E7B6" w14:textId="77777777" w:rsidR="00C17774" w:rsidRPr="006A0023" w:rsidRDefault="00C17774" w:rsidP="00CD0552">
      <w:pPr>
        <w:pStyle w:val="Textoindependiente"/>
        <w:jc w:val="both"/>
        <w:rPr>
          <w:rFonts w:ascii="Arial" w:hAnsi="Arial" w:cs="Arial"/>
          <w:sz w:val="22"/>
          <w:szCs w:val="22"/>
        </w:rPr>
      </w:pPr>
    </w:p>
    <w:p w14:paraId="56EDC5FB" w14:textId="087C293C" w:rsidR="00C830D2" w:rsidRPr="00C830D2" w:rsidRDefault="00C830D2" w:rsidP="00CD0552">
      <w:pPr>
        <w:pStyle w:val="Textoindependiente"/>
        <w:jc w:val="both"/>
        <w:rPr>
          <w:rFonts w:ascii="Arial" w:hAnsi="Arial" w:cs="Arial"/>
          <w:b/>
          <w:sz w:val="22"/>
          <w:szCs w:val="22"/>
        </w:rPr>
      </w:pPr>
      <w:r w:rsidRPr="00C830D2">
        <w:rPr>
          <w:rFonts w:ascii="Arial" w:hAnsi="Arial" w:cs="Arial"/>
          <w:b/>
          <w:sz w:val="22"/>
          <w:szCs w:val="22"/>
        </w:rPr>
        <w:t xml:space="preserve">INCENDIO Y SEMOVIENTES </w:t>
      </w:r>
    </w:p>
    <w:p w14:paraId="7AD11236" w14:textId="1E95E3E1" w:rsidR="00C830D2" w:rsidRPr="00C830D2" w:rsidRDefault="00B71EFA" w:rsidP="00CD0552">
      <w:pPr>
        <w:pStyle w:val="Textoindependiente"/>
        <w:jc w:val="both"/>
        <w:rPr>
          <w:rFonts w:ascii="Arial" w:hAnsi="Arial" w:cs="Arial"/>
          <w:sz w:val="22"/>
          <w:szCs w:val="22"/>
        </w:rPr>
      </w:pPr>
      <w:r>
        <w:rPr>
          <w:rFonts w:ascii="Arial" w:hAnsi="Arial" w:cs="Arial"/>
          <w:sz w:val="22"/>
          <w:szCs w:val="22"/>
        </w:rPr>
        <w:t>D</w:t>
      </w:r>
      <w:r w:rsidR="00C830D2" w:rsidRPr="00C830D2">
        <w:rPr>
          <w:rFonts w:ascii="Arial" w:hAnsi="Arial" w:cs="Arial"/>
          <w:sz w:val="22"/>
          <w:szCs w:val="22"/>
        </w:rPr>
        <w:t>ar cubrimiento los siguientes amparos:</w:t>
      </w:r>
    </w:p>
    <w:p w14:paraId="41B48E43" w14:textId="77777777" w:rsidR="00C830D2" w:rsidRPr="00C830D2" w:rsidRDefault="00C830D2" w:rsidP="00CD0552">
      <w:pPr>
        <w:pStyle w:val="Textoindependiente"/>
        <w:jc w:val="both"/>
        <w:rPr>
          <w:rFonts w:ascii="Arial" w:hAnsi="Arial" w:cs="Arial"/>
          <w:sz w:val="22"/>
          <w:szCs w:val="22"/>
        </w:rPr>
      </w:pPr>
    </w:p>
    <w:p w14:paraId="46C288DD" w14:textId="77777777" w:rsidR="00C830D2" w:rsidRDefault="00C830D2" w:rsidP="00F320F5">
      <w:pPr>
        <w:pStyle w:val="Textoindependiente"/>
        <w:numPr>
          <w:ilvl w:val="0"/>
          <w:numId w:val="28"/>
        </w:numPr>
        <w:jc w:val="both"/>
        <w:rPr>
          <w:rFonts w:ascii="Arial" w:hAnsi="Arial" w:cs="Arial"/>
          <w:sz w:val="22"/>
          <w:szCs w:val="22"/>
        </w:rPr>
      </w:pPr>
      <w:r w:rsidRPr="00C830D2">
        <w:rPr>
          <w:rFonts w:ascii="Arial" w:hAnsi="Arial" w:cs="Arial"/>
          <w:sz w:val="22"/>
          <w:szCs w:val="22"/>
        </w:rPr>
        <w:t>Incendio y anexos</w:t>
      </w:r>
    </w:p>
    <w:p w14:paraId="30096F09" w14:textId="77777777" w:rsidR="00C830D2" w:rsidRDefault="00C830D2" w:rsidP="00F320F5">
      <w:pPr>
        <w:pStyle w:val="Textoindependiente"/>
        <w:numPr>
          <w:ilvl w:val="0"/>
          <w:numId w:val="28"/>
        </w:numPr>
        <w:jc w:val="both"/>
        <w:rPr>
          <w:rFonts w:ascii="Arial" w:hAnsi="Arial" w:cs="Arial"/>
          <w:sz w:val="22"/>
          <w:szCs w:val="22"/>
        </w:rPr>
      </w:pPr>
      <w:r w:rsidRPr="00C830D2">
        <w:rPr>
          <w:rFonts w:ascii="Arial" w:hAnsi="Arial" w:cs="Arial"/>
          <w:sz w:val="22"/>
          <w:szCs w:val="22"/>
        </w:rPr>
        <w:t>AMIT- Actos Mal Intencionados de Terceros</w:t>
      </w:r>
    </w:p>
    <w:p w14:paraId="74F5838F" w14:textId="77777777" w:rsidR="00C830D2" w:rsidRDefault="00C830D2" w:rsidP="00F320F5">
      <w:pPr>
        <w:pStyle w:val="Textoindependiente"/>
        <w:numPr>
          <w:ilvl w:val="0"/>
          <w:numId w:val="28"/>
        </w:numPr>
        <w:jc w:val="both"/>
        <w:rPr>
          <w:rFonts w:ascii="Arial" w:hAnsi="Arial" w:cs="Arial"/>
          <w:sz w:val="22"/>
          <w:szCs w:val="22"/>
        </w:rPr>
      </w:pPr>
      <w:r w:rsidRPr="00C830D2">
        <w:rPr>
          <w:rFonts w:ascii="Arial" w:hAnsi="Arial" w:cs="Arial"/>
          <w:sz w:val="22"/>
          <w:szCs w:val="22"/>
        </w:rPr>
        <w:t>Huelga, Motín, Asonada y conmoción Civil y Popular</w:t>
      </w:r>
    </w:p>
    <w:p w14:paraId="09C4F63F" w14:textId="77777777" w:rsidR="00C830D2" w:rsidRPr="00C830D2" w:rsidRDefault="00C830D2" w:rsidP="00F320F5">
      <w:pPr>
        <w:pStyle w:val="Textoindependiente"/>
        <w:numPr>
          <w:ilvl w:val="0"/>
          <w:numId w:val="28"/>
        </w:numPr>
        <w:jc w:val="both"/>
        <w:rPr>
          <w:rFonts w:ascii="Arial" w:hAnsi="Arial" w:cs="Arial"/>
          <w:sz w:val="22"/>
          <w:szCs w:val="22"/>
        </w:rPr>
      </w:pPr>
      <w:r w:rsidRPr="00C830D2">
        <w:rPr>
          <w:rFonts w:ascii="Arial" w:hAnsi="Arial" w:cs="Arial"/>
          <w:sz w:val="22"/>
          <w:szCs w:val="22"/>
        </w:rPr>
        <w:t>Terremoto</w:t>
      </w:r>
    </w:p>
    <w:p w14:paraId="64277493" w14:textId="4F735AC1" w:rsidR="00C830D2" w:rsidRDefault="00C830D2" w:rsidP="00C830D2">
      <w:pPr>
        <w:pStyle w:val="Textoindependiente"/>
        <w:jc w:val="both"/>
        <w:rPr>
          <w:rFonts w:ascii="Arial" w:hAnsi="Arial" w:cs="Arial"/>
          <w:sz w:val="22"/>
          <w:szCs w:val="22"/>
        </w:rPr>
      </w:pPr>
    </w:p>
    <w:p w14:paraId="174B8AF9" w14:textId="77777777" w:rsidR="00B71EFA" w:rsidRDefault="00B71EFA" w:rsidP="00C830D2">
      <w:pPr>
        <w:pStyle w:val="Textoindependiente"/>
        <w:jc w:val="both"/>
        <w:rPr>
          <w:rFonts w:ascii="Arial" w:hAnsi="Arial" w:cs="Arial"/>
          <w:sz w:val="22"/>
          <w:szCs w:val="22"/>
        </w:rPr>
      </w:pPr>
    </w:p>
    <w:p w14:paraId="176D8119" w14:textId="77777777" w:rsidR="00C17774" w:rsidRPr="00C830D2" w:rsidRDefault="00C17774" w:rsidP="00C830D2">
      <w:pPr>
        <w:pStyle w:val="Textoindependiente"/>
        <w:jc w:val="both"/>
        <w:rPr>
          <w:rFonts w:ascii="Arial" w:hAnsi="Arial" w:cs="Arial"/>
          <w:sz w:val="22"/>
          <w:szCs w:val="22"/>
        </w:rPr>
      </w:pPr>
    </w:p>
    <w:p w14:paraId="58B01340" w14:textId="329B3CE7" w:rsidR="00C830D2" w:rsidRPr="00C830D2" w:rsidRDefault="00C830D2" w:rsidP="00C830D2">
      <w:pPr>
        <w:pStyle w:val="Textoindependiente"/>
        <w:jc w:val="both"/>
        <w:rPr>
          <w:rFonts w:ascii="Arial" w:hAnsi="Arial" w:cs="Arial"/>
          <w:b/>
          <w:sz w:val="22"/>
          <w:szCs w:val="22"/>
        </w:rPr>
      </w:pPr>
      <w:r w:rsidRPr="00C830D2">
        <w:rPr>
          <w:rFonts w:ascii="Arial" w:hAnsi="Arial" w:cs="Arial"/>
          <w:b/>
          <w:sz w:val="22"/>
          <w:szCs w:val="22"/>
        </w:rPr>
        <w:t xml:space="preserve">SUSTRACCIÓN </w:t>
      </w:r>
    </w:p>
    <w:p w14:paraId="75DF7502" w14:textId="1B57C9D7" w:rsidR="00C830D2" w:rsidRPr="00C830D2" w:rsidRDefault="00B71EFA" w:rsidP="00C830D2">
      <w:pPr>
        <w:pStyle w:val="Textoindependiente"/>
        <w:jc w:val="both"/>
        <w:rPr>
          <w:rFonts w:ascii="Arial" w:hAnsi="Arial" w:cs="Arial"/>
          <w:sz w:val="22"/>
          <w:szCs w:val="22"/>
        </w:rPr>
      </w:pPr>
      <w:r>
        <w:rPr>
          <w:rFonts w:ascii="Arial" w:hAnsi="Arial" w:cs="Arial"/>
          <w:sz w:val="22"/>
          <w:szCs w:val="22"/>
        </w:rPr>
        <w:t>D</w:t>
      </w:r>
      <w:r w:rsidR="00C830D2" w:rsidRPr="00C830D2">
        <w:rPr>
          <w:rFonts w:ascii="Arial" w:hAnsi="Arial" w:cs="Arial"/>
          <w:sz w:val="22"/>
          <w:szCs w:val="22"/>
        </w:rPr>
        <w:t>ar cubrimiento los siguientes amparos:</w:t>
      </w:r>
    </w:p>
    <w:p w14:paraId="1898CA1C" w14:textId="77777777" w:rsidR="00C830D2" w:rsidRPr="00C830D2" w:rsidRDefault="00C830D2" w:rsidP="00C830D2">
      <w:pPr>
        <w:pStyle w:val="Textoindependiente"/>
        <w:jc w:val="both"/>
        <w:rPr>
          <w:rFonts w:ascii="Arial" w:hAnsi="Arial" w:cs="Arial"/>
          <w:sz w:val="22"/>
          <w:szCs w:val="22"/>
        </w:rPr>
      </w:pPr>
    </w:p>
    <w:p w14:paraId="388E5BBB"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1. Sustracción con violencia</w:t>
      </w:r>
    </w:p>
    <w:p w14:paraId="4861DA51"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2. Sustracción sin violencia</w:t>
      </w:r>
    </w:p>
    <w:p w14:paraId="6D0136E8" w14:textId="77777777" w:rsidR="00C830D2" w:rsidRPr="00C830D2" w:rsidRDefault="00C830D2" w:rsidP="00C830D2">
      <w:pPr>
        <w:pStyle w:val="Textoindependiente"/>
        <w:jc w:val="both"/>
        <w:rPr>
          <w:rFonts w:ascii="Arial" w:hAnsi="Arial" w:cs="Arial"/>
          <w:sz w:val="22"/>
          <w:szCs w:val="22"/>
        </w:rPr>
      </w:pPr>
    </w:p>
    <w:p w14:paraId="62A4482F" w14:textId="6D8C18AB" w:rsidR="00C830D2" w:rsidRDefault="00C830D2" w:rsidP="00C830D2">
      <w:pPr>
        <w:pStyle w:val="Textoindependiente"/>
        <w:jc w:val="both"/>
        <w:rPr>
          <w:rFonts w:ascii="Arial" w:hAnsi="Arial" w:cs="Arial"/>
          <w:b/>
          <w:sz w:val="22"/>
          <w:szCs w:val="22"/>
        </w:rPr>
      </w:pPr>
      <w:r w:rsidRPr="00C830D2">
        <w:rPr>
          <w:rFonts w:ascii="Arial" w:hAnsi="Arial" w:cs="Arial"/>
          <w:b/>
          <w:sz w:val="22"/>
          <w:szCs w:val="22"/>
        </w:rPr>
        <w:t>RESPONSABILIDAD CIVIL EXTRACONTRACTUAL</w:t>
      </w:r>
    </w:p>
    <w:p w14:paraId="2F057E29" w14:textId="77777777" w:rsidR="00072C8E" w:rsidRPr="00C830D2" w:rsidRDefault="00072C8E" w:rsidP="00C830D2">
      <w:pPr>
        <w:pStyle w:val="Textoindependiente"/>
        <w:jc w:val="both"/>
        <w:rPr>
          <w:rFonts w:ascii="Arial" w:hAnsi="Arial" w:cs="Arial"/>
          <w:b/>
          <w:sz w:val="22"/>
          <w:szCs w:val="22"/>
        </w:rPr>
      </w:pPr>
    </w:p>
    <w:p w14:paraId="53720E1C" w14:textId="6C3DB470" w:rsidR="00C830D2" w:rsidRDefault="00072C8E" w:rsidP="00C830D2">
      <w:pPr>
        <w:pStyle w:val="Textoindependiente"/>
        <w:jc w:val="both"/>
        <w:rPr>
          <w:rFonts w:ascii="Arial" w:hAnsi="Arial" w:cs="Arial"/>
          <w:sz w:val="22"/>
          <w:szCs w:val="22"/>
        </w:rPr>
      </w:pPr>
      <w:r w:rsidRPr="009C7A18">
        <w:rPr>
          <w:rFonts w:ascii="Arial" w:hAnsi="Arial" w:cs="Arial"/>
          <w:sz w:val="22"/>
          <w:szCs w:val="22"/>
          <w:u w:val="single"/>
        </w:rPr>
        <w:t>Objeto:</w:t>
      </w:r>
      <w:r>
        <w:rPr>
          <w:rFonts w:ascii="Arial" w:hAnsi="Arial" w:cs="Arial"/>
          <w:sz w:val="22"/>
          <w:szCs w:val="22"/>
        </w:rPr>
        <w:t xml:space="preserve"> </w:t>
      </w:r>
      <w:r w:rsidRPr="00072C8E">
        <w:rPr>
          <w:rFonts w:ascii="Arial" w:hAnsi="Arial" w:cs="Arial"/>
          <w:sz w:val="22"/>
          <w:szCs w:val="22"/>
        </w:rPr>
        <w:t xml:space="preserve">Amparar los perjuicios patrimoniales y </w:t>
      </w:r>
      <w:r>
        <w:rPr>
          <w:rFonts w:ascii="Arial" w:hAnsi="Arial" w:cs="Arial"/>
          <w:sz w:val="22"/>
          <w:szCs w:val="22"/>
        </w:rPr>
        <w:t>Extra-P</w:t>
      </w:r>
      <w:r w:rsidRPr="00072C8E">
        <w:rPr>
          <w:rFonts w:ascii="Arial" w:hAnsi="Arial" w:cs="Arial"/>
          <w:sz w:val="22"/>
          <w:szCs w:val="22"/>
        </w:rPr>
        <w:t>atrimoniales que sufra la UNIVERSIDAD DE CUNDINAMARCA, como consecuencia de la Responsabilidad Civil Extracontractual originada dentro o fuera de sus instalaciones, en el desarrollo de sus actividades o en lo relacionado con ella, lo mismo que los actos de sus empleados y funcionarios dentro y fuera del territorio nacional. Nota: Se entenderán como terceros todas y cada una de las personas que circulen, ingresen, accedan o se encuentren en los predios de asegurado, independientemente que el asegurado le esté prestando un servicio objeto de su razón social</w:t>
      </w:r>
      <w:r>
        <w:rPr>
          <w:rFonts w:ascii="Arial" w:hAnsi="Arial" w:cs="Arial"/>
          <w:sz w:val="22"/>
          <w:szCs w:val="22"/>
        </w:rPr>
        <w:t>.</w:t>
      </w:r>
    </w:p>
    <w:p w14:paraId="1E69F365" w14:textId="5598D940" w:rsidR="00072C8E" w:rsidRDefault="00072C8E" w:rsidP="00C830D2">
      <w:pPr>
        <w:pStyle w:val="Textoindependiente"/>
        <w:jc w:val="both"/>
        <w:rPr>
          <w:rFonts w:ascii="Arial" w:hAnsi="Arial" w:cs="Arial"/>
          <w:sz w:val="22"/>
          <w:szCs w:val="22"/>
        </w:rPr>
      </w:pPr>
    </w:p>
    <w:p w14:paraId="01C37626" w14:textId="77777777" w:rsidR="00300B01" w:rsidRDefault="00300B01" w:rsidP="00300B01">
      <w:pPr>
        <w:pStyle w:val="Textoindependiente"/>
        <w:jc w:val="both"/>
        <w:rPr>
          <w:rFonts w:ascii="Arial" w:hAnsi="Arial" w:cs="Arial"/>
          <w:sz w:val="22"/>
          <w:szCs w:val="22"/>
        </w:rPr>
      </w:pPr>
      <w:r w:rsidRPr="00300B01">
        <w:rPr>
          <w:rFonts w:ascii="Arial" w:hAnsi="Arial" w:cs="Arial"/>
          <w:sz w:val="22"/>
          <w:szCs w:val="22"/>
          <w:u w:val="single"/>
        </w:rPr>
        <w:t>Condiciones Obligatorias</w:t>
      </w:r>
      <w:r>
        <w:rPr>
          <w:rFonts w:ascii="Arial" w:hAnsi="Arial" w:cs="Arial"/>
          <w:sz w:val="22"/>
          <w:szCs w:val="22"/>
          <w:u w:val="single"/>
        </w:rPr>
        <w:t>:</w:t>
      </w:r>
      <w:r>
        <w:rPr>
          <w:rFonts w:ascii="Arial" w:hAnsi="Arial" w:cs="Arial"/>
          <w:sz w:val="22"/>
          <w:szCs w:val="22"/>
        </w:rPr>
        <w:t xml:space="preserve"> </w:t>
      </w:r>
      <w:r w:rsidRPr="00300B01">
        <w:rPr>
          <w:rFonts w:ascii="Arial" w:hAnsi="Arial" w:cs="Arial"/>
          <w:sz w:val="22"/>
          <w:szCs w:val="22"/>
        </w:rPr>
        <w:t>Tipo De Cobertura</w:t>
      </w:r>
      <w:r>
        <w:rPr>
          <w:rFonts w:ascii="Arial" w:hAnsi="Arial" w:cs="Arial"/>
          <w:sz w:val="22"/>
          <w:szCs w:val="22"/>
        </w:rPr>
        <w:t xml:space="preserve"> t</w:t>
      </w:r>
      <w:r w:rsidRPr="00300B01">
        <w:rPr>
          <w:rFonts w:ascii="Arial" w:hAnsi="Arial" w:cs="Arial"/>
          <w:sz w:val="22"/>
          <w:szCs w:val="22"/>
        </w:rPr>
        <w:t>odo riesgo de responsabilidad civil extracontractual</w:t>
      </w:r>
      <w:r>
        <w:rPr>
          <w:rFonts w:ascii="Arial" w:hAnsi="Arial" w:cs="Arial"/>
          <w:sz w:val="22"/>
          <w:szCs w:val="22"/>
        </w:rPr>
        <w:t>,</w:t>
      </w:r>
      <w:r w:rsidRPr="00300B01">
        <w:rPr>
          <w:rFonts w:ascii="Arial" w:hAnsi="Arial" w:cs="Arial"/>
          <w:sz w:val="22"/>
          <w:szCs w:val="22"/>
        </w:rPr>
        <w:t xml:space="preserve"> para amparar los daños materiales y/o lesiones y/o muerte causadas por la UNIVERSIDAD DE CUNDINAMARCA a terceros durante el giro normal de sus actividades por cualquier causa, salvo los ev</w:t>
      </w:r>
      <w:r>
        <w:rPr>
          <w:rFonts w:ascii="Arial" w:hAnsi="Arial" w:cs="Arial"/>
          <w:sz w:val="22"/>
          <w:szCs w:val="22"/>
        </w:rPr>
        <w:t xml:space="preserve">entos expresamente excluidos. </w:t>
      </w:r>
    </w:p>
    <w:p w14:paraId="6EC23CE8" w14:textId="1EA5B8DC" w:rsidR="00300B01" w:rsidRPr="00300B01" w:rsidRDefault="00300B01" w:rsidP="00300B01">
      <w:pPr>
        <w:pStyle w:val="Textoindependiente"/>
        <w:jc w:val="both"/>
        <w:rPr>
          <w:rFonts w:ascii="Arial" w:hAnsi="Arial" w:cs="Arial"/>
          <w:sz w:val="22"/>
          <w:szCs w:val="22"/>
        </w:rPr>
      </w:pPr>
      <w:r w:rsidRPr="00300B01">
        <w:rPr>
          <w:rFonts w:ascii="Arial" w:hAnsi="Arial" w:cs="Arial"/>
          <w:sz w:val="22"/>
          <w:szCs w:val="22"/>
        </w:rPr>
        <w:t>La presente póliza se extiende a amparar los estudiantes que realicen prácticas formativas que impliquen riesgos frente a terceros, de acuerdo con lo dispuesto en el Decreto 055 de 2015, manteniendo el valor asegurado total de la póliza</w:t>
      </w:r>
      <w:r>
        <w:rPr>
          <w:rFonts w:ascii="Arial" w:hAnsi="Arial" w:cs="Arial"/>
          <w:sz w:val="22"/>
          <w:szCs w:val="22"/>
        </w:rPr>
        <w:t>.</w:t>
      </w:r>
      <w:r w:rsidRPr="00300B01">
        <w:rPr>
          <w:rFonts w:ascii="Arial" w:hAnsi="Arial" w:cs="Arial"/>
          <w:sz w:val="22"/>
          <w:szCs w:val="22"/>
        </w:rPr>
        <w:tab/>
      </w:r>
      <w:r w:rsidRPr="00300B01">
        <w:rPr>
          <w:rFonts w:ascii="Arial" w:hAnsi="Arial" w:cs="Arial"/>
          <w:sz w:val="22"/>
          <w:szCs w:val="22"/>
        </w:rPr>
        <w:tab/>
      </w:r>
      <w:r w:rsidRPr="00300B01">
        <w:rPr>
          <w:rFonts w:ascii="Arial" w:hAnsi="Arial" w:cs="Arial"/>
          <w:sz w:val="22"/>
          <w:szCs w:val="22"/>
        </w:rPr>
        <w:tab/>
      </w:r>
    </w:p>
    <w:p w14:paraId="2CA77AFB" w14:textId="49648493" w:rsidR="00300B01" w:rsidRPr="00300B01" w:rsidRDefault="00300B01" w:rsidP="00300B01">
      <w:pPr>
        <w:pStyle w:val="Textoindependiente"/>
        <w:jc w:val="both"/>
        <w:rPr>
          <w:rFonts w:ascii="Arial" w:hAnsi="Arial" w:cs="Arial"/>
          <w:sz w:val="22"/>
          <w:szCs w:val="22"/>
        </w:rPr>
      </w:pPr>
      <w:r w:rsidRPr="00300B01">
        <w:rPr>
          <w:rFonts w:ascii="Arial" w:hAnsi="Arial" w:cs="Arial"/>
          <w:sz w:val="22"/>
          <w:szCs w:val="22"/>
        </w:rPr>
        <w:t>Todas las cláusulas que otorgan coberturas de gastos adicionales, operan sin aplicación de deducibles.</w:t>
      </w:r>
      <w:r w:rsidRPr="00300B01">
        <w:rPr>
          <w:rFonts w:ascii="Arial" w:hAnsi="Arial" w:cs="Arial"/>
          <w:sz w:val="22"/>
          <w:szCs w:val="22"/>
        </w:rPr>
        <w:tab/>
      </w:r>
      <w:r w:rsidRPr="00300B01">
        <w:rPr>
          <w:rFonts w:ascii="Arial" w:hAnsi="Arial" w:cs="Arial"/>
          <w:sz w:val="22"/>
          <w:szCs w:val="22"/>
        </w:rPr>
        <w:tab/>
      </w:r>
      <w:r w:rsidRPr="00300B01">
        <w:rPr>
          <w:rFonts w:ascii="Arial" w:hAnsi="Arial" w:cs="Arial"/>
          <w:sz w:val="22"/>
          <w:szCs w:val="22"/>
        </w:rPr>
        <w:tab/>
      </w:r>
    </w:p>
    <w:p w14:paraId="0B3F911B" w14:textId="77777777" w:rsidR="00300B01" w:rsidRDefault="00300B01" w:rsidP="00300B01">
      <w:pPr>
        <w:pStyle w:val="Textoindependiente"/>
        <w:jc w:val="both"/>
        <w:rPr>
          <w:rFonts w:ascii="Arial" w:hAnsi="Arial" w:cs="Arial"/>
          <w:sz w:val="22"/>
          <w:szCs w:val="22"/>
        </w:rPr>
      </w:pPr>
      <w:r w:rsidRPr="00300B01">
        <w:rPr>
          <w:rFonts w:ascii="Arial" w:hAnsi="Arial" w:cs="Arial"/>
          <w:sz w:val="22"/>
          <w:szCs w:val="22"/>
        </w:rPr>
        <w:t>Los oferentes deben tener en cuenta para la elaboración de la propuesta, que las condiciones, coberturas básicas para las cuales no se indique sublímite, operaran al 100% del valor asegurado</w:t>
      </w:r>
      <w:r w:rsidRPr="00300B01">
        <w:rPr>
          <w:rFonts w:ascii="Arial" w:hAnsi="Arial" w:cs="Arial"/>
          <w:sz w:val="22"/>
          <w:szCs w:val="22"/>
        </w:rPr>
        <w:tab/>
      </w:r>
      <w:r w:rsidRPr="00300B01">
        <w:rPr>
          <w:rFonts w:ascii="Arial" w:hAnsi="Arial" w:cs="Arial"/>
          <w:sz w:val="22"/>
          <w:szCs w:val="22"/>
        </w:rPr>
        <w:tab/>
      </w:r>
    </w:p>
    <w:p w14:paraId="63D36089" w14:textId="2A7FFDFD" w:rsidR="00E170AA" w:rsidRPr="00300B01" w:rsidRDefault="00300B01" w:rsidP="00300B01">
      <w:pPr>
        <w:pStyle w:val="Textoindependiente"/>
        <w:jc w:val="both"/>
        <w:rPr>
          <w:rFonts w:ascii="Arial" w:hAnsi="Arial" w:cs="Arial"/>
          <w:sz w:val="22"/>
          <w:szCs w:val="22"/>
          <w:lang w:val="es-MX"/>
        </w:rPr>
      </w:pPr>
      <w:r w:rsidRPr="00300B01">
        <w:rPr>
          <w:rFonts w:ascii="Arial" w:hAnsi="Arial" w:cs="Arial"/>
          <w:sz w:val="22"/>
          <w:szCs w:val="22"/>
        </w:rPr>
        <w:tab/>
      </w:r>
    </w:p>
    <w:p w14:paraId="4FF4F8E8" w14:textId="17CB8CE7" w:rsidR="00E170AA" w:rsidRPr="00300B01" w:rsidRDefault="00300B01" w:rsidP="00C830D2">
      <w:pPr>
        <w:pStyle w:val="Textoindependiente"/>
        <w:jc w:val="both"/>
        <w:rPr>
          <w:rFonts w:ascii="Arial" w:hAnsi="Arial" w:cs="Arial"/>
          <w:b/>
          <w:sz w:val="22"/>
          <w:szCs w:val="22"/>
        </w:rPr>
      </w:pPr>
      <w:r w:rsidRPr="00300B01">
        <w:rPr>
          <w:rFonts w:ascii="Arial" w:hAnsi="Arial" w:cs="Arial"/>
          <w:b/>
          <w:sz w:val="22"/>
          <w:szCs w:val="22"/>
        </w:rPr>
        <w:tab/>
      </w:r>
    </w:p>
    <w:p w14:paraId="59943C9C" w14:textId="18AA949A" w:rsidR="00C830D2" w:rsidRPr="00C830D2" w:rsidRDefault="00B71EFA" w:rsidP="00C830D2">
      <w:pPr>
        <w:pStyle w:val="Textoindependiente"/>
        <w:jc w:val="both"/>
        <w:rPr>
          <w:rFonts w:ascii="Arial" w:hAnsi="Arial" w:cs="Arial"/>
          <w:sz w:val="22"/>
          <w:szCs w:val="22"/>
        </w:rPr>
      </w:pPr>
      <w:r>
        <w:rPr>
          <w:rFonts w:ascii="Arial" w:hAnsi="Arial" w:cs="Arial"/>
          <w:sz w:val="22"/>
          <w:szCs w:val="22"/>
        </w:rPr>
        <w:t>D</w:t>
      </w:r>
      <w:r w:rsidR="00C830D2" w:rsidRPr="00C830D2">
        <w:rPr>
          <w:rFonts w:ascii="Arial" w:hAnsi="Arial" w:cs="Arial"/>
          <w:sz w:val="22"/>
          <w:szCs w:val="22"/>
        </w:rPr>
        <w:t>ar cubrimiento los siguientes amparos:</w:t>
      </w:r>
    </w:p>
    <w:p w14:paraId="26E610DA" w14:textId="77777777" w:rsidR="00C830D2" w:rsidRPr="00C830D2" w:rsidRDefault="00C830D2" w:rsidP="00C830D2">
      <w:pPr>
        <w:pStyle w:val="Textoindependiente"/>
        <w:jc w:val="both"/>
        <w:rPr>
          <w:rFonts w:ascii="Arial" w:hAnsi="Arial" w:cs="Arial"/>
          <w:sz w:val="22"/>
          <w:szCs w:val="22"/>
        </w:rPr>
      </w:pPr>
    </w:p>
    <w:p w14:paraId="63214F6A"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a. Predios labores operaciones</w:t>
      </w:r>
    </w:p>
    <w:p w14:paraId="0FF075A5"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b. Responsabilidad civil patronal</w:t>
      </w:r>
    </w:p>
    <w:p w14:paraId="16DDF025"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c. Responsabilidad Civil Cruzada</w:t>
      </w:r>
    </w:p>
    <w:p w14:paraId="5B526D91"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d. Responsabilidad civil vehículos propios y no propios</w:t>
      </w:r>
    </w:p>
    <w:p w14:paraId="04424160"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e. Gastos médicos</w:t>
      </w:r>
    </w:p>
    <w:p w14:paraId="7CD2B05A"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f. Contratistas</w:t>
      </w:r>
    </w:p>
    <w:p w14:paraId="39C45A8A"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g. Bienes bajo cuidado, tenencia y control</w:t>
      </w:r>
    </w:p>
    <w:p w14:paraId="3CD24510"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h. Parqueaderos</w:t>
      </w:r>
    </w:p>
    <w:p w14:paraId="69B043FD" w14:textId="77777777" w:rsidR="00C830D2" w:rsidRPr="00C830D2" w:rsidRDefault="00C830D2" w:rsidP="00C830D2">
      <w:pPr>
        <w:pStyle w:val="Textoindependiente"/>
        <w:jc w:val="both"/>
        <w:rPr>
          <w:rFonts w:ascii="Arial" w:hAnsi="Arial" w:cs="Arial"/>
          <w:sz w:val="22"/>
          <w:szCs w:val="22"/>
        </w:rPr>
      </w:pPr>
      <w:r w:rsidRPr="00C830D2">
        <w:rPr>
          <w:rFonts w:ascii="Arial" w:hAnsi="Arial" w:cs="Arial"/>
          <w:sz w:val="22"/>
          <w:szCs w:val="22"/>
        </w:rPr>
        <w:t>i. Viajes al Exterior</w:t>
      </w:r>
    </w:p>
    <w:p w14:paraId="2A2D1E33" w14:textId="364AA3B3" w:rsidR="00C830D2" w:rsidRDefault="00C830D2" w:rsidP="00C830D2">
      <w:pPr>
        <w:pStyle w:val="Textoindependiente"/>
        <w:jc w:val="both"/>
        <w:rPr>
          <w:rFonts w:ascii="Arial" w:hAnsi="Arial" w:cs="Arial"/>
          <w:sz w:val="22"/>
          <w:szCs w:val="22"/>
        </w:rPr>
      </w:pPr>
      <w:r w:rsidRPr="00C830D2">
        <w:rPr>
          <w:rFonts w:ascii="Arial" w:hAnsi="Arial" w:cs="Arial"/>
          <w:sz w:val="22"/>
          <w:szCs w:val="22"/>
        </w:rPr>
        <w:t xml:space="preserve">j. Actividades- Campos deportivos) </w:t>
      </w:r>
    </w:p>
    <w:p w14:paraId="6876E537" w14:textId="42286D56" w:rsidR="00707413" w:rsidRDefault="00707413" w:rsidP="00C830D2">
      <w:pPr>
        <w:pStyle w:val="Textoindependiente"/>
        <w:jc w:val="both"/>
        <w:rPr>
          <w:rFonts w:ascii="Arial" w:hAnsi="Arial" w:cs="Arial"/>
          <w:sz w:val="22"/>
          <w:szCs w:val="22"/>
        </w:rPr>
      </w:pPr>
    </w:p>
    <w:p w14:paraId="76E9369B" w14:textId="77777777" w:rsidR="00B71EFA" w:rsidRDefault="00B71EFA" w:rsidP="00C830D2">
      <w:pPr>
        <w:pStyle w:val="Textoindependiente"/>
        <w:jc w:val="both"/>
        <w:rPr>
          <w:rFonts w:ascii="Arial" w:hAnsi="Arial" w:cs="Arial"/>
          <w:sz w:val="22"/>
          <w:szCs w:val="22"/>
        </w:rPr>
      </w:pPr>
    </w:p>
    <w:p w14:paraId="6BE0DD74" w14:textId="77777777" w:rsidR="00B71EFA" w:rsidRDefault="00B71EFA" w:rsidP="00C830D2">
      <w:pPr>
        <w:pStyle w:val="Textoindependiente"/>
        <w:jc w:val="both"/>
        <w:rPr>
          <w:rFonts w:ascii="Arial" w:hAnsi="Arial" w:cs="Arial"/>
          <w:sz w:val="22"/>
          <w:szCs w:val="22"/>
        </w:rPr>
      </w:pPr>
    </w:p>
    <w:p w14:paraId="2C9CA2CD" w14:textId="77777777" w:rsidR="00B71EFA" w:rsidRDefault="00B71EFA" w:rsidP="00C830D2">
      <w:pPr>
        <w:pStyle w:val="Textoindependiente"/>
        <w:jc w:val="both"/>
        <w:rPr>
          <w:rFonts w:ascii="Arial" w:hAnsi="Arial" w:cs="Arial"/>
          <w:sz w:val="22"/>
          <w:szCs w:val="22"/>
        </w:rPr>
      </w:pPr>
    </w:p>
    <w:p w14:paraId="101E6F76" w14:textId="77777777" w:rsidR="00B71EFA" w:rsidRDefault="00B71EFA" w:rsidP="00C830D2">
      <w:pPr>
        <w:pStyle w:val="Textoindependiente"/>
        <w:jc w:val="both"/>
        <w:rPr>
          <w:rFonts w:ascii="Arial" w:hAnsi="Arial" w:cs="Arial"/>
          <w:sz w:val="22"/>
          <w:szCs w:val="22"/>
        </w:rPr>
      </w:pPr>
    </w:p>
    <w:p w14:paraId="7AA6C54D" w14:textId="77777777" w:rsidR="00B71EFA" w:rsidRDefault="00B71EFA" w:rsidP="00C830D2">
      <w:pPr>
        <w:pStyle w:val="Textoindependiente"/>
        <w:jc w:val="both"/>
        <w:rPr>
          <w:rFonts w:ascii="Arial" w:hAnsi="Arial" w:cs="Arial"/>
          <w:sz w:val="22"/>
          <w:szCs w:val="22"/>
        </w:rPr>
      </w:pPr>
    </w:p>
    <w:p w14:paraId="6AEC0718" w14:textId="77777777" w:rsidR="00B71EFA" w:rsidRDefault="00B71EFA" w:rsidP="00C830D2">
      <w:pPr>
        <w:pStyle w:val="Textoindependiente"/>
        <w:jc w:val="both"/>
        <w:rPr>
          <w:rFonts w:ascii="Arial" w:hAnsi="Arial" w:cs="Arial"/>
          <w:sz w:val="22"/>
          <w:szCs w:val="22"/>
        </w:rPr>
      </w:pPr>
    </w:p>
    <w:p w14:paraId="7BD901C0" w14:textId="77777777" w:rsidR="00B71EFA" w:rsidRDefault="00B71EFA" w:rsidP="00C830D2">
      <w:pPr>
        <w:pStyle w:val="Textoindependiente"/>
        <w:jc w:val="both"/>
        <w:rPr>
          <w:rFonts w:ascii="Arial" w:hAnsi="Arial" w:cs="Arial"/>
          <w:sz w:val="22"/>
          <w:szCs w:val="22"/>
        </w:rPr>
      </w:pPr>
    </w:p>
    <w:p w14:paraId="1FEC437A" w14:textId="77777777" w:rsidR="00C830D2" w:rsidRDefault="00C830D2" w:rsidP="00C830D2">
      <w:pPr>
        <w:pStyle w:val="Textoindependiente"/>
        <w:jc w:val="both"/>
        <w:rPr>
          <w:rFonts w:ascii="Arial" w:hAnsi="Arial" w:cs="Arial"/>
          <w:sz w:val="22"/>
          <w:szCs w:val="22"/>
        </w:rPr>
      </w:pPr>
    </w:p>
    <w:p w14:paraId="65F180B9" w14:textId="1B830F40" w:rsidR="00B71EFA" w:rsidRDefault="00B71EFA" w:rsidP="00C830D2">
      <w:pPr>
        <w:pStyle w:val="Textoindependiente"/>
        <w:jc w:val="both"/>
        <w:rPr>
          <w:rFonts w:ascii="Arial" w:hAnsi="Arial" w:cs="Arial"/>
          <w:sz w:val="22"/>
          <w:szCs w:val="22"/>
        </w:rPr>
        <w:sectPr w:rsidR="00B71EFA" w:rsidSect="00BC553D">
          <w:headerReference w:type="default" r:id="rId11"/>
          <w:footerReference w:type="default" r:id="rId12"/>
          <w:pgSz w:w="12240" w:h="15840" w:code="1"/>
          <w:pgMar w:top="1854" w:right="1701" w:bottom="1418" w:left="1701" w:header="680" w:footer="1406" w:gutter="0"/>
          <w:cols w:space="0" w:equalWidth="0">
            <w:col w:w="8839"/>
          </w:cols>
          <w:docGrid w:linePitch="360"/>
        </w:sectPr>
      </w:pPr>
    </w:p>
    <w:tbl>
      <w:tblPr>
        <w:tblpPr w:leftFromText="141" w:rightFromText="141" w:vertAnchor="text" w:horzAnchor="margin" w:tblpXSpec="center" w:tblpY="67"/>
        <w:tblW w:w="10025" w:type="dxa"/>
        <w:tblCellMar>
          <w:left w:w="70" w:type="dxa"/>
          <w:right w:w="70" w:type="dxa"/>
        </w:tblCellMar>
        <w:tblLook w:val="04A0" w:firstRow="1" w:lastRow="0" w:firstColumn="1" w:lastColumn="0" w:noHBand="0" w:noVBand="1"/>
      </w:tblPr>
      <w:tblGrid>
        <w:gridCol w:w="6216"/>
        <w:gridCol w:w="2666"/>
        <w:gridCol w:w="1170"/>
      </w:tblGrid>
      <w:tr w:rsidR="000A2DA1" w:rsidRPr="00707413" w14:paraId="54E765D6" w14:textId="77777777" w:rsidTr="000A2DA1">
        <w:trPr>
          <w:trHeight w:val="410"/>
        </w:trPr>
        <w:tc>
          <w:tcPr>
            <w:tcW w:w="10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CB0E11"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2"/>
                <w:szCs w:val="22"/>
                <w:u w:val="single"/>
                <w:bdr w:val="none" w:sz="0" w:space="0" w:color="auto"/>
                <w:lang w:val="es-MX" w:eastAsia="es-MX"/>
              </w:rPr>
            </w:pPr>
            <w:r w:rsidRPr="00707413">
              <w:rPr>
                <w:rFonts w:ascii="Arial Narrow" w:eastAsia="Times New Roman" w:hAnsi="Arial Narrow" w:cs="Arial"/>
                <w:b/>
                <w:bCs/>
                <w:sz w:val="22"/>
                <w:szCs w:val="22"/>
                <w:u w:val="single"/>
                <w:bdr w:val="none" w:sz="0" w:space="0" w:color="auto"/>
                <w:lang w:val="es-MX" w:eastAsia="es-MX"/>
              </w:rPr>
              <w:t>AMPAROS OBLIGATORIOS</w:t>
            </w:r>
          </w:p>
        </w:tc>
      </w:tr>
      <w:tr w:rsidR="000A2DA1" w:rsidRPr="00707413" w14:paraId="4CBD24BE" w14:textId="77777777" w:rsidTr="000A2DA1">
        <w:trPr>
          <w:trHeight w:val="1266"/>
        </w:trPr>
        <w:tc>
          <w:tcPr>
            <w:tcW w:w="6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3A9D6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NOMBRE</w:t>
            </w:r>
          </w:p>
        </w:tc>
        <w:tc>
          <w:tcPr>
            <w:tcW w:w="266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B5706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SE PERMITE SUBLIMITAR  (EL VALOR DEL SUBLÍMITE CORRESPONDE AL REQUERIDO POR LA ENTIDAD, POR LO CUAL PODRÁ SER AUMENTADO PERO NO DISMINUIDO SO PENA DE RECHAZO DE LA PROPUESTA)</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tcPr>
          <w:p w14:paraId="6EA50BA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A00E96">
              <w:rPr>
                <w:rFonts w:ascii="Arial Narrow" w:eastAsia="Times New Roman" w:hAnsi="Arial Narrow" w:cs="Arial"/>
                <w:b/>
                <w:bCs/>
                <w:sz w:val="20"/>
                <w:szCs w:val="20"/>
                <w:bdr w:val="none" w:sz="0" w:space="0" w:color="auto"/>
                <w:lang w:val="es-MX" w:eastAsia="es-MX"/>
              </w:rPr>
              <w:t>¿SE OTORGA EL AMPARO?  (INDICAR SOLAMENTE SI O NO)</w:t>
            </w:r>
          </w:p>
        </w:tc>
      </w:tr>
      <w:tr w:rsidR="000A2DA1" w:rsidRPr="00707413" w14:paraId="1589BEFD"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587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Actividades deportivas, eventos sociales y culturales dentro de los predios.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594A16C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0A590E6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39F81F4D"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AD46"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Avisos, vallas y letreros dentro y fuera de los predios.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5DB44D9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6910862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46340B1E"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943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Cobertura de lucro cesante para los terceros afectados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62A46B4E"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58B58173"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418E0D5A"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5EC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Coberturas por disposiciones legales del Medio Ambiente</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448FF32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6170DAF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03033D26"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30FB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Contaminación ambiental: siempre y cuando sea subita e imprevista</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679D8C2E"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2217B83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134E4452" w14:textId="77777777" w:rsidTr="000A2DA1">
        <w:trPr>
          <w:trHeight w:val="381"/>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977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Contaminación Súbita y Accidental e imprevista. (Excluye contaminación paulatina).</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71B9C1EC"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7E5162F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2E4C8AB4"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FC63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Contratistas y Subcontratistas independientes. Esta cobertura opera en exceso de las pólizas del contratista o subcontratista.</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58852B2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07D5C0A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39E2D674" w14:textId="77777777" w:rsidTr="000A2DA1">
        <w:trPr>
          <w:trHeight w:val="332"/>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F28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Daño Moral</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33722EC3"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3E78C32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0D422F04" w14:textId="77777777" w:rsidTr="000A2DA1">
        <w:trPr>
          <w:trHeight w:val="41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F79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Gastos médicos, hospitalarios y traslado de victimas incluyendo personal del asegurado. </w:t>
            </w:r>
            <w:r w:rsidRPr="00707413">
              <w:rPr>
                <w:rFonts w:ascii="Arial Narrow" w:eastAsia="Times New Roman" w:hAnsi="Arial Narrow" w:cs="Arial"/>
                <w:sz w:val="20"/>
                <w:szCs w:val="20"/>
                <w:bdr w:val="none" w:sz="0" w:space="0" w:color="auto"/>
                <w:lang w:val="es-MX" w:eastAsia="es-MX"/>
              </w:rPr>
              <w:br/>
              <w:t xml:space="preserve">La compañía cubre, con sujeción a las condiciones de este seguro, los gastos razonables que se causen por concepto de primeros auxilios inmediatos, servicios médicos, quirúrgicos, de ambulancia, de hospital, de enfermedades y drogas, como consecuencia de lesiones corporales producidas a terceros en desarrollo de las actividades específicamente amparadas bajo las condiciones particulares de la presente póliza, incluyendo infección o enfermedad producida por los semovientes. El amparo que mediante esta sección se otorga es independiente del de Responsabilidad y por consiguiente, los pagos que por dicho concepto se realizan, en ningún caso pueden ser interpretados como aceptación tácita de responsabilidad.  </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06ABE7F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SI - Sublímite </w:t>
            </w:r>
            <w:r w:rsidRPr="00707413">
              <w:rPr>
                <w:rFonts w:ascii="Arial Narrow" w:eastAsia="Times New Roman" w:hAnsi="Arial Narrow" w:cs="Arial"/>
                <w:b/>
                <w:bCs/>
                <w:sz w:val="20"/>
                <w:szCs w:val="20"/>
                <w:bdr w:val="none" w:sz="0" w:space="0" w:color="auto"/>
                <w:lang w:val="es-MX" w:eastAsia="es-MX"/>
              </w:rPr>
              <w:t>$100.000.000</w:t>
            </w:r>
            <w:r w:rsidRPr="00707413">
              <w:rPr>
                <w:rFonts w:ascii="Arial Narrow" w:eastAsia="Times New Roman" w:hAnsi="Arial Narrow" w:cs="Arial"/>
                <w:sz w:val="20"/>
                <w:szCs w:val="20"/>
                <w:bdr w:val="none" w:sz="0" w:space="0" w:color="auto"/>
                <w:lang w:val="es-MX" w:eastAsia="es-MX"/>
              </w:rPr>
              <w:t xml:space="preserve"> por persona / </w:t>
            </w:r>
            <w:r w:rsidRPr="00707413">
              <w:rPr>
                <w:rFonts w:ascii="Arial Narrow" w:eastAsia="Times New Roman" w:hAnsi="Arial Narrow" w:cs="Arial"/>
                <w:b/>
                <w:bCs/>
                <w:sz w:val="20"/>
                <w:szCs w:val="20"/>
                <w:bdr w:val="none" w:sz="0" w:space="0" w:color="auto"/>
                <w:lang w:val="es-MX" w:eastAsia="es-MX"/>
              </w:rPr>
              <w:t>$500.000.000</w:t>
            </w:r>
            <w:r w:rsidRPr="00707413">
              <w:rPr>
                <w:rFonts w:ascii="Arial Narrow" w:eastAsia="Times New Roman" w:hAnsi="Arial Narrow" w:cs="Arial"/>
                <w:sz w:val="20"/>
                <w:szCs w:val="20"/>
                <w:bdr w:val="none" w:sz="0" w:space="0" w:color="auto"/>
                <w:lang w:val="es-MX" w:eastAsia="es-MX"/>
              </w:rPr>
              <w:t xml:space="preserve"> vigencia. </w:t>
            </w:r>
          </w:p>
        </w:tc>
        <w:tc>
          <w:tcPr>
            <w:tcW w:w="1142" w:type="dxa"/>
            <w:tcBorders>
              <w:top w:val="single" w:sz="4" w:space="0" w:color="auto"/>
              <w:left w:val="nil"/>
              <w:bottom w:val="single" w:sz="4" w:space="0" w:color="auto"/>
              <w:right w:val="single" w:sz="4" w:space="0" w:color="000000"/>
            </w:tcBorders>
            <w:shd w:val="clear" w:color="auto" w:fill="auto"/>
          </w:tcPr>
          <w:p w14:paraId="0BEFE573"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68B08674"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275C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Operaciones de cargue y descargue bienes y mercancías, incluyendo aquellos de naturaleza azarosa o inflamable</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423E595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6CF75CD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64EDBB8C"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09C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Pagos Suplementarios (Presentación de cauciones, Condena en costas e intereses de mora acumulados a cargo del asegurado, demás gastos razonables).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7639DD0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24E0F39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4F1912C3"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E5F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Parqueaderos, incluyendo daños y/o hurto a vehículos y/o a sus accesorios, sean de terceros o de funcionarios</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47C2209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25%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7D69637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1D6C7A27" w14:textId="77777777" w:rsidTr="000A2DA1">
        <w:trPr>
          <w:trHeight w:val="38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1908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Participación del asegurado en Ferias y exposiciones Nacionales y Eventos relacionados   con su objeto social</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4142E5D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3E78053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6D304C22"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F0F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Polución y contaminación accidental. </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6AA7733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25%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34FD1C3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114BD6DE" w14:textId="77777777" w:rsidTr="000A2DA1">
        <w:trPr>
          <w:trHeight w:val="67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5B29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Posesión, uso y mantenimiento de depósitos, tanques y tuberías, ubicados o instalados dentro de los predios del asegurado.</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3701C0B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594A452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2863421E" w14:textId="77777777" w:rsidTr="000A2DA1">
        <w:trPr>
          <w:trHeight w:val="313"/>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B321"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Predios labores y operaciones, (incluyendo daño y/o perjuicio patrimonial o extrapatrimonial)</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08AAC07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19A6A06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7D16101B" w14:textId="77777777" w:rsidTr="000A2DA1">
        <w:trPr>
          <w:trHeight w:val="396"/>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3811"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Propietarios, arrendatarios y poseedores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3B2F9C5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2C8ECB3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15FDEB5A"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DEE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Cruzada (Esta cobertura opera en exceso del valor indemnizado por las pólizas de los contratistas o subcontratistas).</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68994BDE"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5C0063B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0F77FEF7" w14:textId="77777777" w:rsidTr="000A2DA1">
        <w:trPr>
          <w:trHeight w:val="980"/>
        </w:trPr>
        <w:tc>
          <w:tcPr>
            <w:tcW w:w="6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91F1"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del asegurado frente a familiares de los trabajadores. Queda expresamente convenido y acordado que para efectos de este seguro se entenderán como terceros los familiares del personal del asegurado, siempre y cuando los mismos no tengan relación contractual con la Entidad. De igual forma para los efectos de este seguro los niños, niñas y adolescentes, se consideraran terceros.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66FDB7DE"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2E83C06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69307E2B" w14:textId="77777777" w:rsidTr="000A2DA1">
        <w:trPr>
          <w:trHeight w:val="84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D064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Patronal.</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1C667C4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22BA894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453D0973" w14:textId="77777777" w:rsidTr="000A2DA1">
        <w:trPr>
          <w:trHeight w:val="694"/>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5259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de la Entidad frente a visitantes de los predios de la Entidad y demás lugares administrados o bajo su responsabilidad o de terceros.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3760EAC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1C1AA51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6716BA66" w14:textId="77777777" w:rsidTr="000A2DA1">
        <w:trPr>
          <w:trHeight w:val="694"/>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0584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como consecuencia de montajes o ejecución de obras. Esta cobertura operará en exceso de las pólizas del contratista o subcontratista.</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0F68151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26FD8652"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0E2B4DA0" w14:textId="77777777" w:rsidTr="000A2DA1">
        <w:trPr>
          <w:trHeight w:val="703"/>
        </w:trPr>
        <w:tc>
          <w:tcPr>
            <w:tcW w:w="6216" w:type="dxa"/>
            <w:tcBorders>
              <w:top w:val="single" w:sz="4" w:space="0" w:color="auto"/>
              <w:left w:val="single" w:sz="4" w:space="0" w:color="auto"/>
              <w:bottom w:val="single" w:sz="4" w:space="0" w:color="auto"/>
              <w:right w:val="single" w:sz="4" w:space="0" w:color="auto"/>
            </w:tcBorders>
            <w:shd w:val="clear" w:color="000000" w:fill="FFFFFF"/>
            <w:hideMark/>
          </w:tcPr>
          <w:p w14:paraId="6DF9C74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daños a bienes de empleados y visitantes, excluyendo dineros y joyas. Para que la cobertura opere se requiere demostrar el ingreso del bien al inmueble a través del registro en portería o mediante cualquier otro medio idóneo.</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225DC72E"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02AEFCF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6A966CD7" w14:textId="77777777" w:rsidTr="000A2DA1">
        <w:trPr>
          <w:trHeight w:val="543"/>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A7F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de escoltas, personal de vigilancia y uso de perros guardianes. (Nota: En caso de firmas externas, esta cobertura operará en exceso de la póliza exigida para la empresa de vigilancia).</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7431084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1817F81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01F6A4D1" w14:textId="77777777" w:rsidTr="000A2DA1">
        <w:trPr>
          <w:trHeight w:val="469"/>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5B0F"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y/o posesión de vehículos no propios, incluidos los vehículos de los funcionarios en desarrollo de actividades para el asegurado.</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7EE417F3"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0F77CCC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0B0FEE2D" w14:textId="77777777" w:rsidTr="000A2DA1">
        <w:trPr>
          <w:trHeight w:val="56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D88D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y/o posesión de vehículos propios, esta cobertura opera en exceso de los amparos de responsabilidad civil extracontractual de la póliza de automóviles.</w:t>
            </w:r>
          </w:p>
        </w:tc>
        <w:tc>
          <w:tcPr>
            <w:tcW w:w="2666" w:type="dxa"/>
            <w:tcBorders>
              <w:top w:val="single" w:sz="4" w:space="0" w:color="auto"/>
              <w:left w:val="nil"/>
              <w:bottom w:val="single" w:sz="4" w:space="0" w:color="auto"/>
              <w:right w:val="single" w:sz="4" w:space="0" w:color="000000"/>
            </w:tcBorders>
            <w:shd w:val="clear" w:color="auto" w:fill="auto"/>
            <w:vAlign w:val="center"/>
            <w:hideMark/>
          </w:tcPr>
          <w:p w14:paraId="7E1792A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142" w:type="dxa"/>
            <w:tcBorders>
              <w:top w:val="single" w:sz="4" w:space="0" w:color="auto"/>
              <w:left w:val="nil"/>
              <w:bottom w:val="single" w:sz="4" w:space="0" w:color="auto"/>
              <w:right w:val="single" w:sz="4" w:space="0" w:color="000000"/>
            </w:tcBorders>
            <w:shd w:val="clear" w:color="auto" w:fill="auto"/>
          </w:tcPr>
          <w:p w14:paraId="6962B6E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0A2DA1" w:rsidRPr="00707413" w14:paraId="43F2375E"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EC8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Restaurantes, casinos, campos deportivos y cafeterías.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58EF732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752267BA"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2C3F1FC7" w14:textId="77777777" w:rsidTr="000A2DA1">
        <w:trPr>
          <w:trHeight w:val="303"/>
        </w:trPr>
        <w:tc>
          <w:tcPr>
            <w:tcW w:w="6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2E11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Suministro de Alimentos y bebidas a terceros por el asegurado, o por contratistas, o por subcontratistas. </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26C24EA8"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07503CF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6B5C5D4F"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E58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Transporte de mercancías y demás bienes dentro de los predios, incluyendo aquellos de naturaleza azarosa o inflamable, necesarias para el cabal funcionamiento de la Entidad.</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461CCD9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5A07769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05D93D15" w14:textId="77777777" w:rsidTr="000A2DA1">
        <w:trPr>
          <w:trHeight w:val="515"/>
        </w:trPr>
        <w:tc>
          <w:tcPr>
            <w:tcW w:w="6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8839"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Uso de armas de fuego por parte de vigilantes y funcionarios y errores de puntería. Nota: En caso de firmas externas, esta cobertura operará en exceso de la póliza exigida para la empresa de vigilancia.</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7E9ADB8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15E4CEA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59596F6B" w14:textId="77777777" w:rsidTr="000A2DA1">
        <w:trPr>
          <w:trHeight w:val="60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902A0"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Uso de ascensores, elevadores, escaleras automáticas, montacargas, grúas, puentes grúas, equipos de trabajo y de transporte dentro o fuera de los predios</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46B6B693"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6A870861"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5AA7ABFD"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313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Uso de maquinaria y equipos de trabajo dentro de los predios del asegurado</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3CB0E08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68A34555"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2484F7B1" w14:textId="77777777" w:rsidTr="000A2DA1">
        <w:trPr>
          <w:trHeight w:val="810"/>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DE824"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Viajes de funcionarios del asegurado dentro del territorio nacional cuando en desarrollo de actividades inherentes al asegurado causen daños a terceros. Excluye responsabilidad civil profesional.</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123FA81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2F211DE7"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0A2DA1" w:rsidRPr="00707413" w14:paraId="7B722F81" w14:textId="77777777" w:rsidTr="000A2DA1">
        <w:trPr>
          <w:trHeight w:val="255"/>
        </w:trPr>
        <w:tc>
          <w:tcPr>
            <w:tcW w:w="6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13CD"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Viajes de funcionarios en comisión o estudio nacional.</w:t>
            </w:r>
          </w:p>
        </w:tc>
        <w:tc>
          <w:tcPr>
            <w:tcW w:w="2666" w:type="dxa"/>
            <w:tcBorders>
              <w:top w:val="single" w:sz="4" w:space="0" w:color="auto"/>
              <w:left w:val="nil"/>
              <w:bottom w:val="single" w:sz="4" w:space="0" w:color="auto"/>
              <w:right w:val="single" w:sz="4" w:space="0" w:color="auto"/>
            </w:tcBorders>
            <w:shd w:val="clear" w:color="000000" w:fill="D9D9D9"/>
            <w:noWrap/>
            <w:vAlign w:val="center"/>
            <w:hideMark/>
          </w:tcPr>
          <w:p w14:paraId="6F47526C"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142" w:type="dxa"/>
            <w:tcBorders>
              <w:top w:val="single" w:sz="4" w:space="0" w:color="auto"/>
              <w:left w:val="nil"/>
              <w:bottom w:val="single" w:sz="4" w:space="0" w:color="auto"/>
              <w:right w:val="single" w:sz="4" w:space="0" w:color="auto"/>
            </w:tcBorders>
            <w:shd w:val="clear" w:color="auto" w:fill="auto"/>
          </w:tcPr>
          <w:p w14:paraId="1E31E6DB" w14:textId="77777777" w:rsidR="000A2DA1" w:rsidRPr="00707413" w:rsidRDefault="000A2DA1" w:rsidP="000A2DA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1F59BC83" w14:textId="50A1B033" w:rsidR="00B71EFA" w:rsidRPr="00C830D2" w:rsidRDefault="00B71EFA" w:rsidP="00C830D2">
      <w:pPr>
        <w:pStyle w:val="Textoindependiente"/>
        <w:jc w:val="both"/>
        <w:rPr>
          <w:rFonts w:ascii="Arial" w:hAnsi="Arial" w:cs="Arial"/>
          <w:sz w:val="22"/>
          <w:szCs w:val="22"/>
        </w:rPr>
      </w:pPr>
    </w:p>
    <w:p w14:paraId="1073B011" w14:textId="05A887E1" w:rsidR="00E2157A" w:rsidRDefault="00E2157A" w:rsidP="0068661C">
      <w:pPr>
        <w:pStyle w:val="Ttulo"/>
        <w:rPr>
          <w:rFonts w:ascii="Arial" w:eastAsia="Arial" w:hAnsi="Arial" w:cs="Arial"/>
          <w:b/>
          <w:sz w:val="22"/>
          <w:szCs w:val="22"/>
          <w:lang w:val="es-MX"/>
        </w:rPr>
      </w:pPr>
    </w:p>
    <w:p w14:paraId="2D7171CB" w14:textId="77777777" w:rsidR="008A0348" w:rsidRPr="008A0348" w:rsidRDefault="008A0348" w:rsidP="008A0348">
      <w:pPr>
        <w:rPr>
          <w:lang w:val="es-MX"/>
        </w:rPr>
      </w:pPr>
    </w:p>
    <w:tbl>
      <w:tblPr>
        <w:tblW w:w="10133" w:type="dxa"/>
        <w:tblInd w:w="-716" w:type="dxa"/>
        <w:tblCellMar>
          <w:left w:w="70" w:type="dxa"/>
          <w:right w:w="70" w:type="dxa"/>
        </w:tblCellMar>
        <w:tblLook w:val="04A0" w:firstRow="1" w:lastRow="0" w:firstColumn="1" w:lastColumn="0" w:noHBand="0" w:noVBand="1"/>
      </w:tblPr>
      <w:tblGrid>
        <w:gridCol w:w="6404"/>
        <w:gridCol w:w="3729"/>
      </w:tblGrid>
      <w:tr w:rsidR="008A0348" w:rsidRPr="00E2157A" w14:paraId="1ED2D78C" w14:textId="77777777" w:rsidTr="000A2DA1">
        <w:trPr>
          <w:trHeight w:val="534"/>
        </w:trPr>
        <w:tc>
          <w:tcPr>
            <w:tcW w:w="101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48803"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AMPARO ADICIONAL OBLIGATORIO</w:t>
            </w:r>
          </w:p>
        </w:tc>
      </w:tr>
      <w:tr w:rsidR="008A0348" w:rsidRPr="00E2157A" w14:paraId="37CDDBD1" w14:textId="77777777" w:rsidTr="000A2DA1">
        <w:trPr>
          <w:trHeight w:val="534"/>
        </w:trPr>
        <w:tc>
          <w:tcPr>
            <w:tcW w:w="64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9A3E476"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E2157A">
              <w:rPr>
                <w:rFonts w:ascii="Arial Narrow" w:eastAsia="Times New Roman" w:hAnsi="Arial Narrow" w:cs="Arial"/>
                <w:b/>
                <w:bCs/>
                <w:sz w:val="20"/>
                <w:szCs w:val="20"/>
                <w:bdr w:val="none" w:sz="0" w:space="0" w:color="auto"/>
                <w:lang w:val="es-MX" w:eastAsia="es-MX"/>
              </w:rPr>
              <w:t>NOMBRE</w:t>
            </w:r>
          </w:p>
        </w:tc>
        <w:tc>
          <w:tcPr>
            <w:tcW w:w="372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F804B19"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E2157A">
              <w:rPr>
                <w:rFonts w:ascii="Arial Narrow" w:eastAsia="Times New Roman" w:hAnsi="Arial Narrow" w:cs="Arial"/>
                <w:b/>
                <w:bCs/>
                <w:sz w:val="20"/>
                <w:szCs w:val="20"/>
                <w:bdr w:val="none" w:sz="0" w:space="0" w:color="auto"/>
                <w:lang w:val="es-MX" w:eastAsia="es-MX"/>
              </w:rPr>
              <w:t>¿SE OTORGA EL AMPARO?</w:t>
            </w:r>
            <w:r w:rsidRPr="00E2157A">
              <w:rPr>
                <w:rFonts w:ascii="Arial Narrow" w:eastAsia="Times New Roman" w:hAnsi="Arial Narrow" w:cs="Arial"/>
                <w:sz w:val="20"/>
                <w:szCs w:val="20"/>
                <w:bdr w:val="none" w:sz="0" w:space="0" w:color="auto"/>
                <w:lang w:val="es-MX" w:eastAsia="es-MX"/>
              </w:rPr>
              <w:t xml:space="preserve"> (INDICAR SOLAMENTE SI O NO)</w:t>
            </w:r>
          </w:p>
        </w:tc>
      </w:tr>
      <w:tr w:rsidR="008A0348" w:rsidRPr="00E2157A" w14:paraId="70E71DD3" w14:textId="77777777" w:rsidTr="000A2DA1">
        <w:trPr>
          <w:trHeight w:val="410"/>
        </w:trPr>
        <w:tc>
          <w:tcPr>
            <w:tcW w:w="6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C3AE"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E2157A">
              <w:rPr>
                <w:rFonts w:ascii="Arial Narrow" w:eastAsia="Times New Roman" w:hAnsi="Arial Narrow" w:cs="Arial"/>
                <w:sz w:val="20"/>
                <w:szCs w:val="20"/>
                <w:bdr w:val="none" w:sz="0" w:space="0" w:color="auto"/>
                <w:lang w:val="es-MX" w:eastAsia="es-MX"/>
              </w:rPr>
              <w:t>Honorarios de abogado y gastos de defensa</w:t>
            </w:r>
          </w:p>
        </w:tc>
        <w:tc>
          <w:tcPr>
            <w:tcW w:w="3728" w:type="dxa"/>
            <w:tcBorders>
              <w:top w:val="nil"/>
              <w:left w:val="nil"/>
              <w:bottom w:val="single" w:sz="4" w:space="0" w:color="auto"/>
              <w:right w:val="single" w:sz="4" w:space="0" w:color="auto"/>
            </w:tcBorders>
            <w:shd w:val="clear" w:color="auto" w:fill="auto"/>
            <w:vAlign w:val="center"/>
            <w:hideMark/>
          </w:tcPr>
          <w:p w14:paraId="3A3DD37C"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E2157A">
              <w:rPr>
                <w:rFonts w:ascii="Arial Narrow" w:eastAsia="Times New Roman" w:hAnsi="Arial Narrow" w:cs="Arial"/>
                <w:b/>
                <w:bCs/>
                <w:bdr w:val="none" w:sz="0" w:space="0" w:color="auto"/>
                <w:lang w:val="es-MX" w:eastAsia="es-MX"/>
              </w:rPr>
              <w:t> </w:t>
            </w:r>
          </w:p>
        </w:tc>
      </w:tr>
    </w:tbl>
    <w:p w14:paraId="0F9F2C02" w14:textId="77777777" w:rsidR="008A0348" w:rsidRPr="008A0348" w:rsidRDefault="008A0348" w:rsidP="008A0348">
      <w:pPr>
        <w:rPr>
          <w:lang w:val="es-MX"/>
        </w:rPr>
      </w:pPr>
    </w:p>
    <w:p w14:paraId="16CB9BCC" w14:textId="77777777" w:rsidR="008A307F" w:rsidRPr="008A307F" w:rsidRDefault="008A307F" w:rsidP="008A307F">
      <w:pPr>
        <w:rPr>
          <w:rFonts w:ascii="Arial" w:hAnsi="Arial" w:cs="Arial"/>
          <w:sz w:val="22"/>
          <w:szCs w:val="22"/>
          <w:lang w:val="es-MX"/>
        </w:rPr>
      </w:pP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80"/>
        <w:gridCol w:w="4124"/>
        <w:gridCol w:w="2409"/>
      </w:tblGrid>
      <w:tr w:rsidR="008A307F" w:rsidRPr="008A307F" w14:paraId="0D460AE4" w14:textId="77777777" w:rsidTr="000A2DA1">
        <w:trPr>
          <w:trHeight w:val="359"/>
        </w:trPr>
        <w:tc>
          <w:tcPr>
            <w:tcW w:w="9617" w:type="dxa"/>
            <w:gridSpan w:val="4"/>
            <w:vAlign w:val="center"/>
          </w:tcPr>
          <w:p w14:paraId="489167C0" w14:textId="7960317F"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val="es-MX" w:eastAsia="es-MX"/>
              </w:rPr>
            </w:pPr>
            <w:r w:rsidRPr="008A307F">
              <w:rPr>
                <w:rFonts w:ascii="Arial" w:eastAsia="Times New Roman" w:hAnsi="Arial" w:cs="Arial"/>
                <w:b/>
                <w:bCs/>
                <w:sz w:val="22"/>
                <w:szCs w:val="22"/>
                <w:bdr w:val="none" w:sz="0" w:space="0" w:color="auto"/>
                <w:lang w:val="es-MX" w:eastAsia="es-MX"/>
              </w:rPr>
              <w:t>CLAUSULAS OBLIGATORIAS</w:t>
            </w:r>
          </w:p>
        </w:tc>
      </w:tr>
      <w:tr w:rsidR="008A307F" w:rsidRPr="008A307F" w14:paraId="76955A7D" w14:textId="77777777" w:rsidTr="000A2DA1">
        <w:trPr>
          <w:trHeight w:val="643"/>
        </w:trPr>
        <w:tc>
          <w:tcPr>
            <w:tcW w:w="704" w:type="dxa"/>
            <w:tcBorders>
              <w:bottom w:val="single" w:sz="4" w:space="0" w:color="auto"/>
            </w:tcBorders>
            <w:shd w:val="clear" w:color="auto" w:fill="D9D9D9" w:themeFill="background1" w:themeFillShade="D9"/>
            <w:vAlign w:val="center"/>
          </w:tcPr>
          <w:p w14:paraId="1442216D" w14:textId="566F0EF6"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ITEM</w:t>
            </w:r>
          </w:p>
        </w:tc>
        <w:tc>
          <w:tcPr>
            <w:tcW w:w="2380" w:type="dxa"/>
            <w:shd w:val="clear" w:color="auto" w:fill="D9D9D9" w:themeFill="background1" w:themeFillShade="D9"/>
            <w:noWrap/>
            <w:vAlign w:val="center"/>
            <w:hideMark/>
          </w:tcPr>
          <w:p w14:paraId="234812AE" w14:textId="1732D5D6"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NOMBRE</w:t>
            </w:r>
          </w:p>
        </w:tc>
        <w:tc>
          <w:tcPr>
            <w:tcW w:w="4124" w:type="dxa"/>
            <w:shd w:val="clear" w:color="auto" w:fill="D9D9D9" w:themeFill="background1" w:themeFillShade="D9"/>
            <w:noWrap/>
            <w:vAlign w:val="center"/>
            <w:hideMark/>
          </w:tcPr>
          <w:p w14:paraId="1F0162E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DESCRIPCION DE LA CLAUSULA</w:t>
            </w:r>
          </w:p>
        </w:tc>
        <w:tc>
          <w:tcPr>
            <w:tcW w:w="2409" w:type="dxa"/>
            <w:shd w:val="clear" w:color="auto" w:fill="D9D9D9" w:themeFill="background1" w:themeFillShade="D9"/>
            <w:vAlign w:val="center"/>
            <w:hideMark/>
          </w:tcPr>
          <w:p w14:paraId="133BC230" w14:textId="37512BF0"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 xml:space="preserve">¿SE OTORGA LA CLAUSULA? </w:t>
            </w:r>
            <w:r w:rsidRPr="008A307F">
              <w:rPr>
                <w:rFonts w:ascii="Arial Narrow" w:eastAsia="Times New Roman" w:hAnsi="Arial Narrow" w:cs="Arial"/>
                <w:sz w:val="20"/>
                <w:szCs w:val="20"/>
                <w:bdr w:val="none" w:sz="0" w:space="0" w:color="auto"/>
                <w:lang w:val="es-MX" w:eastAsia="es-MX"/>
              </w:rPr>
              <w:t xml:space="preserve"> (INDICAR SOLAMENTE SI O NO)</w:t>
            </w:r>
          </w:p>
        </w:tc>
      </w:tr>
      <w:tr w:rsidR="008A307F" w:rsidRPr="008A307F" w14:paraId="32EBB8DC"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E296DD8" w14:textId="3854DB51"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t>1</w:t>
            </w:r>
          </w:p>
        </w:tc>
        <w:tc>
          <w:tcPr>
            <w:tcW w:w="2380" w:type="dxa"/>
            <w:shd w:val="clear" w:color="auto" w:fill="auto"/>
            <w:vAlign w:val="center"/>
            <w:hideMark/>
          </w:tcPr>
          <w:p w14:paraId="5ABD704F" w14:textId="48090C4B"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8A307F">
              <w:rPr>
                <w:rFonts w:ascii="Arial Narrow" w:eastAsia="Times New Roman" w:hAnsi="Arial Narrow" w:cs="Arial"/>
                <w:sz w:val="20"/>
                <w:szCs w:val="20"/>
                <w:bdr w:val="none" w:sz="0" w:space="0" w:color="auto"/>
                <w:lang w:val="es-MX" w:eastAsia="es-MX"/>
              </w:rPr>
              <w:t>ACTOS DE AUTORIDAD</w:t>
            </w:r>
          </w:p>
        </w:tc>
        <w:tc>
          <w:tcPr>
            <w:tcW w:w="4124" w:type="dxa"/>
            <w:shd w:val="clear" w:color="000000" w:fill="FFFFFF"/>
            <w:vAlign w:val="center"/>
            <w:hideMark/>
          </w:tcPr>
          <w:p w14:paraId="308A6D21"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8A307F">
              <w:rPr>
                <w:rFonts w:ascii="Arial Narrow" w:eastAsia="Times New Roman" w:hAnsi="Arial Narrow" w:cs="Arial"/>
                <w:sz w:val="20"/>
                <w:szCs w:val="20"/>
                <w:bdr w:val="none" w:sz="0" w:space="0" w:color="auto"/>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éste documento se adhiere.</w:t>
            </w:r>
          </w:p>
        </w:tc>
        <w:tc>
          <w:tcPr>
            <w:tcW w:w="2409" w:type="dxa"/>
            <w:shd w:val="clear" w:color="auto" w:fill="auto"/>
            <w:noWrap/>
            <w:vAlign w:val="bottom"/>
            <w:hideMark/>
          </w:tcPr>
          <w:p w14:paraId="49894A14"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8A307F">
              <w:rPr>
                <w:rFonts w:ascii="Arial Narrow" w:eastAsia="Times New Roman" w:hAnsi="Arial Narrow" w:cs="Arial"/>
                <w:b/>
                <w:bCs/>
                <w:bdr w:val="none" w:sz="0" w:space="0" w:color="auto"/>
                <w:lang w:val="es-MX" w:eastAsia="es-MX"/>
              </w:rPr>
              <w:t> </w:t>
            </w:r>
          </w:p>
        </w:tc>
      </w:tr>
      <w:tr w:rsidR="008A307F" w:rsidRPr="008A307F" w14:paraId="30AD0DF8" w14:textId="77777777" w:rsidTr="000A2DA1">
        <w:trPr>
          <w:trHeight w:val="1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8032CD" w14:textId="2A6E839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2</w:t>
            </w:r>
          </w:p>
        </w:tc>
        <w:tc>
          <w:tcPr>
            <w:tcW w:w="2380" w:type="dxa"/>
            <w:tcBorders>
              <w:top w:val="single" w:sz="4" w:space="0" w:color="000000"/>
              <w:left w:val="single" w:sz="4" w:space="0" w:color="auto"/>
              <w:bottom w:val="single" w:sz="4" w:space="0" w:color="000000"/>
              <w:right w:val="single" w:sz="4" w:space="0" w:color="000000"/>
            </w:tcBorders>
            <w:shd w:val="clear" w:color="auto" w:fill="auto"/>
            <w:vAlign w:val="center"/>
          </w:tcPr>
          <w:p w14:paraId="1EB615E2" w14:textId="3667ADB8"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t xml:space="preserve">AMPLIACIÓN DEL PLAZO PARA AVISO DE SINIESTRO </w:t>
            </w:r>
          </w:p>
        </w:tc>
        <w:tc>
          <w:tcPr>
            <w:tcW w:w="4124" w:type="dxa"/>
            <w:tcBorders>
              <w:top w:val="single" w:sz="4" w:space="0" w:color="000000"/>
              <w:left w:val="nil"/>
              <w:bottom w:val="single" w:sz="4" w:space="0" w:color="000000"/>
              <w:right w:val="single" w:sz="4" w:space="0" w:color="000000"/>
            </w:tcBorders>
            <w:shd w:val="clear" w:color="auto" w:fill="auto"/>
            <w:vAlign w:val="center"/>
          </w:tcPr>
          <w:p w14:paraId="4A724EC0" w14:textId="667F75D3"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t xml:space="preserve">Por medio de la presente cláusula y no obstante lo estipulado en las condiciones generales de la póliza, el asegurado podrá dar aviso de la ocurrencia del siniestro en un término de </w:t>
            </w:r>
            <w:r>
              <w:rPr>
                <w:rFonts w:ascii="Arial Narrow" w:hAnsi="Arial Narrow" w:cs="Arial"/>
                <w:b/>
                <w:bCs/>
                <w:sz w:val="20"/>
                <w:szCs w:val="20"/>
              </w:rPr>
              <w:t>60 días</w:t>
            </w:r>
            <w:r>
              <w:rPr>
                <w:rFonts w:ascii="Arial Narrow" w:hAnsi="Arial Narrow" w:cs="Arial"/>
                <w:sz w:val="20"/>
                <w:szCs w:val="20"/>
              </w:rPr>
              <w:t xml:space="preserve">, siguientes a la fecha en que haya conocido o debido conocer la ocurrencia del mismo. </w:t>
            </w:r>
            <w:r>
              <w:rPr>
                <w:rFonts w:ascii="Arial Narrow" w:hAnsi="Arial Narrow" w:cs="Arial"/>
                <w:b/>
                <w:bCs/>
                <w:sz w:val="20"/>
                <w:szCs w:val="20"/>
              </w:rPr>
              <w:t xml:space="preserve">(Nota: el número de días corresponde al requerido por la Entidad por lo cual podrá ser aumentado pero no disminuido so pena de rechazo de la propuesta) </w:t>
            </w:r>
          </w:p>
        </w:tc>
        <w:tc>
          <w:tcPr>
            <w:tcW w:w="2409" w:type="dxa"/>
            <w:shd w:val="clear" w:color="auto" w:fill="auto"/>
            <w:noWrap/>
            <w:vAlign w:val="bottom"/>
          </w:tcPr>
          <w:p w14:paraId="1E43F8D0"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1C5381CD"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B3E39D5" w14:textId="6CBA6D6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3</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441A6288" w14:textId="4B29BCD6"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ARBITRAMENTO O CLÁUSULA COMPROMISORIA</w:t>
            </w:r>
          </w:p>
        </w:tc>
        <w:tc>
          <w:tcPr>
            <w:tcW w:w="4124" w:type="dxa"/>
            <w:tcBorders>
              <w:top w:val="single" w:sz="4" w:space="0" w:color="auto"/>
              <w:left w:val="nil"/>
              <w:bottom w:val="single" w:sz="4" w:space="0" w:color="auto"/>
              <w:right w:val="single" w:sz="4" w:space="0" w:color="auto"/>
            </w:tcBorders>
            <w:shd w:val="clear" w:color="auto" w:fill="auto"/>
            <w:vAlign w:val="center"/>
          </w:tcPr>
          <w:p w14:paraId="4342DF36" w14:textId="0F02934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El asegurado y la Compañía convienen en someter a un Tribunal de Arbitramento las diferencias que surjan con motivo de la aplicación de las cláusulas y condiciones de esta póliza y a no intentar demanda o acción alguna de otra naturaleza.</w:t>
            </w:r>
            <w:r>
              <w:rPr>
                <w:rFonts w:ascii="Arial Narrow" w:hAnsi="Arial Narrow" w:cs="Arial"/>
                <w:sz w:val="20"/>
                <w:szCs w:val="20"/>
              </w:rPr>
              <w:br/>
              <w:t>El Tribunal tendrá como sede la ciudad de suscripción del contrato y fallará en derecho. Los árbitros serán nombrados siguiendo el procedimiento que para tal fin la Ley 1563 de 2012 o en la norma que lo reemplace, haya estipulado.</w:t>
            </w:r>
            <w:r>
              <w:rPr>
                <w:rFonts w:ascii="Arial Narrow" w:hAnsi="Arial Narrow" w:cs="Arial"/>
                <w:sz w:val="20"/>
                <w:szCs w:val="20"/>
              </w:rPr>
              <w:b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tc>
        <w:tc>
          <w:tcPr>
            <w:tcW w:w="2409" w:type="dxa"/>
            <w:shd w:val="clear" w:color="auto" w:fill="auto"/>
            <w:noWrap/>
            <w:vAlign w:val="bottom"/>
          </w:tcPr>
          <w:p w14:paraId="7779F25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CC5B028"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76229A94" w14:textId="4702E6F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4</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1D55E89" w14:textId="3D3D5CEC"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ASISTENCIA JURÍDICA EN PROCESOS CIVILES Y PENALES</w:t>
            </w:r>
          </w:p>
        </w:tc>
        <w:tc>
          <w:tcPr>
            <w:tcW w:w="4124" w:type="dxa"/>
            <w:tcBorders>
              <w:top w:val="single" w:sz="4" w:space="0" w:color="auto"/>
              <w:left w:val="nil"/>
              <w:bottom w:val="single" w:sz="4" w:space="0" w:color="auto"/>
              <w:right w:val="single" w:sz="4" w:space="0" w:color="auto"/>
            </w:tcBorders>
            <w:shd w:val="clear" w:color="auto" w:fill="auto"/>
            <w:vAlign w:val="center"/>
          </w:tcPr>
          <w:p w14:paraId="119862BF" w14:textId="0D44A46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Por la presente cláusula y no obstante lo dicho en las condiciones generales de la póliza, la compañía se obliga a indemnizar los gastos en que incurra el asegurado por concepto de honorarios de los abogados que lo apoderen en los procesos civiles y penales que se inicie como consecuencia directa y exclusiva de un evento amparado bajo la presente póliza.  Sublímite </w:t>
            </w:r>
            <w:r>
              <w:rPr>
                <w:rFonts w:ascii="Arial Narrow" w:hAnsi="Arial Narrow" w:cs="Arial"/>
                <w:b/>
                <w:bCs/>
                <w:sz w:val="20"/>
                <w:szCs w:val="20"/>
              </w:rPr>
              <w:t>10% del valor asegurado evento /vigencia</w:t>
            </w:r>
            <w:r>
              <w:rPr>
                <w:rFonts w:ascii="Arial Narrow" w:hAnsi="Arial Narrow" w:cs="Arial"/>
                <w:sz w:val="20"/>
                <w:szCs w:val="20"/>
              </w:rPr>
              <w:t xml:space="preserve"> </w:t>
            </w:r>
            <w:r>
              <w:rPr>
                <w:rFonts w:ascii="Arial Narrow" w:hAnsi="Arial Narrow" w:cs="Arial"/>
                <w:b/>
                <w:bCs/>
                <w:sz w:val="20"/>
                <w:szCs w:val="20"/>
              </w:rPr>
              <w:t xml:space="preserve">(Nota: el porcentaje corresponde al requerido por la Entidad por lo cual podrá ser aumentado pero no disminuido so pena de rechazo de la propuesta) </w:t>
            </w:r>
          </w:p>
        </w:tc>
        <w:tc>
          <w:tcPr>
            <w:tcW w:w="2409" w:type="dxa"/>
            <w:shd w:val="clear" w:color="auto" w:fill="auto"/>
            <w:noWrap/>
            <w:vAlign w:val="bottom"/>
          </w:tcPr>
          <w:p w14:paraId="1E10FCF9"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B8E9881"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6275DF8F" w14:textId="5562C17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5</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B1E5439" w14:textId="28911F98"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BIENES BAJO CUIDADO, TENENCIA, CONTROL Y CUSTODIA</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7591C939" w14:textId="09F7328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que la Compañía de Seguros indemnizará los daños ocasionados por cualquier siniestro amparado bajo la presente póliza, que afecte bienes </w:t>
            </w:r>
            <w:r w:rsidR="008C0FA2">
              <w:rPr>
                <w:rFonts w:ascii="Arial Narrow" w:hAnsi="Arial Narrow" w:cs="Arial"/>
                <w:sz w:val="20"/>
                <w:szCs w:val="20"/>
              </w:rPr>
              <w:t>que,</w:t>
            </w:r>
            <w:r>
              <w:rPr>
                <w:rFonts w:ascii="Arial Narrow" w:hAnsi="Arial Narrow" w:cs="Arial"/>
                <w:sz w:val="20"/>
                <w:szCs w:val="20"/>
              </w:rPr>
              <w:t xml:space="preserve"> sin ser de propiedad del asegurado, </w:t>
            </w:r>
            <w:r w:rsidR="00F006B2">
              <w:rPr>
                <w:rFonts w:ascii="Arial Narrow" w:hAnsi="Arial Narrow" w:cs="Arial"/>
                <w:sz w:val="20"/>
                <w:szCs w:val="20"/>
              </w:rPr>
              <w:t>esté</w:t>
            </w:r>
            <w:r>
              <w:rPr>
                <w:rFonts w:ascii="Arial Narrow" w:hAnsi="Arial Narrow" w:cs="Arial"/>
                <w:sz w:val="20"/>
                <w:szCs w:val="20"/>
              </w:rPr>
              <w:t xml:space="preserve"> bajo la responsabilidad, cuidado, tenencia, control o custodia del mismo. En dicho evento y posterior a la pérdida, la prima se liquidará con base en las tasas contratadas.  </w:t>
            </w:r>
            <w:r>
              <w:rPr>
                <w:rFonts w:ascii="Arial Narrow" w:hAnsi="Arial Narrow" w:cs="Arial"/>
                <w:b/>
                <w:bCs/>
                <w:sz w:val="20"/>
                <w:szCs w:val="20"/>
              </w:rPr>
              <w:t xml:space="preserve">Sublímite $200.000.000 Evento/Vigencia. (Nota: el valor del límite corresponde al requerido por la Entidad por lo cual podrá ser aumentado pero no disminuido so pena de rechazo de la propuesta) </w:t>
            </w:r>
          </w:p>
        </w:tc>
        <w:tc>
          <w:tcPr>
            <w:tcW w:w="2409" w:type="dxa"/>
            <w:tcBorders>
              <w:left w:val="single" w:sz="4" w:space="0" w:color="auto"/>
            </w:tcBorders>
            <w:shd w:val="clear" w:color="auto" w:fill="auto"/>
            <w:noWrap/>
            <w:vAlign w:val="bottom"/>
          </w:tcPr>
          <w:p w14:paraId="74E18A9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7932192D"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4773DE36" w14:textId="48A57748"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6</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7446898A" w14:textId="5F0E6CE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CLAUSULA DE APLICACIÓN DE CONDICIONES PARTICULARES</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11766F9" w14:textId="7A35FB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2409" w:type="dxa"/>
            <w:tcBorders>
              <w:left w:val="single" w:sz="4" w:space="0" w:color="auto"/>
            </w:tcBorders>
            <w:shd w:val="clear" w:color="auto" w:fill="auto"/>
            <w:noWrap/>
            <w:vAlign w:val="bottom"/>
          </w:tcPr>
          <w:p w14:paraId="09D63168"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6DE2D6D5"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55030DCE" w14:textId="0EDDD8B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7</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7F773FF5" w14:textId="43209BB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CONCURRENCIA DE AMPAROS, CLÁUSULAS Y/O CONDICIONES</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1CDDA9A5" w14:textId="67ED2CFC"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w:t>
            </w:r>
            <w:r w:rsidR="008C0FA2">
              <w:rPr>
                <w:rFonts w:ascii="Arial Narrow" w:hAnsi="Arial Narrow" w:cs="Arial"/>
                <w:sz w:val="20"/>
                <w:szCs w:val="20"/>
              </w:rPr>
              <w:t>que,</w:t>
            </w:r>
            <w:r>
              <w:rPr>
                <w:rFonts w:ascii="Arial Narrow" w:hAnsi="Arial Narrow" w:cs="Arial"/>
                <w:sz w:val="20"/>
                <w:szCs w:val="20"/>
              </w:rPr>
              <w:t xml:space="preserve"> si dos o más amparos, cláusulas o condiciones otorgan cobertura a un mismo evento, se indemnizará con aquella que ofrezca mayor protección para los intereses del asegurado. De igual manera prevalecerán los amparos, cláusulas o condiciones que otorguen cobertura, sobre aquellos que las excluyan. En todo caso y ante cualquier discrepancia sobre cuál es el amparo, cláusula o condición aplicable a un caso determinado, se aplicará aquella que determine el asegurado de acuerdo a </w:t>
            </w:r>
            <w:r w:rsidR="00F006B2">
              <w:rPr>
                <w:rFonts w:ascii="Arial Narrow" w:hAnsi="Arial Narrow" w:cs="Arial"/>
                <w:sz w:val="20"/>
                <w:szCs w:val="20"/>
              </w:rPr>
              <w:t>su conveniencia</w:t>
            </w:r>
            <w:r>
              <w:rPr>
                <w:rFonts w:ascii="Arial Narrow" w:hAnsi="Arial Narrow" w:cs="Arial"/>
                <w:sz w:val="20"/>
                <w:szCs w:val="20"/>
              </w:rPr>
              <w:t>.</w:t>
            </w:r>
          </w:p>
        </w:tc>
        <w:tc>
          <w:tcPr>
            <w:tcW w:w="2409" w:type="dxa"/>
            <w:tcBorders>
              <w:left w:val="single" w:sz="4" w:space="0" w:color="auto"/>
            </w:tcBorders>
            <w:shd w:val="clear" w:color="auto" w:fill="auto"/>
            <w:noWrap/>
            <w:vAlign w:val="bottom"/>
          </w:tcPr>
          <w:p w14:paraId="7EC1DA5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C370BB3"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29907472" w14:textId="6FCF392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8</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096B695" w14:textId="71356C8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DESIGNACIÓN DE AJUSTADORES</w:t>
            </w:r>
          </w:p>
        </w:tc>
        <w:tc>
          <w:tcPr>
            <w:tcW w:w="4124" w:type="dxa"/>
            <w:tcBorders>
              <w:top w:val="single" w:sz="4" w:space="0" w:color="auto"/>
              <w:left w:val="nil"/>
              <w:bottom w:val="single" w:sz="4" w:space="0" w:color="auto"/>
              <w:right w:val="single" w:sz="4" w:space="0" w:color="auto"/>
            </w:tcBorders>
            <w:shd w:val="clear" w:color="auto" w:fill="auto"/>
            <w:vAlign w:val="center"/>
          </w:tcPr>
          <w:p w14:paraId="40E75E67" w14:textId="047579A9"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2409" w:type="dxa"/>
            <w:tcBorders>
              <w:left w:val="single" w:sz="4" w:space="0" w:color="auto"/>
            </w:tcBorders>
            <w:shd w:val="clear" w:color="auto" w:fill="auto"/>
            <w:noWrap/>
            <w:vAlign w:val="bottom"/>
          </w:tcPr>
          <w:p w14:paraId="071D5AF5"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340F4B9" w14:textId="77777777" w:rsidTr="000A2DA1">
        <w:trPr>
          <w:trHeight w:val="1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0FDDDC" w14:textId="7BD1274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9</w:t>
            </w:r>
          </w:p>
        </w:tc>
        <w:tc>
          <w:tcPr>
            <w:tcW w:w="2380" w:type="dxa"/>
            <w:tcBorders>
              <w:top w:val="nil"/>
              <w:left w:val="single" w:sz="4" w:space="0" w:color="auto"/>
              <w:bottom w:val="single" w:sz="4" w:space="0" w:color="auto"/>
              <w:right w:val="single" w:sz="4" w:space="0" w:color="000000"/>
            </w:tcBorders>
            <w:shd w:val="clear" w:color="auto" w:fill="auto"/>
            <w:vAlign w:val="center"/>
          </w:tcPr>
          <w:p w14:paraId="2289CCC7" w14:textId="25CFFC5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DESIGNACION DE BIENES</w:t>
            </w:r>
          </w:p>
        </w:tc>
        <w:tc>
          <w:tcPr>
            <w:tcW w:w="4124" w:type="dxa"/>
            <w:tcBorders>
              <w:top w:val="nil"/>
              <w:left w:val="nil"/>
              <w:bottom w:val="single" w:sz="4" w:space="0" w:color="auto"/>
              <w:right w:val="single" w:sz="4" w:space="0" w:color="auto"/>
            </w:tcBorders>
            <w:shd w:val="clear" w:color="000000" w:fill="FFFFFF"/>
            <w:vAlign w:val="center"/>
          </w:tcPr>
          <w:p w14:paraId="1B81A930" w14:textId="1DD272E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2409" w:type="dxa"/>
            <w:tcBorders>
              <w:left w:val="single" w:sz="4" w:space="0" w:color="auto"/>
            </w:tcBorders>
            <w:shd w:val="clear" w:color="auto" w:fill="auto"/>
            <w:noWrap/>
            <w:vAlign w:val="bottom"/>
          </w:tcPr>
          <w:p w14:paraId="5844676F"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69F18C8"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BA385D3" w14:textId="21DC7DA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10</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1F0B1D0" w14:textId="76BF155D"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EXPERTICIO TÉCNICO</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59E23C72" w14:textId="6516B8B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el evento de existir discrepancia entre la Compañía y el Asegurado en cuanto a aspectos de orden técnico, la cuestión será sometida a la decisión de peritos o expertos en la materia del siniestros, según los intereses afectados por el siniestro, siguiendo el procedimiento que para tal regulación prevén los artículos 2026 y siguientes del Código de Comercio</w:t>
            </w:r>
          </w:p>
        </w:tc>
        <w:tc>
          <w:tcPr>
            <w:tcW w:w="2409" w:type="dxa"/>
            <w:tcBorders>
              <w:left w:val="single" w:sz="4" w:space="0" w:color="auto"/>
            </w:tcBorders>
            <w:shd w:val="clear" w:color="auto" w:fill="auto"/>
            <w:noWrap/>
            <w:vAlign w:val="bottom"/>
          </w:tcPr>
          <w:p w14:paraId="5735D0F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19E9682"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3A194A8D" w14:textId="22CC2AD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11</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38262421" w14:textId="6B51BF0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EXTENSION DE COBERTURA</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A44D4BD" w14:textId="492CE60D"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Se considerarán terceros todos los aprendices que se encuentren en las instalaciones, predios o actividades desarrolladas por la entidad en desarrollo de las actividades académicas propias de un programa de formación. El amparo de la presente póliza operará en exceso de la cobertura otorgada por los demás seguros que amparen a los aprendices.</w:t>
            </w:r>
          </w:p>
        </w:tc>
        <w:tc>
          <w:tcPr>
            <w:tcW w:w="2409" w:type="dxa"/>
            <w:tcBorders>
              <w:left w:val="single" w:sz="4" w:space="0" w:color="auto"/>
            </w:tcBorders>
            <w:shd w:val="clear" w:color="auto" w:fill="auto"/>
            <w:noWrap/>
            <w:vAlign w:val="bottom"/>
          </w:tcPr>
          <w:p w14:paraId="2DA22CD4"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31022C6"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01547E6B" w14:textId="0D9400B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12</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2C4874D4" w14:textId="774DDE4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GASTOS ADICIONALES</w:t>
            </w:r>
          </w:p>
        </w:tc>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tcPr>
          <w:p w14:paraId="72B6AC60" w14:textId="094418C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No </w:t>
            </w:r>
            <w:r w:rsidR="008C0FA2">
              <w:rPr>
                <w:rFonts w:ascii="Arial Narrow" w:hAnsi="Arial Narrow" w:cs="Arial"/>
                <w:sz w:val="20"/>
                <w:szCs w:val="20"/>
              </w:rPr>
              <w:t>obstante,</w:t>
            </w:r>
            <w:r>
              <w:rPr>
                <w:rFonts w:ascii="Arial Narrow" w:hAnsi="Arial Narrow" w:cs="Arial"/>
                <w:sz w:val="20"/>
                <w:szCs w:val="20"/>
              </w:rPr>
              <w:t xml:space="preserv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Pr>
                <w:rFonts w:ascii="Arial Narrow" w:hAnsi="Arial Narrow" w:cs="Arial"/>
                <w:b/>
                <w:bCs/>
                <w:sz w:val="20"/>
                <w:szCs w:val="20"/>
              </w:rPr>
              <w:t>Sublímite $40.000.000 Evento/Vigencia.</w:t>
            </w:r>
            <w:r>
              <w:rPr>
                <w:rFonts w:ascii="Arial Narrow" w:hAnsi="Arial Narrow" w:cs="Arial"/>
                <w:sz w:val="20"/>
                <w:szCs w:val="20"/>
              </w:rPr>
              <w:t xml:space="preserve"> </w:t>
            </w:r>
            <w:r>
              <w:rPr>
                <w:rFonts w:ascii="Arial Narrow" w:hAnsi="Arial Narrow" w:cs="Arial"/>
                <w:b/>
                <w:bCs/>
                <w:sz w:val="20"/>
                <w:szCs w:val="20"/>
              </w:rPr>
              <w:t>(Nota: el valor del límite corresponde al requerido por la Entidad por lo cual podrá ser aumentado pero no disminuido so pena de rechazo de la propuesta)</w:t>
            </w:r>
          </w:p>
        </w:tc>
        <w:tc>
          <w:tcPr>
            <w:tcW w:w="2409" w:type="dxa"/>
            <w:tcBorders>
              <w:left w:val="single" w:sz="4" w:space="0" w:color="auto"/>
            </w:tcBorders>
            <w:shd w:val="clear" w:color="auto" w:fill="auto"/>
            <w:noWrap/>
            <w:vAlign w:val="bottom"/>
          </w:tcPr>
          <w:p w14:paraId="64FFC40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394F6F11"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2861CFE7" w14:textId="01EBAC4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13</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27ED1152" w14:textId="21828CD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GASTOS ADICIONALES PARA CAUCIONES Y COSTAS PROCESALES.</w:t>
            </w:r>
          </w:p>
        </w:tc>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tcPr>
          <w:p w14:paraId="4CBE34AE" w14:textId="48CA033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La presente póliza ampara en exceso de la suma asegurada, los siguientes gastos: a) El costo de cualquier clase de caución que el Asegurado tenga que prestar; la aseguradora no se </w:t>
            </w:r>
            <w:r w:rsidR="008C0FA2">
              <w:rPr>
                <w:rFonts w:ascii="Arial Narrow" w:hAnsi="Arial Narrow" w:cs="Arial"/>
                <w:sz w:val="20"/>
                <w:szCs w:val="20"/>
              </w:rPr>
              <w:t>obliga,</w:t>
            </w:r>
            <w:r>
              <w:rPr>
                <w:rFonts w:ascii="Arial Narrow" w:hAnsi="Arial Narrow" w:cs="Arial"/>
                <w:sz w:val="20"/>
                <w:szCs w:val="20"/>
              </w:rPr>
              <w:t xml:space="preserve"> sin embargo, a otorgar dichas cauciones. b) Intereses de mora en beneficio del tercero afectado. </w:t>
            </w:r>
            <w:r>
              <w:rPr>
                <w:rFonts w:ascii="Arial Narrow" w:hAnsi="Arial Narrow" w:cs="Arial"/>
                <w:b/>
                <w:bCs/>
                <w:sz w:val="20"/>
                <w:szCs w:val="20"/>
              </w:rPr>
              <w:t>Sublímite10% del valor asegurado. (Nota: el valor del límite corresponde al requerido por la Entidad por lo cual podrá ser aumentado pero no disminuido so pena de rechazo de la propuesta)</w:t>
            </w:r>
          </w:p>
        </w:tc>
        <w:tc>
          <w:tcPr>
            <w:tcW w:w="2409" w:type="dxa"/>
            <w:tcBorders>
              <w:left w:val="single" w:sz="4" w:space="0" w:color="auto"/>
            </w:tcBorders>
            <w:shd w:val="clear" w:color="auto" w:fill="auto"/>
            <w:noWrap/>
            <w:vAlign w:val="bottom"/>
          </w:tcPr>
          <w:p w14:paraId="37F7D26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658B60DD"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5E5F67DF" w14:textId="493C935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14</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6AA1E278" w14:textId="4B718DF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HONORARIOS PROFESIONALES DE ABOGADOS, CONSULTORES,  AUDITORES, INTERVENTORES, ETC.</w:t>
            </w:r>
          </w:p>
        </w:tc>
        <w:tc>
          <w:tcPr>
            <w:tcW w:w="4124" w:type="dxa"/>
            <w:tcBorders>
              <w:top w:val="single" w:sz="4" w:space="0" w:color="auto"/>
              <w:left w:val="single" w:sz="4" w:space="0" w:color="auto"/>
              <w:bottom w:val="single" w:sz="4" w:space="0" w:color="auto"/>
              <w:right w:val="single" w:sz="4" w:space="0" w:color="auto"/>
            </w:tcBorders>
            <w:shd w:val="clear" w:color="000000" w:fill="FFFFFF"/>
            <w:vAlign w:val="center"/>
          </w:tcPr>
          <w:p w14:paraId="5F7A04C9" w14:textId="0BC180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No obstante lo que se diga en contrario en las condiciones generales y particulares de la póliza, la Compañía se obliga a indemnizar los honorarios en que necesaria y razonablemente incurra el asegurado, por concepto de abogados, consultores, auditores, interventores, revisores, contadores, etc.,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w:t>
            </w:r>
            <w:r w:rsidR="00F006B2">
              <w:rPr>
                <w:rFonts w:ascii="Arial Narrow" w:hAnsi="Arial Narrow" w:cs="Arial"/>
                <w:sz w:val="20"/>
                <w:szCs w:val="20"/>
              </w:rPr>
              <w:t>los</w:t>
            </w:r>
            <w:r>
              <w:rPr>
                <w:rFonts w:ascii="Arial Narrow" w:hAnsi="Arial Narrow" w:cs="Arial"/>
                <w:sz w:val="20"/>
                <w:szCs w:val="20"/>
              </w:rPr>
              <w:t xml:space="preserve"> gastos demostrados por el asegurado.</w:t>
            </w:r>
          </w:p>
        </w:tc>
        <w:tc>
          <w:tcPr>
            <w:tcW w:w="2409" w:type="dxa"/>
            <w:tcBorders>
              <w:left w:val="single" w:sz="4" w:space="0" w:color="auto"/>
            </w:tcBorders>
            <w:shd w:val="clear" w:color="auto" w:fill="auto"/>
            <w:noWrap/>
            <w:vAlign w:val="bottom"/>
          </w:tcPr>
          <w:p w14:paraId="67168223"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28B8DAA6"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3E933B7E" w14:textId="33EDDE0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15</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FBFE052" w14:textId="0D20CE3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INDEMNIZACION POR CLARA EVIDENCIA SIN QUE EXISTA PREVIO FALLO JUDICIAL</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4F0D68A7" w14:textId="677D40A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No obstante las condiciones generales de la póliza, queda declarado y convenido que en caso de cualquier evento cubierto por la presente póliza, el pago se realizará con la declaración o manifestación de culpabilidad del asegurado por escrito, siempre y cuando su responsabilidad sea evidente.</w:t>
            </w:r>
          </w:p>
        </w:tc>
        <w:tc>
          <w:tcPr>
            <w:tcW w:w="2409" w:type="dxa"/>
            <w:tcBorders>
              <w:left w:val="single" w:sz="4" w:space="0" w:color="auto"/>
            </w:tcBorders>
            <w:shd w:val="clear" w:color="auto" w:fill="auto"/>
            <w:noWrap/>
            <w:vAlign w:val="bottom"/>
          </w:tcPr>
          <w:p w14:paraId="5074B7B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3A87835"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019BDCFC" w14:textId="476CA15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16</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A11FE16" w14:textId="315E16C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MODIFICACIONES A FAVOR DEL ASEGURADO</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7F4D7C50" w14:textId="74ECAD1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2409" w:type="dxa"/>
            <w:tcBorders>
              <w:left w:val="single" w:sz="4" w:space="0" w:color="auto"/>
            </w:tcBorders>
            <w:shd w:val="clear" w:color="auto" w:fill="auto"/>
            <w:noWrap/>
            <w:vAlign w:val="bottom"/>
          </w:tcPr>
          <w:p w14:paraId="5AA6FF99"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4438A64" w14:textId="77777777" w:rsidTr="000A2DA1">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6FB6B2EF" w14:textId="2D757F49"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17</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BAECE6A" w14:textId="53794E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NO APLICACIÓN DE DEDUCIBLES PARA GASTOS MÉDICOS Y PAGOS SUPLEMENTARIOS</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4C3182D6" w14:textId="374AC2F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caso de siniestro amparado por este seguro, que afecte las coberturas de gastos médicos y pagos suplementarios, la compañía indemnizará la pérdida, sin aplicar ningún tipo de deducible sobre el valor de la misma.</w:t>
            </w:r>
          </w:p>
        </w:tc>
        <w:tc>
          <w:tcPr>
            <w:tcW w:w="2409" w:type="dxa"/>
            <w:tcBorders>
              <w:left w:val="single" w:sz="4" w:space="0" w:color="auto"/>
            </w:tcBorders>
            <w:shd w:val="clear" w:color="auto" w:fill="auto"/>
            <w:noWrap/>
            <w:vAlign w:val="bottom"/>
          </w:tcPr>
          <w:p w14:paraId="22752CC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0BC1872"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C673E70" w14:textId="0FA0EBB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18</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4B7456C" w14:textId="4EFB5E8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NO SUBROGACIÓN</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25EF14D5" w14:textId="33550B4E" w:rsidR="008A307F" w:rsidRDefault="008A307F" w:rsidP="008C0F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w:t>
            </w:r>
            <w:r w:rsidR="008C0FA2">
              <w:rPr>
                <w:rFonts w:ascii="Arial Narrow" w:hAnsi="Arial Narrow" w:cs="Arial"/>
                <w:sz w:val="20"/>
                <w:szCs w:val="20"/>
              </w:rPr>
              <w:t>que,</w:t>
            </w:r>
            <w:r>
              <w:rPr>
                <w:rFonts w:ascii="Arial Narrow" w:hAnsi="Arial Narrow" w:cs="Arial"/>
                <w:sz w:val="20"/>
                <w:szCs w:val="20"/>
              </w:rPr>
              <w:t xml:space="preserve"> en caso de un siniestro, que afecta la presente póliza, la Compañía de Seguros no tendrá derecho a la subrogación contra ninguna de las personas cuyos actos u omisiones den origen a la responsabilidad del asegurado, de acuerdo con las leyes, ni contra el causante del siniestro que sea, respecto del asegurado, funcionario, empleado</w:t>
            </w:r>
            <w:r w:rsidR="008C0FA2">
              <w:rPr>
                <w:rFonts w:ascii="Arial Narrow" w:hAnsi="Arial Narrow" w:cs="Arial"/>
                <w:sz w:val="20"/>
                <w:szCs w:val="20"/>
              </w:rPr>
              <w:t>, trabajador</w:t>
            </w:r>
            <w:r>
              <w:rPr>
                <w:rFonts w:ascii="Arial Narrow" w:hAnsi="Arial Narrow" w:cs="Arial"/>
                <w:sz w:val="20"/>
                <w:szCs w:val="20"/>
              </w:rPr>
              <w:t xml:space="preserve">, contratista o similar. La </w:t>
            </w:r>
            <w:r w:rsidR="008C0FA2">
              <w:rPr>
                <w:rFonts w:ascii="Arial Narrow" w:hAnsi="Arial Narrow" w:cs="Arial"/>
                <w:sz w:val="20"/>
                <w:szCs w:val="20"/>
              </w:rPr>
              <w:t>cláusula</w:t>
            </w:r>
            <w:r>
              <w:rPr>
                <w:rFonts w:ascii="Arial Narrow" w:hAnsi="Arial Narrow" w:cs="Arial"/>
                <w:sz w:val="20"/>
                <w:szCs w:val="20"/>
              </w:rPr>
              <w:t xml:space="preserve"> quedará sin efecto, si la responsabilidad proviene de dolo o culpa grave.</w:t>
            </w:r>
          </w:p>
        </w:tc>
        <w:tc>
          <w:tcPr>
            <w:tcW w:w="2409" w:type="dxa"/>
            <w:tcBorders>
              <w:left w:val="single" w:sz="4" w:space="0" w:color="auto"/>
            </w:tcBorders>
            <w:shd w:val="clear" w:color="auto" w:fill="auto"/>
            <w:noWrap/>
            <w:vAlign w:val="bottom"/>
          </w:tcPr>
          <w:p w14:paraId="5FFEE5A0"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42EE802"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CF87794" w14:textId="2B7F76F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19</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A68A982" w14:textId="3FD301C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PAGO DE LA INDEMNIZACIÓN.</w:t>
            </w:r>
          </w:p>
        </w:tc>
        <w:tc>
          <w:tcPr>
            <w:tcW w:w="4124" w:type="dxa"/>
            <w:tcBorders>
              <w:top w:val="single" w:sz="4" w:space="0" w:color="auto"/>
              <w:left w:val="single" w:sz="4" w:space="0" w:color="auto"/>
              <w:bottom w:val="single" w:sz="4" w:space="0" w:color="auto"/>
              <w:right w:val="single" w:sz="4" w:space="0" w:color="auto"/>
            </w:tcBorders>
            <w:shd w:val="clear" w:color="auto" w:fill="auto"/>
            <w:vAlign w:val="center"/>
          </w:tcPr>
          <w:p w14:paraId="0C3B9E1F" w14:textId="2C3CF58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La indemnización será pagadera en dinero, o mediante la reposición, reparación o reconstrucción de la cosa asegurada, a opción del ASEGURADO. Cuando la opción escogida por el asegurado sea el pago en dinero, el </w:t>
            </w:r>
            <w:r w:rsidR="008C0FA2">
              <w:rPr>
                <w:rFonts w:ascii="Arial Narrow" w:hAnsi="Arial Narrow" w:cs="Arial"/>
                <w:sz w:val="20"/>
                <w:szCs w:val="20"/>
              </w:rPr>
              <w:t>giro del</w:t>
            </w:r>
            <w:r>
              <w:rPr>
                <w:rFonts w:ascii="Arial Narrow" w:hAnsi="Arial Narrow" w:cs="Arial"/>
                <w:sz w:val="20"/>
                <w:szCs w:val="20"/>
              </w:rPr>
              <w:t xml:space="preserve">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2409" w:type="dxa"/>
            <w:tcBorders>
              <w:left w:val="single" w:sz="4" w:space="0" w:color="auto"/>
            </w:tcBorders>
            <w:shd w:val="clear" w:color="auto" w:fill="auto"/>
            <w:noWrap/>
            <w:vAlign w:val="bottom"/>
          </w:tcPr>
          <w:p w14:paraId="662DC01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1E8E4041" w14:textId="77777777" w:rsidTr="000A2DA1">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F1D8569" w14:textId="5402BC8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20</w:t>
            </w:r>
          </w:p>
        </w:tc>
        <w:tc>
          <w:tcPr>
            <w:tcW w:w="2380" w:type="dxa"/>
            <w:tcBorders>
              <w:top w:val="single" w:sz="4" w:space="0" w:color="auto"/>
              <w:left w:val="single" w:sz="4" w:space="0" w:color="auto"/>
              <w:bottom w:val="nil"/>
              <w:right w:val="single" w:sz="4" w:space="0" w:color="auto"/>
            </w:tcBorders>
            <w:shd w:val="clear" w:color="auto" w:fill="auto"/>
            <w:vAlign w:val="center"/>
          </w:tcPr>
          <w:p w14:paraId="68082B9A" w14:textId="0310306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SELECCIÓN DE PROFESIONALES PARA LA DEFENSA</w:t>
            </w:r>
          </w:p>
        </w:tc>
        <w:tc>
          <w:tcPr>
            <w:tcW w:w="4124" w:type="dxa"/>
            <w:tcBorders>
              <w:top w:val="single" w:sz="4" w:space="0" w:color="auto"/>
              <w:left w:val="nil"/>
              <w:bottom w:val="nil"/>
              <w:right w:val="single" w:sz="4" w:space="0" w:color="auto"/>
            </w:tcBorders>
            <w:shd w:val="clear" w:color="auto" w:fill="auto"/>
            <w:vAlign w:val="center"/>
          </w:tcPr>
          <w:p w14:paraId="1C7DA92F" w14:textId="316DD22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El oferente debe contemplar que la selección de los profesionales encargados de la defensa corresponderá al Asegurado, o los funcionarios que ésta designe, quienes para su aprobación presentarán a la compañía la propuesta correspondiente. La compañía podrá, previo común acuerdo con la Entidad asegurada, asumir la defensa de cualquier litigio o procedimiento legal a nombre del asegurado, a través de abogados elegidos por éste.</w:t>
            </w:r>
          </w:p>
        </w:tc>
        <w:tc>
          <w:tcPr>
            <w:tcW w:w="2409" w:type="dxa"/>
            <w:tcBorders>
              <w:left w:val="single" w:sz="4" w:space="0" w:color="auto"/>
            </w:tcBorders>
            <w:shd w:val="clear" w:color="auto" w:fill="auto"/>
            <w:noWrap/>
            <w:vAlign w:val="bottom"/>
          </w:tcPr>
          <w:p w14:paraId="1BD03BAE"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08B3375" w14:textId="77777777" w:rsidTr="000A2DA1">
        <w:trPr>
          <w:trHeight w:val="915"/>
        </w:trPr>
        <w:tc>
          <w:tcPr>
            <w:tcW w:w="704" w:type="dxa"/>
            <w:tcBorders>
              <w:top w:val="single" w:sz="4" w:space="0" w:color="auto"/>
              <w:left w:val="single" w:sz="4" w:space="0" w:color="auto"/>
              <w:bottom w:val="single" w:sz="4" w:space="0" w:color="auto"/>
              <w:right w:val="nil"/>
            </w:tcBorders>
            <w:shd w:val="clear" w:color="auto" w:fill="auto"/>
            <w:vAlign w:val="center"/>
          </w:tcPr>
          <w:p w14:paraId="21D8965C" w14:textId="0806D9F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21</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9705204" w14:textId="4A93C42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SOLUCION DE CONFLICTOS</w:t>
            </w:r>
          </w:p>
        </w:tc>
        <w:tc>
          <w:tcPr>
            <w:tcW w:w="4124" w:type="dxa"/>
            <w:tcBorders>
              <w:top w:val="single" w:sz="4" w:space="0" w:color="auto"/>
              <w:left w:val="nil"/>
              <w:bottom w:val="single" w:sz="4" w:space="0" w:color="auto"/>
              <w:right w:val="single" w:sz="4" w:space="0" w:color="auto"/>
            </w:tcBorders>
            <w:shd w:val="clear" w:color="auto" w:fill="auto"/>
            <w:vAlign w:val="center"/>
          </w:tcPr>
          <w:p w14:paraId="35071462" w14:textId="488D6A2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Los conflictos que se presenten durante la ejecución del objeto contractual, se solucionarán preferiblemente mediante los mecanismos de arreglo directo y conciliación</w:t>
            </w:r>
          </w:p>
        </w:tc>
        <w:tc>
          <w:tcPr>
            <w:tcW w:w="2409" w:type="dxa"/>
            <w:tcBorders>
              <w:left w:val="single" w:sz="4" w:space="0" w:color="auto"/>
            </w:tcBorders>
            <w:shd w:val="clear" w:color="auto" w:fill="auto"/>
            <w:noWrap/>
            <w:vAlign w:val="bottom"/>
          </w:tcPr>
          <w:p w14:paraId="6BA5BE8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bl>
    <w:p w14:paraId="6F3FD70D" w14:textId="5B460B25" w:rsidR="00E2157A" w:rsidRDefault="00E2157A" w:rsidP="0068661C">
      <w:pPr>
        <w:pStyle w:val="Ttulo"/>
        <w:rPr>
          <w:rFonts w:ascii="Arial" w:eastAsia="Arial" w:hAnsi="Arial" w:cs="Arial"/>
          <w:b/>
          <w:sz w:val="22"/>
          <w:szCs w:val="22"/>
          <w:lang w:val="es-MX"/>
        </w:rPr>
      </w:pPr>
    </w:p>
    <w:p w14:paraId="1DC36634" w14:textId="77777777" w:rsidR="003D3EB4" w:rsidRDefault="003D3EB4" w:rsidP="003D3EB4">
      <w:pPr>
        <w:pStyle w:val="Textoindependiente"/>
        <w:jc w:val="both"/>
        <w:rPr>
          <w:rFonts w:ascii="Arial" w:hAnsi="Arial" w:cs="Arial"/>
          <w:b/>
          <w:sz w:val="21"/>
          <w:szCs w:val="21"/>
        </w:rPr>
      </w:pPr>
    </w:p>
    <w:p w14:paraId="1FC7406A" w14:textId="77777777" w:rsidR="003D3EB4" w:rsidRDefault="003D3EB4" w:rsidP="003D3EB4">
      <w:pPr>
        <w:pStyle w:val="Textoindependiente"/>
        <w:jc w:val="both"/>
        <w:rPr>
          <w:rFonts w:ascii="Arial" w:hAnsi="Arial" w:cs="Arial"/>
          <w:b/>
          <w:sz w:val="21"/>
          <w:szCs w:val="21"/>
        </w:rPr>
      </w:pPr>
      <w:r>
        <w:rPr>
          <w:rFonts w:ascii="Arial" w:hAnsi="Arial" w:cs="Arial"/>
          <w:b/>
          <w:sz w:val="21"/>
          <w:szCs w:val="21"/>
        </w:rPr>
        <w:t>VALOR ASEGURAR DE LA RESPONSABILIDAD CIVIL EXTRACONTRACTUAL</w:t>
      </w:r>
    </w:p>
    <w:p w14:paraId="39FED709" w14:textId="77777777" w:rsidR="003D3EB4" w:rsidRDefault="003D3EB4" w:rsidP="003D3EB4">
      <w:pPr>
        <w:pStyle w:val="Textoindependiente"/>
        <w:jc w:val="both"/>
        <w:rPr>
          <w:rFonts w:ascii="Arial" w:hAnsi="Arial" w:cs="Arial"/>
          <w:b/>
          <w:sz w:val="21"/>
          <w:szCs w:val="21"/>
        </w:rPr>
      </w:pPr>
    </w:p>
    <w:p w14:paraId="008C346A" w14:textId="07EC591E" w:rsidR="003D3EB4" w:rsidRPr="00E52AFF" w:rsidRDefault="003D3EB4" w:rsidP="003D3EB4">
      <w:pPr>
        <w:pStyle w:val="Textoindependiente"/>
        <w:jc w:val="both"/>
        <w:rPr>
          <w:rFonts w:ascii="Arial" w:hAnsi="Arial" w:cs="Arial"/>
          <w:b/>
          <w:sz w:val="21"/>
          <w:szCs w:val="21"/>
        </w:rPr>
      </w:pPr>
      <w:r w:rsidRPr="003D3EB4">
        <w:rPr>
          <w:rFonts w:ascii="Arial" w:hAnsi="Arial" w:cs="Arial"/>
          <w:sz w:val="21"/>
          <w:szCs w:val="21"/>
        </w:rPr>
        <w:t>La Universi</w:t>
      </w:r>
      <w:r>
        <w:rPr>
          <w:rFonts w:ascii="Arial" w:hAnsi="Arial" w:cs="Arial"/>
          <w:sz w:val="21"/>
          <w:szCs w:val="21"/>
        </w:rPr>
        <w:t>dad de Cundinamarca informa que el valor a asegurar</w:t>
      </w:r>
      <w:r w:rsidR="00D3523B">
        <w:rPr>
          <w:rFonts w:ascii="Arial" w:hAnsi="Arial" w:cs="Arial"/>
          <w:sz w:val="21"/>
          <w:szCs w:val="21"/>
        </w:rPr>
        <w:t xml:space="preserve"> para la Responsabilidad Civil Extracontractual</w:t>
      </w:r>
      <w:r>
        <w:rPr>
          <w:rFonts w:ascii="Arial" w:hAnsi="Arial" w:cs="Arial"/>
          <w:sz w:val="21"/>
          <w:szCs w:val="21"/>
        </w:rPr>
        <w:t xml:space="preserve"> </w:t>
      </w:r>
      <w:r w:rsidR="000539DD">
        <w:rPr>
          <w:rFonts w:ascii="Arial" w:hAnsi="Arial" w:cs="Arial"/>
          <w:sz w:val="21"/>
          <w:szCs w:val="21"/>
        </w:rPr>
        <w:t xml:space="preserve">será de </w:t>
      </w:r>
      <w:r w:rsidR="00D3523B">
        <w:rPr>
          <w:rFonts w:ascii="Arial" w:hAnsi="Arial" w:cs="Arial"/>
          <w:b/>
          <w:sz w:val="21"/>
          <w:szCs w:val="21"/>
        </w:rPr>
        <w:t xml:space="preserve">$4.000.000.000,00 </w:t>
      </w:r>
      <w:r w:rsidR="000539DD" w:rsidRPr="00E52AFF">
        <w:rPr>
          <w:rFonts w:ascii="Arial" w:hAnsi="Arial" w:cs="Arial"/>
          <w:b/>
          <w:sz w:val="21"/>
          <w:szCs w:val="21"/>
        </w:rPr>
        <w:t>M/Cte.</w:t>
      </w:r>
    </w:p>
    <w:p w14:paraId="133B060A" w14:textId="77777777" w:rsidR="00E35664" w:rsidRPr="00E52AFF" w:rsidRDefault="00E35664" w:rsidP="008A0348">
      <w:pPr>
        <w:jc w:val="both"/>
        <w:rPr>
          <w:rFonts w:ascii="Arial" w:hAnsi="Arial" w:cs="Arial"/>
          <w:b/>
          <w:sz w:val="22"/>
          <w:szCs w:val="22"/>
          <w:lang w:val="es-ES_tradnl"/>
        </w:rPr>
      </w:pPr>
    </w:p>
    <w:p w14:paraId="6C34AC5C" w14:textId="77777777" w:rsidR="003D3EB4" w:rsidRPr="003D3EB4" w:rsidRDefault="003D3EB4" w:rsidP="008A0348">
      <w:pPr>
        <w:jc w:val="both"/>
        <w:rPr>
          <w:rFonts w:ascii="Arial" w:hAnsi="Arial" w:cs="Arial"/>
          <w:b/>
          <w:sz w:val="22"/>
          <w:szCs w:val="22"/>
          <w:lang w:val="es-ES_tradnl"/>
        </w:rPr>
      </w:pPr>
    </w:p>
    <w:p w14:paraId="292663D5" w14:textId="3D4CD78E" w:rsidR="00E2157A" w:rsidRDefault="008A0348" w:rsidP="008A0348">
      <w:pPr>
        <w:jc w:val="both"/>
        <w:rPr>
          <w:rFonts w:ascii="Arial" w:hAnsi="Arial" w:cs="Arial"/>
          <w:sz w:val="22"/>
          <w:szCs w:val="22"/>
        </w:rPr>
      </w:pPr>
      <w:r w:rsidRPr="00CD0552">
        <w:rPr>
          <w:rFonts w:ascii="Arial" w:hAnsi="Arial" w:cs="Arial"/>
          <w:b/>
          <w:sz w:val="22"/>
          <w:szCs w:val="22"/>
        </w:rPr>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w:t>
      </w:r>
      <w:r w:rsidRPr="008A0348">
        <w:t xml:space="preserve"> </w:t>
      </w:r>
      <w:r w:rsidRPr="008A0348">
        <w:rPr>
          <w:rFonts w:ascii="Arial" w:hAnsi="Arial" w:cs="Arial"/>
          <w:sz w:val="22"/>
          <w:szCs w:val="22"/>
        </w:rPr>
        <w:t>El proponente deberá indicar a través de condiciones generales y/o particulares, las exclusiones aplicables a este seguro. Cualquier exclusión que conlleve a dejar sin efecto algún amparo, cláusula o condición otorgada por el proponente se tendrá por no escrita.</w:t>
      </w:r>
    </w:p>
    <w:p w14:paraId="68837390" w14:textId="77777777" w:rsidR="00F006B2" w:rsidRDefault="00F006B2" w:rsidP="008A0348">
      <w:pPr>
        <w:jc w:val="both"/>
        <w:rPr>
          <w:rFonts w:ascii="Arial" w:hAnsi="Arial" w:cs="Arial"/>
          <w:sz w:val="22"/>
          <w:szCs w:val="22"/>
        </w:rPr>
      </w:pPr>
    </w:p>
    <w:p w14:paraId="79A09543" w14:textId="77777777" w:rsidR="00E35664" w:rsidRDefault="00E35664" w:rsidP="008A0348">
      <w:pPr>
        <w:jc w:val="both"/>
        <w:rPr>
          <w:rFonts w:ascii="Arial" w:hAnsi="Arial" w:cs="Arial"/>
          <w:sz w:val="22"/>
          <w:szCs w:val="22"/>
        </w:rPr>
      </w:pPr>
    </w:p>
    <w:tbl>
      <w:tblPr>
        <w:tblW w:w="7191" w:type="dxa"/>
        <w:tblCellMar>
          <w:left w:w="70" w:type="dxa"/>
          <w:right w:w="70" w:type="dxa"/>
        </w:tblCellMar>
        <w:tblLook w:val="04A0" w:firstRow="1" w:lastRow="0" w:firstColumn="1" w:lastColumn="0" w:noHBand="0" w:noVBand="1"/>
      </w:tblPr>
      <w:tblGrid>
        <w:gridCol w:w="4815"/>
        <w:gridCol w:w="2376"/>
      </w:tblGrid>
      <w:tr w:rsidR="00C06711" w:rsidRPr="00C06711" w14:paraId="4B384F02" w14:textId="77777777" w:rsidTr="00D30C68">
        <w:trPr>
          <w:trHeight w:val="255"/>
        </w:trPr>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48CBF" w14:textId="71235408"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u w:val="single"/>
                <w:bdr w:val="none" w:sz="0" w:space="0" w:color="auto"/>
                <w:lang w:val="es-MX" w:eastAsia="es-MX"/>
              </w:rPr>
            </w:pPr>
            <w:r w:rsidRPr="00C06711">
              <w:rPr>
                <w:rFonts w:ascii="Arial" w:eastAsia="Times New Roman" w:hAnsi="Arial" w:cs="Arial"/>
                <w:b/>
                <w:bCs/>
                <w:sz w:val="22"/>
                <w:szCs w:val="22"/>
                <w:u w:val="single"/>
                <w:bdr w:val="none" w:sz="0" w:space="0" w:color="auto"/>
                <w:lang w:val="es-MX" w:eastAsia="es-MX"/>
              </w:rPr>
              <w:t>DEDUCIBLES OBLIGATORIOS</w:t>
            </w:r>
          </w:p>
        </w:tc>
      </w:tr>
      <w:tr w:rsidR="00C06711" w:rsidRPr="00C06711" w14:paraId="4DD859BE"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32624DF"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06711">
              <w:rPr>
                <w:rFonts w:ascii="Arial Narrow" w:eastAsia="Times New Roman" w:hAnsi="Arial Narrow" w:cs="Arial"/>
                <w:b/>
                <w:bCs/>
                <w:sz w:val="20"/>
                <w:szCs w:val="20"/>
                <w:bdr w:val="none" w:sz="0" w:space="0" w:color="auto"/>
                <w:lang w:val="es-MX" w:eastAsia="es-MX"/>
              </w:rPr>
              <w:t>DESCRIPCION</w:t>
            </w:r>
          </w:p>
        </w:tc>
        <w:tc>
          <w:tcPr>
            <w:tcW w:w="2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69611E68"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06711">
              <w:rPr>
                <w:rFonts w:ascii="Arial Narrow" w:eastAsia="Times New Roman" w:hAnsi="Arial Narrow" w:cs="Arial"/>
                <w:b/>
                <w:bCs/>
                <w:sz w:val="20"/>
                <w:szCs w:val="20"/>
                <w:bdr w:val="none" w:sz="0" w:space="0" w:color="auto"/>
                <w:lang w:val="es-MX" w:eastAsia="es-MX"/>
              </w:rPr>
              <w:t>DEDUCIBLE OFRECIDO</w:t>
            </w:r>
          </w:p>
        </w:tc>
      </w:tr>
      <w:tr w:rsidR="00C06711" w:rsidRPr="00C06711" w14:paraId="582E575D"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F7B652"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PARQUEADEROS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5D1A61FF"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r w:rsidR="00C06711" w:rsidRPr="00C06711" w14:paraId="028369C1"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A81ED"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GASTOS MEDICOS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4DB70D3B"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r w:rsidR="00C06711" w:rsidRPr="00C06711" w14:paraId="5660E48A"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CB203"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DEMAS EVENTOS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78C5C699"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bl>
    <w:p w14:paraId="654E4CC6" w14:textId="4E2CC6B8" w:rsidR="00C06711" w:rsidRDefault="00C06711" w:rsidP="008A0348">
      <w:pPr>
        <w:jc w:val="both"/>
        <w:rPr>
          <w:rFonts w:ascii="Arial" w:hAnsi="Arial" w:cs="Arial"/>
          <w:sz w:val="22"/>
          <w:szCs w:val="22"/>
        </w:rPr>
      </w:pPr>
    </w:p>
    <w:p w14:paraId="4C415653" w14:textId="77777777" w:rsidR="000A2DA1" w:rsidRDefault="000A2DA1" w:rsidP="008A0348">
      <w:pPr>
        <w:jc w:val="both"/>
        <w:rPr>
          <w:rFonts w:ascii="Arial" w:hAnsi="Arial" w:cs="Arial"/>
          <w:sz w:val="22"/>
          <w:szCs w:val="22"/>
        </w:rPr>
      </w:pPr>
    </w:p>
    <w:p w14:paraId="0199896B" w14:textId="77777777" w:rsidR="000A2DA1" w:rsidRDefault="000A2DA1" w:rsidP="008A0348">
      <w:pPr>
        <w:jc w:val="both"/>
        <w:rPr>
          <w:rFonts w:ascii="Arial" w:hAnsi="Arial" w:cs="Arial"/>
          <w:sz w:val="22"/>
          <w:szCs w:val="22"/>
        </w:rPr>
      </w:pPr>
    </w:p>
    <w:p w14:paraId="7A398A7C" w14:textId="77777777" w:rsidR="000A2DA1" w:rsidRDefault="000A2DA1" w:rsidP="008A0348">
      <w:pPr>
        <w:jc w:val="both"/>
        <w:rPr>
          <w:rFonts w:ascii="Arial" w:hAnsi="Arial" w:cs="Arial"/>
          <w:sz w:val="22"/>
          <w:szCs w:val="22"/>
        </w:rPr>
      </w:pPr>
    </w:p>
    <w:p w14:paraId="0C82B53B" w14:textId="77777777" w:rsidR="000A2DA1" w:rsidRDefault="000A2DA1" w:rsidP="008A0348">
      <w:pPr>
        <w:jc w:val="both"/>
        <w:rPr>
          <w:rFonts w:ascii="Arial" w:hAnsi="Arial" w:cs="Arial"/>
          <w:sz w:val="22"/>
          <w:szCs w:val="22"/>
        </w:rPr>
      </w:pPr>
    </w:p>
    <w:p w14:paraId="0D6F52F5" w14:textId="77777777" w:rsidR="000A2DA1" w:rsidRDefault="000A2DA1" w:rsidP="008A0348">
      <w:pPr>
        <w:jc w:val="both"/>
        <w:rPr>
          <w:rFonts w:ascii="Arial" w:hAnsi="Arial" w:cs="Arial"/>
          <w:sz w:val="22"/>
          <w:szCs w:val="22"/>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C66A5C" w14:paraId="1DE1C2A8" w14:textId="77777777" w:rsidTr="00D30C68">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594CBE" w14:textId="77777777" w:rsidR="00C66A5C"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 xml:space="preserve">SUGERENCIAS DE </w:t>
            </w:r>
            <w:r w:rsidRPr="00C17774">
              <w:rPr>
                <w:rFonts w:ascii="Arial Narrow" w:eastAsia="Times New Roman" w:hAnsi="Arial Narrow" w:cs="Arial"/>
                <w:b/>
                <w:bCs/>
                <w:sz w:val="20"/>
                <w:szCs w:val="20"/>
                <w:bdr w:val="none" w:sz="0" w:space="0" w:color="auto"/>
                <w:lang w:val="es-MX" w:eastAsia="es-MX"/>
              </w:rPr>
              <w:t>CLAUSULAS</w:t>
            </w:r>
            <w:r>
              <w:rPr>
                <w:rFonts w:ascii="Arial Narrow" w:eastAsia="Times New Roman" w:hAnsi="Arial Narrow" w:cs="Arial"/>
                <w:b/>
                <w:bCs/>
                <w:sz w:val="20"/>
                <w:szCs w:val="20"/>
                <w:bdr w:val="none" w:sz="0" w:space="0" w:color="auto"/>
                <w:lang w:val="es-MX" w:eastAsia="es-MX"/>
              </w:rPr>
              <w:t xml:space="preserve"> ADICIONALES – A TENER EN CUENTA</w:t>
            </w:r>
          </w:p>
        </w:tc>
      </w:tr>
      <w:tr w:rsidR="00C66A5C" w:rsidRPr="00C17774" w14:paraId="2855C05D" w14:textId="77777777" w:rsidTr="00D30C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57242"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7B2D35E6"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1079B65D"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66A5C" w:rsidRPr="00C17774" w14:paraId="5171D2D7" w14:textId="77777777" w:rsidTr="00C66A5C">
        <w:trPr>
          <w:gridAfter w:val="1"/>
          <w:wAfter w:w="11" w:type="dxa"/>
          <w:trHeight w:val="55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17A8F" w14:textId="7E63AA0B"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587CACB" w14:textId="449369D7"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sz w:val="20"/>
                <w:szCs w:val="20"/>
              </w:rPr>
              <w:t>50%</w:t>
            </w:r>
            <w:r>
              <w:rPr>
                <w:rFonts w:ascii="Arial Narrow" w:hAnsi="Arial Narrow" w:cs="Arial"/>
                <w:sz w:val="20"/>
                <w:szCs w:val="20"/>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sz w:val="20"/>
                <w:szCs w:val="20"/>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657B978C" w14:textId="77777777"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26D0513E" w14:textId="11ED1402" w:rsidR="00C66A5C" w:rsidRPr="00C66A5C" w:rsidRDefault="00C66A5C" w:rsidP="008A0348">
      <w:pPr>
        <w:jc w:val="both"/>
        <w:rPr>
          <w:rFonts w:ascii="Arial" w:hAnsi="Arial" w:cs="Arial"/>
          <w:sz w:val="22"/>
          <w:szCs w:val="22"/>
          <w:lang w:val="es-MX"/>
        </w:rPr>
      </w:pPr>
    </w:p>
    <w:p w14:paraId="0822EC1C" w14:textId="77777777" w:rsidR="00C66A5C" w:rsidRDefault="00C66A5C" w:rsidP="008A0348">
      <w:pPr>
        <w:jc w:val="both"/>
        <w:rPr>
          <w:rFonts w:ascii="Arial" w:hAnsi="Arial" w:cs="Arial"/>
          <w:sz w:val="22"/>
          <w:szCs w:val="22"/>
        </w:rPr>
      </w:pPr>
    </w:p>
    <w:p w14:paraId="5E802213" w14:textId="77777777" w:rsidR="009E2CA0" w:rsidRDefault="009E2CA0" w:rsidP="00B12142">
      <w:pPr>
        <w:pStyle w:val="Textosinformato"/>
        <w:jc w:val="both"/>
        <w:rPr>
          <w:rFonts w:ascii="Arial" w:hAnsi="Arial" w:cs="Arial"/>
          <w:sz w:val="22"/>
          <w:szCs w:val="22"/>
        </w:rPr>
      </w:pPr>
    </w:p>
    <w:p w14:paraId="74A82E15" w14:textId="72DFE696" w:rsidR="009E2CA0" w:rsidRDefault="000839E0" w:rsidP="00B12142">
      <w:pPr>
        <w:pStyle w:val="Textosinformato"/>
        <w:jc w:val="both"/>
        <w:rPr>
          <w:rFonts w:ascii="Arial" w:hAnsi="Arial" w:cs="Arial"/>
          <w:sz w:val="22"/>
          <w:szCs w:val="22"/>
        </w:rPr>
      </w:pPr>
      <w:r>
        <w:rPr>
          <w:rFonts w:ascii="Arial" w:hAnsi="Arial" w:cs="Arial"/>
          <w:sz w:val="22"/>
          <w:szCs w:val="22"/>
        </w:rPr>
        <w:t>Cordialmente,</w:t>
      </w:r>
    </w:p>
    <w:p w14:paraId="3449FF18" w14:textId="77777777" w:rsidR="00E35664" w:rsidRDefault="00E35664" w:rsidP="00B12142">
      <w:pPr>
        <w:pStyle w:val="Textosinformato"/>
        <w:jc w:val="both"/>
        <w:rPr>
          <w:rFonts w:ascii="Arial" w:hAnsi="Arial" w:cs="Arial"/>
          <w:sz w:val="22"/>
          <w:szCs w:val="22"/>
        </w:rPr>
      </w:pPr>
    </w:p>
    <w:p w14:paraId="15CC0992" w14:textId="77777777" w:rsidR="00E35664" w:rsidRDefault="00E35664" w:rsidP="00B12142">
      <w:pPr>
        <w:pStyle w:val="Textosinformato"/>
        <w:jc w:val="both"/>
        <w:rPr>
          <w:rFonts w:ascii="Arial" w:hAnsi="Arial" w:cs="Arial"/>
          <w:sz w:val="22"/>
          <w:szCs w:val="22"/>
        </w:rPr>
      </w:pPr>
    </w:p>
    <w:p w14:paraId="7FAB8A27" w14:textId="77777777" w:rsidR="000839E0" w:rsidRPr="00DD178E" w:rsidRDefault="000839E0" w:rsidP="00B12142">
      <w:pPr>
        <w:pStyle w:val="Textosinformato"/>
        <w:jc w:val="both"/>
        <w:rPr>
          <w:rFonts w:ascii="Arial" w:hAnsi="Arial" w:cs="Arial"/>
          <w:sz w:val="22"/>
          <w:szCs w:val="22"/>
        </w:rPr>
      </w:pPr>
    </w:p>
    <w:p w14:paraId="336906B3" w14:textId="052ED456" w:rsidR="00A84D2A" w:rsidRDefault="00E35664" w:rsidP="00E35664">
      <w:pPr>
        <w:pStyle w:val="Cuerpo"/>
        <w:jc w:val="both"/>
        <w:rPr>
          <w:rStyle w:val="apple-converted-space"/>
          <w:rFonts w:ascii="Arial" w:hAnsi="Arial" w:cs="Arial"/>
          <w:b/>
          <w:bCs/>
          <w:color w:val="auto"/>
          <w:sz w:val="22"/>
          <w:szCs w:val="22"/>
          <w:lang w:val="es-CO"/>
        </w:rPr>
      </w:pPr>
      <w:r>
        <w:rPr>
          <w:rStyle w:val="apple-converted-space"/>
          <w:rFonts w:ascii="Arial" w:hAnsi="Arial" w:cs="Arial"/>
          <w:b/>
          <w:bCs/>
          <w:color w:val="auto"/>
          <w:sz w:val="22"/>
          <w:szCs w:val="22"/>
          <w:lang w:val="es-CO"/>
        </w:rPr>
        <w:t xml:space="preserve">RICARDO ANDRES JIMENEZ NIETO </w:t>
      </w:r>
    </w:p>
    <w:p w14:paraId="118DBA40" w14:textId="6489E4CD" w:rsidR="00E35664" w:rsidRPr="00E35664" w:rsidRDefault="00E35664" w:rsidP="00E35664">
      <w:pPr>
        <w:pStyle w:val="Cuerpo"/>
        <w:jc w:val="both"/>
        <w:rPr>
          <w:rStyle w:val="apple-converted-space"/>
          <w:rFonts w:ascii="Arial" w:hAnsi="Arial" w:cs="Arial"/>
          <w:b/>
          <w:bCs/>
          <w:color w:val="auto"/>
          <w:sz w:val="22"/>
          <w:szCs w:val="22"/>
          <w:lang w:val="es-CO"/>
        </w:rPr>
      </w:pPr>
      <w:r>
        <w:rPr>
          <w:rStyle w:val="apple-converted-space"/>
          <w:rFonts w:ascii="Arial" w:hAnsi="Arial" w:cs="Arial"/>
          <w:b/>
          <w:bCs/>
          <w:color w:val="auto"/>
          <w:sz w:val="22"/>
          <w:szCs w:val="22"/>
          <w:lang w:val="es-CO"/>
        </w:rPr>
        <w:t xml:space="preserve">Jefe de </w:t>
      </w:r>
      <w:r w:rsidR="00E62876">
        <w:rPr>
          <w:rStyle w:val="apple-converted-space"/>
          <w:rFonts w:ascii="Arial" w:hAnsi="Arial" w:cs="Arial"/>
          <w:b/>
          <w:bCs/>
          <w:color w:val="auto"/>
          <w:sz w:val="22"/>
          <w:szCs w:val="22"/>
          <w:lang w:val="es-CO"/>
        </w:rPr>
        <w:t>Almacén (</w:t>
      </w:r>
      <w:r>
        <w:rPr>
          <w:rStyle w:val="apple-converted-space"/>
          <w:rFonts w:ascii="Arial" w:hAnsi="Arial" w:cs="Arial"/>
          <w:b/>
          <w:bCs/>
          <w:color w:val="auto"/>
          <w:sz w:val="22"/>
          <w:szCs w:val="22"/>
          <w:lang w:val="es-CO"/>
        </w:rPr>
        <w:t>F.A)</w:t>
      </w:r>
    </w:p>
    <w:p w14:paraId="5F32CC07" w14:textId="77777777" w:rsidR="00A84D2A" w:rsidRDefault="00A84D2A" w:rsidP="002D6078">
      <w:pPr>
        <w:pStyle w:val="Cuerpo"/>
        <w:jc w:val="center"/>
        <w:rPr>
          <w:rStyle w:val="apple-converted-space"/>
          <w:rFonts w:ascii="Arial" w:hAnsi="Arial" w:cs="Arial"/>
          <w:b/>
          <w:bCs/>
          <w:sz w:val="22"/>
          <w:szCs w:val="22"/>
          <w:lang w:val="pt-PT"/>
        </w:rPr>
      </w:pPr>
    </w:p>
    <w:p w14:paraId="778464D3" w14:textId="16032BAC" w:rsidR="00B643DD" w:rsidRDefault="00402E0E" w:rsidP="00AA395F">
      <w:pPr>
        <w:pStyle w:val="Cuerpo"/>
        <w:jc w:val="both"/>
        <w:rPr>
          <w:rStyle w:val="apple-converted-space"/>
          <w:rFonts w:ascii="Arial" w:hAnsi="Arial" w:cs="Arial"/>
          <w:b/>
          <w:bCs/>
          <w:sz w:val="18"/>
          <w:szCs w:val="22"/>
          <w:lang w:val="pt-PT"/>
        </w:rPr>
      </w:pPr>
      <w:r>
        <w:rPr>
          <w:rStyle w:val="apple-converted-space"/>
          <w:rFonts w:ascii="Arial" w:hAnsi="Arial" w:cs="Arial"/>
          <w:b/>
          <w:bCs/>
          <w:sz w:val="18"/>
          <w:szCs w:val="22"/>
          <w:lang w:val="pt-PT"/>
        </w:rPr>
        <w:t>Elaboró</w:t>
      </w:r>
      <w:r w:rsidR="000839E0">
        <w:rPr>
          <w:rStyle w:val="apple-converted-space"/>
          <w:rFonts w:ascii="Arial" w:hAnsi="Arial" w:cs="Arial"/>
          <w:b/>
          <w:bCs/>
          <w:sz w:val="18"/>
          <w:szCs w:val="22"/>
          <w:lang w:val="pt-PT"/>
        </w:rPr>
        <w:t xml:space="preserve">: </w:t>
      </w:r>
      <w:r w:rsidR="008740BA">
        <w:rPr>
          <w:rStyle w:val="apple-converted-space"/>
          <w:rFonts w:ascii="Arial" w:hAnsi="Arial" w:cs="Arial"/>
          <w:b/>
          <w:bCs/>
          <w:sz w:val="18"/>
          <w:szCs w:val="22"/>
          <w:lang w:val="pt-PT"/>
        </w:rPr>
        <w:t xml:space="preserve">Zayda Cuesta </w:t>
      </w:r>
      <w:r w:rsidR="00EB507A">
        <w:rPr>
          <w:rStyle w:val="apple-converted-space"/>
          <w:rFonts w:ascii="Arial" w:hAnsi="Arial" w:cs="Arial"/>
          <w:b/>
          <w:bCs/>
          <w:sz w:val="18"/>
          <w:szCs w:val="22"/>
          <w:lang w:val="pt-PT"/>
        </w:rPr>
        <w:t>Baustista.</w:t>
      </w:r>
    </w:p>
    <w:p w14:paraId="21691D5D" w14:textId="77777777" w:rsidR="00E35664" w:rsidRDefault="00E35664" w:rsidP="00AA395F">
      <w:pPr>
        <w:pStyle w:val="Cuerpo"/>
        <w:jc w:val="both"/>
        <w:rPr>
          <w:rStyle w:val="apple-converted-space"/>
          <w:rFonts w:ascii="Arial" w:hAnsi="Arial" w:cs="Arial"/>
          <w:b/>
          <w:bCs/>
          <w:sz w:val="18"/>
          <w:szCs w:val="22"/>
          <w:lang w:val="pt-PT"/>
        </w:rPr>
      </w:pPr>
    </w:p>
    <w:p w14:paraId="58983A7F" w14:textId="6308FF70" w:rsidR="00E35664" w:rsidRPr="00E35664" w:rsidRDefault="00E35664" w:rsidP="00AA395F">
      <w:pPr>
        <w:pStyle w:val="Cuerpo"/>
        <w:jc w:val="both"/>
        <w:rPr>
          <w:rStyle w:val="apple-converted-space"/>
          <w:rFonts w:ascii="Arial" w:hAnsi="Arial" w:cs="Arial"/>
          <w:b/>
          <w:bCs/>
          <w:sz w:val="18"/>
          <w:szCs w:val="22"/>
          <w:lang w:val="pt-PT"/>
        </w:rPr>
      </w:pPr>
      <w:r>
        <w:rPr>
          <w:rStyle w:val="apple-converted-space"/>
          <w:rFonts w:ascii="Arial" w:hAnsi="Arial" w:cs="Arial"/>
          <w:b/>
          <w:bCs/>
          <w:sz w:val="18"/>
          <w:szCs w:val="22"/>
          <w:lang w:val="pt-PT"/>
        </w:rPr>
        <w:t>32.2.1</w:t>
      </w:r>
    </w:p>
    <w:p w14:paraId="2D1CE9CA" w14:textId="77777777" w:rsidR="00B643DD" w:rsidRDefault="00B643DD" w:rsidP="002D6078">
      <w:pPr>
        <w:pStyle w:val="Cuerpo"/>
        <w:jc w:val="center"/>
        <w:rPr>
          <w:rStyle w:val="apple-converted-space"/>
          <w:rFonts w:ascii="Arial" w:hAnsi="Arial" w:cs="Arial"/>
          <w:b/>
          <w:bCs/>
          <w:sz w:val="22"/>
          <w:szCs w:val="22"/>
          <w:lang w:val="pt-PT"/>
        </w:rPr>
      </w:pPr>
    </w:p>
    <w:p w14:paraId="715BF226" w14:textId="77777777" w:rsidR="00B643DD" w:rsidRDefault="00B643DD" w:rsidP="002D6078">
      <w:pPr>
        <w:pStyle w:val="Cuerpo"/>
        <w:jc w:val="center"/>
        <w:rPr>
          <w:rStyle w:val="apple-converted-space"/>
          <w:rFonts w:ascii="Arial" w:hAnsi="Arial" w:cs="Arial"/>
          <w:b/>
          <w:bCs/>
          <w:sz w:val="22"/>
          <w:szCs w:val="22"/>
          <w:lang w:val="pt-PT"/>
        </w:rPr>
      </w:pPr>
    </w:p>
    <w:p w14:paraId="6F6586CD" w14:textId="77777777" w:rsidR="00A1787F" w:rsidRDefault="00A1787F" w:rsidP="002D6078">
      <w:pPr>
        <w:pStyle w:val="Cuerpo"/>
        <w:jc w:val="center"/>
        <w:rPr>
          <w:rStyle w:val="apple-converted-space"/>
          <w:rFonts w:ascii="Arial" w:hAnsi="Arial" w:cs="Arial"/>
          <w:b/>
          <w:bCs/>
          <w:sz w:val="22"/>
          <w:szCs w:val="22"/>
          <w:lang w:val="pt-PT"/>
        </w:rPr>
      </w:pPr>
    </w:p>
    <w:p w14:paraId="24F14F00" w14:textId="77777777" w:rsidR="00BC099C" w:rsidRPr="00BC099C" w:rsidRDefault="00BC099C" w:rsidP="00A1787F">
      <w:pPr>
        <w:pStyle w:val="Cuadrculamedia22"/>
        <w:rPr>
          <w:rFonts w:ascii="Arial" w:hAnsi="Arial" w:cs="Arial"/>
          <w:b/>
        </w:rPr>
      </w:pPr>
    </w:p>
    <w:sectPr w:rsidR="00BC099C" w:rsidRPr="00BC099C" w:rsidSect="00E35664">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CF1A" w14:textId="77777777" w:rsidR="00EB05DA" w:rsidRDefault="00EB05DA" w:rsidP="001343DB">
      <w:r>
        <w:separator/>
      </w:r>
    </w:p>
  </w:endnote>
  <w:endnote w:type="continuationSeparator" w:id="0">
    <w:p w14:paraId="1F22D5DA" w14:textId="77777777" w:rsidR="00EB05DA" w:rsidRDefault="00EB05D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15C4" w14:textId="77777777" w:rsidR="003D3EB4" w:rsidRDefault="003D3EB4" w:rsidP="001343DB">
    <w:pPr>
      <w:jc w:val="center"/>
      <w:rPr>
        <w:rFonts w:ascii="Arial" w:hAnsi="Arial" w:cs="Arial"/>
        <w:color w:val="4B514E"/>
        <w:sz w:val="16"/>
        <w:szCs w:val="16"/>
      </w:rPr>
    </w:pPr>
  </w:p>
  <w:p w14:paraId="5268E9C7" w14:textId="77777777" w:rsidR="003D3EB4" w:rsidRPr="00B40BF9" w:rsidRDefault="003D3EB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1DDD4E96" w14:textId="535A50FE" w:rsidR="003D3EB4" w:rsidRPr="00B40BF9" w:rsidRDefault="003D3EB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4E1C9B6C" w14:textId="6671693C" w:rsidR="003D3EB4" w:rsidRPr="00B40BF9" w:rsidRDefault="003D3EB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3A834A4A" w14:textId="432223B4" w:rsidR="003D3EB4" w:rsidRPr="00B40BF9" w:rsidRDefault="003D3EB4" w:rsidP="005D2474">
    <w:pPr>
      <w:tabs>
        <w:tab w:val="left" w:pos="3015"/>
        <w:tab w:val="center" w:pos="4420"/>
      </w:tabs>
      <w:jc w:val="center"/>
      <w:rPr>
        <w:rFonts w:ascii="Arial" w:hAnsi="Arial" w:cs="Arial"/>
        <w:color w:val="4B514E"/>
        <w:sz w:val="16"/>
        <w:szCs w:val="16"/>
        <w:lang w:val="es-ES_tradnl"/>
      </w:rPr>
    </w:pP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B1D26" w14:textId="77777777" w:rsidR="00EB05DA" w:rsidRDefault="00EB05DA" w:rsidP="001343DB">
      <w:r>
        <w:separator/>
      </w:r>
    </w:p>
  </w:footnote>
  <w:footnote w:type="continuationSeparator" w:id="0">
    <w:p w14:paraId="21487043" w14:textId="77777777" w:rsidR="00EB05DA" w:rsidRDefault="00EB05DA" w:rsidP="001343DB">
      <w:r>
        <w:continuationSeparator/>
      </w:r>
    </w:p>
  </w:footnote>
  <w:footnote w:type="continuationNotice" w:id="1">
    <w:p w14:paraId="0211F9D0" w14:textId="77777777" w:rsidR="00EB05DA" w:rsidRDefault="00EB05D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1D6A" w14:textId="7746F683" w:rsidR="003D3EB4" w:rsidRDefault="003D3EB4" w:rsidP="001343DB">
    <w:pPr>
      <w:pStyle w:val="Encabezado"/>
      <w:jc w:val="right"/>
    </w:pPr>
    <w:r>
      <w:fldChar w:fldCharType="begin"/>
    </w:r>
    <w:r>
      <w:instrText xml:space="preserve"> PAGE </w:instrText>
    </w:r>
    <w:r>
      <w:fldChar w:fldCharType="separate"/>
    </w:r>
    <w:r w:rsidR="0042666D">
      <w:rPr>
        <w:noProof/>
      </w:rPr>
      <w:t>1</w:t>
    </w:r>
    <w:r>
      <w:rPr>
        <w:noProof/>
      </w:rPr>
      <w:fldChar w:fldCharType="end"/>
    </w:r>
  </w:p>
  <w:p w14:paraId="6C9829FF" w14:textId="77777777" w:rsidR="003D3EB4" w:rsidRDefault="003D3EB4" w:rsidP="001343DB">
    <w:pPr>
      <w:pStyle w:val="Encabezado"/>
    </w:pPr>
  </w:p>
  <w:p w14:paraId="24900836" w14:textId="77777777" w:rsidR="003D3EB4" w:rsidRDefault="003D3EB4" w:rsidP="001343DB">
    <w:pPr>
      <w:pStyle w:val="Encabezado"/>
    </w:pPr>
    <w:r>
      <w:rPr>
        <w:noProof/>
        <w:lang w:val="es-CO"/>
      </w:rPr>
      <w:drawing>
        <wp:anchor distT="0" distB="0" distL="114300" distR="114300" simplePos="0" relativeHeight="251657728" behindDoc="0" locked="0" layoutInCell="1" allowOverlap="1" wp14:anchorId="345C26AA" wp14:editId="4E440F50">
          <wp:simplePos x="0" y="0"/>
          <wp:positionH relativeFrom="margin">
            <wp:align>left</wp:align>
          </wp:positionH>
          <wp:positionV relativeFrom="paragraph">
            <wp:posOffset>139700</wp:posOffset>
          </wp:positionV>
          <wp:extent cx="1898650" cy="1028700"/>
          <wp:effectExtent l="0" t="0" r="635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7BABC" w14:textId="77777777" w:rsidR="003D3EB4" w:rsidRDefault="003D3EB4" w:rsidP="001343DB">
    <w:pPr>
      <w:pStyle w:val="Encabezado"/>
    </w:pPr>
  </w:p>
  <w:p w14:paraId="0BE3A434" w14:textId="77777777" w:rsidR="003D3EB4" w:rsidRDefault="003D3EB4" w:rsidP="001343DB">
    <w:pPr>
      <w:pStyle w:val="Encabezado"/>
    </w:pPr>
  </w:p>
  <w:p w14:paraId="371F1391" w14:textId="77777777" w:rsidR="003D3EB4" w:rsidRDefault="003D3EB4" w:rsidP="001343DB">
    <w:pPr>
      <w:pStyle w:val="Encabezado"/>
    </w:pPr>
  </w:p>
  <w:p w14:paraId="3E3E6FC0" w14:textId="77777777" w:rsidR="003D3EB4" w:rsidRDefault="003D3EB4" w:rsidP="001343DB">
    <w:pPr>
      <w:pStyle w:val="Encabezado"/>
    </w:pPr>
  </w:p>
  <w:p w14:paraId="7C51FCED" w14:textId="77777777" w:rsidR="003D3EB4" w:rsidRDefault="003D3EB4" w:rsidP="001343DB">
    <w:pPr>
      <w:pStyle w:val="Encabezado"/>
    </w:pPr>
  </w:p>
  <w:p w14:paraId="70610AAD" w14:textId="77777777" w:rsidR="003D3EB4" w:rsidRDefault="003D3EB4" w:rsidP="001343DB">
    <w:pPr>
      <w:pStyle w:val="Encabezado"/>
    </w:pPr>
  </w:p>
  <w:p w14:paraId="55E39558" w14:textId="77777777" w:rsidR="003D3EB4" w:rsidRDefault="003D3EB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A050861"/>
    <w:multiLevelType w:val="hybridMultilevel"/>
    <w:tmpl w:val="2BC81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CE8565E"/>
    <w:multiLevelType w:val="multilevel"/>
    <w:tmpl w:val="1442A416"/>
    <w:lvl w:ilvl="0">
      <w:start w:val="6"/>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EAE578F"/>
    <w:multiLevelType w:val="hybridMultilevel"/>
    <w:tmpl w:val="7D42D93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D5620E3"/>
    <w:multiLevelType w:val="multilevel"/>
    <w:tmpl w:val="75B2BD5E"/>
    <w:numStyleLink w:val="Estiloimportado1"/>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1665953"/>
    <w:multiLevelType w:val="hybridMultilevel"/>
    <w:tmpl w:val="75E69388"/>
    <w:lvl w:ilvl="0" w:tplc="0060BEC0">
      <w:start w:val="4"/>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15F16BC"/>
    <w:multiLevelType w:val="hybridMultilevel"/>
    <w:tmpl w:val="9EF0D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BEA7816"/>
    <w:multiLevelType w:val="hybridMultilevel"/>
    <w:tmpl w:val="6262B9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20"/>
  </w:num>
  <w:num w:numId="3">
    <w:abstractNumId w:val="3"/>
  </w:num>
  <w:num w:numId="4">
    <w:abstractNumId w:val="25"/>
  </w:num>
  <w:num w:numId="5">
    <w:abstractNumId w:val="29"/>
  </w:num>
  <w:num w:numId="6">
    <w:abstractNumId w:val="24"/>
  </w:num>
  <w:num w:numId="7">
    <w:abstractNumId w:val="8"/>
  </w:num>
  <w:num w:numId="8">
    <w:abstractNumId w:val="2"/>
  </w:num>
  <w:num w:numId="9">
    <w:abstractNumId w:val="22"/>
  </w:num>
  <w:num w:numId="10">
    <w:abstractNumId w:val="26"/>
  </w:num>
  <w:num w:numId="11">
    <w:abstractNumId w:val="19"/>
  </w:num>
  <w:num w:numId="12">
    <w:abstractNumId w:val="1"/>
  </w:num>
  <w:num w:numId="13">
    <w:abstractNumId w:val="27"/>
  </w:num>
  <w:num w:numId="14">
    <w:abstractNumId w:val="10"/>
  </w:num>
  <w:num w:numId="15">
    <w:abstractNumId w:val="17"/>
  </w:num>
  <w:num w:numId="16">
    <w:abstractNumId w:val="16"/>
  </w:num>
  <w:num w:numId="17">
    <w:abstractNumId w:val="14"/>
  </w:num>
  <w:num w:numId="18">
    <w:abstractNumId w:val="13"/>
  </w:num>
  <w:num w:numId="19">
    <w:abstractNumId w:val="6"/>
  </w:num>
  <w:num w:numId="20">
    <w:abstractNumId w:val="21"/>
  </w:num>
  <w:num w:numId="21">
    <w:abstractNumId w:val="11"/>
  </w:num>
  <w:num w:numId="22">
    <w:abstractNumId w:val="0"/>
  </w:num>
  <w:num w:numId="23">
    <w:abstractNumId w:val="15"/>
  </w:num>
  <w:num w:numId="24">
    <w:abstractNumId w:val="12"/>
    <w:lvlOverride w:ilvl="1">
      <w:lvl w:ilvl="1" w:tplc="647A15D2">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25">
    <w:abstractNumId w:val="30"/>
  </w:num>
  <w:num w:numId="26">
    <w:abstractNumId w:val="7"/>
  </w:num>
  <w:num w:numId="27">
    <w:abstractNumId w:val="28"/>
  </w:num>
  <w:num w:numId="28">
    <w:abstractNumId w:val="5"/>
  </w:num>
  <w:num w:numId="29">
    <w:abstractNumId w:val="18"/>
  </w:num>
  <w:num w:numId="30">
    <w:abstractNumId w:val="23"/>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91"/>
    <w:rsid w:val="00002F2C"/>
    <w:rsid w:val="0000309C"/>
    <w:rsid w:val="00003E04"/>
    <w:rsid w:val="00004632"/>
    <w:rsid w:val="00005F8F"/>
    <w:rsid w:val="00006173"/>
    <w:rsid w:val="00007BC8"/>
    <w:rsid w:val="00010605"/>
    <w:rsid w:val="000117F2"/>
    <w:rsid w:val="00012365"/>
    <w:rsid w:val="00012BA6"/>
    <w:rsid w:val="00015A78"/>
    <w:rsid w:val="00015A91"/>
    <w:rsid w:val="00016625"/>
    <w:rsid w:val="00016995"/>
    <w:rsid w:val="00016FD5"/>
    <w:rsid w:val="0002007F"/>
    <w:rsid w:val="00020F22"/>
    <w:rsid w:val="00021656"/>
    <w:rsid w:val="0002195D"/>
    <w:rsid w:val="00022545"/>
    <w:rsid w:val="00023D95"/>
    <w:rsid w:val="0002422F"/>
    <w:rsid w:val="000257C3"/>
    <w:rsid w:val="00025A87"/>
    <w:rsid w:val="00027672"/>
    <w:rsid w:val="0003033E"/>
    <w:rsid w:val="000318BD"/>
    <w:rsid w:val="000319AD"/>
    <w:rsid w:val="00033666"/>
    <w:rsid w:val="00033AE8"/>
    <w:rsid w:val="0003539E"/>
    <w:rsid w:val="00035E14"/>
    <w:rsid w:val="000404EA"/>
    <w:rsid w:val="00040C88"/>
    <w:rsid w:val="00041236"/>
    <w:rsid w:val="000414F4"/>
    <w:rsid w:val="00042AE5"/>
    <w:rsid w:val="00042E50"/>
    <w:rsid w:val="000473E8"/>
    <w:rsid w:val="000504CE"/>
    <w:rsid w:val="00052EAA"/>
    <w:rsid w:val="000539DD"/>
    <w:rsid w:val="00054458"/>
    <w:rsid w:val="000578E3"/>
    <w:rsid w:val="00057E84"/>
    <w:rsid w:val="000601AF"/>
    <w:rsid w:val="00060697"/>
    <w:rsid w:val="00060764"/>
    <w:rsid w:val="0006275E"/>
    <w:rsid w:val="000637A7"/>
    <w:rsid w:val="000641BF"/>
    <w:rsid w:val="00064743"/>
    <w:rsid w:val="00064A3F"/>
    <w:rsid w:val="000657F0"/>
    <w:rsid w:val="0006650F"/>
    <w:rsid w:val="00066F48"/>
    <w:rsid w:val="000676FF"/>
    <w:rsid w:val="00067E20"/>
    <w:rsid w:val="00072045"/>
    <w:rsid w:val="00072580"/>
    <w:rsid w:val="00072C8E"/>
    <w:rsid w:val="0007317A"/>
    <w:rsid w:val="00073918"/>
    <w:rsid w:val="00073D36"/>
    <w:rsid w:val="00074629"/>
    <w:rsid w:val="0007482F"/>
    <w:rsid w:val="00074FF8"/>
    <w:rsid w:val="0007509B"/>
    <w:rsid w:val="000770A8"/>
    <w:rsid w:val="00077904"/>
    <w:rsid w:val="00080C14"/>
    <w:rsid w:val="0008105D"/>
    <w:rsid w:val="00081427"/>
    <w:rsid w:val="0008182E"/>
    <w:rsid w:val="00082138"/>
    <w:rsid w:val="00082BF2"/>
    <w:rsid w:val="00082EFF"/>
    <w:rsid w:val="000839E0"/>
    <w:rsid w:val="00083BBE"/>
    <w:rsid w:val="00085172"/>
    <w:rsid w:val="00085822"/>
    <w:rsid w:val="00085C9C"/>
    <w:rsid w:val="00085DD2"/>
    <w:rsid w:val="0008653E"/>
    <w:rsid w:val="00086F9F"/>
    <w:rsid w:val="00090C2F"/>
    <w:rsid w:val="0009122D"/>
    <w:rsid w:val="00091564"/>
    <w:rsid w:val="000915A1"/>
    <w:rsid w:val="000932FD"/>
    <w:rsid w:val="00093A33"/>
    <w:rsid w:val="000944F5"/>
    <w:rsid w:val="000947A2"/>
    <w:rsid w:val="00094B2A"/>
    <w:rsid w:val="00094E99"/>
    <w:rsid w:val="00095525"/>
    <w:rsid w:val="00095AD3"/>
    <w:rsid w:val="00096355"/>
    <w:rsid w:val="00096FA0"/>
    <w:rsid w:val="00097184"/>
    <w:rsid w:val="000A09D2"/>
    <w:rsid w:val="000A1648"/>
    <w:rsid w:val="000A19D6"/>
    <w:rsid w:val="000A1B19"/>
    <w:rsid w:val="000A1E1F"/>
    <w:rsid w:val="000A251D"/>
    <w:rsid w:val="000A2DA1"/>
    <w:rsid w:val="000A3B1A"/>
    <w:rsid w:val="000A4C87"/>
    <w:rsid w:val="000A75C9"/>
    <w:rsid w:val="000A77F8"/>
    <w:rsid w:val="000A7B0D"/>
    <w:rsid w:val="000B36E2"/>
    <w:rsid w:val="000B6EA8"/>
    <w:rsid w:val="000B742C"/>
    <w:rsid w:val="000C0022"/>
    <w:rsid w:val="000C0099"/>
    <w:rsid w:val="000C0145"/>
    <w:rsid w:val="000C0545"/>
    <w:rsid w:val="000C0EE4"/>
    <w:rsid w:val="000C19C4"/>
    <w:rsid w:val="000C32E1"/>
    <w:rsid w:val="000C44FB"/>
    <w:rsid w:val="000C6F47"/>
    <w:rsid w:val="000C787B"/>
    <w:rsid w:val="000C7DED"/>
    <w:rsid w:val="000D1344"/>
    <w:rsid w:val="000D194C"/>
    <w:rsid w:val="000D1CDC"/>
    <w:rsid w:val="000D2045"/>
    <w:rsid w:val="000D2375"/>
    <w:rsid w:val="000D647D"/>
    <w:rsid w:val="000D6583"/>
    <w:rsid w:val="000D66A0"/>
    <w:rsid w:val="000D76C8"/>
    <w:rsid w:val="000D76DC"/>
    <w:rsid w:val="000D7745"/>
    <w:rsid w:val="000E0426"/>
    <w:rsid w:val="000E08BD"/>
    <w:rsid w:val="000E10FE"/>
    <w:rsid w:val="000E2F96"/>
    <w:rsid w:val="000E579E"/>
    <w:rsid w:val="000E6B60"/>
    <w:rsid w:val="000E6DFD"/>
    <w:rsid w:val="000E7068"/>
    <w:rsid w:val="000E7312"/>
    <w:rsid w:val="000F0569"/>
    <w:rsid w:val="000F081A"/>
    <w:rsid w:val="000F1789"/>
    <w:rsid w:val="000F3190"/>
    <w:rsid w:val="000F472C"/>
    <w:rsid w:val="000F4887"/>
    <w:rsid w:val="000F5923"/>
    <w:rsid w:val="000F5B53"/>
    <w:rsid w:val="000F66B8"/>
    <w:rsid w:val="000F7012"/>
    <w:rsid w:val="001001A2"/>
    <w:rsid w:val="00100441"/>
    <w:rsid w:val="001011D8"/>
    <w:rsid w:val="00101A94"/>
    <w:rsid w:val="00103585"/>
    <w:rsid w:val="00104572"/>
    <w:rsid w:val="0010516B"/>
    <w:rsid w:val="001053F1"/>
    <w:rsid w:val="001059F5"/>
    <w:rsid w:val="0010649D"/>
    <w:rsid w:val="001127C5"/>
    <w:rsid w:val="00113E24"/>
    <w:rsid w:val="00114B67"/>
    <w:rsid w:val="001214EC"/>
    <w:rsid w:val="001218B3"/>
    <w:rsid w:val="00121D29"/>
    <w:rsid w:val="001225AF"/>
    <w:rsid w:val="001232EA"/>
    <w:rsid w:val="001232F4"/>
    <w:rsid w:val="00123C99"/>
    <w:rsid w:val="001248E9"/>
    <w:rsid w:val="00125698"/>
    <w:rsid w:val="0013030D"/>
    <w:rsid w:val="0013044B"/>
    <w:rsid w:val="00131BDA"/>
    <w:rsid w:val="00131E22"/>
    <w:rsid w:val="00132466"/>
    <w:rsid w:val="001343DB"/>
    <w:rsid w:val="00134B3E"/>
    <w:rsid w:val="0013503E"/>
    <w:rsid w:val="0013552C"/>
    <w:rsid w:val="00136D2E"/>
    <w:rsid w:val="0013752E"/>
    <w:rsid w:val="0014055F"/>
    <w:rsid w:val="001412EB"/>
    <w:rsid w:val="001418C3"/>
    <w:rsid w:val="00141D65"/>
    <w:rsid w:val="001422AB"/>
    <w:rsid w:val="00142A04"/>
    <w:rsid w:val="00142AF8"/>
    <w:rsid w:val="00142C2A"/>
    <w:rsid w:val="001437E9"/>
    <w:rsid w:val="00143A76"/>
    <w:rsid w:val="0014488E"/>
    <w:rsid w:val="00144DE2"/>
    <w:rsid w:val="0014509C"/>
    <w:rsid w:val="00146CA3"/>
    <w:rsid w:val="00147FD7"/>
    <w:rsid w:val="00151408"/>
    <w:rsid w:val="00152339"/>
    <w:rsid w:val="001534BC"/>
    <w:rsid w:val="0015393B"/>
    <w:rsid w:val="0015427C"/>
    <w:rsid w:val="0015554B"/>
    <w:rsid w:val="00155750"/>
    <w:rsid w:val="00155E00"/>
    <w:rsid w:val="00156509"/>
    <w:rsid w:val="001569F8"/>
    <w:rsid w:val="00156D92"/>
    <w:rsid w:val="00157106"/>
    <w:rsid w:val="00157396"/>
    <w:rsid w:val="00160781"/>
    <w:rsid w:val="00161FE7"/>
    <w:rsid w:val="00162C01"/>
    <w:rsid w:val="00163E1F"/>
    <w:rsid w:val="00164695"/>
    <w:rsid w:val="001656A8"/>
    <w:rsid w:val="00167C6D"/>
    <w:rsid w:val="00167F01"/>
    <w:rsid w:val="0017068F"/>
    <w:rsid w:val="001707AF"/>
    <w:rsid w:val="00171CFD"/>
    <w:rsid w:val="0017248F"/>
    <w:rsid w:val="00172DD6"/>
    <w:rsid w:val="00172FE6"/>
    <w:rsid w:val="00173457"/>
    <w:rsid w:val="001747CA"/>
    <w:rsid w:val="00175D46"/>
    <w:rsid w:val="00177B8E"/>
    <w:rsid w:val="00177C69"/>
    <w:rsid w:val="001814A7"/>
    <w:rsid w:val="001816F9"/>
    <w:rsid w:val="001831B6"/>
    <w:rsid w:val="0018386B"/>
    <w:rsid w:val="001841EA"/>
    <w:rsid w:val="00185FF2"/>
    <w:rsid w:val="0019019B"/>
    <w:rsid w:val="00190306"/>
    <w:rsid w:val="0019096A"/>
    <w:rsid w:val="001925FB"/>
    <w:rsid w:val="0019369F"/>
    <w:rsid w:val="0019393C"/>
    <w:rsid w:val="00193CA5"/>
    <w:rsid w:val="00196BFD"/>
    <w:rsid w:val="0019722A"/>
    <w:rsid w:val="001A1BA2"/>
    <w:rsid w:val="001A2932"/>
    <w:rsid w:val="001A295F"/>
    <w:rsid w:val="001A2F7B"/>
    <w:rsid w:val="001A33CE"/>
    <w:rsid w:val="001A58E5"/>
    <w:rsid w:val="001A59EC"/>
    <w:rsid w:val="001A6917"/>
    <w:rsid w:val="001A7674"/>
    <w:rsid w:val="001B1175"/>
    <w:rsid w:val="001B26A3"/>
    <w:rsid w:val="001B35CA"/>
    <w:rsid w:val="001B37B8"/>
    <w:rsid w:val="001B486B"/>
    <w:rsid w:val="001B5864"/>
    <w:rsid w:val="001B70C9"/>
    <w:rsid w:val="001B7364"/>
    <w:rsid w:val="001B75E1"/>
    <w:rsid w:val="001B7D61"/>
    <w:rsid w:val="001C08EE"/>
    <w:rsid w:val="001C1444"/>
    <w:rsid w:val="001C1579"/>
    <w:rsid w:val="001C28BE"/>
    <w:rsid w:val="001C59CA"/>
    <w:rsid w:val="001D4A38"/>
    <w:rsid w:val="001D4C7F"/>
    <w:rsid w:val="001D57B0"/>
    <w:rsid w:val="001D6340"/>
    <w:rsid w:val="001D7EDA"/>
    <w:rsid w:val="001E0D44"/>
    <w:rsid w:val="001E0DC1"/>
    <w:rsid w:val="001E11EC"/>
    <w:rsid w:val="001E123A"/>
    <w:rsid w:val="001E2374"/>
    <w:rsid w:val="001E32C7"/>
    <w:rsid w:val="001E3377"/>
    <w:rsid w:val="001E3674"/>
    <w:rsid w:val="001E6EEE"/>
    <w:rsid w:val="001F0E9A"/>
    <w:rsid w:val="001F1502"/>
    <w:rsid w:val="001F1A7A"/>
    <w:rsid w:val="001F1D32"/>
    <w:rsid w:val="001F1E95"/>
    <w:rsid w:val="001F2EBE"/>
    <w:rsid w:val="001F329A"/>
    <w:rsid w:val="001F504C"/>
    <w:rsid w:val="001F511E"/>
    <w:rsid w:val="001F738C"/>
    <w:rsid w:val="001F7394"/>
    <w:rsid w:val="001F7A5C"/>
    <w:rsid w:val="002003BC"/>
    <w:rsid w:val="00201B51"/>
    <w:rsid w:val="00201B66"/>
    <w:rsid w:val="0020398B"/>
    <w:rsid w:val="002040ED"/>
    <w:rsid w:val="002048C5"/>
    <w:rsid w:val="002064CE"/>
    <w:rsid w:val="002102D0"/>
    <w:rsid w:val="00210F1B"/>
    <w:rsid w:val="00212550"/>
    <w:rsid w:val="0021305A"/>
    <w:rsid w:val="002136E4"/>
    <w:rsid w:val="00214079"/>
    <w:rsid w:val="00216EBC"/>
    <w:rsid w:val="0021702A"/>
    <w:rsid w:val="0021762F"/>
    <w:rsid w:val="00221E14"/>
    <w:rsid w:val="0022299B"/>
    <w:rsid w:val="00222D5A"/>
    <w:rsid w:val="00224614"/>
    <w:rsid w:val="00225329"/>
    <w:rsid w:val="002253EF"/>
    <w:rsid w:val="002274E8"/>
    <w:rsid w:val="0023337D"/>
    <w:rsid w:val="002338C5"/>
    <w:rsid w:val="00233D1D"/>
    <w:rsid w:val="00234ADC"/>
    <w:rsid w:val="002378B3"/>
    <w:rsid w:val="002411C4"/>
    <w:rsid w:val="0024164D"/>
    <w:rsid w:val="00241961"/>
    <w:rsid w:val="002431F4"/>
    <w:rsid w:val="002438BD"/>
    <w:rsid w:val="00243973"/>
    <w:rsid w:val="00244EB1"/>
    <w:rsid w:val="00245E0B"/>
    <w:rsid w:val="00245EE2"/>
    <w:rsid w:val="00246659"/>
    <w:rsid w:val="00246EE2"/>
    <w:rsid w:val="00252062"/>
    <w:rsid w:val="00253CF8"/>
    <w:rsid w:val="00253F74"/>
    <w:rsid w:val="00255552"/>
    <w:rsid w:val="00256E1B"/>
    <w:rsid w:val="00257390"/>
    <w:rsid w:val="00257761"/>
    <w:rsid w:val="00261A3D"/>
    <w:rsid w:val="00262C2E"/>
    <w:rsid w:val="002631B4"/>
    <w:rsid w:val="00263C82"/>
    <w:rsid w:val="0026623F"/>
    <w:rsid w:val="00266AB0"/>
    <w:rsid w:val="002705D8"/>
    <w:rsid w:val="002716E8"/>
    <w:rsid w:val="002735D1"/>
    <w:rsid w:val="00274A5C"/>
    <w:rsid w:val="00274E85"/>
    <w:rsid w:val="00276F8C"/>
    <w:rsid w:val="002811EA"/>
    <w:rsid w:val="00281560"/>
    <w:rsid w:val="00281C29"/>
    <w:rsid w:val="0028338E"/>
    <w:rsid w:val="002835A6"/>
    <w:rsid w:val="00283A8B"/>
    <w:rsid w:val="002850CF"/>
    <w:rsid w:val="00285176"/>
    <w:rsid w:val="00286E80"/>
    <w:rsid w:val="00287E14"/>
    <w:rsid w:val="00294B51"/>
    <w:rsid w:val="00294C26"/>
    <w:rsid w:val="00295154"/>
    <w:rsid w:val="002958DB"/>
    <w:rsid w:val="00295DD1"/>
    <w:rsid w:val="0029617F"/>
    <w:rsid w:val="002A26D7"/>
    <w:rsid w:val="002A335A"/>
    <w:rsid w:val="002A4132"/>
    <w:rsid w:val="002A414A"/>
    <w:rsid w:val="002A4460"/>
    <w:rsid w:val="002A4BF6"/>
    <w:rsid w:val="002A7ADD"/>
    <w:rsid w:val="002B0420"/>
    <w:rsid w:val="002B06C6"/>
    <w:rsid w:val="002B15A7"/>
    <w:rsid w:val="002B1FC1"/>
    <w:rsid w:val="002B252C"/>
    <w:rsid w:val="002B5804"/>
    <w:rsid w:val="002B5F61"/>
    <w:rsid w:val="002B7544"/>
    <w:rsid w:val="002C00D2"/>
    <w:rsid w:val="002C0350"/>
    <w:rsid w:val="002C1C61"/>
    <w:rsid w:val="002C2041"/>
    <w:rsid w:val="002C4634"/>
    <w:rsid w:val="002C6CFB"/>
    <w:rsid w:val="002C6E62"/>
    <w:rsid w:val="002D19FE"/>
    <w:rsid w:val="002D3036"/>
    <w:rsid w:val="002D5BE1"/>
    <w:rsid w:val="002D6078"/>
    <w:rsid w:val="002D7E03"/>
    <w:rsid w:val="002E1546"/>
    <w:rsid w:val="002E163F"/>
    <w:rsid w:val="002E44B8"/>
    <w:rsid w:val="002E5E0F"/>
    <w:rsid w:val="002E6AFD"/>
    <w:rsid w:val="002E7BD5"/>
    <w:rsid w:val="002F3063"/>
    <w:rsid w:val="002F56BC"/>
    <w:rsid w:val="002F7412"/>
    <w:rsid w:val="00300B01"/>
    <w:rsid w:val="00300C01"/>
    <w:rsid w:val="00301528"/>
    <w:rsid w:val="00301C85"/>
    <w:rsid w:val="00302A00"/>
    <w:rsid w:val="00306029"/>
    <w:rsid w:val="0030693B"/>
    <w:rsid w:val="00311711"/>
    <w:rsid w:val="00311EE1"/>
    <w:rsid w:val="0031218D"/>
    <w:rsid w:val="00314DF5"/>
    <w:rsid w:val="0031722C"/>
    <w:rsid w:val="003178D0"/>
    <w:rsid w:val="003214B2"/>
    <w:rsid w:val="0032171F"/>
    <w:rsid w:val="00321DAB"/>
    <w:rsid w:val="00322117"/>
    <w:rsid w:val="00322F9F"/>
    <w:rsid w:val="00324032"/>
    <w:rsid w:val="003249FE"/>
    <w:rsid w:val="00324C5B"/>
    <w:rsid w:val="0032649E"/>
    <w:rsid w:val="003302CD"/>
    <w:rsid w:val="003304AC"/>
    <w:rsid w:val="00331F0F"/>
    <w:rsid w:val="00332780"/>
    <w:rsid w:val="00332962"/>
    <w:rsid w:val="0033349E"/>
    <w:rsid w:val="00334532"/>
    <w:rsid w:val="00335880"/>
    <w:rsid w:val="00335B95"/>
    <w:rsid w:val="00337A58"/>
    <w:rsid w:val="00340AD2"/>
    <w:rsid w:val="0034161B"/>
    <w:rsid w:val="00342E19"/>
    <w:rsid w:val="0034443D"/>
    <w:rsid w:val="00345C17"/>
    <w:rsid w:val="003462A3"/>
    <w:rsid w:val="00346B80"/>
    <w:rsid w:val="0034720F"/>
    <w:rsid w:val="00352FC1"/>
    <w:rsid w:val="003540D1"/>
    <w:rsid w:val="00354D02"/>
    <w:rsid w:val="00354E9B"/>
    <w:rsid w:val="00354ED3"/>
    <w:rsid w:val="0035640F"/>
    <w:rsid w:val="003600DE"/>
    <w:rsid w:val="00360ED5"/>
    <w:rsid w:val="0036349D"/>
    <w:rsid w:val="00363924"/>
    <w:rsid w:val="00363C16"/>
    <w:rsid w:val="00365906"/>
    <w:rsid w:val="0036615D"/>
    <w:rsid w:val="00366A88"/>
    <w:rsid w:val="00366C51"/>
    <w:rsid w:val="00367A18"/>
    <w:rsid w:val="00370DBF"/>
    <w:rsid w:val="00371064"/>
    <w:rsid w:val="0037157E"/>
    <w:rsid w:val="00373BE4"/>
    <w:rsid w:val="00374AFC"/>
    <w:rsid w:val="00374E82"/>
    <w:rsid w:val="00374F1B"/>
    <w:rsid w:val="0037519F"/>
    <w:rsid w:val="00376048"/>
    <w:rsid w:val="00380A3E"/>
    <w:rsid w:val="003816A5"/>
    <w:rsid w:val="003823AC"/>
    <w:rsid w:val="00382593"/>
    <w:rsid w:val="00383A44"/>
    <w:rsid w:val="00383D8A"/>
    <w:rsid w:val="00383E92"/>
    <w:rsid w:val="00384BF8"/>
    <w:rsid w:val="00384D0E"/>
    <w:rsid w:val="003857A5"/>
    <w:rsid w:val="00385A62"/>
    <w:rsid w:val="00386017"/>
    <w:rsid w:val="00386277"/>
    <w:rsid w:val="003871C5"/>
    <w:rsid w:val="00390288"/>
    <w:rsid w:val="0039030F"/>
    <w:rsid w:val="0039123C"/>
    <w:rsid w:val="0039364C"/>
    <w:rsid w:val="0039484F"/>
    <w:rsid w:val="00396F80"/>
    <w:rsid w:val="00397681"/>
    <w:rsid w:val="00397CDC"/>
    <w:rsid w:val="00397DEE"/>
    <w:rsid w:val="00397EE4"/>
    <w:rsid w:val="003A09C2"/>
    <w:rsid w:val="003A0C3F"/>
    <w:rsid w:val="003A1070"/>
    <w:rsid w:val="003A3F63"/>
    <w:rsid w:val="003A4181"/>
    <w:rsid w:val="003A4B45"/>
    <w:rsid w:val="003A4F41"/>
    <w:rsid w:val="003A5778"/>
    <w:rsid w:val="003A5CCF"/>
    <w:rsid w:val="003A6588"/>
    <w:rsid w:val="003A68A2"/>
    <w:rsid w:val="003A712B"/>
    <w:rsid w:val="003B2F1F"/>
    <w:rsid w:val="003B31E4"/>
    <w:rsid w:val="003B36C1"/>
    <w:rsid w:val="003B54BC"/>
    <w:rsid w:val="003B5D9D"/>
    <w:rsid w:val="003B6461"/>
    <w:rsid w:val="003B67A6"/>
    <w:rsid w:val="003B6DF4"/>
    <w:rsid w:val="003B6FEE"/>
    <w:rsid w:val="003B7700"/>
    <w:rsid w:val="003B7FDE"/>
    <w:rsid w:val="003C0418"/>
    <w:rsid w:val="003C2153"/>
    <w:rsid w:val="003C2A98"/>
    <w:rsid w:val="003C3DB9"/>
    <w:rsid w:val="003C7C5E"/>
    <w:rsid w:val="003D030B"/>
    <w:rsid w:val="003D1FB6"/>
    <w:rsid w:val="003D24E8"/>
    <w:rsid w:val="003D2EFF"/>
    <w:rsid w:val="003D34BE"/>
    <w:rsid w:val="003D37FE"/>
    <w:rsid w:val="003D3EB4"/>
    <w:rsid w:val="003D40A1"/>
    <w:rsid w:val="003D6D77"/>
    <w:rsid w:val="003D77A4"/>
    <w:rsid w:val="003E0074"/>
    <w:rsid w:val="003E20E1"/>
    <w:rsid w:val="003E2135"/>
    <w:rsid w:val="003E3918"/>
    <w:rsid w:val="003E76B4"/>
    <w:rsid w:val="003E76BB"/>
    <w:rsid w:val="003F00F2"/>
    <w:rsid w:val="003F0251"/>
    <w:rsid w:val="003F0939"/>
    <w:rsid w:val="003F1E53"/>
    <w:rsid w:val="003F2BFA"/>
    <w:rsid w:val="003F3923"/>
    <w:rsid w:val="003F3BE2"/>
    <w:rsid w:val="003F3EC9"/>
    <w:rsid w:val="003F3ED8"/>
    <w:rsid w:val="003F4317"/>
    <w:rsid w:val="003F524F"/>
    <w:rsid w:val="003F5B71"/>
    <w:rsid w:val="003F7A2D"/>
    <w:rsid w:val="00400A3C"/>
    <w:rsid w:val="00401743"/>
    <w:rsid w:val="004028AC"/>
    <w:rsid w:val="00402BBD"/>
    <w:rsid w:val="00402E0E"/>
    <w:rsid w:val="00403191"/>
    <w:rsid w:val="00403940"/>
    <w:rsid w:val="00404122"/>
    <w:rsid w:val="004042CC"/>
    <w:rsid w:val="0040620A"/>
    <w:rsid w:val="00406998"/>
    <w:rsid w:val="00406DC6"/>
    <w:rsid w:val="00407042"/>
    <w:rsid w:val="004071D7"/>
    <w:rsid w:val="004075ED"/>
    <w:rsid w:val="00407AE6"/>
    <w:rsid w:val="00410C3F"/>
    <w:rsid w:val="004117B9"/>
    <w:rsid w:val="0041217C"/>
    <w:rsid w:val="00412B5E"/>
    <w:rsid w:val="00414432"/>
    <w:rsid w:val="00414EC0"/>
    <w:rsid w:val="00415F0C"/>
    <w:rsid w:val="004165C9"/>
    <w:rsid w:val="00416BB7"/>
    <w:rsid w:val="00416E46"/>
    <w:rsid w:val="00420C24"/>
    <w:rsid w:val="00422BC7"/>
    <w:rsid w:val="0042397F"/>
    <w:rsid w:val="00424190"/>
    <w:rsid w:val="0042666D"/>
    <w:rsid w:val="00426AC6"/>
    <w:rsid w:val="00427180"/>
    <w:rsid w:val="00427675"/>
    <w:rsid w:val="00427E21"/>
    <w:rsid w:val="00430C66"/>
    <w:rsid w:val="00435BDB"/>
    <w:rsid w:val="00437013"/>
    <w:rsid w:val="0043759B"/>
    <w:rsid w:val="004375E4"/>
    <w:rsid w:val="004379F9"/>
    <w:rsid w:val="00440244"/>
    <w:rsid w:val="0044282A"/>
    <w:rsid w:val="00443338"/>
    <w:rsid w:val="00446181"/>
    <w:rsid w:val="0044632A"/>
    <w:rsid w:val="004468BE"/>
    <w:rsid w:val="00447102"/>
    <w:rsid w:val="00447518"/>
    <w:rsid w:val="00447A26"/>
    <w:rsid w:val="00447C47"/>
    <w:rsid w:val="00451AE0"/>
    <w:rsid w:val="00452864"/>
    <w:rsid w:val="00455BF0"/>
    <w:rsid w:val="00456BC0"/>
    <w:rsid w:val="00460AB9"/>
    <w:rsid w:val="004615F2"/>
    <w:rsid w:val="00461C43"/>
    <w:rsid w:val="0046211A"/>
    <w:rsid w:val="00462435"/>
    <w:rsid w:val="0046376F"/>
    <w:rsid w:val="00463F07"/>
    <w:rsid w:val="004658A6"/>
    <w:rsid w:val="00466530"/>
    <w:rsid w:val="00466F75"/>
    <w:rsid w:val="004677DA"/>
    <w:rsid w:val="00467B46"/>
    <w:rsid w:val="0047080D"/>
    <w:rsid w:val="0047126C"/>
    <w:rsid w:val="0047168E"/>
    <w:rsid w:val="004716DC"/>
    <w:rsid w:val="00472DD2"/>
    <w:rsid w:val="00473451"/>
    <w:rsid w:val="00473F29"/>
    <w:rsid w:val="00473F71"/>
    <w:rsid w:val="00474792"/>
    <w:rsid w:val="00475496"/>
    <w:rsid w:val="00475714"/>
    <w:rsid w:val="00480CA5"/>
    <w:rsid w:val="00481461"/>
    <w:rsid w:val="00482AAC"/>
    <w:rsid w:val="00483392"/>
    <w:rsid w:val="0048563F"/>
    <w:rsid w:val="0048577A"/>
    <w:rsid w:val="00485850"/>
    <w:rsid w:val="00485FB5"/>
    <w:rsid w:val="00491B04"/>
    <w:rsid w:val="004925F8"/>
    <w:rsid w:val="00492A8F"/>
    <w:rsid w:val="00493327"/>
    <w:rsid w:val="00493618"/>
    <w:rsid w:val="00493E27"/>
    <w:rsid w:val="004950A0"/>
    <w:rsid w:val="00496AF3"/>
    <w:rsid w:val="00497191"/>
    <w:rsid w:val="00497C2E"/>
    <w:rsid w:val="004A09BB"/>
    <w:rsid w:val="004A119D"/>
    <w:rsid w:val="004A139B"/>
    <w:rsid w:val="004A1946"/>
    <w:rsid w:val="004A1C71"/>
    <w:rsid w:val="004A20B7"/>
    <w:rsid w:val="004A3450"/>
    <w:rsid w:val="004A42EF"/>
    <w:rsid w:val="004A5E99"/>
    <w:rsid w:val="004A648C"/>
    <w:rsid w:val="004A6768"/>
    <w:rsid w:val="004A78A1"/>
    <w:rsid w:val="004A79EA"/>
    <w:rsid w:val="004A7BF3"/>
    <w:rsid w:val="004B067E"/>
    <w:rsid w:val="004B09CD"/>
    <w:rsid w:val="004B0AA8"/>
    <w:rsid w:val="004B1B05"/>
    <w:rsid w:val="004B229C"/>
    <w:rsid w:val="004B3F83"/>
    <w:rsid w:val="004B40A1"/>
    <w:rsid w:val="004B4397"/>
    <w:rsid w:val="004B4E6F"/>
    <w:rsid w:val="004B4EDF"/>
    <w:rsid w:val="004B5175"/>
    <w:rsid w:val="004B5297"/>
    <w:rsid w:val="004B58F5"/>
    <w:rsid w:val="004B62CC"/>
    <w:rsid w:val="004B6C13"/>
    <w:rsid w:val="004B7CB6"/>
    <w:rsid w:val="004B7E81"/>
    <w:rsid w:val="004C0117"/>
    <w:rsid w:val="004C2B0F"/>
    <w:rsid w:val="004C2D68"/>
    <w:rsid w:val="004C37D1"/>
    <w:rsid w:val="004C4BB8"/>
    <w:rsid w:val="004C5BCB"/>
    <w:rsid w:val="004C5EED"/>
    <w:rsid w:val="004C66A8"/>
    <w:rsid w:val="004C66E5"/>
    <w:rsid w:val="004C68F7"/>
    <w:rsid w:val="004D106B"/>
    <w:rsid w:val="004D54F7"/>
    <w:rsid w:val="004D57F0"/>
    <w:rsid w:val="004D61A8"/>
    <w:rsid w:val="004D7A29"/>
    <w:rsid w:val="004E17AE"/>
    <w:rsid w:val="004E3711"/>
    <w:rsid w:val="004E5DE5"/>
    <w:rsid w:val="004F07A8"/>
    <w:rsid w:val="004F0BEE"/>
    <w:rsid w:val="004F141F"/>
    <w:rsid w:val="004F2251"/>
    <w:rsid w:val="004F439F"/>
    <w:rsid w:val="004F45CB"/>
    <w:rsid w:val="004F4EEB"/>
    <w:rsid w:val="004F507F"/>
    <w:rsid w:val="004F6017"/>
    <w:rsid w:val="004F63F7"/>
    <w:rsid w:val="004F6AC2"/>
    <w:rsid w:val="004F7284"/>
    <w:rsid w:val="004F7C01"/>
    <w:rsid w:val="005021A3"/>
    <w:rsid w:val="00502448"/>
    <w:rsid w:val="005067CF"/>
    <w:rsid w:val="00506CF1"/>
    <w:rsid w:val="005076F2"/>
    <w:rsid w:val="00507CD6"/>
    <w:rsid w:val="00511280"/>
    <w:rsid w:val="0051165C"/>
    <w:rsid w:val="005122A8"/>
    <w:rsid w:val="00512743"/>
    <w:rsid w:val="00512E17"/>
    <w:rsid w:val="00515351"/>
    <w:rsid w:val="00515B39"/>
    <w:rsid w:val="00517A64"/>
    <w:rsid w:val="00520AAA"/>
    <w:rsid w:val="00521456"/>
    <w:rsid w:val="00522ACC"/>
    <w:rsid w:val="00522C44"/>
    <w:rsid w:val="005230B2"/>
    <w:rsid w:val="005237B4"/>
    <w:rsid w:val="0052398A"/>
    <w:rsid w:val="005244B7"/>
    <w:rsid w:val="0052575A"/>
    <w:rsid w:val="00526607"/>
    <w:rsid w:val="00530330"/>
    <w:rsid w:val="00530385"/>
    <w:rsid w:val="00530B4E"/>
    <w:rsid w:val="00531B32"/>
    <w:rsid w:val="0053285D"/>
    <w:rsid w:val="005356AB"/>
    <w:rsid w:val="00535963"/>
    <w:rsid w:val="00535C67"/>
    <w:rsid w:val="0053673B"/>
    <w:rsid w:val="005368F6"/>
    <w:rsid w:val="00537699"/>
    <w:rsid w:val="005418B5"/>
    <w:rsid w:val="00541C99"/>
    <w:rsid w:val="00542A28"/>
    <w:rsid w:val="00542E9E"/>
    <w:rsid w:val="005435E4"/>
    <w:rsid w:val="00543BF6"/>
    <w:rsid w:val="00543C72"/>
    <w:rsid w:val="0054421A"/>
    <w:rsid w:val="005447A8"/>
    <w:rsid w:val="00545EDD"/>
    <w:rsid w:val="00546AA4"/>
    <w:rsid w:val="00547411"/>
    <w:rsid w:val="00547D4D"/>
    <w:rsid w:val="00550448"/>
    <w:rsid w:val="00550AE7"/>
    <w:rsid w:val="0055449B"/>
    <w:rsid w:val="00555BCE"/>
    <w:rsid w:val="00556B84"/>
    <w:rsid w:val="00556DED"/>
    <w:rsid w:val="00557A27"/>
    <w:rsid w:val="00557CE9"/>
    <w:rsid w:val="00557D42"/>
    <w:rsid w:val="00557DA7"/>
    <w:rsid w:val="00560A3A"/>
    <w:rsid w:val="0056105F"/>
    <w:rsid w:val="00562501"/>
    <w:rsid w:val="00562EE1"/>
    <w:rsid w:val="00564A4F"/>
    <w:rsid w:val="00565948"/>
    <w:rsid w:val="00566729"/>
    <w:rsid w:val="005677A6"/>
    <w:rsid w:val="005679FA"/>
    <w:rsid w:val="0057057E"/>
    <w:rsid w:val="005744E8"/>
    <w:rsid w:val="0057580F"/>
    <w:rsid w:val="005812CE"/>
    <w:rsid w:val="00581D2D"/>
    <w:rsid w:val="00583F91"/>
    <w:rsid w:val="00584391"/>
    <w:rsid w:val="005849C2"/>
    <w:rsid w:val="005868EB"/>
    <w:rsid w:val="00586C71"/>
    <w:rsid w:val="00586F42"/>
    <w:rsid w:val="005879E1"/>
    <w:rsid w:val="00587DE9"/>
    <w:rsid w:val="00590D34"/>
    <w:rsid w:val="0059147C"/>
    <w:rsid w:val="00592570"/>
    <w:rsid w:val="005951AF"/>
    <w:rsid w:val="005952CA"/>
    <w:rsid w:val="005953EB"/>
    <w:rsid w:val="00595F79"/>
    <w:rsid w:val="00597B04"/>
    <w:rsid w:val="00597D63"/>
    <w:rsid w:val="005A0DBB"/>
    <w:rsid w:val="005A107C"/>
    <w:rsid w:val="005A12AB"/>
    <w:rsid w:val="005A1541"/>
    <w:rsid w:val="005A1944"/>
    <w:rsid w:val="005A1984"/>
    <w:rsid w:val="005A24DD"/>
    <w:rsid w:val="005A2668"/>
    <w:rsid w:val="005A356E"/>
    <w:rsid w:val="005A4046"/>
    <w:rsid w:val="005A41D0"/>
    <w:rsid w:val="005A56BD"/>
    <w:rsid w:val="005A63AE"/>
    <w:rsid w:val="005A7F58"/>
    <w:rsid w:val="005B0EE1"/>
    <w:rsid w:val="005B1A0F"/>
    <w:rsid w:val="005B20D7"/>
    <w:rsid w:val="005B277C"/>
    <w:rsid w:val="005B3137"/>
    <w:rsid w:val="005B3493"/>
    <w:rsid w:val="005B354D"/>
    <w:rsid w:val="005B3BEC"/>
    <w:rsid w:val="005B4C23"/>
    <w:rsid w:val="005B4ED3"/>
    <w:rsid w:val="005B4F63"/>
    <w:rsid w:val="005B52AF"/>
    <w:rsid w:val="005B66B6"/>
    <w:rsid w:val="005B75CF"/>
    <w:rsid w:val="005B7EC4"/>
    <w:rsid w:val="005C0F93"/>
    <w:rsid w:val="005C1262"/>
    <w:rsid w:val="005C34AA"/>
    <w:rsid w:val="005C4CDE"/>
    <w:rsid w:val="005C5318"/>
    <w:rsid w:val="005C61EB"/>
    <w:rsid w:val="005C79F1"/>
    <w:rsid w:val="005D01ED"/>
    <w:rsid w:val="005D0F6F"/>
    <w:rsid w:val="005D1632"/>
    <w:rsid w:val="005D2474"/>
    <w:rsid w:val="005D3DEE"/>
    <w:rsid w:val="005D411A"/>
    <w:rsid w:val="005D43FB"/>
    <w:rsid w:val="005D47F8"/>
    <w:rsid w:val="005D5746"/>
    <w:rsid w:val="005D5FE1"/>
    <w:rsid w:val="005D6E23"/>
    <w:rsid w:val="005D75A6"/>
    <w:rsid w:val="005D76A3"/>
    <w:rsid w:val="005D7BB2"/>
    <w:rsid w:val="005E08F3"/>
    <w:rsid w:val="005E19AC"/>
    <w:rsid w:val="005E511B"/>
    <w:rsid w:val="005E6084"/>
    <w:rsid w:val="005E66AA"/>
    <w:rsid w:val="005E6FF7"/>
    <w:rsid w:val="005E7391"/>
    <w:rsid w:val="005E7C62"/>
    <w:rsid w:val="005F1426"/>
    <w:rsid w:val="005F2067"/>
    <w:rsid w:val="005F242A"/>
    <w:rsid w:val="005F5503"/>
    <w:rsid w:val="005F5D3A"/>
    <w:rsid w:val="005F7EFD"/>
    <w:rsid w:val="0060034D"/>
    <w:rsid w:val="00604283"/>
    <w:rsid w:val="00604716"/>
    <w:rsid w:val="00610004"/>
    <w:rsid w:val="0061087C"/>
    <w:rsid w:val="00610EFE"/>
    <w:rsid w:val="006115A1"/>
    <w:rsid w:val="006130CF"/>
    <w:rsid w:val="00613928"/>
    <w:rsid w:val="00613BE3"/>
    <w:rsid w:val="006145BF"/>
    <w:rsid w:val="00614B40"/>
    <w:rsid w:val="00615151"/>
    <w:rsid w:val="0061636B"/>
    <w:rsid w:val="00616B7F"/>
    <w:rsid w:val="006178AA"/>
    <w:rsid w:val="006178D2"/>
    <w:rsid w:val="006203E7"/>
    <w:rsid w:val="006218C3"/>
    <w:rsid w:val="00622B02"/>
    <w:rsid w:val="00622F46"/>
    <w:rsid w:val="006234D7"/>
    <w:rsid w:val="00623DA1"/>
    <w:rsid w:val="006240AC"/>
    <w:rsid w:val="006241AE"/>
    <w:rsid w:val="0062441A"/>
    <w:rsid w:val="00624D8D"/>
    <w:rsid w:val="00625948"/>
    <w:rsid w:val="0062773D"/>
    <w:rsid w:val="00627830"/>
    <w:rsid w:val="0063162B"/>
    <w:rsid w:val="0063320A"/>
    <w:rsid w:val="0063331B"/>
    <w:rsid w:val="00635AF9"/>
    <w:rsid w:val="006360D4"/>
    <w:rsid w:val="00636759"/>
    <w:rsid w:val="00636F2D"/>
    <w:rsid w:val="00637126"/>
    <w:rsid w:val="006372A0"/>
    <w:rsid w:val="00637390"/>
    <w:rsid w:val="00637DD6"/>
    <w:rsid w:val="00640EBD"/>
    <w:rsid w:val="00641641"/>
    <w:rsid w:val="006429CE"/>
    <w:rsid w:val="00642F81"/>
    <w:rsid w:val="00645288"/>
    <w:rsid w:val="00645B93"/>
    <w:rsid w:val="00646678"/>
    <w:rsid w:val="006512D4"/>
    <w:rsid w:val="00653917"/>
    <w:rsid w:val="00653EEB"/>
    <w:rsid w:val="00654465"/>
    <w:rsid w:val="00654C77"/>
    <w:rsid w:val="00655EA9"/>
    <w:rsid w:val="00656612"/>
    <w:rsid w:val="00656EA1"/>
    <w:rsid w:val="006570BA"/>
    <w:rsid w:val="0065710D"/>
    <w:rsid w:val="0066057A"/>
    <w:rsid w:val="00663C35"/>
    <w:rsid w:val="006641DC"/>
    <w:rsid w:val="00671AD3"/>
    <w:rsid w:val="006724F0"/>
    <w:rsid w:val="00672BC3"/>
    <w:rsid w:val="006734A3"/>
    <w:rsid w:val="00674479"/>
    <w:rsid w:val="00674693"/>
    <w:rsid w:val="006767A6"/>
    <w:rsid w:val="0067728D"/>
    <w:rsid w:val="00680462"/>
    <w:rsid w:val="00680948"/>
    <w:rsid w:val="00681313"/>
    <w:rsid w:val="00681CD4"/>
    <w:rsid w:val="006828DA"/>
    <w:rsid w:val="006831EB"/>
    <w:rsid w:val="00683243"/>
    <w:rsid w:val="00683691"/>
    <w:rsid w:val="00684004"/>
    <w:rsid w:val="006853EF"/>
    <w:rsid w:val="006861C6"/>
    <w:rsid w:val="00686339"/>
    <w:rsid w:val="0068661C"/>
    <w:rsid w:val="006870F6"/>
    <w:rsid w:val="00690D40"/>
    <w:rsid w:val="00691BD2"/>
    <w:rsid w:val="00692CA1"/>
    <w:rsid w:val="0069389E"/>
    <w:rsid w:val="00693FDC"/>
    <w:rsid w:val="0069439C"/>
    <w:rsid w:val="006953FD"/>
    <w:rsid w:val="006960AC"/>
    <w:rsid w:val="00696B12"/>
    <w:rsid w:val="006971BB"/>
    <w:rsid w:val="00697352"/>
    <w:rsid w:val="00697C5E"/>
    <w:rsid w:val="006A0023"/>
    <w:rsid w:val="006A017B"/>
    <w:rsid w:val="006A0511"/>
    <w:rsid w:val="006A11D0"/>
    <w:rsid w:val="006A187F"/>
    <w:rsid w:val="006A189A"/>
    <w:rsid w:val="006A1AC1"/>
    <w:rsid w:val="006A33FC"/>
    <w:rsid w:val="006A3905"/>
    <w:rsid w:val="006A5525"/>
    <w:rsid w:val="006A67F8"/>
    <w:rsid w:val="006A735B"/>
    <w:rsid w:val="006B264E"/>
    <w:rsid w:val="006B3F67"/>
    <w:rsid w:val="006B4378"/>
    <w:rsid w:val="006B4604"/>
    <w:rsid w:val="006B575A"/>
    <w:rsid w:val="006C039A"/>
    <w:rsid w:val="006C0602"/>
    <w:rsid w:val="006C13F2"/>
    <w:rsid w:val="006C2440"/>
    <w:rsid w:val="006C45DA"/>
    <w:rsid w:val="006C6EA8"/>
    <w:rsid w:val="006C7278"/>
    <w:rsid w:val="006C72C9"/>
    <w:rsid w:val="006C7489"/>
    <w:rsid w:val="006C7C19"/>
    <w:rsid w:val="006D200C"/>
    <w:rsid w:val="006D2A2F"/>
    <w:rsid w:val="006D2E4E"/>
    <w:rsid w:val="006D3845"/>
    <w:rsid w:val="006D43CF"/>
    <w:rsid w:val="006D6CA5"/>
    <w:rsid w:val="006D768D"/>
    <w:rsid w:val="006D7A0C"/>
    <w:rsid w:val="006D7CBA"/>
    <w:rsid w:val="006E1950"/>
    <w:rsid w:val="006E21C6"/>
    <w:rsid w:val="006E2FB7"/>
    <w:rsid w:val="006E3C17"/>
    <w:rsid w:val="006E59A0"/>
    <w:rsid w:val="006E690B"/>
    <w:rsid w:val="006F0993"/>
    <w:rsid w:val="006F21C2"/>
    <w:rsid w:val="006F2312"/>
    <w:rsid w:val="006F323E"/>
    <w:rsid w:val="006F51F4"/>
    <w:rsid w:val="006F5C5E"/>
    <w:rsid w:val="006F5FDE"/>
    <w:rsid w:val="006F5FE1"/>
    <w:rsid w:val="007012A3"/>
    <w:rsid w:val="00701BB8"/>
    <w:rsid w:val="007029F9"/>
    <w:rsid w:val="00705062"/>
    <w:rsid w:val="00705187"/>
    <w:rsid w:val="0070597A"/>
    <w:rsid w:val="007064C7"/>
    <w:rsid w:val="00706669"/>
    <w:rsid w:val="00707413"/>
    <w:rsid w:val="00707CF4"/>
    <w:rsid w:val="00710496"/>
    <w:rsid w:val="00711073"/>
    <w:rsid w:val="0071190F"/>
    <w:rsid w:val="007122F6"/>
    <w:rsid w:val="00713097"/>
    <w:rsid w:val="00713ED9"/>
    <w:rsid w:val="00714ED1"/>
    <w:rsid w:val="007158B5"/>
    <w:rsid w:val="00715C9B"/>
    <w:rsid w:val="00715CC8"/>
    <w:rsid w:val="00715F3B"/>
    <w:rsid w:val="0072023E"/>
    <w:rsid w:val="007210FE"/>
    <w:rsid w:val="00721FF4"/>
    <w:rsid w:val="00722B08"/>
    <w:rsid w:val="00723D9F"/>
    <w:rsid w:val="00723F6C"/>
    <w:rsid w:val="0072491C"/>
    <w:rsid w:val="00724F4B"/>
    <w:rsid w:val="007258D6"/>
    <w:rsid w:val="00725D3D"/>
    <w:rsid w:val="00727B5D"/>
    <w:rsid w:val="00730E67"/>
    <w:rsid w:val="00731787"/>
    <w:rsid w:val="00732B94"/>
    <w:rsid w:val="0073478B"/>
    <w:rsid w:val="007348EC"/>
    <w:rsid w:val="00734FA9"/>
    <w:rsid w:val="0074290D"/>
    <w:rsid w:val="00742D95"/>
    <w:rsid w:val="00743458"/>
    <w:rsid w:val="007451FB"/>
    <w:rsid w:val="00746BF8"/>
    <w:rsid w:val="00750066"/>
    <w:rsid w:val="00750D40"/>
    <w:rsid w:val="007514B1"/>
    <w:rsid w:val="0075384B"/>
    <w:rsid w:val="00753CDB"/>
    <w:rsid w:val="0075410E"/>
    <w:rsid w:val="00755441"/>
    <w:rsid w:val="007561BD"/>
    <w:rsid w:val="00756604"/>
    <w:rsid w:val="00756F37"/>
    <w:rsid w:val="00757395"/>
    <w:rsid w:val="00757D41"/>
    <w:rsid w:val="0076034E"/>
    <w:rsid w:val="0076177E"/>
    <w:rsid w:val="00761ACA"/>
    <w:rsid w:val="00762DEE"/>
    <w:rsid w:val="0076318B"/>
    <w:rsid w:val="00763728"/>
    <w:rsid w:val="00764EF3"/>
    <w:rsid w:val="0076553B"/>
    <w:rsid w:val="0076613B"/>
    <w:rsid w:val="0076638C"/>
    <w:rsid w:val="00766737"/>
    <w:rsid w:val="00766F28"/>
    <w:rsid w:val="00770212"/>
    <w:rsid w:val="00770A56"/>
    <w:rsid w:val="00770EE3"/>
    <w:rsid w:val="00772EC2"/>
    <w:rsid w:val="00773988"/>
    <w:rsid w:val="00774BD2"/>
    <w:rsid w:val="00774F37"/>
    <w:rsid w:val="00775CA4"/>
    <w:rsid w:val="007762CD"/>
    <w:rsid w:val="007767E1"/>
    <w:rsid w:val="00777218"/>
    <w:rsid w:val="00777DF7"/>
    <w:rsid w:val="00780ED0"/>
    <w:rsid w:val="007812A9"/>
    <w:rsid w:val="007813BB"/>
    <w:rsid w:val="00781A1A"/>
    <w:rsid w:val="00781C48"/>
    <w:rsid w:val="00781EB2"/>
    <w:rsid w:val="007828C1"/>
    <w:rsid w:val="00782AE7"/>
    <w:rsid w:val="0078364B"/>
    <w:rsid w:val="00786735"/>
    <w:rsid w:val="00790788"/>
    <w:rsid w:val="00790E39"/>
    <w:rsid w:val="00791FC5"/>
    <w:rsid w:val="00792CBF"/>
    <w:rsid w:val="007934CB"/>
    <w:rsid w:val="00793A65"/>
    <w:rsid w:val="00795DB4"/>
    <w:rsid w:val="0079654C"/>
    <w:rsid w:val="00797439"/>
    <w:rsid w:val="007A114E"/>
    <w:rsid w:val="007A1B3B"/>
    <w:rsid w:val="007A1FE4"/>
    <w:rsid w:val="007A4448"/>
    <w:rsid w:val="007A454E"/>
    <w:rsid w:val="007A4D86"/>
    <w:rsid w:val="007A5825"/>
    <w:rsid w:val="007A5D81"/>
    <w:rsid w:val="007A5E35"/>
    <w:rsid w:val="007A77E5"/>
    <w:rsid w:val="007B0111"/>
    <w:rsid w:val="007B0257"/>
    <w:rsid w:val="007B0E95"/>
    <w:rsid w:val="007B23D8"/>
    <w:rsid w:val="007B36E3"/>
    <w:rsid w:val="007B372B"/>
    <w:rsid w:val="007B38AF"/>
    <w:rsid w:val="007B413A"/>
    <w:rsid w:val="007B5E22"/>
    <w:rsid w:val="007C01E5"/>
    <w:rsid w:val="007C1371"/>
    <w:rsid w:val="007C16E1"/>
    <w:rsid w:val="007C1F35"/>
    <w:rsid w:val="007C1FE6"/>
    <w:rsid w:val="007C2607"/>
    <w:rsid w:val="007C427A"/>
    <w:rsid w:val="007C43CD"/>
    <w:rsid w:val="007C4BF6"/>
    <w:rsid w:val="007C68F2"/>
    <w:rsid w:val="007C7687"/>
    <w:rsid w:val="007D003A"/>
    <w:rsid w:val="007D0123"/>
    <w:rsid w:val="007D07F2"/>
    <w:rsid w:val="007D1B8D"/>
    <w:rsid w:val="007D2596"/>
    <w:rsid w:val="007D25A4"/>
    <w:rsid w:val="007D575E"/>
    <w:rsid w:val="007D5C52"/>
    <w:rsid w:val="007D621D"/>
    <w:rsid w:val="007D6376"/>
    <w:rsid w:val="007D706A"/>
    <w:rsid w:val="007E0BB2"/>
    <w:rsid w:val="007E17A6"/>
    <w:rsid w:val="007E17F2"/>
    <w:rsid w:val="007E18AE"/>
    <w:rsid w:val="007E27A0"/>
    <w:rsid w:val="007E2F2B"/>
    <w:rsid w:val="007E41B2"/>
    <w:rsid w:val="007E5A06"/>
    <w:rsid w:val="007E6727"/>
    <w:rsid w:val="007E76BC"/>
    <w:rsid w:val="007E79DE"/>
    <w:rsid w:val="007F0772"/>
    <w:rsid w:val="007F1566"/>
    <w:rsid w:val="007F21C2"/>
    <w:rsid w:val="007F252D"/>
    <w:rsid w:val="007F35D8"/>
    <w:rsid w:val="007F3A2D"/>
    <w:rsid w:val="007F479C"/>
    <w:rsid w:val="007F5DF7"/>
    <w:rsid w:val="007F74A2"/>
    <w:rsid w:val="008004BC"/>
    <w:rsid w:val="00800F39"/>
    <w:rsid w:val="00802E75"/>
    <w:rsid w:val="0080305A"/>
    <w:rsid w:val="008044E1"/>
    <w:rsid w:val="00804B55"/>
    <w:rsid w:val="00805951"/>
    <w:rsid w:val="0080667B"/>
    <w:rsid w:val="00807D1E"/>
    <w:rsid w:val="00807F62"/>
    <w:rsid w:val="00810DA0"/>
    <w:rsid w:val="008119A9"/>
    <w:rsid w:val="00814C74"/>
    <w:rsid w:val="00814D37"/>
    <w:rsid w:val="00815591"/>
    <w:rsid w:val="0081571D"/>
    <w:rsid w:val="00816C55"/>
    <w:rsid w:val="00817B2F"/>
    <w:rsid w:val="008210D7"/>
    <w:rsid w:val="008233EF"/>
    <w:rsid w:val="008241DA"/>
    <w:rsid w:val="00826549"/>
    <w:rsid w:val="0082734E"/>
    <w:rsid w:val="008279DA"/>
    <w:rsid w:val="00827D34"/>
    <w:rsid w:val="008314B9"/>
    <w:rsid w:val="0083684A"/>
    <w:rsid w:val="0084032E"/>
    <w:rsid w:val="008419AF"/>
    <w:rsid w:val="0084497B"/>
    <w:rsid w:val="0084597C"/>
    <w:rsid w:val="00846F96"/>
    <w:rsid w:val="00847862"/>
    <w:rsid w:val="00847AD8"/>
    <w:rsid w:val="008511A6"/>
    <w:rsid w:val="00851E03"/>
    <w:rsid w:val="008520DE"/>
    <w:rsid w:val="0085370F"/>
    <w:rsid w:val="00853EBB"/>
    <w:rsid w:val="008550E4"/>
    <w:rsid w:val="00855746"/>
    <w:rsid w:val="00856132"/>
    <w:rsid w:val="00857673"/>
    <w:rsid w:val="0086071F"/>
    <w:rsid w:val="00860EB4"/>
    <w:rsid w:val="00862287"/>
    <w:rsid w:val="00863AF0"/>
    <w:rsid w:val="008644D3"/>
    <w:rsid w:val="00864A6D"/>
    <w:rsid w:val="00864B80"/>
    <w:rsid w:val="00865F2E"/>
    <w:rsid w:val="00867751"/>
    <w:rsid w:val="00870000"/>
    <w:rsid w:val="008703F6"/>
    <w:rsid w:val="00870750"/>
    <w:rsid w:val="00870D34"/>
    <w:rsid w:val="00873973"/>
    <w:rsid w:val="00873FBC"/>
    <w:rsid w:val="008740BA"/>
    <w:rsid w:val="00875402"/>
    <w:rsid w:val="00875FBA"/>
    <w:rsid w:val="0087656F"/>
    <w:rsid w:val="00876ADC"/>
    <w:rsid w:val="00876D82"/>
    <w:rsid w:val="0087728B"/>
    <w:rsid w:val="00877562"/>
    <w:rsid w:val="00877E41"/>
    <w:rsid w:val="00880800"/>
    <w:rsid w:val="008829D3"/>
    <w:rsid w:val="00882B45"/>
    <w:rsid w:val="00882BCC"/>
    <w:rsid w:val="00882C5F"/>
    <w:rsid w:val="00882C8E"/>
    <w:rsid w:val="00882E1B"/>
    <w:rsid w:val="008842DB"/>
    <w:rsid w:val="00884E58"/>
    <w:rsid w:val="0088507C"/>
    <w:rsid w:val="00885F43"/>
    <w:rsid w:val="008901CE"/>
    <w:rsid w:val="00891612"/>
    <w:rsid w:val="0089362E"/>
    <w:rsid w:val="008936E7"/>
    <w:rsid w:val="00893907"/>
    <w:rsid w:val="00895052"/>
    <w:rsid w:val="00895065"/>
    <w:rsid w:val="00895184"/>
    <w:rsid w:val="00895B58"/>
    <w:rsid w:val="00895F9F"/>
    <w:rsid w:val="008A02D5"/>
    <w:rsid w:val="008A0348"/>
    <w:rsid w:val="008A0F32"/>
    <w:rsid w:val="008A1883"/>
    <w:rsid w:val="008A1E78"/>
    <w:rsid w:val="008A254D"/>
    <w:rsid w:val="008A2DE4"/>
    <w:rsid w:val="008A307F"/>
    <w:rsid w:val="008A332D"/>
    <w:rsid w:val="008A4B1C"/>
    <w:rsid w:val="008A6034"/>
    <w:rsid w:val="008B1770"/>
    <w:rsid w:val="008B2263"/>
    <w:rsid w:val="008B2B83"/>
    <w:rsid w:val="008B3085"/>
    <w:rsid w:val="008B7654"/>
    <w:rsid w:val="008C0FA2"/>
    <w:rsid w:val="008C182A"/>
    <w:rsid w:val="008C25AF"/>
    <w:rsid w:val="008C3AA3"/>
    <w:rsid w:val="008C4912"/>
    <w:rsid w:val="008C54F4"/>
    <w:rsid w:val="008C6A8F"/>
    <w:rsid w:val="008C6FCE"/>
    <w:rsid w:val="008C7235"/>
    <w:rsid w:val="008D0C07"/>
    <w:rsid w:val="008D11E9"/>
    <w:rsid w:val="008D2470"/>
    <w:rsid w:val="008D266F"/>
    <w:rsid w:val="008D3BE4"/>
    <w:rsid w:val="008D40CE"/>
    <w:rsid w:val="008D5E1D"/>
    <w:rsid w:val="008D64F2"/>
    <w:rsid w:val="008D6EB2"/>
    <w:rsid w:val="008D759D"/>
    <w:rsid w:val="008D7CFD"/>
    <w:rsid w:val="008E0020"/>
    <w:rsid w:val="008E09FA"/>
    <w:rsid w:val="008E1FEB"/>
    <w:rsid w:val="008E295B"/>
    <w:rsid w:val="008E3711"/>
    <w:rsid w:val="008E3C95"/>
    <w:rsid w:val="008E4050"/>
    <w:rsid w:val="008E4902"/>
    <w:rsid w:val="008E4C06"/>
    <w:rsid w:val="008E5984"/>
    <w:rsid w:val="008F0311"/>
    <w:rsid w:val="008F0A67"/>
    <w:rsid w:val="008F1C66"/>
    <w:rsid w:val="008F299E"/>
    <w:rsid w:val="008F3C3F"/>
    <w:rsid w:val="008F4770"/>
    <w:rsid w:val="008F5EB3"/>
    <w:rsid w:val="008F6D88"/>
    <w:rsid w:val="008F7032"/>
    <w:rsid w:val="008F7750"/>
    <w:rsid w:val="008F7BB8"/>
    <w:rsid w:val="00900329"/>
    <w:rsid w:val="009026D2"/>
    <w:rsid w:val="00903D55"/>
    <w:rsid w:val="00906B41"/>
    <w:rsid w:val="00910237"/>
    <w:rsid w:val="009109F0"/>
    <w:rsid w:val="00911911"/>
    <w:rsid w:val="00912035"/>
    <w:rsid w:val="00913434"/>
    <w:rsid w:val="00914F02"/>
    <w:rsid w:val="009155CF"/>
    <w:rsid w:val="0091585C"/>
    <w:rsid w:val="00915D94"/>
    <w:rsid w:val="00916D6D"/>
    <w:rsid w:val="00916F31"/>
    <w:rsid w:val="00920250"/>
    <w:rsid w:val="00920C43"/>
    <w:rsid w:val="00920EF3"/>
    <w:rsid w:val="0092158F"/>
    <w:rsid w:val="00921AEE"/>
    <w:rsid w:val="00922249"/>
    <w:rsid w:val="009235E3"/>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42E3"/>
    <w:rsid w:val="009465DF"/>
    <w:rsid w:val="009466AE"/>
    <w:rsid w:val="00946DB6"/>
    <w:rsid w:val="009508F1"/>
    <w:rsid w:val="00950DC5"/>
    <w:rsid w:val="00951D4D"/>
    <w:rsid w:val="009538EE"/>
    <w:rsid w:val="00954A9D"/>
    <w:rsid w:val="00957961"/>
    <w:rsid w:val="00960282"/>
    <w:rsid w:val="00960774"/>
    <w:rsid w:val="00960D87"/>
    <w:rsid w:val="00960E73"/>
    <w:rsid w:val="00961D4A"/>
    <w:rsid w:val="0096279C"/>
    <w:rsid w:val="00962E3D"/>
    <w:rsid w:val="0096367B"/>
    <w:rsid w:val="00964577"/>
    <w:rsid w:val="009650E4"/>
    <w:rsid w:val="00965BF2"/>
    <w:rsid w:val="00966C08"/>
    <w:rsid w:val="00966F5B"/>
    <w:rsid w:val="00970EC3"/>
    <w:rsid w:val="009720D5"/>
    <w:rsid w:val="009743A7"/>
    <w:rsid w:val="00974896"/>
    <w:rsid w:val="00974BE2"/>
    <w:rsid w:val="00975464"/>
    <w:rsid w:val="009755DC"/>
    <w:rsid w:val="00975A76"/>
    <w:rsid w:val="0097611C"/>
    <w:rsid w:val="009761F6"/>
    <w:rsid w:val="00976AB1"/>
    <w:rsid w:val="00976B37"/>
    <w:rsid w:val="00977DCC"/>
    <w:rsid w:val="00980099"/>
    <w:rsid w:val="00980DA9"/>
    <w:rsid w:val="009811B6"/>
    <w:rsid w:val="009815AB"/>
    <w:rsid w:val="00981830"/>
    <w:rsid w:val="009829C2"/>
    <w:rsid w:val="0098462B"/>
    <w:rsid w:val="00984BFE"/>
    <w:rsid w:val="00984E03"/>
    <w:rsid w:val="00985521"/>
    <w:rsid w:val="009857D7"/>
    <w:rsid w:val="00990B41"/>
    <w:rsid w:val="00991065"/>
    <w:rsid w:val="0099182C"/>
    <w:rsid w:val="00992168"/>
    <w:rsid w:val="009950A4"/>
    <w:rsid w:val="0099512B"/>
    <w:rsid w:val="00995203"/>
    <w:rsid w:val="00996EB2"/>
    <w:rsid w:val="009979BF"/>
    <w:rsid w:val="009A0423"/>
    <w:rsid w:val="009A1984"/>
    <w:rsid w:val="009A22D6"/>
    <w:rsid w:val="009A283B"/>
    <w:rsid w:val="009A4624"/>
    <w:rsid w:val="009A5119"/>
    <w:rsid w:val="009A647A"/>
    <w:rsid w:val="009A7AEA"/>
    <w:rsid w:val="009B2274"/>
    <w:rsid w:val="009B2A7A"/>
    <w:rsid w:val="009B47A0"/>
    <w:rsid w:val="009C1238"/>
    <w:rsid w:val="009C13F9"/>
    <w:rsid w:val="009C3801"/>
    <w:rsid w:val="009C3E03"/>
    <w:rsid w:val="009C5A39"/>
    <w:rsid w:val="009C6FD4"/>
    <w:rsid w:val="009C74C0"/>
    <w:rsid w:val="009C7A18"/>
    <w:rsid w:val="009D112D"/>
    <w:rsid w:val="009D19A8"/>
    <w:rsid w:val="009D1B37"/>
    <w:rsid w:val="009D214B"/>
    <w:rsid w:val="009D37EF"/>
    <w:rsid w:val="009D5AD1"/>
    <w:rsid w:val="009D7164"/>
    <w:rsid w:val="009D7A7D"/>
    <w:rsid w:val="009E2497"/>
    <w:rsid w:val="009E2CA0"/>
    <w:rsid w:val="009F00D7"/>
    <w:rsid w:val="009F0ADD"/>
    <w:rsid w:val="009F0F35"/>
    <w:rsid w:val="009F1650"/>
    <w:rsid w:val="009F1B67"/>
    <w:rsid w:val="009F2D96"/>
    <w:rsid w:val="009F37EB"/>
    <w:rsid w:val="009F54DF"/>
    <w:rsid w:val="009F57F7"/>
    <w:rsid w:val="009F584D"/>
    <w:rsid w:val="009F5A95"/>
    <w:rsid w:val="009F74EE"/>
    <w:rsid w:val="009F7EE1"/>
    <w:rsid w:val="00A00E96"/>
    <w:rsid w:val="00A01294"/>
    <w:rsid w:val="00A0150F"/>
    <w:rsid w:val="00A0152F"/>
    <w:rsid w:val="00A018E3"/>
    <w:rsid w:val="00A02318"/>
    <w:rsid w:val="00A025A0"/>
    <w:rsid w:val="00A053F6"/>
    <w:rsid w:val="00A059DD"/>
    <w:rsid w:val="00A06F45"/>
    <w:rsid w:val="00A0706B"/>
    <w:rsid w:val="00A110F9"/>
    <w:rsid w:val="00A14AB6"/>
    <w:rsid w:val="00A14CCF"/>
    <w:rsid w:val="00A15A66"/>
    <w:rsid w:val="00A15DD8"/>
    <w:rsid w:val="00A1787F"/>
    <w:rsid w:val="00A17BB7"/>
    <w:rsid w:val="00A17CF9"/>
    <w:rsid w:val="00A208B7"/>
    <w:rsid w:val="00A22208"/>
    <w:rsid w:val="00A23BB6"/>
    <w:rsid w:val="00A249CD"/>
    <w:rsid w:val="00A2700D"/>
    <w:rsid w:val="00A30BE3"/>
    <w:rsid w:val="00A33219"/>
    <w:rsid w:val="00A332FF"/>
    <w:rsid w:val="00A3527B"/>
    <w:rsid w:val="00A4017F"/>
    <w:rsid w:val="00A4036F"/>
    <w:rsid w:val="00A40768"/>
    <w:rsid w:val="00A411C9"/>
    <w:rsid w:val="00A415EC"/>
    <w:rsid w:val="00A41AB8"/>
    <w:rsid w:val="00A42781"/>
    <w:rsid w:val="00A44ACA"/>
    <w:rsid w:val="00A512F4"/>
    <w:rsid w:val="00A5142E"/>
    <w:rsid w:val="00A51FC9"/>
    <w:rsid w:val="00A530EF"/>
    <w:rsid w:val="00A549B7"/>
    <w:rsid w:val="00A552AE"/>
    <w:rsid w:val="00A55A51"/>
    <w:rsid w:val="00A55ADD"/>
    <w:rsid w:val="00A56270"/>
    <w:rsid w:val="00A563DF"/>
    <w:rsid w:val="00A57411"/>
    <w:rsid w:val="00A60274"/>
    <w:rsid w:val="00A60281"/>
    <w:rsid w:val="00A60D14"/>
    <w:rsid w:val="00A65F30"/>
    <w:rsid w:val="00A67CAC"/>
    <w:rsid w:val="00A70E0F"/>
    <w:rsid w:val="00A71BAD"/>
    <w:rsid w:val="00A724F1"/>
    <w:rsid w:val="00A72CA2"/>
    <w:rsid w:val="00A72FF7"/>
    <w:rsid w:val="00A74069"/>
    <w:rsid w:val="00A76072"/>
    <w:rsid w:val="00A81B46"/>
    <w:rsid w:val="00A81E93"/>
    <w:rsid w:val="00A827D3"/>
    <w:rsid w:val="00A831B8"/>
    <w:rsid w:val="00A83465"/>
    <w:rsid w:val="00A8361C"/>
    <w:rsid w:val="00A84D2A"/>
    <w:rsid w:val="00A85269"/>
    <w:rsid w:val="00A877BB"/>
    <w:rsid w:val="00A93D49"/>
    <w:rsid w:val="00A93DB1"/>
    <w:rsid w:val="00A943E6"/>
    <w:rsid w:val="00A95772"/>
    <w:rsid w:val="00A95F8D"/>
    <w:rsid w:val="00A96A44"/>
    <w:rsid w:val="00AA07B6"/>
    <w:rsid w:val="00AA31BC"/>
    <w:rsid w:val="00AA395F"/>
    <w:rsid w:val="00AA3AC6"/>
    <w:rsid w:val="00AA4204"/>
    <w:rsid w:val="00AA4800"/>
    <w:rsid w:val="00AA4A80"/>
    <w:rsid w:val="00AA4AE6"/>
    <w:rsid w:val="00AA4CD4"/>
    <w:rsid w:val="00AA5600"/>
    <w:rsid w:val="00AA5E35"/>
    <w:rsid w:val="00AA627B"/>
    <w:rsid w:val="00AA6372"/>
    <w:rsid w:val="00AA6CA7"/>
    <w:rsid w:val="00AB22A8"/>
    <w:rsid w:val="00AB22F7"/>
    <w:rsid w:val="00AB504A"/>
    <w:rsid w:val="00AB53CC"/>
    <w:rsid w:val="00AB5771"/>
    <w:rsid w:val="00AB5A33"/>
    <w:rsid w:val="00AB65D8"/>
    <w:rsid w:val="00AB6BB6"/>
    <w:rsid w:val="00AC19A6"/>
    <w:rsid w:val="00AC2223"/>
    <w:rsid w:val="00AC2599"/>
    <w:rsid w:val="00AC4E2D"/>
    <w:rsid w:val="00AD1D7C"/>
    <w:rsid w:val="00AD2974"/>
    <w:rsid w:val="00AD2A87"/>
    <w:rsid w:val="00AD3F43"/>
    <w:rsid w:val="00AD487A"/>
    <w:rsid w:val="00AD4BED"/>
    <w:rsid w:val="00AE0F39"/>
    <w:rsid w:val="00AE19E6"/>
    <w:rsid w:val="00AE20D9"/>
    <w:rsid w:val="00AE2D63"/>
    <w:rsid w:val="00AE3002"/>
    <w:rsid w:val="00AE3047"/>
    <w:rsid w:val="00AE3957"/>
    <w:rsid w:val="00AE49B9"/>
    <w:rsid w:val="00AE5257"/>
    <w:rsid w:val="00AE6159"/>
    <w:rsid w:val="00AE66B1"/>
    <w:rsid w:val="00AE6772"/>
    <w:rsid w:val="00AE6B6F"/>
    <w:rsid w:val="00AF0BEB"/>
    <w:rsid w:val="00AF173E"/>
    <w:rsid w:val="00AF2A97"/>
    <w:rsid w:val="00AF2F08"/>
    <w:rsid w:val="00AF2F23"/>
    <w:rsid w:val="00AF4D10"/>
    <w:rsid w:val="00AF56D7"/>
    <w:rsid w:val="00AF6983"/>
    <w:rsid w:val="00AF6BF8"/>
    <w:rsid w:val="00AF778A"/>
    <w:rsid w:val="00AF7EA9"/>
    <w:rsid w:val="00B01B28"/>
    <w:rsid w:val="00B0275E"/>
    <w:rsid w:val="00B029BB"/>
    <w:rsid w:val="00B0348F"/>
    <w:rsid w:val="00B057A9"/>
    <w:rsid w:val="00B05F9B"/>
    <w:rsid w:val="00B07865"/>
    <w:rsid w:val="00B104C7"/>
    <w:rsid w:val="00B10741"/>
    <w:rsid w:val="00B11E60"/>
    <w:rsid w:val="00B12142"/>
    <w:rsid w:val="00B126CE"/>
    <w:rsid w:val="00B145DE"/>
    <w:rsid w:val="00B15B2D"/>
    <w:rsid w:val="00B16E63"/>
    <w:rsid w:val="00B16ED9"/>
    <w:rsid w:val="00B16F08"/>
    <w:rsid w:val="00B1796C"/>
    <w:rsid w:val="00B17A23"/>
    <w:rsid w:val="00B21D7A"/>
    <w:rsid w:val="00B22249"/>
    <w:rsid w:val="00B231C1"/>
    <w:rsid w:val="00B23BEE"/>
    <w:rsid w:val="00B24703"/>
    <w:rsid w:val="00B2496C"/>
    <w:rsid w:val="00B24FE9"/>
    <w:rsid w:val="00B25DB2"/>
    <w:rsid w:val="00B26405"/>
    <w:rsid w:val="00B31B60"/>
    <w:rsid w:val="00B31C24"/>
    <w:rsid w:val="00B335C0"/>
    <w:rsid w:val="00B35D56"/>
    <w:rsid w:val="00B35F0D"/>
    <w:rsid w:val="00B35F6F"/>
    <w:rsid w:val="00B41015"/>
    <w:rsid w:val="00B41F49"/>
    <w:rsid w:val="00B4395A"/>
    <w:rsid w:val="00B448CB"/>
    <w:rsid w:val="00B4593F"/>
    <w:rsid w:val="00B459FC"/>
    <w:rsid w:val="00B45C9D"/>
    <w:rsid w:val="00B50084"/>
    <w:rsid w:val="00B5118F"/>
    <w:rsid w:val="00B523B9"/>
    <w:rsid w:val="00B54A82"/>
    <w:rsid w:val="00B54E99"/>
    <w:rsid w:val="00B55E03"/>
    <w:rsid w:val="00B563FE"/>
    <w:rsid w:val="00B601C5"/>
    <w:rsid w:val="00B6028C"/>
    <w:rsid w:val="00B62729"/>
    <w:rsid w:val="00B6325E"/>
    <w:rsid w:val="00B6341E"/>
    <w:rsid w:val="00B643DD"/>
    <w:rsid w:val="00B64822"/>
    <w:rsid w:val="00B64C53"/>
    <w:rsid w:val="00B652A0"/>
    <w:rsid w:val="00B65435"/>
    <w:rsid w:val="00B67064"/>
    <w:rsid w:val="00B70113"/>
    <w:rsid w:val="00B707DC"/>
    <w:rsid w:val="00B70C39"/>
    <w:rsid w:val="00B71761"/>
    <w:rsid w:val="00B71EFA"/>
    <w:rsid w:val="00B72562"/>
    <w:rsid w:val="00B7400A"/>
    <w:rsid w:val="00B75171"/>
    <w:rsid w:val="00B758FB"/>
    <w:rsid w:val="00B75949"/>
    <w:rsid w:val="00B75CC4"/>
    <w:rsid w:val="00B813E1"/>
    <w:rsid w:val="00B8265A"/>
    <w:rsid w:val="00B8369E"/>
    <w:rsid w:val="00B852EA"/>
    <w:rsid w:val="00B875D2"/>
    <w:rsid w:val="00B876AD"/>
    <w:rsid w:val="00B91265"/>
    <w:rsid w:val="00B9161B"/>
    <w:rsid w:val="00B92151"/>
    <w:rsid w:val="00B928BE"/>
    <w:rsid w:val="00B933B0"/>
    <w:rsid w:val="00B94567"/>
    <w:rsid w:val="00B960DB"/>
    <w:rsid w:val="00B97285"/>
    <w:rsid w:val="00BA0300"/>
    <w:rsid w:val="00BA1167"/>
    <w:rsid w:val="00BA2671"/>
    <w:rsid w:val="00BA3134"/>
    <w:rsid w:val="00BA41E1"/>
    <w:rsid w:val="00BA42B7"/>
    <w:rsid w:val="00BA468B"/>
    <w:rsid w:val="00BA4977"/>
    <w:rsid w:val="00BA4B01"/>
    <w:rsid w:val="00BA5BF8"/>
    <w:rsid w:val="00BA60FE"/>
    <w:rsid w:val="00BA7190"/>
    <w:rsid w:val="00BA7329"/>
    <w:rsid w:val="00BB0225"/>
    <w:rsid w:val="00BB1668"/>
    <w:rsid w:val="00BB3F89"/>
    <w:rsid w:val="00BB4E6A"/>
    <w:rsid w:val="00BB4EC5"/>
    <w:rsid w:val="00BB4F81"/>
    <w:rsid w:val="00BB539F"/>
    <w:rsid w:val="00BB5935"/>
    <w:rsid w:val="00BB623B"/>
    <w:rsid w:val="00BB66F7"/>
    <w:rsid w:val="00BB68EF"/>
    <w:rsid w:val="00BB79FD"/>
    <w:rsid w:val="00BB7DBF"/>
    <w:rsid w:val="00BC099C"/>
    <w:rsid w:val="00BC0EA9"/>
    <w:rsid w:val="00BC2EFB"/>
    <w:rsid w:val="00BC3A6D"/>
    <w:rsid w:val="00BC4893"/>
    <w:rsid w:val="00BC530B"/>
    <w:rsid w:val="00BC553D"/>
    <w:rsid w:val="00BC631F"/>
    <w:rsid w:val="00BC63D9"/>
    <w:rsid w:val="00BC651B"/>
    <w:rsid w:val="00BC6D64"/>
    <w:rsid w:val="00BC7A7E"/>
    <w:rsid w:val="00BC7C57"/>
    <w:rsid w:val="00BC7D86"/>
    <w:rsid w:val="00BD1F8D"/>
    <w:rsid w:val="00BD20DC"/>
    <w:rsid w:val="00BD366D"/>
    <w:rsid w:val="00BD42B5"/>
    <w:rsid w:val="00BD59D0"/>
    <w:rsid w:val="00BD660C"/>
    <w:rsid w:val="00BD7735"/>
    <w:rsid w:val="00BD7B78"/>
    <w:rsid w:val="00BE04B2"/>
    <w:rsid w:val="00BE0505"/>
    <w:rsid w:val="00BE1303"/>
    <w:rsid w:val="00BE13C3"/>
    <w:rsid w:val="00BE1CB9"/>
    <w:rsid w:val="00BE1EA5"/>
    <w:rsid w:val="00BE24E4"/>
    <w:rsid w:val="00BE3180"/>
    <w:rsid w:val="00BE3324"/>
    <w:rsid w:val="00BE3901"/>
    <w:rsid w:val="00BE3AC4"/>
    <w:rsid w:val="00BE3B7F"/>
    <w:rsid w:val="00BE5010"/>
    <w:rsid w:val="00BE54A6"/>
    <w:rsid w:val="00BE59A7"/>
    <w:rsid w:val="00BE7C87"/>
    <w:rsid w:val="00BE7FB7"/>
    <w:rsid w:val="00BF0528"/>
    <w:rsid w:val="00BF082D"/>
    <w:rsid w:val="00BF1F82"/>
    <w:rsid w:val="00BF6484"/>
    <w:rsid w:val="00BF7C16"/>
    <w:rsid w:val="00C02D8C"/>
    <w:rsid w:val="00C03DCD"/>
    <w:rsid w:val="00C042CE"/>
    <w:rsid w:val="00C043F5"/>
    <w:rsid w:val="00C04B46"/>
    <w:rsid w:val="00C054F2"/>
    <w:rsid w:val="00C06610"/>
    <w:rsid w:val="00C06711"/>
    <w:rsid w:val="00C06B9D"/>
    <w:rsid w:val="00C06D38"/>
    <w:rsid w:val="00C10283"/>
    <w:rsid w:val="00C10B42"/>
    <w:rsid w:val="00C12159"/>
    <w:rsid w:val="00C12C93"/>
    <w:rsid w:val="00C12F84"/>
    <w:rsid w:val="00C14D3E"/>
    <w:rsid w:val="00C1510F"/>
    <w:rsid w:val="00C15918"/>
    <w:rsid w:val="00C15B23"/>
    <w:rsid w:val="00C160F6"/>
    <w:rsid w:val="00C17337"/>
    <w:rsid w:val="00C17774"/>
    <w:rsid w:val="00C20617"/>
    <w:rsid w:val="00C22E40"/>
    <w:rsid w:val="00C247F5"/>
    <w:rsid w:val="00C274D1"/>
    <w:rsid w:val="00C27C98"/>
    <w:rsid w:val="00C27CB9"/>
    <w:rsid w:val="00C30AA3"/>
    <w:rsid w:val="00C31E7A"/>
    <w:rsid w:val="00C31EA8"/>
    <w:rsid w:val="00C332E5"/>
    <w:rsid w:val="00C3355B"/>
    <w:rsid w:val="00C33E0C"/>
    <w:rsid w:val="00C34337"/>
    <w:rsid w:val="00C344DA"/>
    <w:rsid w:val="00C35715"/>
    <w:rsid w:val="00C36105"/>
    <w:rsid w:val="00C362BC"/>
    <w:rsid w:val="00C36ABC"/>
    <w:rsid w:val="00C373D5"/>
    <w:rsid w:val="00C43DF7"/>
    <w:rsid w:val="00C441B0"/>
    <w:rsid w:val="00C445DE"/>
    <w:rsid w:val="00C44E7B"/>
    <w:rsid w:val="00C44EC5"/>
    <w:rsid w:val="00C45DF2"/>
    <w:rsid w:val="00C46839"/>
    <w:rsid w:val="00C477E1"/>
    <w:rsid w:val="00C50358"/>
    <w:rsid w:val="00C50D8E"/>
    <w:rsid w:val="00C52F6B"/>
    <w:rsid w:val="00C53259"/>
    <w:rsid w:val="00C551A8"/>
    <w:rsid w:val="00C55432"/>
    <w:rsid w:val="00C55B75"/>
    <w:rsid w:val="00C56AA0"/>
    <w:rsid w:val="00C56FDE"/>
    <w:rsid w:val="00C61029"/>
    <w:rsid w:val="00C61987"/>
    <w:rsid w:val="00C61FC7"/>
    <w:rsid w:val="00C62A1D"/>
    <w:rsid w:val="00C63116"/>
    <w:rsid w:val="00C63308"/>
    <w:rsid w:val="00C640A4"/>
    <w:rsid w:val="00C64426"/>
    <w:rsid w:val="00C647F4"/>
    <w:rsid w:val="00C64891"/>
    <w:rsid w:val="00C6573A"/>
    <w:rsid w:val="00C65A3B"/>
    <w:rsid w:val="00C662AE"/>
    <w:rsid w:val="00C66A5C"/>
    <w:rsid w:val="00C66E3E"/>
    <w:rsid w:val="00C70130"/>
    <w:rsid w:val="00C70341"/>
    <w:rsid w:val="00C74E5F"/>
    <w:rsid w:val="00C758C8"/>
    <w:rsid w:val="00C767D8"/>
    <w:rsid w:val="00C830D2"/>
    <w:rsid w:val="00C83B46"/>
    <w:rsid w:val="00C83C49"/>
    <w:rsid w:val="00C855CB"/>
    <w:rsid w:val="00C855DF"/>
    <w:rsid w:val="00C900CC"/>
    <w:rsid w:val="00C9047F"/>
    <w:rsid w:val="00C90D2E"/>
    <w:rsid w:val="00C91AA4"/>
    <w:rsid w:val="00C9246C"/>
    <w:rsid w:val="00C928C5"/>
    <w:rsid w:val="00C92BEC"/>
    <w:rsid w:val="00C9331E"/>
    <w:rsid w:val="00C935B6"/>
    <w:rsid w:val="00C93877"/>
    <w:rsid w:val="00C939B2"/>
    <w:rsid w:val="00C94671"/>
    <w:rsid w:val="00C94DB8"/>
    <w:rsid w:val="00C952CC"/>
    <w:rsid w:val="00C957A3"/>
    <w:rsid w:val="00C96952"/>
    <w:rsid w:val="00C971B1"/>
    <w:rsid w:val="00C97779"/>
    <w:rsid w:val="00CA1727"/>
    <w:rsid w:val="00CA17BE"/>
    <w:rsid w:val="00CA1B33"/>
    <w:rsid w:val="00CA24D0"/>
    <w:rsid w:val="00CA2CC7"/>
    <w:rsid w:val="00CA3757"/>
    <w:rsid w:val="00CA3903"/>
    <w:rsid w:val="00CA40B7"/>
    <w:rsid w:val="00CA4716"/>
    <w:rsid w:val="00CA4BA1"/>
    <w:rsid w:val="00CA4D8D"/>
    <w:rsid w:val="00CA4F76"/>
    <w:rsid w:val="00CB12DF"/>
    <w:rsid w:val="00CB17B7"/>
    <w:rsid w:val="00CB226C"/>
    <w:rsid w:val="00CB2512"/>
    <w:rsid w:val="00CB5176"/>
    <w:rsid w:val="00CB59DA"/>
    <w:rsid w:val="00CC106F"/>
    <w:rsid w:val="00CC17FB"/>
    <w:rsid w:val="00CC3641"/>
    <w:rsid w:val="00CC42BB"/>
    <w:rsid w:val="00CC4E5E"/>
    <w:rsid w:val="00CC5532"/>
    <w:rsid w:val="00CC5927"/>
    <w:rsid w:val="00CC5B70"/>
    <w:rsid w:val="00CC5D3D"/>
    <w:rsid w:val="00CC6DBA"/>
    <w:rsid w:val="00CC7B36"/>
    <w:rsid w:val="00CC7B6F"/>
    <w:rsid w:val="00CD0552"/>
    <w:rsid w:val="00CD208F"/>
    <w:rsid w:val="00CD3637"/>
    <w:rsid w:val="00CD4280"/>
    <w:rsid w:val="00CD5A48"/>
    <w:rsid w:val="00CD6494"/>
    <w:rsid w:val="00CE0542"/>
    <w:rsid w:val="00CE0D8F"/>
    <w:rsid w:val="00CE149F"/>
    <w:rsid w:val="00CE1F8A"/>
    <w:rsid w:val="00CE3939"/>
    <w:rsid w:val="00CE427F"/>
    <w:rsid w:val="00CE59BE"/>
    <w:rsid w:val="00CE5F26"/>
    <w:rsid w:val="00CE5F52"/>
    <w:rsid w:val="00CE60EE"/>
    <w:rsid w:val="00CE6747"/>
    <w:rsid w:val="00CE70D3"/>
    <w:rsid w:val="00CE7915"/>
    <w:rsid w:val="00CE7B15"/>
    <w:rsid w:val="00CF021B"/>
    <w:rsid w:val="00CF2139"/>
    <w:rsid w:val="00CF2750"/>
    <w:rsid w:val="00CF7B88"/>
    <w:rsid w:val="00CF7D2C"/>
    <w:rsid w:val="00CF7FA9"/>
    <w:rsid w:val="00D004B1"/>
    <w:rsid w:val="00D01F0E"/>
    <w:rsid w:val="00D02127"/>
    <w:rsid w:val="00D02699"/>
    <w:rsid w:val="00D03897"/>
    <w:rsid w:val="00D03AC0"/>
    <w:rsid w:val="00D04381"/>
    <w:rsid w:val="00D04AC4"/>
    <w:rsid w:val="00D06D98"/>
    <w:rsid w:val="00D10583"/>
    <w:rsid w:val="00D11A92"/>
    <w:rsid w:val="00D1404E"/>
    <w:rsid w:val="00D14F3E"/>
    <w:rsid w:val="00D16B99"/>
    <w:rsid w:val="00D17D55"/>
    <w:rsid w:val="00D2012B"/>
    <w:rsid w:val="00D2112C"/>
    <w:rsid w:val="00D21C4D"/>
    <w:rsid w:val="00D223A5"/>
    <w:rsid w:val="00D2320D"/>
    <w:rsid w:val="00D23F25"/>
    <w:rsid w:val="00D24F22"/>
    <w:rsid w:val="00D24FA3"/>
    <w:rsid w:val="00D25A9A"/>
    <w:rsid w:val="00D26499"/>
    <w:rsid w:val="00D2656C"/>
    <w:rsid w:val="00D269DA"/>
    <w:rsid w:val="00D27906"/>
    <w:rsid w:val="00D3090D"/>
    <w:rsid w:val="00D30C68"/>
    <w:rsid w:val="00D319CB"/>
    <w:rsid w:val="00D32F3C"/>
    <w:rsid w:val="00D337B4"/>
    <w:rsid w:val="00D33FB9"/>
    <w:rsid w:val="00D346C9"/>
    <w:rsid w:val="00D34BC3"/>
    <w:rsid w:val="00D34EAF"/>
    <w:rsid w:val="00D3523B"/>
    <w:rsid w:val="00D35653"/>
    <w:rsid w:val="00D378D4"/>
    <w:rsid w:val="00D40191"/>
    <w:rsid w:val="00D4037A"/>
    <w:rsid w:val="00D40BB5"/>
    <w:rsid w:val="00D417B0"/>
    <w:rsid w:val="00D41BBC"/>
    <w:rsid w:val="00D43EC7"/>
    <w:rsid w:val="00D51E85"/>
    <w:rsid w:val="00D5213F"/>
    <w:rsid w:val="00D522B8"/>
    <w:rsid w:val="00D54AA9"/>
    <w:rsid w:val="00D56099"/>
    <w:rsid w:val="00D56EB5"/>
    <w:rsid w:val="00D57278"/>
    <w:rsid w:val="00D57AA0"/>
    <w:rsid w:val="00D60337"/>
    <w:rsid w:val="00D612AD"/>
    <w:rsid w:val="00D63197"/>
    <w:rsid w:val="00D632EB"/>
    <w:rsid w:val="00D63C60"/>
    <w:rsid w:val="00D6518F"/>
    <w:rsid w:val="00D659D4"/>
    <w:rsid w:val="00D65ED7"/>
    <w:rsid w:val="00D67A78"/>
    <w:rsid w:val="00D7048B"/>
    <w:rsid w:val="00D70647"/>
    <w:rsid w:val="00D714E4"/>
    <w:rsid w:val="00D73713"/>
    <w:rsid w:val="00D75D76"/>
    <w:rsid w:val="00D771E9"/>
    <w:rsid w:val="00D7772F"/>
    <w:rsid w:val="00D800E1"/>
    <w:rsid w:val="00D80E43"/>
    <w:rsid w:val="00D82019"/>
    <w:rsid w:val="00D82E54"/>
    <w:rsid w:val="00D83EB6"/>
    <w:rsid w:val="00D84111"/>
    <w:rsid w:val="00D84414"/>
    <w:rsid w:val="00D84441"/>
    <w:rsid w:val="00D85609"/>
    <w:rsid w:val="00D87AA4"/>
    <w:rsid w:val="00D87D41"/>
    <w:rsid w:val="00D87F32"/>
    <w:rsid w:val="00D90D8D"/>
    <w:rsid w:val="00D92B01"/>
    <w:rsid w:val="00D93185"/>
    <w:rsid w:val="00D93B82"/>
    <w:rsid w:val="00D93C7B"/>
    <w:rsid w:val="00D948D0"/>
    <w:rsid w:val="00D95682"/>
    <w:rsid w:val="00D95EA1"/>
    <w:rsid w:val="00D9752B"/>
    <w:rsid w:val="00D97681"/>
    <w:rsid w:val="00D976E7"/>
    <w:rsid w:val="00DA0094"/>
    <w:rsid w:val="00DA371F"/>
    <w:rsid w:val="00DA47C3"/>
    <w:rsid w:val="00DA53B7"/>
    <w:rsid w:val="00DA560C"/>
    <w:rsid w:val="00DA617D"/>
    <w:rsid w:val="00DB0E47"/>
    <w:rsid w:val="00DB0F84"/>
    <w:rsid w:val="00DB1C29"/>
    <w:rsid w:val="00DB2DD6"/>
    <w:rsid w:val="00DB3C5C"/>
    <w:rsid w:val="00DB557B"/>
    <w:rsid w:val="00DB5C5C"/>
    <w:rsid w:val="00DB5D0B"/>
    <w:rsid w:val="00DB700D"/>
    <w:rsid w:val="00DB7E39"/>
    <w:rsid w:val="00DC060D"/>
    <w:rsid w:val="00DC1202"/>
    <w:rsid w:val="00DC2F47"/>
    <w:rsid w:val="00DC4608"/>
    <w:rsid w:val="00DC48CD"/>
    <w:rsid w:val="00DC527E"/>
    <w:rsid w:val="00DC6021"/>
    <w:rsid w:val="00DC6235"/>
    <w:rsid w:val="00DD0A35"/>
    <w:rsid w:val="00DD2CA5"/>
    <w:rsid w:val="00DD333A"/>
    <w:rsid w:val="00DD3428"/>
    <w:rsid w:val="00DD36FB"/>
    <w:rsid w:val="00DD3E53"/>
    <w:rsid w:val="00DD3F75"/>
    <w:rsid w:val="00DD428B"/>
    <w:rsid w:val="00DD5EAE"/>
    <w:rsid w:val="00DD701D"/>
    <w:rsid w:val="00DE190B"/>
    <w:rsid w:val="00DE25AC"/>
    <w:rsid w:val="00DE34E2"/>
    <w:rsid w:val="00DE4163"/>
    <w:rsid w:val="00DE4D48"/>
    <w:rsid w:val="00DE5FB2"/>
    <w:rsid w:val="00DE643F"/>
    <w:rsid w:val="00DE6D22"/>
    <w:rsid w:val="00DE78DE"/>
    <w:rsid w:val="00DE7D73"/>
    <w:rsid w:val="00DF1556"/>
    <w:rsid w:val="00DF1DEA"/>
    <w:rsid w:val="00DF2ABE"/>
    <w:rsid w:val="00DF36EB"/>
    <w:rsid w:val="00DF402E"/>
    <w:rsid w:val="00DF4279"/>
    <w:rsid w:val="00DF42E2"/>
    <w:rsid w:val="00DF55DF"/>
    <w:rsid w:val="00E00405"/>
    <w:rsid w:val="00E01219"/>
    <w:rsid w:val="00E02B29"/>
    <w:rsid w:val="00E04465"/>
    <w:rsid w:val="00E0454D"/>
    <w:rsid w:val="00E047CE"/>
    <w:rsid w:val="00E0490B"/>
    <w:rsid w:val="00E07E76"/>
    <w:rsid w:val="00E11571"/>
    <w:rsid w:val="00E11628"/>
    <w:rsid w:val="00E13DBB"/>
    <w:rsid w:val="00E1690D"/>
    <w:rsid w:val="00E16F39"/>
    <w:rsid w:val="00E170AA"/>
    <w:rsid w:val="00E17CED"/>
    <w:rsid w:val="00E20748"/>
    <w:rsid w:val="00E2157A"/>
    <w:rsid w:val="00E22B2C"/>
    <w:rsid w:val="00E247D7"/>
    <w:rsid w:val="00E24962"/>
    <w:rsid w:val="00E24FE0"/>
    <w:rsid w:val="00E260DD"/>
    <w:rsid w:val="00E309B3"/>
    <w:rsid w:val="00E314E2"/>
    <w:rsid w:val="00E31DB1"/>
    <w:rsid w:val="00E328D7"/>
    <w:rsid w:val="00E33169"/>
    <w:rsid w:val="00E35642"/>
    <w:rsid w:val="00E35664"/>
    <w:rsid w:val="00E36B2F"/>
    <w:rsid w:val="00E37C1C"/>
    <w:rsid w:val="00E40E80"/>
    <w:rsid w:val="00E41552"/>
    <w:rsid w:val="00E42202"/>
    <w:rsid w:val="00E4283B"/>
    <w:rsid w:val="00E43C29"/>
    <w:rsid w:val="00E443F7"/>
    <w:rsid w:val="00E44DE4"/>
    <w:rsid w:val="00E4563D"/>
    <w:rsid w:val="00E47390"/>
    <w:rsid w:val="00E477B6"/>
    <w:rsid w:val="00E47CA3"/>
    <w:rsid w:val="00E50791"/>
    <w:rsid w:val="00E509B4"/>
    <w:rsid w:val="00E5102F"/>
    <w:rsid w:val="00E52095"/>
    <w:rsid w:val="00E52AFF"/>
    <w:rsid w:val="00E53AF7"/>
    <w:rsid w:val="00E5410B"/>
    <w:rsid w:val="00E541B9"/>
    <w:rsid w:val="00E555E3"/>
    <w:rsid w:val="00E5595E"/>
    <w:rsid w:val="00E55971"/>
    <w:rsid w:val="00E55D85"/>
    <w:rsid w:val="00E60F76"/>
    <w:rsid w:val="00E62876"/>
    <w:rsid w:val="00E6445D"/>
    <w:rsid w:val="00E64490"/>
    <w:rsid w:val="00E65237"/>
    <w:rsid w:val="00E66772"/>
    <w:rsid w:val="00E67735"/>
    <w:rsid w:val="00E67A0D"/>
    <w:rsid w:val="00E70315"/>
    <w:rsid w:val="00E717BB"/>
    <w:rsid w:val="00E72A05"/>
    <w:rsid w:val="00E741F6"/>
    <w:rsid w:val="00E75D56"/>
    <w:rsid w:val="00E7617B"/>
    <w:rsid w:val="00E77E23"/>
    <w:rsid w:val="00E80150"/>
    <w:rsid w:val="00E80287"/>
    <w:rsid w:val="00E80502"/>
    <w:rsid w:val="00E80E71"/>
    <w:rsid w:val="00E8137C"/>
    <w:rsid w:val="00E81C2C"/>
    <w:rsid w:val="00E83D40"/>
    <w:rsid w:val="00E842B1"/>
    <w:rsid w:val="00E84687"/>
    <w:rsid w:val="00E85839"/>
    <w:rsid w:val="00E86F7B"/>
    <w:rsid w:val="00E87BF8"/>
    <w:rsid w:val="00E90215"/>
    <w:rsid w:val="00E90D72"/>
    <w:rsid w:val="00E91F04"/>
    <w:rsid w:val="00E923AD"/>
    <w:rsid w:val="00E92970"/>
    <w:rsid w:val="00E9381F"/>
    <w:rsid w:val="00E93AA1"/>
    <w:rsid w:val="00E955DD"/>
    <w:rsid w:val="00E95640"/>
    <w:rsid w:val="00E97B66"/>
    <w:rsid w:val="00E97BEC"/>
    <w:rsid w:val="00EA0CAB"/>
    <w:rsid w:val="00EA1826"/>
    <w:rsid w:val="00EA35A8"/>
    <w:rsid w:val="00EA4C9D"/>
    <w:rsid w:val="00EA57BE"/>
    <w:rsid w:val="00EA5D70"/>
    <w:rsid w:val="00EA5E3B"/>
    <w:rsid w:val="00EA6825"/>
    <w:rsid w:val="00EA6FEF"/>
    <w:rsid w:val="00EA736B"/>
    <w:rsid w:val="00EA7EA8"/>
    <w:rsid w:val="00EB05DA"/>
    <w:rsid w:val="00EB0FB1"/>
    <w:rsid w:val="00EB37AB"/>
    <w:rsid w:val="00EB507A"/>
    <w:rsid w:val="00EB66A4"/>
    <w:rsid w:val="00EB7022"/>
    <w:rsid w:val="00EB740B"/>
    <w:rsid w:val="00EB744E"/>
    <w:rsid w:val="00EB7931"/>
    <w:rsid w:val="00EC08A2"/>
    <w:rsid w:val="00EC09DD"/>
    <w:rsid w:val="00EC1E3C"/>
    <w:rsid w:val="00EC22E9"/>
    <w:rsid w:val="00EC382D"/>
    <w:rsid w:val="00EC409A"/>
    <w:rsid w:val="00EC4E4A"/>
    <w:rsid w:val="00ED0510"/>
    <w:rsid w:val="00ED0DB1"/>
    <w:rsid w:val="00ED1C44"/>
    <w:rsid w:val="00ED1C4C"/>
    <w:rsid w:val="00ED1D14"/>
    <w:rsid w:val="00ED1EC1"/>
    <w:rsid w:val="00ED2DD2"/>
    <w:rsid w:val="00ED311A"/>
    <w:rsid w:val="00ED3C00"/>
    <w:rsid w:val="00ED415E"/>
    <w:rsid w:val="00ED4A30"/>
    <w:rsid w:val="00ED713C"/>
    <w:rsid w:val="00ED7FF6"/>
    <w:rsid w:val="00EE016E"/>
    <w:rsid w:val="00EE07CD"/>
    <w:rsid w:val="00EE15A2"/>
    <w:rsid w:val="00EE192A"/>
    <w:rsid w:val="00EE1D07"/>
    <w:rsid w:val="00EE20EF"/>
    <w:rsid w:val="00EE26BF"/>
    <w:rsid w:val="00EE31A0"/>
    <w:rsid w:val="00EE31F9"/>
    <w:rsid w:val="00EE54D3"/>
    <w:rsid w:val="00EE7601"/>
    <w:rsid w:val="00EE760B"/>
    <w:rsid w:val="00EE7936"/>
    <w:rsid w:val="00EF0CE6"/>
    <w:rsid w:val="00EF16F1"/>
    <w:rsid w:val="00EF17F3"/>
    <w:rsid w:val="00EF2D17"/>
    <w:rsid w:val="00EF36E6"/>
    <w:rsid w:val="00EF38B5"/>
    <w:rsid w:val="00EF5E11"/>
    <w:rsid w:val="00F006B2"/>
    <w:rsid w:val="00F01B8F"/>
    <w:rsid w:val="00F04A42"/>
    <w:rsid w:val="00F06C0C"/>
    <w:rsid w:val="00F06FB2"/>
    <w:rsid w:val="00F075B6"/>
    <w:rsid w:val="00F11A5E"/>
    <w:rsid w:val="00F11D57"/>
    <w:rsid w:val="00F12117"/>
    <w:rsid w:val="00F12405"/>
    <w:rsid w:val="00F12945"/>
    <w:rsid w:val="00F1459A"/>
    <w:rsid w:val="00F148AE"/>
    <w:rsid w:val="00F15939"/>
    <w:rsid w:val="00F20517"/>
    <w:rsid w:val="00F225CF"/>
    <w:rsid w:val="00F227B2"/>
    <w:rsid w:val="00F22FE3"/>
    <w:rsid w:val="00F23E7A"/>
    <w:rsid w:val="00F26309"/>
    <w:rsid w:val="00F27063"/>
    <w:rsid w:val="00F27326"/>
    <w:rsid w:val="00F30099"/>
    <w:rsid w:val="00F30E73"/>
    <w:rsid w:val="00F31471"/>
    <w:rsid w:val="00F317A9"/>
    <w:rsid w:val="00F31A90"/>
    <w:rsid w:val="00F320F5"/>
    <w:rsid w:val="00F32571"/>
    <w:rsid w:val="00F329A3"/>
    <w:rsid w:val="00F33F47"/>
    <w:rsid w:val="00F34664"/>
    <w:rsid w:val="00F35555"/>
    <w:rsid w:val="00F35695"/>
    <w:rsid w:val="00F35E2E"/>
    <w:rsid w:val="00F4179B"/>
    <w:rsid w:val="00F42DBE"/>
    <w:rsid w:val="00F44576"/>
    <w:rsid w:val="00F449B9"/>
    <w:rsid w:val="00F44D39"/>
    <w:rsid w:val="00F45A31"/>
    <w:rsid w:val="00F473B8"/>
    <w:rsid w:val="00F51A01"/>
    <w:rsid w:val="00F53930"/>
    <w:rsid w:val="00F53CB1"/>
    <w:rsid w:val="00F5401E"/>
    <w:rsid w:val="00F543E2"/>
    <w:rsid w:val="00F54D93"/>
    <w:rsid w:val="00F56719"/>
    <w:rsid w:val="00F56BE6"/>
    <w:rsid w:val="00F56C55"/>
    <w:rsid w:val="00F56DA8"/>
    <w:rsid w:val="00F618AD"/>
    <w:rsid w:val="00F6285B"/>
    <w:rsid w:val="00F63439"/>
    <w:rsid w:val="00F63458"/>
    <w:rsid w:val="00F65166"/>
    <w:rsid w:val="00F6599A"/>
    <w:rsid w:val="00F65BA5"/>
    <w:rsid w:val="00F70408"/>
    <w:rsid w:val="00F708C4"/>
    <w:rsid w:val="00F70DBB"/>
    <w:rsid w:val="00F714DD"/>
    <w:rsid w:val="00F717F7"/>
    <w:rsid w:val="00F735DF"/>
    <w:rsid w:val="00F744D9"/>
    <w:rsid w:val="00F74F0D"/>
    <w:rsid w:val="00F75EC2"/>
    <w:rsid w:val="00F77ED1"/>
    <w:rsid w:val="00F80CB1"/>
    <w:rsid w:val="00F81873"/>
    <w:rsid w:val="00F81B68"/>
    <w:rsid w:val="00F81E63"/>
    <w:rsid w:val="00F81EBF"/>
    <w:rsid w:val="00F82378"/>
    <w:rsid w:val="00F823F6"/>
    <w:rsid w:val="00F824D3"/>
    <w:rsid w:val="00F843C9"/>
    <w:rsid w:val="00F85048"/>
    <w:rsid w:val="00F85489"/>
    <w:rsid w:val="00F86A71"/>
    <w:rsid w:val="00F86C77"/>
    <w:rsid w:val="00F90E36"/>
    <w:rsid w:val="00F92017"/>
    <w:rsid w:val="00F924F7"/>
    <w:rsid w:val="00F939E1"/>
    <w:rsid w:val="00F94A4F"/>
    <w:rsid w:val="00F95148"/>
    <w:rsid w:val="00F9655C"/>
    <w:rsid w:val="00F9666D"/>
    <w:rsid w:val="00F96BFD"/>
    <w:rsid w:val="00F96F64"/>
    <w:rsid w:val="00F9755C"/>
    <w:rsid w:val="00F9769C"/>
    <w:rsid w:val="00F97CCD"/>
    <w:rsid w:val="00FA0F09"/>
    <w:rsid w:val="00FA1267"/>
    <w:rsid w:val="00FA1C3E"/>
    <w:rsid w:val="00FA2D24"/>
    <w:rsid w:val="00FA34C5"/>
    <w:rsid w:val="00FA3AAC"/>
    <w:rsid w:val="00FA3FF9"/>
    <w:rsid w:val="00FA441E"/>
    <w:rsid w:val="00FA6FDA"/>
    <w:rsid w:val="00FA7741"/>
    <w:rsid w:val="00FA7903"/>
    <w:rsid w:val="00FA7A41"/>
    <w:rsid w:val="00FB0344"/>
    <w:rsid w:val="00FB100E"/>
    <w:rsid w:val="00FB2B2B"/>
    <w:rsid w:val="00FB2D2A"/>
    <w:rsid w:val="00FB4610"/>
    <w:rsid w:val="00FB46B4"/>
    <w:rsid w:val="00FB5059"/>
    <w:rsid w:val="00FB5B6C"/>
    <w:rsid w:val="00FB6501"/>
    <w:rsid w:val="00FB7257"/>
    <w:rsid w:val="00FC024C"/>
    <w:rsid w:val="00FC156E"/>
    <w:rsid w:val="00FC1CA2"/>
    <w:rsid w:val="00FC254E"/>
    <w:rsid w:val="00FC307D"/>
    <w:rsid w:val="00FC52E8"/>
    <w:rsid w:val="00FC6C85"/>
    <w:rsid w:val="00FD02D6"/>
    <w:rsid w:val="00FD1482"/>
    <w:rsid w:val="00FD2C86"/>
    <w:rsid w:val="00FD3E37"/>
    <w:rsid w:val="00FD4619"/>
    <w:rsid w:val="00FD48B5"/>
    <w:rsid w:val="00FD55BD"/>
    <w:rsid w:val="00FD6A7F"/>
    <w:rsid w:val="00FD743E"/>
    <w:rsid w:val="00FD7609"/>
    <w:rsid w:val="00FD7AEB"/>
    <w:rsid w:val="00FD7C27"/>
    <w:rsid w:val="00FE0E9F"/>
    <w:rsid w:val="00FE0F24"/>
    <w:rsid w:val="00FE176C"/>
    <w:rsid w:val="00FE1984"/>
    <w:rsid w:val="00FE5EA6"/>
    <w:rsid w:val="00FF10E4"/>
    <w:rsid w:val="00FF203A"/>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1A67B"/>
  <w15:chartTrackingRefBased/>
  <w15:docId w15:val="{7503793A-2C3C-437C-9531-623E2BB1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msonormal0">
    <w:name w:val="msonormal"/>
    <w:basedOn w:val="Normal"/>
    <w:rsid w:val="006A1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l111">
    <w:name w:val="xl111"/>
    <w:basedOn w:val="Normal"/>
    <w:rsid w:val="006A1AC1"/>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paragraph" w:customStyle="1" w:styleId="xl112">
    <w:name w:val="xl112"/>
    <w:basedOn w:val="Normal"/>
    <w:rsid w:val="006A1AC1"/>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paragraph" w:customStyle="1" w:styleId="xl113">
    <w:name w:val="xl113"/>
    <w:basedOn w:val="Normal"/>
    <w:rsid w:val="006A1AC1"/>
    <w:pPr>
      <w:pBdr>
        <w:top w:val="single" w:sz="4" w:space="0" w:color="auto"/>
        <w:left w:val="single" w:sz="4"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character" w:styleId="Textoennegrita">
    <w:name w:val="Strong"/>
    <w:basedOn w:val="Fuentedeprrafopredeter"/>
    <w:uiPriority w:val="22"/>
    <w:qFormat/>
    <w:rsid w:val="00AA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43872700">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3896249">
      <w:bodyDiv w:val="1"/>
      <w:marLeft w:val="0"/>
      <w:marRight w:val="0"/>
      <w:marTop w:val="0"/>
      <w:marBottom w:val="0"/>
      <w:divBdr>
        <w:top w:val="none" w:sz="0" w:space="0" w:color="auto"/>
        <w:left w:val="none" w:sz="0" w:space="0" w:color="auto"/>
        <w:bottom w:val="none" w:sz="0" w:space="0" w:color="auto"/>
        <w:right w:val="none" w:sz="0" w:space="0" w:color="auto"/>
      </w:divBdr>
    </w:div>
    <w:div w:id="57292766">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2141806">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68234934">
      <w:bodyDiv w:val="1"/>
      <w:marLeft w:val="0"/>
      <w:marRight w:val="0"/>
      <w:marTop w:val="0"/>
      <w:marBottom w:val="0"/>
      <w:divBdr>
        <w:top w:val="none" w:sz="0" w:space="0" w:color="auto"/>
        <w:left w:val="none" w:sz="0" w:space="0" w:color="auto"/>
        <w:bottom w:val="none" w:sz="0" w:space="0" w:color="auto"/>
        <w:right w:val="none" w:sz="0" w:space="0" w:color="auto"/>
      </w:divBdr>
    </w:div>
    <w:div w:id="104541930">
      <w:bodyDiv w:val="1"/>
      <w:marLeft w:val="0"/>
      <w:marRight w:val="0"/>
      <w:marTop w:val="0"/>
      <w:marBottom w:val="0"/>
      <w:divBdr>
        <w:top w:val="none" w:sz="0" w:space="0" w:color="auto"/>
        <w:left w:val="none" w:sz="0" w:space="0" w:color="auto"/>
        <w:bottom w:val="none" w:sz="0" w:space="0" w:color="auto"/>
        <w:right w:val="none" w:sz="0" w:space="0" w:color="auto"/>
      </w:divBdr>
    </w:div>
    <w:div w:id="13699135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44608375">
      <w:bodyDiv w:val="1"/>
      <w:marLeft w:val="0"/>
      <w:marRight w:val="0"/>
      <w:marTop w:val="0"/>
      <w:marBottom w:val="0"/>
      <w:divBdr>
        <w:top w:val="none" w:sz="0" w:space="0" w:color="auto"/>
        <w:left w:val="none" w:sz="0" w:space="0" w:color="auto"/>
        <w:bottom w:val="none" w:sz="0" w:space="0" w:color="auto"/>
        <w:right w:val="none" w:sz="0" w:space="0" w:color="auto"/>
      </w:divBdr>
    </w:div>
    <w:div w:id="247233626">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7998955">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1789673">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3109898">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55414164">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8115061">
      <w:bodyDiv w:val="1"/>
      <w:marLeft w:val="0"/>
      <w:marRight w:val="0"/>
      <w:marTop w:val="0"/>
      <w:marBottom w:val="0"/>
      <w:divBdr>
        <w:top w:val="none" w:sz="0" w:space="0" w:color="auto"/>
        <w:left w:val="none" w:sz="0" w:space="0" w:color="auto"/>
        <w:bottom w:val="none" w:sz="0" w:space="0" w:color="auto"/>
        <w:right w:val="none" w:sz="0" w:space="0" w:color="auto"/>
      </w:divBdr>
    </w:div>
    <w:div w:id="517623823">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73509191">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17953045">
      <w:bodyDiv w:val="1"/>
      <w:marLeft w:val="0"/>
      <w:marRight w:val="0"/>
      <w:marTop w:val="0"/>
      <w:marBottom w:val="0"/>
      <w:divBdr>
        <w:top w:val="none" w:sz="0" w:space="0" w:color="auto"/>
        <w:left w:val="none" w:sz="0" w:space="0" w:color="auto"/>
        <w:bottom w:val="none" w:sz="0" w:space="0" w:color="auto"/>
        <w:right w:val="none" w:sz="0" w:space="0" w:color="auto"/>
      </w:divBdr>
    </w:div>
    <w:div w:id="625279356">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29018580">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666589993">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8407251">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7282078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788430181">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58205460">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772963">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03067995">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24735223">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58880450">
      <w:bodyDiv w:val="1"/>
      <w:marLeft w:val="0"/>
      <w:marRight w:val="0"/>
      <w:marTop w:val="0"/>
      <w:marBottom w:val="0"/>
      <w:divBdr>
        <w:top w:val="none" w:sz="0" w:space="0" w:color="auto"/>
        <w:left w:val="none" w:sz="0" w:space="0" w:color="auto"/>
        <w:bottom w:val="none" w:sz="0" w:space="0" w:color="auto"/>
        <w:right w:val="none" w:sz="0" w:space="0" w:color="auto"/>
      </w:divBdr>
    </w:div>
    <w:div w:id="1161434859">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48542301">
      <w:bodyDiv w:val="1"/>
      <w:marLeft w:val="0"/>
      <w:marRight w:val="0"/>
      <w:marTop w:val="0"/>
      <w:marBottom w:val="0"/>
      <w:divBdr>
        <w:top w:val="none" w:sz="0" w:space="0" w:color="auto"/>
        <w:left w:val="none" w:sz="0" w:space="0" w:color="auto"/>
        <w:bottom w:val="none" w:sz="0" w:space="0" w:color="auto"/>
        <w:right w:val="none" w:sz="0" w:space="0" w:color="auto"/>
      </w:divBdr>
    </w:div>
    <w:div w:id="1251541562">
      <w:bodyDiv w:val="1"/>
      <w:marLeft w:val="0"/>
      <w:marRight w:val="0"/>
      <w:marTop w:val="0"/>
      <w:marBottom w:val="0"/>
      <w:divBdr>
        <w:top w:val="none" w:sz="0" w:space="0" w:color="auto"/>
        <w:left w:val="none" w:sz="0" w:space="0" w:color="auto"/>
        <w:bottom w:val="none" w:sz="0" w:space="0" w:color="auto"/>
        <w:right w:val="none" w:sz="0" w:space="0" w:color="auto"/>
      </w:divBdr>
    </w:div>
    <w:div w:id="1258175111">
      <w:bodyDiv w:val="1"/>
      <w:marLeft w:val="0"/>
      <w:marRight w:val="0"/>
      <w:marTop w:val="0"/>
      <w:marBottom w:val="0"/>
      <w:divBdr>
        <w:top w:val="none" w:sz="0" w:space="0" w:color="auto"/>
        <w:left w:val="none" w:sz="0" w:space="0" w:color="auto"/>
        <w:bottom w:val="none" w:sz="0" w:space="0" w:color="auto"/>
        <w:right w:val="none" w:sz="0" w:space="0" w:color="auto"/>
      </w:divBdr>
    </w:div>
    <w:div w:id="1268852402">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76812030">
      <w:bodyDiv w:val="1"/>
      <w:marLeft w:val="0"/>
      <w:marRight w:val="0"/>
      <w:marTop w:val="0"/>
      <w:marBottom w:val="0"/>
      <w:divBdr>
        <w:top w:val="none" w:sz="0" w:space="0" w:color="auto"/>
        <w:left w:val="none" w:sz="0" w:space="0" w:color="auto"/>
        <w:bottom w:val="none" w:sz="0" w:space="0" w:color="auto"/>
        <w:right w:val="none" w:sz="0" w:space="0" w:color="auto"/>
      </w:divBdr>
      <w:divsChild>
        <w:div w:id="181089673">
          <w:marLeft w:val="0"/>
          <w:marRight w:val="0"/>
          <w:marTop w:val="0"/>
          <w:marBottom w:val="0"/>
          <w:divBdr>
            <w:top w:val="none" w:sz="0" w:space="0" w:color="auto"/>
            <w:left w:val="none" w:sz="0" w:space="0" w:color="auto"/>
            <w:bottom w:val="none" w:sz="0" w:space="0" w:color="auto"/>
            <w:right w:val="none" w:sz="0" w:space="0" w:color="auto"/>
          </w:divBdr>
        </w:div>
        <w:div w:id="1355154102">
          <w:marLeft w:val="0"/>
          <w:marRight w:val="0"/>
          <w:marTop w:val="0"/>
          <w:marBottom w:val="0"/>
          <w:divBdr>
            <w:top w:val="none" w:sz="0" w:space="0" w:color="auto"/>
            <w:left w:val="none" w:sz="0" w:space="0" w:color="auto"/>
            <w:bottom w:val="none" w:sz="0" w:space="0" w:color="auto"/>
            <w:right w:val="none" w:sz="0" w:space="0" w:color="auto"/>
          </w:divBdr>
        </w:div>
      </w:divsChild>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397511216">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3690391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75490075">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1853863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40361831">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87031168">
      <w:bodyDiv w:val="1"/>
      <w:marLeft w:val="0"/>
      <w:marRight w:val="0"/>
      <w:marTop w:val="0"/>
      <w:marBottom w:val="0"/>
      <w:divBdr>
        <w:top w:val="none" w:sz="0" w:space="0" w:color="auto"/>
        <w:left w:val="none" w:sz="0" w:space="0" w:color="auto"/>
        <w:bottom w:val="none" w:sz="0" w:space="0" w:color="auto"/>
        <w:right w:val="none" w:sz="0" w:space="0" w:color="auto"/>
      </w:divBdr>
    </w:div>
    <w:div w:id="1604607110">
      <w:bodyDiv w:val="1"/>
      <w:marLeft w:val="0"/>
      <w:marRight w:val="0"/>
      <w:marTop w:val="0"/>
      <w:marBottom w:val="0"/>
      <w:divBdr>
        <w:top w:val="none" w:sz="0" w:space="0" w:color="auto"/>
        <w:left w:val="none" w:sz="0" w:space="0" w:color="auto"/>
        <w:bottom w:val="none" w:sz="0" w:space="0" w:color="auto"/>
        <w:right w:val="none" w:sz="0" w:space="0" w:color="auto"/>
      </w:divBdr>
    </w:div>
    <w:div w:id="1657563835">
      <w:bodyDiv w:val="1"/>
      <w:marLeft w:val="0"/>
      <w:marRight w:val="0"/>
      <w:marTop w:val="0"/>
      <w:marBottom w:val="0"/>
      <w:divBdr>
        <w:top w:val="none" w:sz="0" w:space="0" w:color="auto"/>
        <w:left w:val="none" w:sz="0" w:space="0" w:color="auto"/>
        <w:bottom w:val="none" w:sz="0" w:space="0" w:color="auto"/>
        <w:right w:val="none" w:sz="0" w:space="0" w:color="auto"/>
      </w:divBdr>
    </w:div>
    <w:div w:id="1662074907">
      <w:bodyDiv w:val="1"/>
      <w:marLeft w:val="0"/>
      <w:marRight w:val="0"/>
      <w:marTop w:val="0"/>
      <w:marBottom w:val="0"/>
      <w:divBdr>
        <w:top w:val="none" w:sz="0" w:space="0" w:color="auto"/>
        <w:left w:val="none" w:sz="0" w:space="0" w:color="auto"/>
        <w:bottom w:val="none" w:sz="0" w:space="0" w:color="auto"/>
        <w:right w:val="none" w:sz="0" w:space="0" w:color="auto"/>
      </w:divBdr>
    </w:div>
    <w:div w:id="168069948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1735023">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50233441">
      <w:bodyDiv w:val="1"/>
      <w:marLeft w:val="0"/>
      <w:marRight w:val="0"/>
      <w:marTop w:val="0"/>
      <w:marBottom w:val="0"/>
      <w:divBdr>
        <w:top w:val="none" w:sz="0" w:space="0" w:color="auto"/>
        <w:left w:val="none" w:sz="0" w:space="0" w:color="auto"/>
        <w:bottom w:val="none" w:sz="0" w:space="0" w:color="auto"/>
        <w:right w:val="none" w:sz="0" w:space="0" w:color="auto"/>
      </w:divBdr>
    </w:div>
    <w:div w:id="1766264783">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794248239">
      <w:bodyDiv w:val="1"/>
      <w:marLeft w:val="0"/>
      <w:marRight w:val="0"/>
      <w:marTop w:val="0"/>
      <w:marBottom w:val="0"/>
      <w:divBdr>
        <w:top w:val="none" w:sz="0" w:space="0" w:color="auto"/>
        <w:left w:val="none" w:sz="0" w:space="0" w:color="auto"/>
        <w:bottom w:val="none" w:sz="0" w:space="0" w:color="auto"/>
        <w:right w:val="none" w:sz="0" w:space="0" w:color="auto"/>
      </w:divBdr>
    </w:div>
    <w:div w:id="1829666588">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8109214">
      <w:bodyDiv w:val="1"/>
      <w:marLeft w:val="0"/>
      <w:marRight w:val="0"/>
      <w:marTop w:val="0"/>
      <w:marBottom w:val="0"/>
      <w:divBdr>
        <w:top w:val="none" w:sz="0" w:space="0" w:color="auto"/>
        <w:left w:val="none" w:sz="0" w:space="0" w:color="auto"/>
        <w:bottom w:val="none" w:sz="0" w:space="0" w:color="auto"/>
        <w:right w:val="none" w:sz="0" w:space="0" w:color="auto"/>
      </w:divBdr>
    </w:div>
    <w:div w:id="1863546297">
      <w:bodyDiv w:val="1"/>
      <w:marLeft w:val="0"/>
      <w:marRight w:val="0"/>
      <w:marTop w:val="0"/>
      <w:marBottom w:val="0"/>
      <w:divBdr>
        <w:top w:val="none" w:sz="0" w:space="0" w:color="auto"/>
        <w:left w:val="none" w:sz="0" w:space="0" w:color="auto"/>
        <w:bottom w:val="none" w:sz="0" w:space="0" w:color="auto"/>
        <w:right w:val="none" w:sz="0" w:space="0" w:color="auto"/>
      </w:divBdr>
    </w:div>
    <w:div w:id="1869177714">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05606056">
      <w:bodyDiv w:val="1"/>
      <w:marLeft w:val="0"/>
      <w:marRight w:val="0"/>
      <w:marTop w:val="0"/>
      <w:marBottom w:val="0"/>
      <w:divBdr>
        <w:top w:val="none" w:sz="0" w:space="0" w:color="auto"/>
        <w:left w:val="none" w:sz="0" w:space="0" w:color="auto"/>
        <w:bottom w:val="none" w:sz="0" w:space="0" w:color="auto"/>
        <w:right w:val="none" w:sz="0" w:space="0" w:color="auto"/>
      </w:divBdr>
    </w:div>
    <w:div w:id="191419943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47351601">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8506219">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09206429">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46982940">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EF44-035F-4209-9246-1E86835E462C}">
  <ds:schemaRefs>
    <ds:schemaRef ds:uri="http://www.w3.org/XML/1998/namespace"/>
    <ds:schemaRef ds:uri="http://purl.org/dc/dcmitype/"/>
    <ds:schemaRef ds:uri="http://purl.org/dc/elements/1.1/"/>
    <ds:schemaRef ds:uri="344e8fac-6b6c-4373-8fa1-905bd007c85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07edc16-b2f2-4ce4-a2e4-a44d08fcd5f8"/>
    <ds:schemaRef ds:uri="http://schemas.microsoft.com/office/2006/metadata/properties"/>
  </ds:schemaRefs>
</ds:datastoreItem>
</file>

<file path=customXml/itemProps2.xml><?xml version="1.0" encoding="utf-8"?>
<ds:datastoreItem xmlns:ds="http://schemas.openxmlformats.org/officeDocument/2006/customXml" ds:itemID="{DBB35410-F1A6-4120-B353-EDEFC56FCABD}">
  <ds:schemaRefs>
    <ds:schemaRef ds:uri="http://schemas.microsoft.com/sharepoint/v3/contenttype/forms"/>
  </ds:schemaRefs>
</ds:datastoreItem>
</file>

<file path=customXml/itemProps3.xml><?xml version="1.0" encoding="utf-8"?>
<ds:datastoreItem xmlns:ds="http://schemas.openxmlformats.org/officeDocument/2006/customXml" ds:itemID="{A3AFC258-CEB5-450A-B5A2-837981D2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9AEC3-0B16-41A5-B379-6C28C723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15988</Words>
  <Characters>87934</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103715</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2021-03-05T13:57:00Z</cp:lastPrinted>
  <dcterms:created xsi:type="dcterms:W3CDTF">2021-04-06T23:51:00Z</dcterms:created>
  <dcterms:modified xsi:type="dcterms:W3CDTF">2021-04-06T23:51:00Z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