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9057" w14:textId="378DBD99" w:rsidR="1E7CDBA9" w:rsidRDefault="1E7CDBA9" w:rsidP="1E7CDBA9">
      <w:pPr>
        <w:pStyle w:val="Cuerpo"/>
        <w:rPr>
          <w:rStyle w:val="apple-converted-space"/>
          <w:rFonts w:ascii="Arial" w:hAnsi="Arial" w:cs="Arial"/>
          <w:lang w:val="pt-PT"/>
        </w:rPr>
      </w:pPr>
    </w:p>
    <w:p w14:paraId="5745F35E" w14:textId="150A0537" w:rsidR="00D14593" w:rsidRPr="00304F60" w:rsidRDefault="00045DA7"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30</w:t>
      </w:r>
      <w:r w:rsidR="00CC170C" w:rsidRPr="10DA9B66">
        <w:rPr>
          <w:rStyle w:val="apple-converted-space"/>
          <w:rFonts w:ascii="Arial" w:hAnsi="Arial" w:cs="Arial"/>
          <w:lang w:val="pt-PT"/>
        </w:rPr>
        <w:t>/</w:t>
      </w:r>
      <w:r w:rsidR="000A7EC5">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473C4604" w:rsidR="00E83C08" w:rsidRDefault="00982111" w:rsidP="00E83C08">
      <w:pPr>
        <w:jc w:val="center"/>
        <w:rPr>
          <w:rStyle w:val="apple-converted-space"/>
          <w:rFonts w:ascii="Arial" w:hAnsi="Arial" w:cs="Arial"/>
          <w:sz w:val="22"/>
          <w:szCs w:val="22"/>
          <w:bdr w:val="none" w:sz="0" w:space="0" w:color="auto" w:frame="1"/>
        </w:rPr>
      </w:pPr>
      <w:r>
        <w:rPr>
          <w:rStyle w:val="apple-converted-space"/>
          <w:rFonts w:ascii="Arial" w:hAnsi="Arial" w:cs="Arial"/>
          <w:b/>
          <w:bCs/>
          <w:sz w:val="22"/>
          <w:szCs w:val="22"/>
          <w:bdr w:val="none" w:sz="0" w:space="0" w:color="auto" w:frame="1"/>
        </w:rPr>
        <w:t>F-CD-226</w:t>
      </w:r>
    </w:p>
    <w:p w14:paraId="79D3E8EC" w14:textId="756BAC57" w:rsidR="009A4414" w:rsidRPr="008B7147" w:rsidRDefault="00E83C08" w:rsidP="00E83C08">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 xml:space="preserve"> </w:t>
      </w:r>
      <w:r w:rsidR="00CC170C">
        <w:rPr>
          <w:rStyle w:val="apple-converted-space"/>
          <w:rFonts w:ascii="Arial" w:hAnsi="Arial" w:cs="Arial"/>
          <w:sz w:val="22"/>
          <w:szCs w:val="22"/>
          <w:bdr w:val="none" w:sz="0" w:space="0" w:color="auto" w:frame="1"/>
        </w:rPr>
        <w:t>“</w:t>
      </w:r>
      <w:r w:rsidR="00982111">
        <w:rPr>
          <w:rFonts w:ascii="Arial" w:hAnsi="Arial" w:cs="Arial"/>
          <w:b/>
          <w:sz w:val="22"/>
          <w:szCs w:val="22"/>
          <w:bdr w:val="none" w:sz="0" w:space="0" w:color="auto" w:frame="1"/>
        </w:rPr>
        <w:t>ADQUISICIÓN DE MATERIALES E INSUMOS PARA DESARROLLAR EL PROYECTO DE INVESTIGACIÓN DE CÓDIGO 63379 DENOMINADO: BIOPROSPECCIÓN DE ESPECIES DEL GÉNERO PIPER PARA EL CONTROL DE AGENTES FITOPATÓGENOS DE CULTIVOS DE CACAO EN LA PROVINCIA DEL TEQUENDAMA (CUNDINAMARCA) APROBADO EN LA CONVOCATORIA 802 DE 2018</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3730A496" w:rsidR="003A7B73" w:rsidRPr="000A7EC5" w:rsidRDefault="00045DA7"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30</w:t>
            </w:r>
            <w:bookmarkStart w:id="2" w:name="_GoBack"/>
            <w:bookmarkEnd w:id="2"/>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0A7EC5"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77777777"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03</w:t>
            </w:r>
            <w:r w:rsidR="00A75062" w:rsidRPr="000A7EC5">
              <w:rPr>
                <w:rStyle w:val="apple-converted-space"/>
                <w:rFonts w:ascii="Arial" w:hAnsi="Arial" w:cs="Arial"/>
                <w:lang w:val="pt-PT"/>
              </w:rPr>
              <w:t xml:space="preserve"> 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29546C3E" w:rsidR="00E83C08"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E83C08">
              <w:rPr>
                <w:rStyle w:val="apple-converted-space"/>
                <w:rFonts w:ascii="Arial" w:hAnsi="Arial" w:cs="Arial"/>
                <w:lang w:val="pt-PT"/>
              </w:rPr>
              <w:t xml:space="preserve">asunto: </w:t>
            </w:r>
            <w:r w:rsidRPr="00E83C08">
              <w:rPr>
                <w:rStyle w:val="apple-converted-space"/>
                <w:rFonts w:ascii="Arial" w:hAnsi="Arial" w:cs="Arial"/>
                <w:b/>
                <w:bCs/>
                <w:lang w:val="pt-PT"/>
              </w:rPr>
              <w:t xml:space="preserve">observaciones </w:t>
            </w:r>
            <w:r w:rsidR="00982111">
              <w:rPr>
                <w:rStyle w:val="apple-converted-space"/>
                <w:rFonts w:ascii="Arial" w:hAnsi="Arial" w:cs="Arial"/>
                <w:b/>
                <w:bCs/>
                <w:lang w:val="pt-PT"/>
              </w:rPr>
              <w:t>solicitud de cotización F-CD-226</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02049681" w:rsidR="00A75062" w:rsidRPr="000A7EC5" w:rsidRDefault="00E83C08" w:rsidP="00A75062">
            <w:pPr>
              <w:pStyle w:val="Cuerpo"/>
              <w:rPr>
                <w:rStyle w:val="apple-converted-space"/>
                <w:rFonts w:ascii="Arial" w:hAnsi="Arial" w:cs="Arial"/>
                <w:lang w:val="pt-PT"/>
              </w:rPr>
            </w:pPr>
            <w:r>
              <w:rPr>
                <w:rStyle w:val="apple-converted-space"/>
                <w:rFonts w:ascii="Arial" w:hAnsi="Arial" w:cs="Arial"/>
                <w:lang w:val="pt-PT"/>
              </w:rPr>
              <w:t>04</w:t>
            </w:r>
            <w:r w:rsidR="00A75062" w:rsidRPr="000A7EC5">
              <w:rPr>
                <w:rStyle w:val="apple-converted-space"/>
                <w:rFonts w:ascii="Arial" w:hAnsi="Arial" w:cs="Arial"/>
                <w:lang w:val="pt-PT"/>
              </w:rPr>
              <w:t xml:space="preserve"> 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7A2EA90C" w14:textId="05453E39" w:rsidR="00E83C08"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05</w:t>
            </w:r>
            <w:r w:rsidR="00A75062" w:rsidRPr="000A7EC5">
              <w:rPr>
                <w:rStyle w:val="apple-converted-space"/>
                <w:rFonts w:ascii="Arial" w:hAnsi="Arial" w:cs="Arial"/>
                <w:lang w:val="pt-PT"/>
              </w:rPr>
              <w:t xml:space="preserve"> de </w:t>
            </w:r>
            <w:r w:rsidR="00CB7409">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12F08A96" w:rsidR="00A75062" w:rsidRPr="000A7EC5" w:rsidRDefault="00982111"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Fonts w:ascii="Century Gothic" w:hAnsi="Century Gothic"/>
                <w:b/>
                <w:bCs/>
                <w:sz w:val="22"/>
                <w:szCs w:val="22"/>
                <w:shd w:val="clear" w:color="auto" w:fill="FFFFFF"/>
              </w:rPr>
              <w:t>asunto: Cotización F-CD-226</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5311" w14:textId="77777777" w:rsidR="000753B8" w:rsidRDefault="000753B8" w:rsidP="001343DB">
      <w:r>
        <w:separator/>
      </w:r>
    </w:p>
  </w:endnote>
  <w:endnote w:type="continuationSeparator" w:id="0">
    <w:p w14:paraId="3116EFF4" w14:textId="77777777" w:rsidR="000753B8" w:rsidRDefault="000753B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52912" w14:textId="77777777" w:rsidR="000753B8" w:rsidRDefault="000753B8" w:rsidP="001343DB">
      <w:r>
        <w:separator/>
      </w:r>
    </w:p>
  </w:footnote>
  <w:footnote w:type="continuationSeparator" w:id="0">
    <w:p w14:paraId="3E4B576F" w14:textId="77777777" w:rsidR="000753B8" w:rsidRDefault="000753B8" w:rsidP="001343DB">
      <w:r>
        <w:continuationSeparator/>
      </w:r>
    </w:p>
  </w:footnote>
  <w:footnote w:type="continuationNotice" w:id="1">
    <w:p w14:paraId="433DBE57" w14:textId="77777777" w:rsidR="000753B8" w:rsidRDefault="000753B8" w:rsidP="00134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ES" w:eastAsia="es-ES"/>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045DA7">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045DA7">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45DA7"/>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53B8"/>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0338"/>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111"/>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4389A-28FC-484A-87EC-7A2F6C4D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Cuenta Microsoft</cp:lastModifiedBy>
  <cp:revision>28</cp:revision>
  <cp:lastPrinted>2018-03-12T17:32:00Z</cp:lastPrinted>
  <dcterms:created xsi:type="dcterms:W3CDTF">2020-05-22T20:31:00Z</dcterms:created>
  <dcterms:modified xsi:type="dcterms:W3CDTF">2020-10-30T00:44:00Z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