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E1" w:rsidRPr="00061725" w:rsidRDefault="00061725">
      <w:pPr>
        <w:pStyle w:val="Textoindependiente"/>
        <w:rPr>
          <w:sz w:val="22"/>
          <w:szCs w:val="22"/>
        </w:rPr>
      </w:pPr>
      <w:r w:rsidRPr="00061725">
        <w:rPr>
          <w:noProof/>
          <w:sz w:val="22"/>
          <w:szCs w:val="22"/>
          <w:lang w:val="es-CO" w:eastAsia="es-CO"/>
        </w:rPr>
        <w:drawing>
          <wp:anchor distT="0" distB="0" distL="0" distR="0" simplePos="0" relativeHeight="251658752" behindDoc="0" locked="0" layoutInCell="1" allowOverlap="1">
            <wp:simplePos x="0" y="0"/>
            <wp:positionH relativeFrom="page">
              <wp:posOffset>1151255</wp:posOffset>
            </wp:positionH>
            <wp:positionV relativeFrom="paragraph">
              <wp:posOffset>-287655</wp:posOffset>
            </wp:positionV>
            <wp:extent cx="1898650" cy="1028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98650" cy="1028700"/>
                    </a:xfrm>
                    <a:prstGeom prst="rect">
                      <a:avLst/>
                    </a:prstGeom>
                  </pic:spPr>
                </pic:pic>
              </a:graphicData>
            </a:graphic>
          </wp:anchor>
        </w:drawing>
      </w:r>
    </w:p>
    <w:p w:rsidR="002D43E1" w:rsidRPr="00061725" w:rsidRDefault="002D43E1">
      <w:pPr>
        <w:pStyle w:val="Textoindependiente"/>
        <w:spacing w:before="3"/>
        <w:rPr>
          <w:sz w:val="22"/>
          <w:szCs w:val="22"/>
        </w:rPr>
      </w:pPr>
    </w:p>
    <w:p w:rsidR="002D43E1" w:rsidRPr="00061725" w:rsidRDefault="002D43E1">
      <w:pPr>
        <w:sectPr w:rsidR="002D43E1" w:rsidRPr="00061725">
          <w:type w:val="continuous"/>
          <w:pgSz w:w="12250" w:h="18730"/>
          <w:pgMar w:top="1040" w:right="920" w:bottom="280" w:left="1480" w:header="720" w:footer="720" w:gutter="0"/>
          <w:cols w:space="720"/>
        </w:sectPr>
      </w:pPr>
    </w:p>
    <w:p w:rsidR="002D43E1" w:rsidRPr="00061725" w:rsidRDefault="002D43E1">
      <w:pPr>
        <w:pStyle w:val="Textoindependiente"/>
        <w:rPr>
          <w:sz w:val="22"/>
          <w:szCs w:val="22"/>
        </w:rPr>
      </w:pPr>
    </w:p>
    <w:p w:rsidR="002D43E1" w:rsidRPr="00061725" w:rsidRDefault="002D43E1">
      <w:pPr>
        <w:pStyle w:val="Textoindependiente"/>
        <w:rPr>
          <w:sz w:val="22"/>
          <w:szCs w:val="22"/>
        </w:rPr>
      </w:pPr>
    </w:p>
    <w:p w:rsidR="002D43E1" w:rsidRPr="00061725" w:rsidRDefault="00061725">
      <w:pPr>
        <w:pStyle w:val="Ttulo"/>
        <w:rPr>
          <w:sz w:val="22"/>
          <w:szCs w:val="22"/>
        </w:rPr>
      </w:pPr>
      <w:r w:rsidRPr="00061725">
        <w:rPr>
          <w:sz w:val="22"/>
          <w:szCs w:val="22"/>
        </w:rPr>
        <w:t>CRONOGRAMA</w:t>
      </w:r>
    </w:p>
    <w:p w:rsidR="002D43E1" w:rsidRPr="00061725" w:rsidRDefault="00061725" w:rsidP="00061725">
      <w:pPr>
        <w:spacing w:before="94"/>
        <w:ind w:left="228"/>
        <w:sectPr w:rsidR="002D43E1" w:rsidRPr="00061725">
          <w:type w:val="continuous"/>
          <w:pgSz w:w="12250" w:h="18730"/>
          <w:pgMar w:top="1040" w:right="920" w:bottom="280" w:left="1480" w:header="720" w:footer="720" w:gutter="0"/>
          <w:cols w:num="2" w:space="720" w:equalWidth="0">
            <w:col w:w="5581" w:space="2141"/>
            <w:col w:w="2128"/>
          </w:cols>
        </w:sectPr>
      </w:pPr>
      <w:r w:rsidRPr="00061725">
        <w:br w:type="column"/>
      </w:r>
    </w:p>
    <w:p w:rsidR="002D43E1" w:rsidRPr="00061725" w:rsidRDefault="002D43E1">
      <w:pPr>
        <w:pStyle w:val="Textoindependiente"/>
        <w:rPr>
          <w:sz w:val="22"/>
          <w:szCs w:val="22"/>
        </w:rPr>
      </w:pPr>
    </w:p>
    <w:p w:rsidR="002D43E1" w:rsidRPr="00061725" w:rsidRDefault="00061725" w:rsidP="00061725">
      <w:pPr>
        <w:spacing w:before="92"/>
        <w:ind w:left="651" w:right="1209"/>
        <w:jc w:val="center"/>
        <w:rPr>
          <w:b/>
        </w:rPr>
      </w:pPr>
      <w:r w:rsidRPr="00061725">
        <w:rPr>
          <w:b/>
        </w:rPr>
        <w:t>“</w:t>
      </w:r>
      <w:r w:rsidRPr="00061725">
        <w:rPr>
          <w:b/>
          <w:lang w:val="es-CO"/>
        </w:rPr>
        <w:t>ADQUISICIÓN DE LA LICENCIA A PERPETUIDAD DE UNA HERRAMIENTA TECNOLÓGICA QUE PERMITA EL SEGUIMIENTO DE INDICADORES ESTRATÉGICOS ESTABLECIDOS EN LOS DOCUMENTOS ESTRATÉGICOS DE LA UNIVERSIDAD DE CUNDINAMARCA</w:t>
      </w:r>
      <w:r w:rsidRPr="00061725">
        <w:rPr>
          <w:b/>
        </w:rPr>
        <w:t>”</w:t>
      </w:r>
    </w:p>
    <w:p w:rsidR="002D43E1" w:rsidRPr="00061725" w:rsidRDefault="002D43E1">
      <w:pPr>
        <w:pStyle w:val="Textoindependiente"/>
        <w:spacing w:before="3"/>
        <w:rPr>
          <w:b/>
          <w:sz w:val="22"/>
          <w:szCs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5250"/>
      </w:tblGrid>
      <w:tr w:rsidR="002D43E1" w:rsidRPr="00061725">
        <w:trPr>
          <w:trHeight w:val="340"/>
        </w:trPr>
        <w:tc>
          <w:tcPr>
            <w:tcW w:w="4362" w:type="dxa"/>
          </w:tcPr>
          <w:p w:rsidR="002D43E1" w:rsidRPr="00061725" w:rsidRDefault="00061725">
            <w:pPr>
              <w:pStyle w:val="TableParagraph"/>
              <w:ind w:left="1504" w:right="1501"/>
              <w:jc w:val="center"/>
              <w:rPr>
                <w:b/>
              </w:rPr>
            </w:pPr>
            <w:r w:rsidRPr="00061725">
              <w:rPr>
                <w:b/>
              </w:rPr>
              <w:t>ACTIVIDAD</w:t>
            </w:r>
          </w:p>
        </w:tc>
        <w:tc>
          <w:tcPr>
            <w:tcW w:w="5250" w:type="dxa"/>
          </w:tcPr>
          <w:p w:rsidR="002D43E1" w:rsidRPr="00061725" w:rsidRDefault="00061725">
            <w:pPr>
              <w:pStyle w:val="TableParagraph"/>
              <w:ind w:left="1708"/>
              <w:rPr>
                <w:b/>
              </w:rPr>
            </w:pPr>
            <w:r w:rsidRPr="00061725">
              <w:rPr>
                <w:b/>
              </w:rPr>
              <w:t>FECHA Y HORA</w:t>
            </w:r>
          </w:p>
        </w:tc>
      </w:tr>
      <w:tr w:rsidR="002D43E1" w:rsidRPr="00061725">
        <w:trPr>
          <w:trHeight w:val="340"/>
        </w:trPr>
        <w:tc>
          <w:tcPr>
            <w:tcW w:w="4362" w:type="dxa"/>
          </w:tcPr>
          <w:p w:rsidR="002D43E1" w:rsidRPr="00061725" w:rsidRDefault="00061725">
            <w:pPr>
              <w:pStyle w:val="TableParagraph"/>
              <w:ind w:left="107"/>
            </w:pPr>
            <w:r w:rsidRPr="00061725">
              <w:t>Solicitud de Cotización.</w:t>
            </w:r>
          </w:p>
        </w:tc>
        <w:tc>
          <w:tcPr>
            <w:tcW w:w="5250" w:type="dxa"/>
          </w:tcPr>
          <w:p w:rsidR="002D43E1" w:rsidRPr="00061725" w:rsidRDefault="00061725" w:rsidP="00061725">
            <w:pPr>
              <w:pStyle w:val="TableParagraph"/>
              <w:jc w:val="both"/>
            </w:pPr>
            <w:r w:rsidRPr="00061725">
              <w:t>03 de septiembre de 2020.</w:t>
            </w:r>
          </w:p>
        </w:tc>
      </w:tr>
      <w:tr w:rsidR="002D43E1" w:rsidRPr="00061725">
        <w:trPr>
          <w:trHeight w:val="830"/>
        </w:trPr>
        <w:tc>
          <w:tcPr>
            <w:tcW w:w="4362" w:type="dxa"/>
          </w:tcPr>
          <w:p w:rsidR="002D43E1" w:rsidRPr="00061725" w:rsidRDefault="00061725">
            <w:pPr>
              <w:pStyle w:val="TableParagraph"/>
              <w:spacing w:line="240" w:lineRule="auto"/>
              <w:ind w:left="107"/>
            </w:pPr>
            <w:r w:rsidRPr="00061725">
              <w:t>Presentación Observaciones</w:t>
            </w:r>
          </w:p>
        </w:tc>
        <w:tc>
          <w:tcPr>
            <w:tcW w:w="5250" w:type="dxa"/>
          </w:tcPr>
          <w:p w:rsidR="002D43E1" w:rsidRPr="00061725" w:rsidRDefault="00061725" w:rsidP="00061725">
            <w:pPr>
              <w:pStyle w:val="TableParagraph"/>
              <w:spacing w:line="270" w:lineRule="atLeast"/>
              <w:jc w:val="both"/>
            </w:pPr>
            <w:r w:rsidRPr="00061725">
              <w:t xml:space="preserve">07 de septiembre de 2020 hasta las </w:t>
            </w:r>
            <w:r w:rsidRPr="00061725">
              <w:rPr>
                <w:b/>
                <w:u w:val="single"/>
              </w:rPr>
              <w:t>10:00 a.m</w:t>
            </w:r>
            <w:r w:rsidRPr="00061725">
              <w:t>. a través de correo electrónico</w:t>
            </w:r>
            <w:r w:rsidRPr="00061725">
              <w:rPr>
                <w:u w:val="single"/>
              </w:rPr>
              <w:t xml:space="preserve"> </w:t>
            </w:r>
            <w:hyperlink r:id="rId6">
              <w:r w:rsidRPr="00061725">
                <w:rPr>
                  <w:u w:val="single"/>
                </w:rPr>
                <w:t>COMPRASUDEC@ucundinamarca.edu.co</w:t>
              </w:r>
            </w:hyperlink>
          </w:p>
        </w:tc>
      </w:tr>
      <w:tr w:rsidR="002D43E1" w:rsidRPr="00061725">
        <w:trPr>
          <w:trHeight w:val="827"/>
        </w:trPr>
        <w:tc>
          <w:tcPr>
            <w:tcW w:w="4362" w:type="dxa"/>
          </w:tcPr>
          <w:p w:rsidR="002D43E1" w:rsidRPr="00061725" w:rsidRDefault="00061725">
            <w:pPr>
              <w:pStyle w:val="TableParagraph"/>
              <w:ind w:left="107"/>
            </w:pPr>
            <w:r w:rsidRPr="00061725">
              <w:t>Respuesta a observaciones</w:t>
            </w:r>
          </w:p>
        </w:tc>
        <w:tc>
          <w:tcPr>
            <w:tcW w:w="5250" w:type="dxa"/>
          </w:tcPr>
          <w:p w:rsidR="002D43E1" w:rsidRPr="00061725" w:rsidRDefault="00061725" w:rsidP="00061725">
            <w:pPr>
              <w:pStyle w:val="TableParagraph"/>
              <w:spacing w:before="2" w:line="276" w:lineRule="exact"/>
              <w:jc w:val="both"/>
            </w:pPr>
            <w:r w:rsidRPr="00061725">
              <w:t>08 de septiembre de 2020 a través de la página web de la Universidad de Cundinamarca</w:t>
            </w:r>
          </w:p>
        </w:tc>
      </w:tr>
      <w:tr w:rsidR="002D43E1" w:rsidRPr="00061725">
        <w:trPr>
          <w:trHeight w:val="1041"/>
        </w:trPr>
        <w:tc>
          <w:tcPr>
            <w:tcW w:w="4362" w:type="dxa"/>
          </w:tcPr>
          <w:p w:rsidR="002D43E1" w:rsidRPr="00061725" w:rsidRDefault="00061725">
            <w:pPr>
              <w:pStyle w:val="TableParagraph"/>
              <w:spacing w:line="271" w:lineRule="exact"/>
              <w:ind w:left="107"/>
            </w:pPr>
            <w:r w:rsidRPr="00061725">
              <w:t>Presentación de Cotización.</w:t>
            </w:r>
          </w:p>
        </w:tc>
        <w:tc>
          <w:tcPr>
            <w:tcW w:w="5250" w:type="dxa"/>
          </w:tcPr>
          <w:p w:rsidR="002D43E1" w:rsidRPr="00061725" w:rsidRDefault="00061725" w:rsidP="00061725">
            <w:pPr>
              <w:pStyle w:val="TableParagraph"/>
              <w:spacing w:line="240" w:lineRule="auto"/>
              <w:jc w:val="both"/>
            </w:pPr>
            <w:r w:rsidRPr="00061725">
              <w:t xml:space="preserve">10 de septiembre de 2020 hasta las </w:t>
            </w:r>
            <w:r w:rsidRPr="00061725">
              <w:rPr>
                <w:b/>
                <w:u w:val="single"/>
              </w:rPr>
              <w:t>10:00 a.m.</w:t>
            </w:r>
            <w:r w:rsidRPr="00061725">
              <w:t xml:space="preserve"> a través de correo electrónico</w:t>
            </w:r>
            <w:r w:rsidRPr="00061725">
              <w:rPr>
                <w:u w:val="single"/>
              </w:rPr>
              <w:t xml:space="preserve"> </w:t>
            </w:r>
            <w:hyperlink r:id="rId7">
              <w:r w:rsidRPr="00061725">
                <w:rPr>
                  <w:u w:val="single"/>
                </w:rPr>
                <w:t>recepcioncotizaciones@ucundinamarca.edu.co</w:t>
              </w:r>
            </w:hyperlink>
          </w:p>
        </w:tc>
      </w:tr>
      <w:tr w:rsidR="002D43E1" w:rsidRPr="00061725">
        <w:trPr>
          <w:trHeight w:val="340"/>
        </w:trPr>
        <w:tc>
          <w:tcPr>
            <w:tcW w:w="4362" w:type="dxa"/>
          </w:tcPr>
          <w:p w:rsidR="002D43E1" w:rsidRPr="00061725" w:rsidRDefault="00061725">
            <w:pPr>
              <w:pStyle w:val="TableParagraph"/>
              <w:ind w:left="107"/>
            </w:pPr>
            <w:r w:rsidRPr="00061725">
              <w:t xml:space="preserve">Concepto </w:t>
            </w:r>
            <w:proofErr w:type="spellStart"/>
            <w:r w:rsidRPr="00061725">
              <w:t>Técncio</w:t>
            </w:r>
            <w:proofErr w:type="spellEnd"/>
            <w:r w:rsidRPr="00061725">
              <w:t xml:space="preserve"> y Económico</w:t>
            </w:r>
          </w:p>
        </w:tc>
        <w:tc>
          <w:tcPr>
            <w:tcW w:w="5250" w:type="dxa"/>
          </w:tcPr>
          <w:p w:rsidR="002D43E1" w:rsidRPr="00061725" w:rsidRDefault="00061725">
            <w:pPr>
              <w:pStyle w:val="TableParagraph"/>
              <w:rPr>
                <w:b/>
              </w:rPr>
            </w:pPr>
            <w:r w:rsidRPr="00061725">
              <w:rPr>
                <w:b/>
                <w:w w:val="99"/>
              </w:rPr>
              <w:t>-</w:t>
            </w:r>
          </w:p>
        </w:tc>
      </w:tr>
    </w:tbl>
    <w:p w:rsidR="002D43E1" w:rsidRPr="00061725" w:rsidRDefault="002D43E1">
      <w:pPr>
        <w:pStyle w:val="Textoindependiente"/>
        <w:rPr>
          <w:b/>
          <w:sz w:val="22"/>
          <w:szCs w:val="22"/>
        </w:rPr>
      </w:pPr>
    </w:p>
    <w:p w:rsidR="00061725" w:rsidRPr="00061725" w:rsidRDefault="00061725" w:rsidP="00061725">
      <w:pPr>
        <w:spacing w:before="93"/>
        <w:ind w:right="69"/>
        <w:jc w:val="both"/>
      </w:pPr>
      <w:r w:rsidRPr="00061725">
        <w:rPr>
          <w:b/>
        </w:rPr>
        <w:t xml:space="preserve">NOTA: </w:t>
      </w:r>
      <w:r w:rsidRPr="00061725">
        <w:t xml:space="preserve">Es importante precisar que los anexos, </w:t>
      </w:r>
      <w:r w:rsidRPr="00061725">
        <w:rPr>
          <w:b/>
        </w:rPr>
        <w:t xml:space="preserve">(Compromiso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w:t>
      </w:r>
      <w:r w:rsidRPr="00061725">
        <w:t>deben cumplir con los estándares internos de presentación impuestos por la Oficina de Calidad de la Universidad de Cundinamarca, es decir se debe respetar el formato con escudo pie de página y demás.</w:t>
      </w:r>
    </w:p>
    <w:p w:rsidR="00061725" w:rsidRPr="00061725" w:rsidRDefault="00061725" w:rsidP="00061725">
      <w:pPr>
        <w:pStyle w:val="Textoindependiente"/>
        <w:ind w:right="69"/>
        <w:rPr>
          <w:b/>
          <w:sz w:val="22"/>
          <w:szCs w:val="22"/>
        </w:rPr>
      </w:pPr>
    </w:p>
    <w:p w:rsidR="00061725" w:rsidRPr="00061725" w:rsidRDefault="00061725" w:rsidP="00061725">
      <w:pPr>
        <w:pStyle w:val="paragraph"/>
        <w:spacing w:before="0" w:beforeAutospacing="0" w:after="0" w:afterAutospacing="0"/>
        <w:ind w:right="69"/>
        <w:jc w:val="both"/>
        <w:textAlignment w:val="baseline"/>
        <w:rPr>
          <w:rFonts w:ascii="Arial" w:hAnsi="Arial" w:cs="Arial"/>
          <w:sz w:val="22"/>
          <w:szCs w:val="22"/>
        </w:rPr>
      </w:pPr>
      <w:r w:rsidRPr="00061725">
        <w:rPr>
          <w:rStyle w:val="normaltextrun"/>
          <w:rFonts w:ascii="Arial" w:eastAsia="Arial Unicode MS" w:hAnsi="Arial" w:cs="Arial"/>
          <w:b/>
          <w:bCs/>
          <w:sz w:val="22"/>
          <w:szCs w:val="22"/>
          <w:u w:val="single"/>
          <w:lang w:val="es-ES"/>
        </w:rPr>
        <w:t xml:space="preserve">NOTA ACLARATORIA N° 01: </w:t>
      </w:r>
      <w:r w:rsidRPr="00061725">
        <w:rPr>
          <w:rStyle w:val="normaltextrun"/>
          <w:rFonts w:ascii="Arial" w:eastAsia="Arial Unicode MS" w:hAnsi="Arial" w:cs="Arial"/>
          <w:sz w:val="22"/>
          <w:szCs w:val="22"/>
          <w:lang w:val="es-ES"/>
        </w:rPr>
        <w:t>Cuando se presenten razones de conveniencia o necesidad institucional, la UNIVERSIDAD podrá prorrogar los plazos establecidos en el cronograma, antes de su vencimiento, para lo cual se informará a los COTIZANTES a través de la página web institucional </w:t>
      </w:r>
      <w:r w:rsidRPr="00061725">
        <w:rPr>
          <w:rStyle w:val="normaltextrun"/>
          <w:rFonts w:ascii="Arial" w:eastAsia="Arial Unicode MS" w:hAnsi="Arial" w:cs="Arial"/>
          <w:color w:val="0000FF"/>
          <w:sz w:val="22"/>
          <w:szCs w:val="22"/>
          <w:u w:val="single"/>
          <w:lang w:val="es-ES"/>
        </w:rPr>
        <w:t>https://www.ucundinamarca.edu.co/index.php/invitaciones-publicas-inicio</w:t>
      </w:r>
      <w:r w:rsidRPr="00061725">
        <w:rPr>
          <w:rStyle w:val="normaltextrun"/>
          <w:rFonts w:ascii="Arial" w:eastAsia="Arial Unicode MS" w:hAnsi="Arial" w:cs="Arial"/>
          <w:sz w:val="22"/>
          <w:szCs w:val="22"/>
          <w:lang w:val="es-ES"/>
        </w:rPr>
        <w:t> acerca de las modificaciones o variaciones necesarias.</w:t>
      </w:r>
      <w:r w:rsidRPr="00061725">
        <w:rPr>
          <w:rStyle w:val="eop"/>
          <w:rFonts w:ascii="Arial" w:eastAsia="Calibri" w:hAnsi="Arial" w:cs="Arial"/>
          <w:sz w:val="22"/>
          <w:szCs w:val="22"/>
        </w:rPr>
        <w:t> </w:t>
      </w:r>
    </w:p>
    <w:p w:rsidR="00061725" w:rsidRPr="00061725" w:rsidRDefault="00061725" w:rsidP="00061725">
      <w:pPr>
        <w:pStyle w:val="paragraph"/>
        <w:spacing w:before="0" w:beforeAutospacing="0" w:after="0" w:afterAutospacing="0"/>
        <w:ind w:right="69"/>
        <w:jc w:val="both"/>
        <w:textAlignment w:val="baseline"/>
        <w:rPr>
          <w:rFonts w:ascii="Arial" w:hAnsi="Arial" w:cs="Arial"/>
          <w:sz w:val="22"/>
          <w:szCs w:val="22"/>
        </w:rPr>
      </w:pPr>
      <w:r w:rsidRPr="00061725">
        <w:rPr>
          <w:rStyle w:val="eop"/>
          <w:rFonts w:ascii="Arial" w:eastAsia="Calibri" w:hAnsi="Arial" w:cs="Arial"/>
          <w:sz w:val="22"/>
          <w:szCs w:val="22"/>
        </w:rPr>
        <w:t> </w:t>
      </w:r>
    </w:p>
    <w:p w:rsidR="00061725" w:rsidRPr="00061725" w:rsidRDefault="00061725" w:rsidP="00061725">
      <w:pPr>
        <w:pStyle w:val="paragraph"/>
        <w:spacing w:before="0" w:beforeAutospacing="0" w:after="0" w:afterAutospacing="0"/>
        <w:ind w:right="69"/>
        <w:jc w:val="both"/>
        <w:textAlignment w:val="baseline"/>
        <w:rPr>
          <w:rStyle w:val="normaltextrun"/>
          <w:rFonts w:ascii="Arial" w:eastAsia="Arial Unicode MS" w:hAnsi="Arial" w:cs="Arial"/>
          <w:sz w:val="22"/>
          <w:szCs w:val="22"/>
          <w:lang w:val="es-ES"/>
        </w:rPr>
      </w:pPr>
      <w:r w:rsidRPr="00061725">
        <w:rPr>
          <w:rStyle w:val="normaltextrun"/>
          <w:rFonts w:ascii="Arial" w:eastAsia="Arial Unicode MS" w:hAnsi="Arial" w:cs="Arial"/>
          <w:b/>
          <w:bCs/>
          <w:sz w:val="22"/>
          <w:szCs w:val="22"/>
          <w:u w:val="single"/>
          <w:lang w:val="es-ES"/>
        </w:rPr>
        <w:t>NOTA ACLARATORIA N° 02:</w:t>
      </w:r>
      <w:r w:rsidRPr="00061725">
        <w:rPr>
          <w:rStyle w:val="normaltextrun"/>
          <w:rFonts w:ascii="Arial" w:eastAsia="Arial Unicode MS" w:hAnsi="Arial" w:cs="Arial"/>
          <w:sz w:val="22"/>
          <w:szCs w:val="22"/>
          <w:lang w:val="es-ES"/>
        </w:rPr>
        <w:t xml:space="preserve"> Los COTIZANTES deberán estar pendientes del proceso y desarrollo de la presente solicitud de cotización a través de la página web institucional </w:t>
      </w:r>
      <w:hyperlink r:id="rId8" w:history="1">
        <w:r w:rsidRPr="00061725">
          <w:rPr>
            <w:rStyle w:val="Hipervnculo"/>
            <w:rFonts w:ascii="Arial" w:eastAsia="Arial Unicode MS" w:hAnsi="Arial" w:cs="Arial"/>
            <w:sz w:val="22"/>
            <w:szCs w:val="22"/>
            <w:lang w:val="es-ES"/>
          </w:rPr>
          <w:t>https://www.ucundinamarca.edu.co/index.php/invitaciones-publicas-inicio</w:t>
        </w:r>
      </w:hyperlink>
      <w:r w:rsidRPr="00061725">
        <w:rPr>
          <w:rStyle w:val="normaltextrun"/>
          <w:rFonts w:ascii="Arial" w:eastAsia="Arial Unicode MS" w:hAnsi="Arial" w:cs="Arial"/>
          <w:sz w:val="22"/>
          <w:szCs w:val="22"/>
          <w:lang w:val="es-ES"/>
        </w:rPr>
        <w:t xml:space="preserve"> acerca de las modificaciones o variaciones necesarias.</w:t>
      </w:r>
    </w:p>
    <w:p w:rsidR="00061725" w:rsidRPr="00061725" w:rsidRDefault="00061725" w:rsidP="00061725">
      <w:pPr>
        <w:pStyle w:val="paragraph"/>
        <w:spacing w:before="0" w:beforeAutospacing="0" w:after="0" w:afterAutospacing="0"/>
        <w:ind w:right="69"/>
        <w:jc w:val="both"/>
        <w:textAlignment w:val="baseline"/>
        <w:rPr>
          <w:rStyle w:val="normaltextrun"/>
          <w:rFonts w:ascii="Arial" w:eastAsia="Arial Unicode MS" w:hAnsi="Arial" w:cs="Arial"/>
          <w:sz w:val="22"/>
          <w:szCs w:val="22"/>
          <w:lang w:val="es-ES"/>
        </w:rPr>
      </w:pPr>
    </w:p>
    <w:p w:rsidR="00061725" w:rsidRPr="00061725" w:rsidRDefault="00061725" w:rsidP="00061725">
      <w:pPr>
        <w:pStyle w:val="Cuerpo"/>
        <w:numPr>
          <w:ilvl w:val="0"/>
          <w:numId w:val="1"/>
        </w:numPr>
        <w:ind w:left="709" w:right="69"/>
        <w:jc w:val="both"/>
        <w:rPr>
          <w:rStyle w:val="apple-converted-space"/>
          <w:rFonts w:ascii="Arial" w:hAnsi="Arial" w:cs="Arial"/>
          <w:b/>
          <w:bCs/>
          <w:sz w:val="22"/>
          <w:szCs w:val="22"/>
          <w:lang w:val="es-CO"/>
        </w:rPr>
      </w:pPr>
      <w:r w:rsidRPr="00061725">
        <w:rPr>
          <w:rStyle w:val="apple-converted-space"/>
          <w:rFonts w:ascii="Arial" w:hAnsi="Arial" w:cs="Arial"/>
          <w:b/>
          <w:bCs/>
          <w:sz w:val="22"/>
          <w:szCs w:val="22"/>
          <w:lang w:val="es-CO"/>
        </w:rPr>
        <w:t xml:space="preserve">FORMULACIÓN DE OBSERVACIONES A LA COTIZACIÓN </w:t>
      </w:r>
    </w:p>
    <w:p w:rsidR="00061725" w:rsidRPr="00061725" w:rsidRDefault="00061725" w:rsidP="00061725">
      <w:pPr>
        <w:pStyle w:val="Cuerpo"/>
        <w:ind w:right="69"/>
        <w:jc w:val="both"/>
        <w:rPr>
          <w:rStyle w:val="apple-converted-space"/>
          <w:rFonts w:ascii="Arial" w:hAnsi="Arial" w:cs="Arial"/>
          <w:b/>
          <w:bCs/>
          <w:sz w:val="22"/>
          <w:szCs w:val="22"/>
          <w:lang w:val="es-CO"/>
        </w:rPr>
      </w:pPr>
    </w:p>
    <w:p w:rsidR="00061725" w:rsidRPr="00061725" w:rsidRDefault="00061725" w:rsidP="00061725">
      <w:pPr>
        <w:pStyle w:val="Cuerpo"/>
        <w:ind w:right="69"/>
        <w:jc w:val="both"/>
        <w:rPr>
          <w:rStyle w:val="apple-converted-space"/>
          <w:rFonts w:ascii="Arial" w:hAnsi="Arial" w:cs="Arial"/>
          <w:sz w:val="22"/>
          <w:szCs w:val="22"/>
        </w:rPr>
      </w:pPr>
      <w:r w:rsidRPr="00061725">
        <w:rPr>
          <w:rStyle w:val="apple-converted-space"/>
          <w:rFonts w:ascii="Arial" w:hAnsi="Arial" w:cs="Arial"/>
          <w:sz w:val="22"/>
          <w:szCs w:val="22"/>
        </w:rPr>
        <w:t xml:space="preserve">Los COTIZANTES podrán presentar observaciones y aclaraciones a la solicitud de cotización, </w:t>
      </w:r>
      <w:r w:rsidRPr="00061725">
        <w:rPr>
          <w:rFonts w:ascii="Arial" w:hAnsi="Arial" w:cs="Arial"/>
          <w:sz w:val="22"/>
          <w:szCs w:val="22"/>
          <w:lang w:val="es-CO"/>
        </w:rPr>
        <w:t xml:space="preserve">a través del correo electrónico </w:t>
      </w:r>
      <w:hyperlink r:id="rId9" w:history="1">
        <w:r w:rsidRPr="00061725">
          <w:rPr>
            <w:rStyle w:val="Hipervnculo"/>
            <w:rFonts w:ascii="Arial" w:hAnsi="Arial" w:cs="Arial"/>
            <w:sz w:val="22"/>
            <w:szCs w:val="22"/>
            <w:lang w:val="es-CO"/>
          </w:rPr>
          <w:t>comprasu</w:t>
        </w:r>
        <w:bookmarkStart w:id="0" w:name="_GoBack"/>
        <w:bookmarkEnd w:id="0"/>
        <w:r w:rsidRPr="00061725">
          <w:rPr>
            <w:rStyle w:val="Hipervnculo"/>
            <w:rFonts w:ascii="Arial" w:hAnsi="Arial" w:cs="Arial"/>
            <w:sz w:val="22"/>
            <w:szCs w:val="22"/>
            <w:lang w:val="es-CO"/>
          </w:rPr>
          <w:t>dec@ucundinamarca.edu.co</w:t>
        </w:r>
      </w:hyperlink>
      <w:r w:rsidRPr="00061725">
        <w:rPr>
          <w:rStyle w:val="apple-converted-space"/>
          <w:rFonts w:ascii="Arial" w:hAnsi="Arial" w:cs="Arial"/>
          <w:sz w:val="22"/>
          <w:szCs w:val="22"/>
        </w:rPr>
        <w:t xml:space="preserve">, bajo el asunto: “Observaciones </w:t>
      </w:r>
      <w:r w:rsidRPr="00061725">
        <w:rPr>
          <w:rFonts w:ascii="Arial" w:eastAsia="Calibri" w:hAnsi="Arial" w:cs="Arial"/>
          <w:b/>
          <w:sz w:val="22"/>
          <w:szCs w:val="22"/>
          <w:lang w:val="es-CO"/>
        </w:rPr>
        <w:t>ADQUISICIÓN DE LA LICENCIA A PERPETUIDAD DE UNA HERRAMIENTA TECNOLÓGICA QUE PERMITA EL SEGUIMIENTO DE INDICADORES ESTRATÉGICOS ESTABLECIDOS EN LOS DOCUMENTOS ESTRATÉGICOS DE LA UNIVERSIDAD DE CUNDINAMARCA</w:t>
      </w:r>
      <w:r w:rsidRPr="00061725">
        <w:rPr>
          <w:rFonts w:ascii="Arial" w:hAnsi="Arial" w:cs="Arial"/>
          <w:b/>
          <w:sz w:val="22"/>
          <w:szCs w:val="22"/>
          <w:lang w:val="es-CO"/>
        </w:rPr>
        <w:t>”</w:t>
      </w:r>
      <w:r w:rsidRPr="00061725">
        <w:rPr>
          <w:rFonts w:ascii="Arial" w:eastAsia="Times New Roman" w:hAnsi="Arial" w:cs="Arial"/>
          <w:b/>
          <w:sz w:val="22"/>
          <w:szCs w:val="22"/>
          <w:bdr w:val="none" w:sz="0" w:space="0" w:color="auto"/>
        </w:rPr>
        <w:t>,</w:t>
      </w:r>
      <w:r w:rsidRPr="00061725">
        <w:rPr>
          <w:rStyle w:val="apple-converted-space"/>
          <w:rFonts w:ascii="Arial" w:hAnsi="Arial" w:cs="Arial"/>
          <w:sz w:val="22"/>
          <w:szCs w:val="22"/>
        </w:rPr>
        <w:t xml:space="preserve"> en el horario de </w:t>
      </w:r>
      <w:r w:rsidRPr="00061725">
        <w:rPr>
          <w:rFonts w:ascii="Arial" w:hAnsi="Arial" w:cs="Arial"/>
          <w:sz w:val="22"/>
          <w:szCs w:val="22"/>
          <w:lang w:val="es-CO"/>
        </w:rPr>
        <w:t xml:space="preserve">el Horario de </w:t>
      </w:r>
      <w:r w:rsidRPr="00061725">
        <w:rPr>
          <w:rFonts w:ascii="Arial" w:hAnsi="Arial" w:cs="Arial"/>
          <w:b/>
          <w:sz w:val="22"/>
          <w:szCs w:val="22"/>
          <w:lang w:val="es-CO"/>
        </w:rPr>
        <w:t xml:space="preserve">8:00 AM a </w:t>
      </w:r>
      <w:r w:rsidRPr="00061725">
        <w:rPr>
          <w:rStyle w:val="apple-converted-space"/>
          <w:rFonts w:ascii="Arial" w:hAnsi="Arial" w:cs="Arial"/>
          <w:b/>
          <w:sz w:val="22"/>
          <w:szCs w:val="22"/>
        </w:rPr>
        <w:t>10:00 AM</w:t>
      </w:r>
      <w:r w:rsidRPr="00061725">
        <w:rPr>
          <w:rStyle w:val="apple-converted-space"/>
          <w:rFonts w:ascii="Arial" w:hAnsi="Arial" w:cs="Arial"/>
          <w:sz w:val="22"/>
          <w:szCs w:val="22"/>
        </w:rPr>
        <w:t xml:space="preserve"> huso Horario Nacional. </w:t>
      </w:r>
    </w:p>
    <w:p w:rsidR="00061725" w:rsidRPr="00061725" w:rsidRDefault="00061725" w:rsidP="00061725">
      <w:pPr>
        <w:pStyle w:val="Cuerpo"/>
        <w:ind w:right="69"/>
        <w:jc w:val="both"/>
        <w:rPr>
          <w:rStyle w:val="apple-converted-space"/>
          <w:rFonts w:ascii="Arial" w:hAnsi="Arial" w:cs="Arial"/>
          <w:sz w:val="22"/>
          <w:szCs w:val="22"/>
        </w:rPr>
      </w:pPr>
    </w:p>
    <w:p w:rsidR="002D43E1" w:rsidRPr="00061725" w:rsidRDefault="00061725" w:rsidP="00061725">
      <w:pPr>
        <w:pStyle w:val="Cuerpo"/>
        <w:ind w:right="69"/>
        <w:jc w:val="both"/>
        <w:rPr>
          <w:rFonts w:ascii="Arial" w:hAnsi="Arial" w:cs="Arial"/>
          <w:sz w:val="22"/>
          <w:szCs w:val="22"/>
        </w:rPr>
      </w:pPr>
      <w:r w:rsidRPr="00061725">
        <w:rPr>
          <w:rStyle w:val="apple-converted-space"/>
          <w:rFonts w:ascii="Arial" w:hAnsi="Arial" w:cs="Arial"/>
          <w:sz w:val="22"/>
          <w:szCs w:val="22"/>
        </w:rPr>
        <w:t>Las observaciones y aclaraciones que no sean identificadas con dicho asunto o sean remitidas fuera del horario establecido o enviadas a un correo diferente al indicado,</w:t>
      </w:r>
      <w:r w:rsidRPr="00061725">
        <w:rPr>
          <w:rStyle w:val="apple-converted-space"/>
          <w:rFonts w:ascii="Arial" w:hAnsi="Arial" w:cs="Arial"/>
          <w:sz w:val="22"/>
          <w:szCs w:val="22"/>
          <w:u w:val="single"/>
        </w:rPr>
        <w:t xml:space="preserve"> NO </w:t>
      </w:r>
      <w:r w:rsidRPr="00061725">
        <w:rPr>
          <w:rStyle w:val="apple-converted-space"/>
          <w:rFonts w:ascii="Arial" w:hAnsi="Arial" w:cs="Arial"/>
          <w:sz w:val="22"/>
          <w:szCs w:val="22"/>
        </w:rPr>
        <w:t xml:space="preserve">serán tenidas en cuenta. </w:t>
      </w:r>
    </w:p>
    <w:p w:rsidR="002D43E1" w:rsidRPr="00061725" w:rsidRDefault="002D43E1">
      <w:pPr>
        <w:pStyle w:val="Textoindependiente"/>
        <w:rPr>
          <w:sz w:val="22"/>
          <w:szCs w:val="22"/>
        </w:rPr>
      </w:pPr>
    </w:p>
    <w:p w:rsidR="002D43E1" w:rsidRPr="00061725" w:rsidRDefault="002D43E1">
      <w:pPr>
        <w:pStyle w:val="Textoindependiente"/>
        <w:rPr>
          <w:sz w:val="22"/>
          <w:szCs w:val="22"/>
        </w:rPr>
      </w:pPr>
    </w:p>
    <w:p w:rsidR="002D43E1" w:rsidRPr="00061725" w:rsidRDefault="002D43E1">
      <w:pPr>
        <w:pStyle w:val="Textoindependiente"/>
        <w:rPr>
          <w:sz w:val="22"/>
          <w:szCs w:val="22"/>
        </w:rPr>
      </w:pPr>
    </w:p>
    <w:p w:rsidR="002D43E1" w:rsidRPr="00061725" w:rsidRDefault="002D43E1">
      <w:pPr>
        <w:pStyle w:val="Textoindependiente"/>
        <w:rPr>
          <w:sz w:val="22"/>
          <w:szCs w:val="22"/>
        </w:rPr>
      </w:pPr>
    </w:p>
    <w:p w:rsidR="002D43E1" w:rsidRPr="00061725" w:rsidRDefault="002D43E1">
      <w:pPr>
        <w:pStyle w:val="Textoindependiente"/>
        <w:spacing w:before="2"/>
        <w:rPr>
          <w:sz w:val="22"/>
          <w:szCs w:val="22"/>
        </w:rPr>
      </w:pPr>
    </w:p>
    <w:sectPr w:rsidR="002D43E1" w:rsidRPr="00061725">
      <w:type w:val="continuous"/>
      <w:pgSz w:w="12250" w:h="18730"/>
      <w:pgMar w:top="1040" w:right="9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08D6"/>
    <w:multiLevelType w:val="hybridMultilevel"/>
    <w:tmpl w:val="68CA84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E1"/>
    <w:rsid w:val="00061725"/>
    <w:rsid w:val="002D43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5BC4"/>
  <w15:docId w15:val="{B71ED5B4-8ABA-49F1-A3C9-C28497DD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
    <w:qFormat/>
    <w:pPr>
      <w:ind w:right="38"/>
      <w:jc w:val="right"/>
    </w:pPr>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74" w:lineRule="exact"/>
      <w:ind w:left="105"/>
    </w:pPr>
  </w:style>
  <w:style w:type="character" w:styleId="Hipervnculo">
    <w:name w:val="Hyperlink"/>
    <w:uiPriority w:val="99"/>
    <w:rsid w:val="00061725"/>
    <w:rPr>
      <w:u w:val="single"/>
    </w:rPr>
  </w:style>
  <w:style w:type="paragraph" w:customStyle="1" w:styleId="Cuerpo">
    <w:name w:val="Cuerpo"/>
    <w:rsid w:val="00061725"/>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061725"/>
    <w:rPr>
      <w:lang w:val="es-ES_tradnl"/>
    </w:rPr>
  </w:style>
  <w:style w:type="paragraph" w:customStyle="1" w:styleId="paragraph">
    <w:name w:val="paragraph"/>
    <w:basedOn w:val="Normal"/>
    <w:rsid w:val="00061725"/>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normaltextrun">
    <w:name w:val="normaltextrun"/>
    <w:rsid w:val="00061725"/>
  </w:style>
  <w:style w:type="character" w:customStyle="1" w:styleId="eop">
    <w:name w:val="eop"/>
    <w:rsid w:val="00061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cundinamarca.edu.co/index.php/invitaciones-publicas-inicio" TargetMode="External"/><Relationship Id="rId3" Type="http://schemas.openxmlformats.org/officeDocument/2006/relationships/settings" Target="settings.xml"/><Relationship Id="rId7" Type="http://schemas.openxmlformats.org/officeDocument/2006/relationships/hyperlink" Target="mailto:recepcioncotizaciones@ucundinamarca.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UDEC@ucundinamarca.edu.c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rasudec@ucundinamarc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JUDITH MOLANO DELGADILLO</dc:creator>
  <cp:lastModifiedBy>Myriam Molano</cp:lastModifiedBy>
  <cp:revision>2</cp:revision>
  <dcterms:created xsi:type="dcterms:W3CDTF">2020-09-03T20:03:00Z</dcterms:created>
  <dcterms:modified xsi:type="dcterms:W3CDTF">2020-09-03T20:03:00Z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2016</vt:lpwstr>
  </property>
  <property fmtid="{D5CDD505-2E9C-101B-9397-08002B2CF9AE}" pid="4" name="LastSaved">
    <vt:filetime>2020-09-03T00:00:00Z</vt:filetime>
  </property>
</Properties>
</file>