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00C3BA6E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624B83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092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41C8A550" w14:textId="0620590B" w:rsidR="00CA2523" w:rsidRPr="00BC212D" w:rsidRDefault="00624B83" w:rsidP="00D86EC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791ECCF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REALIZAR EL MANTENIMIENTO PREVENTIVO, CORRECTIVO Y/O CALIBRACION, A LOS EQUIPOS DELOS LABORATORIOS DE LA SEDE DE FUSAGASUGA Y SECCIONAL GIRARDOT DE LA UNIVERSIDADDE CUNDINAMARCA</w:t>
            </w: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0F393A" w:rsidRPr="002E78CC" w14:paraId="2C84AB67" w14:textId="77777777" w:rsidTr="002E78CC">
        <w:trPr>
          <w:trHeight w:val="495"/>
        </w:trPr>
        <w:tc>
          <w:tcPr>
            <w:tcW w:w="4531" w:type="dxa"/>
          </w:tcPr>
          <w:p w14:paraId="5F43DC50" w14:textId="45B819E8" w:rsidR="000F393A" w:rsidRPr="002E78CC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TECNOLOGÍA EN PROCESOS DE CONTROL S.A.S.</w:t>
            </w:r>
          </w:p>
        </w:tc>
        <w:tc>
          <w:tcPr>
            <w:tcW w:w="3975" w:type="dxa"/>
          </w:tcPr>
          <w:p w14:paraId="4967C1DA" w14:textId="42C6AD5A" w:rsidR="000F393A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12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26 P.M.</w:t>
            </w:r>
          </w:p>
        </w:tc>
      </w:tr>
      <w:tr w:rsidR="000F393A" w:rsidRPr="002E78CC" w14:paraId="0CE55589" w14:textId="77777777" w:rsidTr="00247992">
        <w:trPr>
          <w:trHeight w:val="162"/>
        </w:trPr>
        <w:tc>
          <w:tcPr>
            <w:tcW w:w="4531" w:type="dxa"/>
          </w:tcPr>
          <w:p w14:paraId="145C2574" w14:textId="33F59172" w:rsidR="000F393A" w:rsidRPr="00247992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COMERCIALIZADORA DYM S.A.S.</w:t>
            </w:r>
          </w:p>
        </w:tc>
        <w:tc>
          <w:tcPr>
            <w:tcW w:w="3975" w:type="dxa"/>
          </w:tcPr>
          <w:p w14:paraId="2E159441" w14:textId="69A06298" w:rsidR="000F393A" w:rsidRPr="00DE0AD4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01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01 P.M.</w:t>
            </w:r>
          </w:p>
        </w:tc>
      </w:tr>
      <w:tr w:rsidR="000F393A" w:rsidRPr="002E78CC" w14:paraId="1229E4DA" w14:textId="77777777" w:rsidTr="002E78CC">
        <w:trPr>
          <w:trHeight w:val="255"/>
        </w:trPr>
        <w:tc>
          <w:tcPr>
            <w:tcW w:w="4531" w:type="dxa"/>
          </w:tcPr>
          <w:p w14:paraId="550F2D07" w14:textId="69A8C1E6" w:rsidR="000F393A" w:rsidRPr="00247992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INSTRUMENTACIÓN Y METROLOGÍA S.A.S.</w:t>
            </w:r>
          </w:p>
        </w:tc>
        <w:tc>
          <w:tcPr>
            <w:tcW w:w="3975" w:type="dxa"/>
          </w:tcPr>
          <w:p w14:paraId="423F5197" w14:textId="79973BC6" w:rsidR="000F393A" w:rsidRPr="00DE0AD4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01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14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  <w:tr w:rsidR="000F393A" w:rsidRPr="002E78CC" w14:paraId="2545A73A" w14:textId="77777777" w:rsidTr="002E78CC">
        <w:trPr>
          <w:trHeight w:val="255"/>
        </w:trPr>
        <w:tc>
          <w:tcPr>
            <w:tcW w:w="4531" w:type="dxa"/>
          </w:tcPr>
          <w:p w14:paraId="252B5790" w14:textId="37FB5EAA" w:rsidR="000F393A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NUEVOS RECURSOS S.A.S.</w:t>
            </w:r>
          </w:p>
        </w:tc>
        <w:tc>
          <w:tcPr>
            <w:tcW w:w="3975" w:type="dxa"/>
          </w:tcPr>
          <w:p w14:paraId="0ACAE87D" w14:textId="416B7879" w:rsidR="000F393A" w:rsidRDefault="000F393A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32 P.M.</w:t>
            </w:r>
          </w:p>
        </w:tc>
      </w:tr>
      <w:tr w:rsidR="000F393A" w:rsidRPr="002E78CC" w14:paraId="4063EA72" w14:textId="77777777" w:rsidTr="002E78CC">
        <w:trPr>
          <w:trHeight w:val="240"/>
        </w:trPr>
        <w:tc>
          <w:tcPr>
            <w:tcW w:w="4531" w:type="dxa"/>
          </w:tcPr>
          <w:p w14:paraId="6C3D2E3F" w14:textId="2A803942" w:rsidR="000F393A" w:rsidRPr="002E78CC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LABPRO S.A.S.</w:t>
            </w:r>
          </w:p>
        </w:tc>
        <w:tc>
          <w:tcPr>
            <w:tcW w:w="3975" w:type="dxa"/>
          </w:tcPr>
          <w:p w14:paraId="022429CA" w14:textId="77D99385" w:rsidR="000F393A" w:rsidRPr="00DE0AD4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34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  <w:tr w:rsidR="000F393A" w:rsidRPr="002E78CC" w14:paraId="774F8B41" w14:textId="77777777" w:rsidTr="002E78CC">
        <w:trPr>
          <w:trHeight w:val="240"/>
        </w:trPr>
        <w:tc>
          <w:tcPr>
            <w:tcW w:w="4531" w:type="dxa"/>
          </w:tcPr>
          <w:p w14:paraId="5425FCDE" w14:textId="7A960262" w:rsidR="000F393A" w:rsidRPr="002E78CC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NOVATEK DEL CARIBE S.A.S.</w:t>
            </w:r>
          </w:p>
        </w:tc>
        <w:tc>
          <w:tcPr>
            <w:tcW w:w="3975" w:type="dxa"/>
          </w:tcPr>
          <w:p w14:paraId="5062BF3E" w14:textId="5FA522C4" w:rsidR="000F393A" w:rsidRPr="00DE0AD4" w:rsidRDefault="000F393A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50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  <w:tr w:rsidR="006977FD" w:rsidRPr="002E78CC" w14:paraId="20B6447B" w14:textId="77777777" w:rsidTr="002E78CC">
        <w:trPr>
          <w:trHeight w:val="240"/>
        </w:trPr>
        <w:tc>
          <w:tcPr>
            <w:tcW w:w="4531" w:type="dxa"/>
          </w:tcPr>
          <w:p w14:paraId="463F4F9A" w14:textId="72E0EB87" w:rsidR="006977FD" w:rsidRPr="006977FD" w:rsidRDefault="006977FD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6977FD">
              <w:rPr>
                <w:rFonts w:ascii="Arial" w:hAnsi="Arial" w:cs="Arial"/>
                <w:sz w:val="24"/>
                <w:szCs w:val="24"/>
              </w:rPr>
              <w:t>PROFESIONALES EN MANTENIMIENTO Y TECNOLOGÍA PROENTEC S.A.S.</w:t>
            </w:r>
          </w:p>
        </w:tc>
        <w:tc>
          <w:tcPr>
            <w:tcW w:w="3975" w:type="dxa"/>
          </w:tcPr>
          <w:p w14:paraId="05DD9553" w14:textId="09B1E5AB" w:rsidR="006977FD" w:rsidRDefault="006977FD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05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mayo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02</w:t>
            </w:r>
            <w:r w:rsidRPr="00DE0AD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55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7777777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 xml:space="preserve"> ABSr097</w:t>
      </w:r>
      <w:r w:rsidR="002C1E62" w:rsidRPr="002C1E62">
        <w:rPr>
          <w:rFonts w:ascii="Arial" w:hAnsi="Arial" w:cs="Arial"/>
          <w:lang w:val="es-CO"/>
        </w:rPr>
        <w:t xml:space="preserve">  (Adquisición de Bienes, servicios u obras Contratación Directa) 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6977FD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6977FD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6977FD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62714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2638E"/>
    <w:rsid w:val="0093797A"/>
    <w:rsid w:val="00942E45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9</cp:revision>
  <cp:lastPrinted>2020-04-28T15:04:00Z</cp:lastPrinted>
  <dcterms:created xsi:type="dcterms:W3CDTF">2020-04-28T05:19:00Z</dcterms:created>
  <dcterms:modified xsi:type="dcterms:W3CDTF">2020-05-06T18:11:00Z</dcterms:modified>
</cp:coreProperties>
</file>