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Pr="009E5046" w:rsidRDefault="1E7CDBA9" w:rsidP="1E7CDBA9">
      <w:pPr>
        <w:pStyle w:val="Cuerpo"/>
        <w:rPr>
          <w:rStyle w:val="apple-converted-space"/>
          <w:rFonts w:ascii="Arial" w:hAnsi="Arial" w:cs="Arial"/>
          <w:lang w:val="pt-PT"/>
        </w:rPr>
      </w:pPr>
    </w:p>
    <w:p w14:paraId="5745F35E" w14:textId="523C1E8A" w:rsidR="00D14593" w:rsidRPr="009E5046" w:rsidRDefault="00220B0C" w:rsidP="6401B074">
      <w:pPr>
        <w:pStyle w:val="Cuerpo"/>
        <w:rPr>
          <w:rStyle w:val="apple-converted-space"/>
          <w:rFonts w:ascii="Arial" w:hAnsi="Arial" w:cs="Arial"/>
          <w:lang w:val="pt-PT"/>
        </w:rPr>
      </w:pPr>
      <w:bookmarkStart w:id="0" w:name="_Toc458613351"/>
      <w:bookmarkStart w:id="1" w:name="_Toc458616082"/>
      <w:r w:rsidRPr="009E5046">
        <w:rPr>
          <w:rStyle w:val="apple-converted-space"/>
          <w:rFonts w:ascii="Arial" w:hAnsi="Arial" w:cs="Arial"/>
          <w:lang w:val="pt-PT"/>
        </w:rPr>
        <w:t>2</w:t>
      </w:r>
      <w:r w:rsidR="00292EB9">
        <w:rPr>
          <w:rStyle w:val="apple-converted-space"/>
          <w:rFonts w:ascii="Arial" w:hAnsi="Arial" w:cs="Arial"/>
          <w:lang w:val="pt-PT"/>
        </w:rPr>
        <w:t>7</w:t>
      </w:r>
      <w:r w:rsidR="00CC170C" w:rsidRPr="009E5046">
        <w:rPr>
          <w:rStyle w:val="apple-converted-space"/>
          <w:rFonts w:ascii="Arial" w:hAnsi="Arial" w:cs="Arial"/>
          <w:lang w:val="pt-PT"/>
        </w:rPr>
        <w:t>/</w:t>
      </w:r>
      <w:r w:rsidR="00503DE7" w:rsidRPr="009E5046">
        <w:rPr>
          <w:rStyle w:val="apple-converted-space"/>
          <w:rFonts w:ascii="Arial" w:hAnsi="Arial" w:cs="Arial"/>
          <w:lang w:val="pt-PT"/>
        </w:rPr>
        <w:t>11</w:t>
      </w:r>
      <w:r w:rsidR="00304F60" w:rsidRPr="009E5046">
        <w:rPr>
          <w:rStyle w:val="apple-converted-space"/>
          <w:rFonts w:ascii="Arial" w:hAnsi="Arial" w:cs="Arial"/>
          <w:lang w:val="pt-PT"/>
        </w:rPr>
        <w:t>/</w:t>
      </w:r>
      <w:r w:rsidR="003155E9" w:rsidRPr="009E5046">
        <w:rPr>
          <w:rStyle w:val="apple-converted-space"/>
          <w:rFonts w:ascii="Arial" w:hAnsi="Arial" w:cs="Arial"/>
          <w:lang w:val="pt-PT"/>
        </w:rPr>
        <w:t>2020</w:t>
      </w:r>
    </w:p>
    <w:p w14:paraId="672A6659" w14:textId="77777777" w:rsidR="00D14593" w:rsidRPr="009E5046" w:rsidRDefault="00D14593" w:rsidP="008048E7">
      <w:pPr>
        <w:pStyle w:val="Cuerpo"/>
        <w:jc w:val="center"/>
        <w:rPr>
          <w:rStyle w:val="apple-converted-space"/>
          <w:rFonts w:ascii="Arial" w:hAnsi="Arial" w:cs="Arial"/>
          <w:b/>
          <w:bCs/>
          <w:lang w:val="pt-PT"/>
        </w:rPr>
      </w:pPr>
    </w:p>
    <w:p w14:paraId="5E2D6D0C" w14:textId="77777777" w:rsidR="008D0D5D" w:rsidRPr="009E5046" w:rsidRDefault="004529BD" w:rsidP="008048E7">
      <w:pPr>
        <w:pStyle w:val="Cuerpo"/>
        <w:jc w:val="center"/>
        <w:rPr>
          <w:rStyle w:val="apple-converted-space"/>
          <w:rFonts w:ascii="Arial" w:hAnsi="Arial" w:cs="Arial"/>
          <w:b/>
          <w:bCs/>
          <w:lang w:val="pt-PT"/>
        </w:rPr>
      </w:pPr>
      <w:r w:rsidRPr="009E5046">
        <w:rPr>
          <w:rStyle w:val="apple-converted-space"/>
          <w:rFonts w:ascii="Arial" w:hAnsi="Arial" w:cs="Arial"/>
          <w:b/>
          <w:bCs/>
          <w:lang w:val="pt-PT"/>
        </w:rPr>
        <w:t>CRONOGRAMA</w:t>
      </w:r>
    </w:p>
    <w:p w14:paraId="0A37501D" w14:textId="77777777" w:rsidR="00CC170C" w:rsidRPr="009E5046" w:rsidRDefault="00CC170C" w:rsidP="008048E7">
      <w:pPr>
        <w:pStyle w:val="Cuerpo"/>
        <w:jc w:val="center"/>
        <w:rPr>
          <w:rStyle w:val="apple-converted-space"/>
          <w:rFonts w:ascii="Arial" w:hAnsi="Arial" w:cs="Arial"/>
          <w:b/>
          <w:bCs/>
          <w:lang w:val="pt-PT"/>
        </w:rPr>
      </w:pPr>
    </w:p>
    <w:p w14:paraId="002E36A8" w14:textId="77777777" w:rsidR="009E5046" w:rsidRPr="009E5046" w:rsidRDefault="009E5046" w:rsidP="00503DE7">
      <w:pPr>
        <w:jc w:val="center"/>
        <w:rPr>
          <w:rStyle w:val="apple-converted-space"/>
          <w:rFonts w:ascii="Arial" w:hAnsi="Arial" w:cs="Arial"/>
          <w:b/>
          <w:bCs/>
          <w:bdr w:val="none" w:sz="0" w:space="0" w:color="auto" w:frame="1"/>
        </w:rPr>
      </w:pPr>
      <w:r w:rsidRPr="009E5046">
        <w:rPr>
          <w:rStyle w:val="apple-converted-space"/>
          <w:rFonts w:ascii="Arial" w:hAnsi="Arial" w:cs="Arial"/>
          <w:b/>
          <w:bCs/>
          <w:bdr w:val="none" w:sz="0" w:space="0" w:color="auto" w:frame="1"/>
        </w:rPr>
        <w:t>F-CD-206</w:t>
      </w:r>
    </w:p>
    <w:p w14:paraId="79D3E8EC" w14:textId="29C4DBBA" w:rsidR="009A4414" w:rsidRPr="009E5046" w:rsidRDefault="00E83C08" w:rsidP="00503DE7">
      <w:pPr>
        <w:jc w:val="center"/>
        <w:rPr>
          <w:rFonts w:ascii="Arial" w:hAnsi="Arial" w:cs="Arial"/>
          <w:b/>
          <w:bCs/>
          <w:bdr w:val="none" w:sz="0" w:space="0" w:color="auto"/>
          <w:lang w:eastAsia="ja-JP"/>
        </w:rPr>
      </w:pPr>
      <w:r w:rsidRPr="009E5046">
        <w:rPr>
          <w:rStyle w:val="apple-converted-space"/>
          <w:rFonts w:ascii="Arial" w:hAnsi="Arial" w:cs="Arial"/>
          <w:bdr w:val="none" w:sz="0" w:space="0" w:color="auto" w:frame="1"/>
        </w:rPr>
        <w:t xml:space="preserve"> </w:t>
      </w:r>
      <w:r w:rsidR="00CC170C" w:rsidRPr="009E5046">
        <w:rPr>
          <w:rStyle w:val="apple-converted-space"/>
          <w:rFonts w:ascii="Arial" w:hAnsi="Arial" w:cs="Arial"/>
          <w:bdr w:val="none" w:sz="0" w:space="0" w:color="auto" w:frame="1"/>
        </w:rPr>
        <w:t>“</w:t>
      </w:r>
      <w:r w:rsidR="009E5046" w:rsidRPr="009E5046">
        <w:rPr>
          <w:rFonts w:ascii="Arial" w:hAnsi="Arial" w:cs="Arial"/>
          <w:b/>
          <w:bCs/>
          <w:bdr w:val="none" w:sz="0" w:space="0" w:color="auto"/>
          <w:lang w:eastAsia="ja-JP"/>
        </w:rPr>
        <w:t>ADECUACIÓN DE LA INFRAESTRUCTURA DEL LABORATORIO DE AGUAS PARA EL PROGRAMA DE INGENIERÍA AMBIENTAL DE LA UNIVERSIDAD DE CUNDINAMARCA SECCIONAL GIRARDOT</w:t>
      </w:r>
      <w:r w:rsidR="00840639" w:rsidRPr="009E5046">
        <w:rPr>
          <w:rFonts w:ascii="Arial" w:hAnsi="Arial" w:cs="Arial"/>
          <w:b/>
          <w:bCs/>
        </w:rPr>
        <w:t>”</w:t>
      </w:r>
    </w:p>
    <w:p w14:paraId="5DAB6C7B" w14:textId="77777777" w:rsidR="00CC170C" w:rsidRPr="009E5046" w:rsidRDefault="00CC170C" w:rsidP="008048E7">
      <w:pPr>
        <w:pStyle w:val="Cuerpo"/>
        <w:jc w:val="center"/>
        <w:rPr>
          <w:rStyle w:val="apple-converted-space"/>
          <w:rFonts w:ascii="Arial" w:hAnsi="Arial" w:cs="Arial"/>
          <w:b/>
          <w:bCs/>
          <w:lang w:val="pt-PT"/>
        </w:rPr>
      </w:pPr>
    </w:p>
    <w:p w14:paraId="02EB378F" w14:textId="77777777" w:rsidR="00CC170C" w:rsidRPr="009E5046"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9E5046" w14:paraId="5278F818" w14:textId="77777777" w:rsidTr="006F7E4B">
        <w:trPr>
          <w:trHeight w:val="341"/>
        </w:trPr>
        <w:tc>
          <w:tcPr>
            <w:tcW w:w="3959" w:type="dxa"/>
            <w:shd w:val="clear" w:color="auto" w:fill="auto"/>
          </w:tcPr>
          <w:bookmarkEnd w:id="0"/>
          <w:bookmarkEnd w:id="1"/>
          <w:p w14:paraId="4D50D778" w14:textId="77777777" w:rsidR="003A7B73" w:rsidRPr="009E5046"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E5046">
              <w:rPr>
                <w:rStyle w:val="apple-converted-space"/>
                <w:rFonts w:ascii="Arial" w:hAnsi="Arial" w:cs="Arial"/>
                <w:b/>
                <w:bCs/>
                <w:lang w:val="pt-PT"/>
              </w:rPr>
              <w:t>ACTIVIDAD</w:t>
            </w:r>
          </w:p>
        </w:tc>
        <w:tc>
          <w:tcPr>
            <w:tcW w:w="5250" w:type="dxa"/>
            <w:shd w:val="clear" w:color="auto" w:fill="auto"/>
          </w:tcPr>
          <w:p w14:paraId="7B309BDA" w14:textId="77777777" w:rsidR="003A7B73" w:rsidRPr="009E5046"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E5046">
              <w:rPr>
                <w:rStyle w:val="apple-converted-space"/>
                <w:rFonts w:ascii="Arial" w:hAnsi="Arial" w:cs="Arial"/>
                <w:b/>
                <w:bCs/>
                <w:lang w:val="pt-PT"/>
              </w:rPr>
              <w:t xml:space="preserve">FECHA Y HORA </w:t>
            </w:r>
          </w:p>
        </w:tc>
      </w:tr>
      <w:tr w:rsidR="003A7B73" w:rsidRPr="009E5046" w14:paraId="1CF9A6F3" w14:textId="77777777" w:rsidTr="006F7E4B">
        <w:trPr>
          <w:trHeight w:val="341"/>
        </w:trPr>
        <w:tc>
          <w:tcPr>
            <w:tcW w:w="3959" w:type="dxa"/>
            <w:shd w:val="clear" w:color="auto" w:fill="auto"/>
          </w:tcPr>
          <w:p w14:paraId="42B2713B" w14:textId="77777777" w:rsidR="003A7B73" w:rsidRPr="009E5046" w:rsidRDefault="003A7B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bCs/>
                <w:lang w:val="pt-PT"/>
              </w:rPr>
              <w:t>Solicitud de Cotización.</w:t>
            </w:r>
          </w:p>
        </w:tc>
        <w:tc>
          <w:tcPr>
            <w:tcW w:w="5250" w:type="dxa"/>
            <w:shd w:val="clear" w:color="auto" w:fill="auto"/>
          </w:tcPr>
          <w:p w14:paraId="527824B0" w14:textId="77DB4F0B" w:rsidR="003A7B73" w:rsidRPr="009E5046" w:rsidRDefault="009E50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9E5046">
              <w:rPr>
                <w:rStyle w:val="apple-converted-space"/>
                <w:rFonts w:ascii="Arial" w:hAnsi="Arial" w:cs="Arial"/>
                <w:lang w:val="pt-PT"/>
              </w:rPr>
              <w:t>2</w:t>
            </w:r>
            <w:r w:rsidR="00292EB9">
              <w:rPr>
                <w:rStyle w:val="apple-converted-space"/>
                <w:rFonts w:ascii="Arial" w:hAnsi="Arial" w:cs="Arial"/>
                <w:lang w:val="pt-PT"/>
              </w:rPr>
              <w:t>7</w:t>
            </w:r>
            <w:r w:rsidR="391487FC" w:rsidRPr="009E5046">
              <w:rPr>
                <w:rStyle w:val="apple-converted-space"/>
                <w:rFonts w:ascii="Arial" w:hAnsi="Arial" w:cs="Arial"/>
                <w:lang w:val="pt-PT"/>
              </w:rPr>
              <w:t xml:space="preserve"> </w:t>
            </w:r>
            <w:r w:rsidR="34B897D0" w:rsidRPr="009E5046">
              <w:rPr>
                <w:rStyle w:val="apple-converted-space"/>
                <w:rFonts w:ascii="Arial" w:hAnsi="Arial" w:cs="Arial"/>
                <w:lang w:val="pt-PT"/>
              </w:rPr>
              <w:t>de</w:t>
            </w:r>
            <w:r w:rsidR="00581E05" w:rsidRPr="009E5046">
              <w:rPr>
                <w:rStyle w:val="apple-converted-space"/>
                <w:rFonts w:ascii="Arial" w:hAnsi="Arial" w:cs="Arial"/>
                <w:lang w:val="pt-PT"/>
              </w:rPr>
              <w:t xml:space="preserve"> </w:t>
            </w:r>
            <w:r w:rsidR="00503DE7" w:rsidRPr="009E5046">
              <w:rPr>
                <w:rStyle w:val="apple-converted-space"/>
                <w:rFonts w:ascii="Arial" w:hAnsi="Arial" w:cs="Arial"/>
                <w:lang w:val="pt-PT"/>
              </w:rPr>
              <w:t>noviembre</w:t>
            </w:r>
            <w:r w:rsidR="3EB449AF" w:rsidRPr="009E5046">
              <w:rPr>
                <w:rStyle w:val="apple-converted-space"/>
                <w:rFonts w:ascii="Arial" w:hAnsi="Arial" w:cs="Arial"/>
                <w:lang w:val="pt-PT"/>
              </w:rPr>
              <w:t xml:space="preserve"> </w:t>
            </w:r>
            <w:r w:rsidR="34B897D0" w:rsidRPr="009E5046">
              <w:rPr>
                <w:rStyle w:val="apple-converted-space"/>
                <w:rFonts w:ascii="Arial" w:hAnsi="Arial" w:cs="Arial"/>
                <w:lang w:val="pt-PT"/>
              </w:rPr>
              <w:t xml:space="preserve">de </w:t>
            </w:r>
            <w:r w:rsidR="003155E9" w:rsidRPr="009E5046">
              <w:rPr>
                <w:rStyle w:val="apple-converted-space"/>
                <w:rFonts w:ascii="Arial" w:hAnsi="Arial" w:cs="Arial"/>
                <w:lang w:val="pt-PT"/>
              </w:rPr>
              <w:t>2020</w:t>
            </w:r>
            <w:r w:rsidR="34B897D0" w:rsidRPr="009E5046">
              <w:rPr>
                <w:rStyle w:val="apple-converted-space"/>
                <w:rFonts w:ascii="Arial" w:hAnsi="Arial" w:cs="Arial"/>
                <w:lang w:val="pt-PT"/>
              </w:rPr>
              <w:t>.</w:t>
            </w:r>
          </w:p>
        </w:tc>
      </w:tr>
      <w:tr w:rsidR="00BC1A73" w:rsidRPr="009E5046" w14:paraId="6B436BC9" w14:textId="77777777" w:rsidTr="006F7E4B">
        <w:trPr>
          <w:trHeight w:val="341"/>
        </w:trPr>
        <w:tc>
          <w:tcPr>
            <w:tcW w:w="3959" w:type="dxa"/>
            <w:shd w:val="clear" w:color="auto" w:fill="auto"/>
          </w:tcPr>
          <w:p w14:paraId="471D4C3F" w14:textId="1EEECE8E" w:rsidR="00BC1A73" w:rsidRPr="009E5046" w:rsidRDefault="00BC1A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BC1A73">
              <w:rPr>
                <w:rStyle w:val="apple-converted-space"/>
                <w:rFonts w:ascii="Arial" w:hAnsi="Arial" w:cs="Arial"/>
                <w:bCs/>
                <w:lang w:val="pt-PT"/>
              </w:rPr>
              <w:t xml:space="preserve">Solicitud visita técnica virtual (Ver </w:t>
            </w:r>
            <w:r>
              <w:rPr>
                <w:rStyle w:val="apple-converted-space"/>
                <w:rFonts w:ascii="Arial" w:hAnsi="Arial" w:cs="Arial"/>
                <w:bCs/>
                <w:lang w:val="pt-PT"/>
              </w:rPr>
              <w:t>acapite</w:t>
            </w:r>
            <w:r w:rsidRPr="00BC1A73">
              <w:rPr>
                <w:rStyle w:val="apple-converted-space"/>
                <w:rFonts w:ascii="Arial" w:hAnsi="Arial" w:cs="Arial"/>
                <w:bCs/>
                <w:lang w:val="pt-PT"/>
              </w:rPr>
              <w:t>)</w:t>
            </w:r>
          </w:p>
        </w:tc>
        <w:tc>
          <w:tcPr>
            <w:tcW w:w="5250" w:type="dxa"/>
            <w:shd w:val="clear" w:color="auto" w:fill="auto"/>
          </w:tcPr>
          <w:p w14:paraId="4A02DF75" w14:textId="3F7B9C22" w:rsidR="00BC1A73" w:rsidRPr="009E5046" w:rsidRDefault="00BC1A7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30 </w:t>
            </w:r>
            <w:r w:rsidRPr="009E5046">
              <w:rPr>
                <w:rStyle w:val="apple-converted-space"/>
                <w:rFonts w:ascii="Arial" w:hAnsi="Arial" w:cs="Arial"/>
                <w:lang w:val="pt-PT"/>
              </w:rPr>
              <w:t>de noviembre de 2020</w:t>
            </w:r>
            <w:r w:rsidR="00292EB9" w:rsidRPr="009E5046">
              <w:rPr>
                <w:rStyle w:val="apple-converted-space"/>
                <w:rFonts w:ascii="Arial" w:hAnsi="Arial" w:cs="Arial"/>
                <w:lang w:val="pt-PT"/>
              </w:rPr>
              <w:t xml:space="preserve"> </w:t>
            </w:r>
            <w:r w:rsidR="00292EB9" w:rsidRPr="009E5046">
              <w:rPr>
                <w:rStyle w:val="apple-converted-space"/>
                <w:rFonts w:ascii="Arial" w:hAnsi="Arial" w:cs="Arial"/>
                <w:lang w:val="pt-PT"/>
              </w:rPr>
              <w:t xml:space="preserve">en el Horario de 8:00 am a </w:t>
            </w:r>
            <w:r w:rsidR="00292EB9">
              <w:rPr>
                <w:rStyle w:val="apple-converted-space"/>
                <w:rFonts w:ascii="Arial" w:hAnsi="Arial" w:cs="Arial"/>
                <w:lang w:val="pt-PT"/>
              </w:rPr>
              <w:t>12:00</w:t>
            </w:r>
            <w:r w:rsidR="00C3498C">
              <w:rPr>
                <w:rStyle w:val="apple-converted-space"/>
                <w:rFonts w:ascii="Arial" w:hAnsi="Arial" w:cs="Arial"/>
                <w:lang w:val="pt-PT"/>
              </w:rPr>
              <w:t xml:space="preserve"> m</w:t>
            </w:r>
            <w:r w:rsidR="00292EB9">
              <w:rPr>
                <w:rStyle w:val="apple-converted-space"/>
                <w:rFonts w:ascii="Arial" w:hAnsi="Arial" w:cs="Arial"/>
                <w:lang w:val="pt-PT"/>
              </w:rPr>
              <w:t>.</w:t>
            </w:r>
          </w:p>
        </w:tc>
      </w:tr>
      <w:tr w:rsidR="00BC1A73" w:rsidRPr="009E5046" w14:paraId="73B29BA7" w14:textId="77777777" w:rsidTr="006F7E4B">
        <w:trPr>
          <w:trHeight w:val="341"/>
        </w:trPr>
        <w:tc>
          <w:tcPr>
            <w:tcW w:w="3959" w:type="dxa"/>
            <w:shd w:val="clear" w:color="auto" w:fill="auto"/>
          </w:tcPr>
          <w:p w14:paraId="65C85A48" w14:textId="7739421D" w:rsidR="00BC1A73" w:rsidRPr="00BC1A73" w:rsidRDefault="00BC1A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BC1A73">
              <w:rPr>
                <w:rStyle w:val="apple-converted-space"/>
                <w:rFonts w:ascii="Arial" w:hAnsi="Arial" w:cs="Arial"/>
                <w:bCs/>
                <w:lang w:val="pt-PT"/>
              </w:rPr>
              <w:t xml:space="preserve">Desarrollo Visita Técnica Virtual:  Inicia a partir de las </w:t>
            </w:r>
            <w:r w:rsidR="00292EB9">
              <w:rPr>
                <w:rStyle w:val="apple-converted-space"/>
                <w:rFonts w:ascii="Arial" w:hAnsi="Arial" w:cs="Arial"/>
                <w:bCs/>
                <w:lang w:val="pt-PT"/>
              </w:rPr>
              <w:t>03</w:t>
            </w:r>
            <w:r w:rsidRPr="00BC1A73">
              <w:rPr>
                <w:rStyle w:val="apple-converted-space"/>
                <w:rFonts w:ascii="Arial" w:hAnsi="Arial" w:cs="Arial"/>
                <w:bCs/>
                <w:lang w:val="pt-PT"/>
              </w:rPr>
              <w:t xml:space="preserve">:00 </w:t>
            </w:r>
            <w:r w:rsidR="00292EB9">
              <w:rPr>
                <w:rStyle w:val="apple-converted-space"/>
                <w:rFonts w:ascii="Arial" w:hAnsi="Arial" w:cs="Arial"/>
                <w:bCs/>
                <w:lang w:val="pt-PT"/>
              </w:rPr>
              <w:t>p</w:t>
            </w:r>
            <w:r w:rsidRPr="00BC1A73">
              <w:rPr>
                <w:rStyle w:val="apple-converted-space"/>
                <w:rFonts w:ascii="Arial" w:hAnsi="Arial" w:cs="Arial"/>
                <w:bCs/>
                <w:lang w:val="pt-PT"/>
              </w:rPr>
              <w:t xml:space="preserve">.m con el link de acceso </w:t>
            </w:r>
          </w:p>
        </w:tc>
        <w:tc>
          <w:tcPr>
            <w:tcW w:w="5250" w:type="dxa"/>
            <w:shd w:val="clear" w:color="auto" w:fill="auto"/>
          </w:tcPr>
          <w:p w14:paraId="523C7072" w14:textId="27081618" w:rsidR="00BC1A73" w:rsidRPr="009E5046" w:rsidRDefault="008008B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sidR="00292EB9">
              <w:rPr>
                <w:rStyle w:val="apple-converted-space"/>
                <w:rFonts w:ascii="Arial" w:hAnsi="Arial" w:cs="Arial"/>
                <w:lang w:val="pt-PT"/>
              </w:rPr>
              <w:t>1</w:t>
            </w:r>
            <w:r>
              <w:rPr>
                <w:rStyle w:val="apple-converted-space"/>
                <w:rFonts w:ascii="Arial" w:hAnsi="Arial" w:cs="Arial"/>
                <w:lang w:val="pt-PT"/>
              </w:rPr>
              <w:t xml:space="preserve"> </w:t>
            </w:r>
            <w:r w:rsidRPr="009E5046">
              <w:rPr>
                <w:rStyle w:val="apple-converted-space"/>
                <w:rFonts w:ascii="Arial" w:hAnsi="Arial" w:cs="Arial"/>
                <w:lang w:val="pt-PT"/>
              </w:rPr>
              <w:t>d</w:t>
            </w:r>
            <w:r>
              <w:rPr>
                <w:rStyle w:val="apple-converted-space"/>
                <w:rFonts w:ascii="Arial" w:hAnsi="Arial" w:cs="Arial"/>
                <w:lang w:val="pt-PT"/>
              </w:rPr>
              <w:t>e diciembre</w:t>
            </w:r>
            <w:r w:rsidRPr="009E5046">
              <w:rPr>
                <w:rStyle w:val="apple-converted-space"/>
                <w:rFonts w:ascii="Arial" w:hAnsi="Arial" w:cs="Arial"/>
                <w:lang w:val="pt-PT"/>
              </w:rPr>
              <w:t xml:space="preserve"> de 2020</w:t>
            </w:r>
            <w:r w:rsidR="00292EB9">
              <w:rPr>
                <w:rStyle w:val="apple-converted-space"/>
                <w:rFonts w:ascii="Arial" w:hAnsi="Arial" w:cs="Arial"/>
                <w:lang w:val="pt-PT"/>
              </w:rPr>
              <w:t xml:space="preserve"> </w:t>
            </w:r>
          </w:p>
        </w:tc>
      </w:tr>
      <w:tr w:rsidR="00A75062" w:rsidRPr="009E5046" w14:paraId="622902F0" w14:textId="77777777" w:rsidTr="006F7E4B">
        <w:trPr>
          <w:trHeight w:val="341"/>
        </w:trPr>
        <w:tc>
          <w:tcPr>
            <w:tcW w:w="3959" w:type="dxa"/>
            <w:shd w:val="clear" w:color="auto" w:fill="auto"/>
          </w:tcPr>
          <w:p w14:paraId="45E174FD" w14:textId="6FECFCA9" w:rsidR="00A75062" w:rsidRPr="009E5046" w:rsidRDefault="00E83C08"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lang w:val="pt-PT"/>
              </w:rPr>
              <w:t xml:space="preserve">Presentación de observaciones y aclaraciones a la solicitud de cotización (mediante correo electrónico </w:t>
            </w:r>
          </w:p>
        </w:tc>
        <w:tc>
          <w:tcPr>
            <w:tcW w:w="5250" w:type="dxa"/>
            <w:shd w:val="clear" w:color="auto" w:fill="auto"/>
          </w:tcPr>
          <w:p w14:paraId="01DC1537" w14:textId="67C846D7" w:rsidR="00A75062" w:rsidRPr="009E5046" w:rsidRDefault="008008B0"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Hipervnculo"/>
                <w:rFonts w:ascii="Arial" w:hAnsi="Arial" w:cs="Arial"/>
                <w:color w:val="2E74B5" w:themeColor="accent5" w:themeShade="BF"/>
                <w:lang w:val="pt-PT"/>
              </w:rPr>
            </w:pPr>
            <w:r>
              <w:rPr>
                <w:rStyle w:val="apple-converted-space"/>
                <w:rFonts w:ascii="Arial" w:hAnsi="Arial" w:cs="Arial"/>
                <w:lang w:val="pt-PT"/>
              </w:rPr>
              <w:t>0</w:t>
            </w:r>
            <w:r w:rsidR="00C3498C">
              <w:rPr>
                <w:rStyle w:val="apple-converted-space"/>
                <w:rFonts w:ascii="Arial" w:hAnsi="Arial" w:cs="Arial"/>
                <w:lang w:val="pt-PT"/>
              </w:rPr>
              <w:t>2</w:t>
            </w:r>
            <w:r w:rsidR="00A75062" w:rsidRPr="009E5046">
              <w:rPr>
                <w:rStyle w:val="apple-converted-space"/>
                <w:rFonts w:ascii="Arial" w:hAnsi="Arial" w:cs="Arial"/>
                <w:lang w:val="pt-PT"/>
              </w:rPr>
              <w:t xml:space="preserve"> de </w:t>
            </w:r>
            <w:r>
              <w:rPr>
                <w:rStyle w:val="apple-converted-space"/>
                <w:rFonts w:ascii="Arial" w:hAnsi="Arial" w:cs="Arial"/>
                <w:lang w:val="pt-PT"/>
              </w:rPr>
              <w:t>diciembre</w:t>
            </w:r>
            <w:r w:rsidR="00A75062" w:rsidRPr="009E5046">
              <w:rPr>
                <w:rStyle w:val="apple-converted-space"/>
                <w:rFonts w:ascii="Arial" w:hAnsi="Arial" w:cs="Arial"/>
                <w:lang w:val="pt-PT"/>
              </w:rPr>
              <w:t xml:space="preserve"> de 2020 </w:t>
            </w:r>
            <w:r w:rsidR="00E83C08" w:rsidRPr="009E5046">
              <w:rPr>
                <w:rStyle w:val="apple-converted-space"/>
                <w:rFonts w:ascii="Arial" w:hAnsi="Arial" w:cs="Arial"/>
                <w:lang w:val="pt-PT"/>
              </w:rPr>
              <w:t>en el horario de 8:00 a.m. a</w:t>
            </w:r>
            <w:r w:rsidR="00A75062" w:rsidRPr="009E5046">
              <w:rPr>
                <w:rStyle w:val="apple-converted-space"/>
                <w:rFonts w:ascii="Arial" w:hAnsi="Arial" w:cs="Arial"/>
                <w:lang w:val="pt-PT"/>
              </w:rPr>
              <w:t xml:space="preserve"> 12:00 m. a través de correo electrónico </w:t>
            </w:r>
            <w:bookmarkStart w:id="2" w:name="_Hlk57300932"/>
            <w:r w:rsidR="006E3FC9" w:rsidRPr="009E5046">
              <w:fldChar w:fldCharType="begin"/>
            </w:r>
            <w:r w:rsidR="006E3FC9" w:rsidRPr="009E5046">
              <w:rPr>
                <w:rFonts w:ascii="Arial" w:hAnsi="Arial" w:cs="Arial"/>
              </w:rPr>
              <w:instrText xml:space="preserve"> HYPERLINK "mailto:COMPRASUDEC@ucundinamarca.edu.co" </w:instrText>
            </w:r>
            <w:r w:rsidR="006E3FC9" w:rsidRPr="009E5046">
              <w:fldChar w:fldCharType="separate"/>
            </w:r>
            <w:r w:rsidR="00A75062" w:rsidRPr="009E5046">
              <w:rPr>
                <w:rStyle w:val="Hipervnculo"/>
                <w:rFonts w:ascii="Arial" w:hAnsi="Arial" w:cs="Arial"/>
                <w:color w:val="2E74B5" w:themeColor="accent5" w:themeShade="BF"/>
              </w:rPr>
              <w:t>COMPRASUDEC</w:t>
            </w:r>
            <w:r w:rsidR="00A75062" w:rsidRPr="009E5046">
              <w:rPr>
                <w:rStyle w:val="Hipervnculo"/>
                <w:rFonts w:ascii="Arial" w:hAnsi="Arial" w:cs="Arial"/>
                <w:color w:val="2E74B5" w:themeColor="accent5" w:themeShade="BF"/>
                <w:lang w:val="pt-PT"/>
              </w:rPr>
              <w:t>@ucundinamarca.edu.co</w:t>
            </w:r>
            <w:r w:rsidR="006E3FC9" w:rsidRPr="009E5046">
              <w:rPr>
                <w:rStyle w:val="Hipervnculo"/>
                <w:rFonts w:ascii="Arial" w:hAnsi="Arial" w:cs="Arial"/>
                <w:color w:val="2E74B5" w:themeColor="accent5" w:themeShade="BF"/>
                <w:lang w:val="pt-PT"/>
              </w:rPr>
              <w:fldChar w:fldCharType="end"/>
            </w:r>
            <w:bookmarkEnd w:id="2"/>
          </w:p>
          <w:p w14:paraId="7551E772" w14:textId="4110E12C" w:rsidR="00E83C08" w:rsidRPr="009E5046" w:rsidRDefault="00E83C08"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Style w:val="apple-converted-space"/>
                <w:rFonts w:ascii="Arial" w:hAnsi="Arial" w:cs="Arial"/>
                <w:lang w:val="pt-PT"/>
              </w:rPr>
              <w:t xml:space="preserve">asunto: </w:t>
            </w:r>
            <w:r w:rsidRPr="009E5046">
              <w:rPr>
                <w:rStyle w:val="apple-converted-space"/>
                <w:rFonts w:ascii="Arial" w:hAnsi="Arial" w:cs="Arial"/>
                <w:b/>
                <w:bCs/>
                <w:lang w:val="pt-PT"/>
              </w:rPr>
              <w:t xml:space="preserve">observaciones solicitud de cotización </w:t>
            </w:r>
            <w:r w:rsidR="009E5046" w:rsidRPr="009E5046">
              <w:rPr>
                <w:rStyle w:val="apple-converted-space"/>
                <w:rFonts w:ascii="Arial" w:hAnsi="Arial" w:cs="Arial"/>
                <w:b/>
                <w:bCs/>
                <w:lang w:val="pt-PT"/>
              </w:rPr>
              <w:t>F-CD-206</w:t>
            </w:r>
          </w:p>
        </w:tc>
      </w:tr>
      <w:tr w:rsidR="00A75062" w:rsidRPr="009E5046" w14:paraId="188C6301" w14:textId="77777777" w:rsidTr="006F7E4B">
        <w:trPr>
          <w:trHeight w:val="341"/>
        </w:trPr>
        <w:tc>
          <w:tcPr>
            <w:tcW w:w="3959" w:type="dxa"/>
            <w:shd w:val="clear" w:color="auto" w:fill="auto"/>
          </w:tcPr>
          <w:p w14:paraId="49333740" w14:textId="124AC96D" w:rsidR="00A75062" w:rsidRPr="009E5046" w:rsidRDefault="00A75062"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lang w:val="pt-PT"/>
              </w:rPr>
              <w:t>Respuesta a Observaciones</w:t>
            </w:r>
          </w:p>
        </w:tc>
        <w:tc>
          <w:tcPr>
            <w:tcW w:w="5250" w:type="dxa"/>
            <w:shd w:val="clear" w:color="auto" w:fill="auto"/>
          </w:tcPr>
          <w:p w14:paraId="5A1E1F3B" w14:textId="1AC9B7F0" w:rsidR="00A75062" w:rsidRPr="009E5046" w:rsidRDefault="009E5046" w:rsidP="009E5046">
            <w:pPr>
              <w:pStyle w:val="Cuerpo"/>
              <w:jc w:val="both"/>
              <w:rPr>
                <w:rStyle w:val="apple-converted-space"/>
                <w:rFonts w:ascii="Arial" w:hAnsi="Arial" w:cs="Arial"/>
                <w:lang w:val="pt-PT"/>
              </w:rPr>
            </w:pPr>
            <w:r>
              <w:rPr>
                <w:rStyle w:val="apple-converted-space"/>
                <w:rFonts w:ascii="Arial" w:hAnsi="Arial" w:cs="Arial"/>
                <w:lang w:val="pt-PT"/>
              </w:rPr>
              <w:t>0</w:t>
            </w:r>
            <w:r w:rsidR="00C3498C">
              <w:rPr>
                <w:rStyle w:val="apple-converted-space"/>
                <w:rFonts w:ascii="Arial" w:hAnsi="Arial" w:cs="Arial"/>
                <w:lang w:val="pt-PT"/>
              </w:rPr>
              <w:t>3</w:t>
            </w:r>
            <w:r w:rsidR="00A75062" w:rsidRPr="009E5046">
              <w:rPr>
                <w:rStyle w:val="apple-converted-space"/>
                <w:rFonts w:ascii="Arial" w:hAnsi="Arial" w:cs="Arial"/>
                <w:lang w:val="pt-PT"/>
              </w:rPr>
              <w:t xml:space="preserve"> de </w:t>
            </w:r>
            <w:r>
              <w:rPr>
                <w:rStyle w:val="apple-converted-space"/>
                <w:rFonts w:ascii="Arial" w:hAnsi="Arial" w:cs="Arial"/>
                <w:lang w:val="pt-PT"/>
              </w:rPr>
              <w:t>diciembre</w:t>
            </w:r>
            <w:r w:rsidR="00A75062" w:rsidRPr="009E5046">
              <w:rPr>
                <w:rStyle w:val="apple-converted-space"/>
                <w:rFonts w:ascii="Arial" w:hAnsi="Arial" w:cs="Arial"/>
                <w:lang w:val="pt-PT"/>
              </w:rPr>
              <w:t xml:space="preserve"> de 2020 a través de la página</w:t>
            </w:r>
          </w:p>
          <w:p w14:paraId="4CDB6A5D" w14:textId="50A102F5" w:rsidR="00A75062" w:rsidRPr="009E5046" w:rsidRDefault="00A75062"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Style w:val="apple-converted-space"/>
                <w:rFonts w:ascii="Arial" w:hAnsi="Arial" w:cs="Arial"/>
                <w:lang w:val="pt-PT"/>
              </w:rPr>
              <w:t>web de la Universidad de Cundinamarca</w:t>
            </w:r>
          </w:p>
        </w:tc>
      </w:tr>
      <w:tr w:rsidR="00A75062" w:rsidRPr="009E5046" w14:paraId="0BB44ECC" w14:textId="77777777" w:rsidTr="006F7E4B">
        <w:trPr>
          <w:trHeight w:val="1044"/>
        </w:trPr>
        <w:tc>
          <w:tcPr>
            <w:tcW w:w="3959" w:type="dxa"/>
            <w:shd w:val="clear" w:color="auto" w:fill="auto"/>
          </w:tcPr>
          <w:p w14:paraId="663DCCDB" w14:textId="60549316" w:rsidR="00A75062" w:rsidRPr="009E5046" w:rsidRDefault="00A75062"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bCs/>
                <w:lang w:val="pt-PT"/>
              </w:rPr>
              <w:t>Presentación de Cotización</w:t>
            </w:r>
            <w:r w:rsidR="00C32D1A" w:rsidRPr="009E5046">
              <w:rPr>
                <w:rStyle w:val="apple-converted-space"/>
                <w:rFonts w:ascii="Arial" w:hAnsi="Arial" w:cs="Arial"/>
                <w:bCs/>
                <w:lang w:val="pt-PT"/>
              </w:rPr>
              <w:t xml:space="preserve"> modificada por observaciones</w:t>
            </w:r>
          </w:p>
        </w:tc>
        <w:tc>
          <w:tcPr>
            <w:tcW w:w="5250" w:type="dxa"/>
            <w:shd w:val="clear" w:color="auto" w:fill="auto"/>
          </w:tcPr>
          <w:p w14:paraId="7A2EA90C" w14:textId="350F9F76" w:rsidR="00E83C08" w:rsidRPr="009E5046" w:rsidRDefault="009E5046"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Hipervnculo"/>
                <w:rFonts w:ascii="Arial" w:hAnsi="Arial" w:cs="Arial"/>
                <w:color w:val="1F4E79" w:themeColor="accent5" w:themeShade="80"/>
                <w:lang w:val="pt-PT"/>
              </w:rPr>
            </w:pPr>
            <w:r>
              <w:rPr>
                <w:rStyle w:val="apple-converted-space"/>
                <w:rFonts w:ascii="Arial" w:hAnsi="Arial" w:cs="Arial"/>
                <w:lang w:val="pt-PT"/>
              </w:rPr>
              <w:t>0</w:t>
            </w:r>
            <w:r w:rsidR="00C3498C">
              <w:rPr>
                <w:rStyle w:val="apple-converted-space"/>
                <w:rFonts w:ascii="Arial" w:hAnsi="Arial" w:cs="Arial"/>
                <w:lang w:val="pt-PT"/>
              </w:rPr>
              <w:t>9</w:t>
            </w:r>
            <w:r w:rsidR="00A75062" w:rsidRPr="009E5046">
              <w:rPr>
                <w:rStyle w:val="apple-converted-space"/>
                <w:rFonts w:ascii="Arial" w:hAnsi="Arial" w:cs="Arial"/>
                <w:lang w:val="pt-PT"/>
              </w:rPr>
              <w:t xml:space="preserve"> de </w:t>
            </w:r>
            <w:r>
              <w:rPr>
                <w:rStyle w:val="apple-converted-space"/>
                <w:rFonts w:ascii="Arial" w:hAnsi="Arial" w:cs="Arial"/>
                <w:lang w:val="pt-PT"/>
              </w:rPr>
              <w:t>diciembre</w:t>
            </w:r>
            <w:r w:rsidR="00A75062" w:rsidRPr="009E5046">
              <w:rPr>
                <w:rStyle w:val="apple-converted-space"/>
                <w:rFonts w:ascii="Arial" w:hAnsi="Arial" w:cs="Arial"/>
                <w:lang w:val="pt-PT"/>
              </w:rPr>
              <w:t xml:space="preserve"> de 2020 </w:t>
            </w:r>
            <w:r w:rsidR="00E83C08" w:rsidRPr="009E5046">
              <w:rPr>
                <w:rStyle w:val="apple-converted-space"/>
                <w:rFonts w:ascii="Arial" w:hAnsi="Arial" w:cs="Arial"/>
                <w:lang w:val="pt-PT"/>
              </w:rPr>
              <w:t>en el Horario de 8:00 am a 3:00 pm</w:t>
            </w:r>
            <w:r w:rsidR="00292EB9">
              <w:rPr>
                <w:rStyle w:val="apple-converted-space"/>
                <w:rFonts w:ascii="Arial" w:hAnsi="Arial" w:cs="Arial"/>
                <w:lang w:val="pt-PT"/>
              </w:rPr>
              <w:t xml:space="preserve"> </w:t>
            </w:r>
            <w:r w:rsidR="00A75062" w:rsidRPr="009E5046">
              <w:rPr>
                <w:rStyle w:val="apple-converted-space"/>
                <w:rFonts w:ascii="Arial" w:hAnsi="Arial" w:cs="Arial"/>
                <w:lang w:val="pt-PT"/>
              </w:rPr>
              <w:t xml:space="preserve">a través de correo electrónico </w:t>
            </w:r>
            <w:hyperlink r:id="rId10" w:history="1">
              <w:r w:rsidR="00A75062" w:rsidRPr="009E5046">
                <w:rPr>
                  <w:rStyle w:val="Hipervnculo"/>
                  <w:rFonts w:ascii="Arial" w:hAnsi="Arial" w:cs="Arial"/>
                  <w:color w:val="1F4E79" w:themeColor="accent5" w:themeShade="80"/>
                </w:rPr>
                <w:t>recepcioncotizaciones</w:t>
              </w:r>
              <w:r w:rsidR="00A75062" w:rsidRPr="009E5046">
                <w:rPr>
                  <w:rStyle w:val="Hipervnculo"/>
                  <w:rFonts w:ascii="Arial" w:hAnsi="Arial" w:cs="Arial"/>
                  <w:color w:val="1F4E79" w:themeColor="accent5" w:themeShade="80"/>
                  <w:lang w:val="pt-PT"/>
                </w:rPr>
                <w:t>@ucundinamarca.edu.co</w:t>
              </w:r>
            </w:hyperlink>
          </w:p>
          <w:p w14:paraId="2BDB1EF2" w14:textId="1F2A98B9" w:rsidR="00A75062" w:rsidRPr="009E5046" w:rsidRDefault="00E83C08"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Fonts w:ascii="Arial" w:hAnsi="Arial" w:cs="Arial"/>
                <w:b/>
                <w:bCs/>
                <w:shd w:val="clear" w:color="auto" w:fill="FFFFFF"/>
              </w:rPr>
              <w:t xml:space="preserve">asunto: Cotización </w:t>
            </w:r>
            <w:r w:rsidR="009E5046" w:rsidRPr="009E5046">
              <w:rPr>
                <w:rFonts w:ascii="Arial" w:hAnsi="Arial" w:cs="Arial"/>
                <w:b/>
                <w:bCs/>
                <w:shd w:val="clear" w:color="auto" w:fill="FFFFFF"/>
              </w:rPr>
              <w:t>F-CD-206</w:t>
            </w:r>
          </w:p>
        </w:tc>
      </w:tr>
    </w:tbl>
    <w:p w14:paraId="52D94732" w14:textId="3FBB4431" w:rsidR="006F7E4B" w:rsidRPr="009E5046" w:rsidRDefault="006F7E4B" w:rsidP="00913B8C">
      <w:pPr>
        <w:pStyle w:val="Cuerpo"/>
        <w:jc w:val="both"/>
        <w:rPr>
          <w:rStyle w:val="apple-converted-space"/>
          <w:rFonts w:ascii="Arial" w:hAnsi="Arial" w:cs="Arial"/>
          <w:bCs/>
          <w:lang w:val="pt-PT"/>
        </w:rPr>
      </w:pPr>
    </w:p>
    <w:p w14:paraId="0E33D72F" w14:textId="06C8932E" w:rsidR="009574E3" w:rsidRPr="009E5046" w:rsidRDefault="009574E3" w:rsidP="00913B8C">
      <w:pPr>
        <w:pStyle w:val="Cuerpo"/>
        <w:jc w:val="both"/>
        <w:rPr>
          <w:rStyle w:val="apple-converted-space"/>
          <w:rFonts w:ascii="Arial" w:hAnsi="Arial" w:cs="Arial"/>
          <w:b/>
          <w:lang w:val="pt-PT"/>
        </w:rPr>
      </w:pPr>
      <w:r w:rsidRPr="009E5046">
        <w:rPr>
          <w:rStyle w:val="apple-converted-space"/>
          <w:rFonts w:ascii="Arial" w:hAnsi="Arial" w:cs="Arial"/>
          <w:b/>
          <w:lang w:val="pt-PT"/>
        </w:rPr>
        <w:t>Nota</w:t>
      </w:r>
      <w:r w:rsidR="00C3498C">
        <w:rPr>
          <w:rStyle w:val="apple-converted-space"/>
          <w:rFonts w:ascii="Arial" w:hAnsi="Arial" w:cs="Arial"/>
          <w:b/>
          <w:lang w:val="pt-PT"/>
        </w:rPr>
        <w:t xml:space="preserve"> No. 1:</w:t>
      </w:r>
      <w:r w:rsidRPr="009E5046">
        <w:rPr>
          <w:rStyle w:val="apple-converted-space"/>
          <w:rFonts w:ascii="Arial" w:hAnsi="Arial" w:cs="Arial"/>
          <w:b/>
          <w:lang w:val="pt-PT"/>
        </w:rPr>
        <w:t xml:space="preserve"> Los oferentes deben tener en cuenta que la validez de la oferta, debe ser mínimo de 30 días.</w:t>
      </w:r>
    </w:p>
    <w:p w14:paraId="7E8A2084" w14:textId="140E65E9" w:rsidR="005C4B0C" w:rsidRPr="009E5046" w:rsidRDefault="005C4B0C" w:rsidP="00913B8C">
      <w:pPr>
        <w:pStyle w:val="Cuerpo"/>
        <w:jc w:val="both"/>
        <w:rPr>
          <w:rStyle w:val="apple-converted-space"/>
          <w:rFonts w:ascii="Arial" w:hAnsi="Arial" w:cs="Arial"/>
          <w:b/>
          <w:lang w:val="pt-PT"/>
        </w:rPr>
      </w:pPr>
    </w:p>
    <w:p w14:paraId="07685C29" w14:textId="0B722CC3" w:rsidR="005C4B0C" w:rsidRPr="009E5046" w:rsidRDefault="005C4B0C" w:rsidP="00913B8C">
      <w:pPr>
        <w:pStyle w:val="Cuerpo"/>
        <w:jc w:val="both"/>
        <w:rPr>
          <w:rStyle w:val="apple-converted-space"/>
          <w:rFonts w:ascii="Arial" w:hAnsi="Arial" w:cs="Arial"/>
          <w:b/>
          <w:lang w:val="pt-PT"/>
        </w:rPr>
      </w:pPr>
      <w:r w:rsidRPr="009E5046">
        <w:rPr>
          <w:rStyle w:val="apple-converted-space"/>
          <w:rFonts w:ascii="Arial" w:hAnsi="Arial" w:cs="Arial"/>
          <w:b/>
          <w:lang w:val="pt-PT"/>
        </w:rPr>
        <w:t>Nota No. 2: Los oferentes deben allegar la cotización tanto en PDF, como en EXCEL.</w:t>
      </w:r>
    </w:p>
    <w:p w14:paraId="6BD0C9B3" w14:textId="4C70B173" w:rsidR="009574E3" w:rsidRPr="009E5046" w:rsidRDefault="009574E3" w:rsidP="00913B8C">
      <w:pPr>
        <w:pStyle w:val="Cuerpo"/>
        <w:jc w:val="both"/>
        <w:rPr>
          <w:rStyle w:val="apple-converted-space"/>
          <w:rFonts w:ascii="Arial" w:hAnsi="Arial" w:cs="Arial"/>
          <w:bCs/>
          <w:lang w:val="pt-PT"/>
        </w:rPr>
      </w:pPr>
    </w:p>
    <w:p w14:paraId="1A547115" w14:textId="60E616D3" w:rsidR="00E83C08" w:rsidRPr="009E5046" w:rsidRDefault="00E83C08" w:rsidP="00913B8C">
      <w:pPr>
        <w:pStyle w:val="Cuerpo"/>
        <w:jc w:val="both"/>
        <w:rPr>
          <w:rStyle w:val="apple-converted-space"/>
          <w:rFonts w:ascii="Arial" w:hAnsi="Arial" w:cs="Arial"/>
          <w:bCs/>
          <w:lang w:val="pt-PT"/>
        </w:rPr>
      </w:pPr>
      <w:r w:rsidRPr="009E5046">
        <w:rPr>
          <w:rStyle w:val="apple-converted-space"/>
          <w:rFonts w:ascii="Arial" w:hAnsi="Arial" w:cs="Arial"/>
          <w:b/>
          <w:lang w:val="pt-PT"/>
        </w:rPr>
        <w:t>Nota No. 3:</w:t>
      </w:r>
      <w:r w:rsidRPr="009E5046">
        <w:rPr>
          <w:rStyle w:val="apple-converted-space"/>
          <w:rFonts w:ascii="Arial" w:hAnsi="Arial" w:cs="Arial"/>
          <w:bCs/>
          <w:lang w:val="pt-PT"/>
        </w:rPr>
        <w:t xml:space="preserve"> </w:t>
      </w:r>
      <w:r w:rsidRPr="009E5046">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Pr="009E5046" w:rsidRDefault="00E83C08" w:rsidP="00913B8C">
      <w:pPr>
        <w:pStyle w:val="Cuerpo"/>
        <w:jc w:val="both"/>
        <w:rPr>
          <w:rStyle w:val="apple-converted-space"/>
          <w:rFonts w:ascii="Arial" w:hAnsi="Arial" w:cs="Arial"/>
          <w:bCs/>
          <w:lang w:val="pt-PT"/>
        </w:rPr>
      </w:pPr>
    </w:p>
    <w:p w14:paraId="05DDC0EF" w14:textId="2B87EAEE" w:rsidR="004730FB" w:rsidRDefault="00913B8C" w:rsidP="00913B8C">
      <w:pPr>
        <w:pStyle w:val="Cuerpo"/>
        <w:jc w:val="both"/>
        <w:rPr>
          <w:rStyle w:val="apple-converted-space"/>
          <w:rFonts w:ascii="Arial" w:hAnsi="Arial" w:cs="Arial"/>
          <w:bCs/>
          <w:lang w:val="pt-PT"/>
        </w:rPr>
      </w:pPr>
      <w:r w:rsidRPr="009E5046">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184C7FA2" w14:textId="49C93527" w:rsidR="00BC1A73" w:rsidRDefault="00BC1A73" w:rsidP="00913B8C">
      <w:pPr>
        <w:pStyle w:val="Cuerpo"/>
        <w:jc w:val="both"/>
        <w:rPr>
          <w:rStyle w:val="apple-converted-space"/>
          <w:rFonts w:ascii="Arial" w:hAnsi="Arial" w:cs="Arial"/>
          <w:bCs/>
          <w:lang w:val="pt-PT"/>
        </w:rPr>
      </w:pPr>
    </w:p>
    <w:p w14:paraId="1B0C0EB9" w14:textId="77777777" w:rsidR="00BC1A73" w:rsidRPr="003970E9" w:rsidRDefault="00BC1A73" w:rsidP="00BC1A73">
      <w:pPr>
        <w:pStyle w:val="Cuerpo"/>
        <w:numPr>
          <w:ilvl w:val="0"/>
          <w:numId w:val="31"/>
        </w:numPr>
        <w:jc w:val="both"/>
        <w:rPr>
          <w:rStyle w:val="apple-converted-space"/>
          <w:rFonts w:ascii="Arial" w:hAnsi="Arial" w:cs="Arial"/>
          <w:b/>
          <w:bCs/>
          <w:sz w:val="22"/>
          <w:szCs w:val="22"/>
        </w:rPr>
      </w:pPr>
      <w:r w:rsidRPr="003970E9">
        <w:rPr>
          <w:rStyle w:val="apple-converted-space"/>
          <w:rFonts w:ascii="Arial" w:hAnsi="Arial" w:cs="Arial"/>
          <w:b/>
          <w:sz w:val="22"/>
          <w:szCs w:val="22"/>
        </w:rPr>
        <w:t xml:space="preserve">VISITA TÉCNICA </w:t>
      </w:r>
      <w:r>
        <w:rPr>
          <w:rStyle w:val="apple-converted-space"/>
          <w:rFonts w:ascii="Arial" w:hAnsi="Arial" w:cs="Arial"/>
          <w:b/>
          <w:bCs/>
          <w:sz w:val="22"/>
          <w:szCs w:val="22"/>
          <w:lang w:val="de-DE"/>
        </w:rPr>
        <w:t xml:space="preserve">VIRTUAL </w:t>
      </w:r>
      <w:r w:rsidRPr="00513C1A">
        <w:rPr>
          <w:rStyle w:val="apple-converted-space"/>
          <w:rFonts w:ascii="Arial" w:hAnsi="Arial" w:cs="Arial"/>
          <w:b/>
          <w:bCs/>
          <w:sz w:val="22"/>
          <w:szCs w:val="22"/>
          <w:lang w:val="de-DE"/>
        </w:rPr>
        <w:t xml:space="preserve"> </w:t>
      </w:r>
    </w:p>
    <w:p w14:paraId="389D939E" w14:textId="77777777" w:rsidR="00BC1A73" w:rsidRDefault="00BC1A73" w:rsidP="00BC1A73">
      <w:pPr>
        <w:pStyle w:val="Cuerpo"/>
        <w:jc w:val="both"/>
        <w:rPr>
          <w:rFonts w:ascii="Arial" w:hAnsi="Arial" w:cs="Arial"/>
          <w:sz w:val="22"/>
          <w:szCs w:val="22"/>
        </w:rPr>
      </w:pPr>
    </w:p>
    <w:p w14:paraId="1034E806" w14:textId="57C30867" w:rsidR="00BC1A73" w:rsidRDefault="00BC1A73" w:rsidP="00BC1A73">
      <w:pPr>
        <w:shd w:val="clear" w:color="auto" w:fill="FFFFFF"/>
        <w:jc w:val="both"/>
        <w:rPr>
          <w:rFonts w:ascii="Arial" w:hAnsi="Arial" w:cs="Arial"/>
          <w:sz w:val="22"/>
          <w:szCs w:val="22"/>
          <w:lang w:val="es-MX"/>
        </w:rPr>
      </w:pPr>
      <w:r>
        <w:rPr>
          <w:rFonts w:ascii="Arial" w:hAnsi="Arial" w:cs="Arial"/>
          <w:color w:val="000000"/>
          <w:sz w:val="22"/>
          <w:szCs w:val="22"/>
          <w:bdr w:val="none" w:sz="0" w:space="0" w:color="auto" w:frame="1"/>
          <w:lang w:eastAsia="es-CO"/>
        </w:rPr>
        <w:lastRenderedPageBreak/>
        <w:t xml:space="preserve">La Universidad de Cundinamarca generará el espacio para realización de visita técnica virtual, para lo cual el </w:t>
      </w:r>
      <w:r w:rsidR="008008B0">
        <w:rPr>
          <w:rFonts w:ascii="Arial" w:hAnsi="Arial" w:cs="Arial"/>
          <w:color w:val="000000"/>
          <w:sz w:val="22"/>
          <w:szCs w:val="22"/>
          <w:bdr w:val="none" w:sz="0" w:space="0" w:color="auto" w:frame="1"/>
          <w:lang w:eastAsia="es-CO"/>
        </w:rPr>
        <w:t>oferente</w:t>
      </w:r>
      <w:r>
        <w:rPr>
          <w:rFonts w:ascii="Arial" w:hAnsi="Arial" w:cs="Arial"/>
          <w:color w:val="000000"/>
          <w:sz w:val="22"/>
          <w:szCs w:val="22"/>
          <w:bdr w:val="none" w:sz="0" w:space="0" w:color="auto" w:frame="1"/>
          <w:lang w:eastAsia="es-CO"/>
        </w:rPr>
        <w:t xml:space="preserve"> deberá solicitar el código de acceso, remitiendo correo electrónico y adjuntando los documentos solicitados (Ver cuadro documentos para visita </w:t>
      </w:r>
      <w:proofErr w:type="gramStart"/>
      <w:r>
        <w:rPr>
          <w:rFonts w:ascii="Arial" w:hAnsi="Arial" w:cs="Arial"/>
          <w:color w:val="000000"/>
          <w:sz w:val="22"/>
          <w:szCs w:val="22"/>
          <w:bdr w:val="none" w:sz="0" w:space="0" w:color="auto" w:frame="1"/>
          <w:lang w:eastAsia="es-CO"/>
        </w:rPr>
        <w:t>virtual)  a</w:t>
      </w:r>
      <w:proofErr w:type="gramEnd"/>
      <w:r>
        <w:rPr>
          <w:rFonts w:ascii="Arial" w:hAnsi="Arial" w:cs="Arial"/>
          <w:color w:val="000000"/>
          <w:sz w:val="22"/>
          <w:szCs w:val="22"/>
          <w:bdr w:val="none" w:sz="0" w:space="0" w:color="auto" w:frame="1"/>
          <w:lang w:eastAsia="es-CO"/>
        </w:rPr>
        <w:t xml:space="preserve">  </w:t>
      </w:r>
      <w:hyperlink r:id="rId11" w:history="1">
        <w:r w:rsidR="008008B0" w:rsidRPr="009E5046">
          <w:rPr>
            <w:rStyle w:val="Hipervnculo"/>
            <w:rFonts w:ascii="Arial" w:hAnsi="Arial" w:cs="Arial"/>
            <w:color w:val="2E74B5" w:themeColor="accent5" w:themeShade="BF"/>
          </w:rPr>
          <w:t>COMPRASUDEC</w:t>
        </w:r>
        <w:r w:rsidR="008008B0" w:rsidRPr="009E5046">
          <w:rPr>
            <w:rStyle w:val="Hipervnculo"/>
            <w:rFonts w:ascii="Arial" w:hAnsi="Arial" w:cs="Arial"/>
            <w:color w:val="2E74B5" w:themeColor="accent5" w:themeShade="BF"/>
            <w:lang w:val="pt-PT"/>
          </w:rPr>
          <w:t>@ucundinamarca.edu.co</w:t>
        </w:r>
      </w:hyperlink>
      <w:r>
        <w:t xml:space="preserve"> </w:t>
      </w:r>
      <w:r>
        <w:rPr>
          <w:rFonts w:ascii="Arial" w:hAnsi="Arial" w:cs="Arial"/>
          <w:sz w:val="22"/>
          <w:szCs w:val="22"/>
          <w:lang w:val="es-MX"/>
        </w:rPr>
        <w:t xml:space="preserve"> en la fecha establecida de acuerdo al cronograma.</w:t>
      </w:r>
    </w:p>
    <w:p w14:paraId="58B5D691" w14:textId="77777777" w:rsidR="00BC1A73" w:rsidRDefault="00BC1A73" w:rsidP="00BC1A73">
      <w:pPr>
        <w:shd w:val="clear" w:color="auto" w:fill="FFFFFF"/>
        <w:tabs>
          <w:tab w:val="left" w:pos="2685"/>
        </w:tabs>
        <w:jc w:val="both"/>
        <w:rPr>
          <w:rFonts w:ascii="Arial" w:hAnsi="Arial" w:cs="Arial"/>
          <w:sz w:val="22"/>
          <w:szCs w:val="22"/>
          <w:lang w:val="es-MX"/>
        </w:rPr>
      </w:pPr>
      <w:r>
        <w:rPr>
          <w:rFonts w:ascii="Arial" w:hAnsi="Arial" w:cs="Arial"/>
          <w:sz w:val="22"/>
          <w:szCs w:val="22"/>
          <w:lang w:val="es-MX"/>
        </w:rPr>
        <w:tab/>
      </w:r>
    </w:p>
    <w:p w14:paraId="52F54ED8" w14:textId="2ED6EF6C" w:rsidR="00BC1A73" w:rsidRDefault="00BC1A73" w:rsidP="00BC1A73">
      <w:pPr>
        <w:shd w:val="clear" w:color="auto" w:fill="FFFFFF"/>
        <w:jc w:val="both"/>
        <w:rPr>
          <w:rFonts w:ascii="Arial" w:hAnsi="Arial" w:cs="Arial"/>
          <w:b/>
          <w:sz w:val="22"/>
          <w:szCs w:val="22"/>
          <w:u w:val="single"/>
          <w:lang w:val="es-MX"/>
        </w:rPr>
      </w:pPr>
      <w:r>
        <w:rPr>
          <w:rFonts w:ascii="Arial" w:hAnsi="Arial" w:cs="Arial"/>
          <w:sz w:val="22"/>
          <w:szCs w:val="22"/>
          <w:lang w:val="es-MX"/>
        </w:rPr>
        <w:t xml:space="preserve">Los </w:t>
      </w:r>
      <w:r w:rsidR="008008B0">
        <w:rPr>
          <w:rFonts w:ascii="Arial" w:hAnsi="Arial" w:cs="Arial"/>
          <w:sz w:val="22"/>
          <w:szCs w:val="22"/>
          <w:lang w:val="es-MX"/>
        </w:rPr>
        <w:t>oferentes</w:t>
      </w:r>
      <w:r>
        <w:rPr>
          <w:rFonts w:ascii="Arial" w:hAnsi="Arial" w:cs="Arial"/>
          <w:sz w:val="22"/>
          <w:szCs w:val="22"/>
          <w:lang w:val="es-MX"/>
        </w:rPr>
        <w:t xml:space="preserve"> que cumplan a cabalidad con todos los requisitos obtendrán un correo de confirmación con el </w:t>
      </w:r>
      <w:proofErr w:type="gramStart"/>
      <w:r>
        <w:rPr>
          <w:rFonts w:ascii="Arial" w:hAnsi="Arial" w:cs="Arial"/>
          <w:sz w:val="22"/>
          <w:szCs w:val="22"/>
          <w:lang w:val="es-MX"/>
        </w:rPr>
        <w:t>link</w:t>
      </w:r>
      <w:proofErr w:type="gramEnd"/>
      <w:r>
        <w:rPr>
          <w:rFonts w:ascii="Arial" w:hAnsi="Arial" w:cs="Arial"/>
          <w:sz w:val="22"/>
          <w:szCs w:val="22"/>
          <w:lang w:val="es-MX"/>
        </w:rPr>
        <w:t xml:space="preserve">, para la asistencia a la visita técnica virtual.  </w:t>
      </w:r>
    </w:p>
    <w:p w14:paraId="27DE89F7" w14:textId="77777777" w:rsidR="00BC1A73" w:rsidRDefault="00BC1A73" w:rsidP="00BC1A73">
      <w:pPr>
        <w:shd w:val="clear" w:color="auto" w:fill="FFFFFF"/>
        <w:jc w:val="both"/>
        <w:rPr>
          <w:rFonts w:ascii="Arial" w:hAnsi="Arial" w:cs="Arial"/>
          <w:color w:val="000000"/>
          <w:sz w:val="22"/>
          <w:szCs w:val="22"/>
          <w:bdr w:val="none" w:sz="0" w:space="0" w:color="auto" w:frame="1"/>
          <w:lang w:val="es-MX" w:eastAsia="es-CO"/>
        </w:rPr>
      </w:pPr>
    </w:p>
    <w:p w14:paraId="1F5F85E0" w14:textId="77777777" w:rsidR="00BC1A73" w:rsidRDefault="00BC1A73" w:rsidP="00BC1A73">
      <w:pPr>
        <w:jc w:val="both"/>
        <w:rPr>
          <w:rFonts w:ascii="Arial" w:hAnsi="Arial" w:cs="Arial"/>
          <w:sz w:val="22"/>
          <w:szCs w:val="22"/>
        </w:rPr>
      </w:pPr>
      <w:r>
        <w:rPr>
          <w:rFonts w:ascii="Arial" w:hAnsi="Arial" w:cs="Arial"/>
          <w:sz w:val="22"/>
          <w:szCs w:val="22"/>
        </w:rPr>
        <w:t xml:space="preserve">Para obtener el código de visita virtual se deberá remitir la siguiente documentación: </w:t>
      </w:r>
    </w:p>
    <w:p w14:paraId="2E9F9E3E" w14:textId="77777777" w:rsidR="00BC1A73" w:rsidRDefault="00BC1A73" w:rsidP="00BC1A73">
      <w:pPr>
        <w:ind w:left="360"/>
        <w:jc w:val="both"/>
        <w:rPr>
          <w:rFonts w:ascii="Arial" w:hAnsi="Arial" w:cs="Arial"/>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686"/>
      </w:tblGrid>
      <w:tr w:rsidR="00BC1A73" w:rsidRPr="004E35AC" w14:paraId="11377ACC" w14:textId="77777777" w:rsidTr="006A6A5A">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868F62" w14:textId="77777777" w:rsidR="00BC1A73" w:rsidRPr="004E35AC" w:rsidRDefault="00BC1A73" w:rsidP="006A6A5A">
            <w:pPr>
              <w:jc w:val="center"/>
              <w:rPr>
                <w:rFonts w:ascii="Arial" w:hAnsi="Arial" w:cs="Arial"/>
                <w:b/>
                <w:sz w:val="18"/>
                <w:szCs w:val="18"/>
              </w:rPr>
            </w:pPr>
            <w:r w:rsidRPr="004E35AC">
              <w:rPr>
                <w:rFonts w:ascii="Arial" w:hAnsi="Arial" w:cs="Arial"/>
                <w:b/>
                <w:sz w:val="18"/>
                <w:szCs w:val="18"/>
              </w:rPr>
              <w:t xml:space="preserve">DOCUMENTOS PARA VISITA VIRTUAL </w:t>
            </w:r>
          </w:p>
        </w:tc>
      </w:tr>
      <w:tr w:rsidR="00BC1A73" w:rsidRPr="004E35AC" w14:paraId="1A0F0D59" w14:textId="77777777" w:rsidTr="006A6A5A">
        <w:trP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6E8F92" w14:textId="77777777" w:rsidR="00BC1A73" w:rsidRPr="004E35AC" w:rsidRDefault="00BC1A73" w:rsidP="006A6A5A">
            <w:pPr>
              <w:jc w:val="center"/>
              <w:rPr>
                <w:rStyle w:val="apple-converted-space"/>
              </w:rPr>
            </w:pPr>
            <w:r w:rsidRPr="004E35AC">
              <w:rPr>
                <w:rStyle w:val="apple-converted-space"/>
                <w:rFonts w:ascii="Arial" w:hAnsi="Arial"/>
                <w:b/>
                <w:sz w:val="18"/>
                <w:szCs w:val="18"/>
              </w:rPr>
              <w:t>DOCUMENTACIÓN REQUERIDA</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869500" w14:textId="77777777" w:rsidR="00BC1A73" w:rsidRPr="004E35AC" w:rsidRDefault="00BC1A73" w:rsidP="006A6A5A">
            <w:pPr>
              <w:jc w:val="center"/>
              <w:rPr>
                <w:rFonts w:cs="Arial"/>
              </w:rPr>
            </w:pPr>
            <w:r w:rsidRPr="004E35AC">
              <w:rPr>
                <w:rFonts w:ascii="Arial" w:hAnsi="Arial" w:cs="Arial"/>
                <w:b/>
                <w:sz w:val="18"/>
                <w:szCs w:val="18"/>
              </w:rPr>
              <w:t>TIPO DE PERSONA</w:t>
            </w:r>
          </w:p>
        </w:tc>
      </w:tr>
      <w:tr w:rsidR="00BC1A73" w:rsidRPr="004E35AC" w14:paraId="2CEDC116" w14:textId="77777777" w:rsidTr="006A6A5A">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D3C9FF0" w14:textId="77777777" w:rsidR="00BC1A73" w:rsidRPr="004E35AC" w:rsidRDefault="00BC1A73" w:rsidP="006A6A5A">
            <w:pPr>
              <w:jc w:val="center"/>
              <w:rPr>
                <w:rFonts w:ascii="Arial" w:hAnsi="Arial" w:cs="Arial"/>
                <w:sz w:val="18"/>
                <w:szCs w:val="18"/>
              </w:rPr>
            </w:pPr>
            <w:r w:rsidRPr="004E35AC">
              <w:rPr>
                <w:rFonts w:ascii="Arial" w:hAnsi="Arial" w:cs="Arial"/>
                <w:sz w:val="18"/>
                <w:szCs w:val="18"/>
              </w:rPr>
              <w:t>Matricula profesional</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D09D64" w14:textId="77777777" w:rsidR="00BC1A73" w:rsidRPr="004E35AC" w:rsidRDefault="00BC1A73" w:rsidP="006A6A5A">
            <w:pPr>
              <w:jc w:val="center"/>
              <w:rPr>
                <w:rFonts w:ascii="Arial" w:hAnsi="Arial" w:cs="Arial"/>
                <w:sz w:val="18"/>
                <w:szCs w:val="18"/>
              </w:rPr>
            </w:pPr>
            <w:r w:rsidRPr="004E35AC">
              <w:rPr>
                <w:rFonts w:ascii="Arial" w:hAnsi="Arial" w:cs="Arial"/>
                <w:sz w:val="18"/>
                <w:szCs w:val="18"/>
              </w:rPr>
              <w:t>PERSONA NATURAL</w:t>
            </w:r>
          </w:p>
          <w:p w14:paraId="347CA5B4" w14:textId="5944167F" w:rsidR="00BC1A73" w:rsidRPr="004E35AC" w:rsidRDefault="00BC1A73" w:rsidP="00292EB9">
            <w:pPr>
              <w:jc w:val="center"/>
              <w:rPr>
                <w:rFonts w:ascii="Arial" w:hAnsi="Arial" w:cs="Arial"/>
                <w:sz w:val="18"/>
                <w:szCs w:val="18"/>
              </w:rPr>
            </w:pPr>
            <w:r w:rsidRPr="004E35AC">
              <w:rPr>
                <w:rFonts w:ascii="Arial" w:hAnsi="Arial" w:cs="Arial"/>
                <w:sz w:val="18"/>
                <w:szCs w:val="18"/>
              </w:rPr>
              <w:t>PERSONA JURIDICA</w:t>
            </w:r>
          </w:p>
        </w:tc>
      </w:tr>
      <w:tr w:rsidR="00BC1A73" w:rsidRPr="004E35AC" w14:paraId="056E70B0" w14:textId="77777777" w:rsidTr="006A6A5A">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3BD7B65" w14:textId="77777777" w:rsidR="00BC1A73" w:rsidRPr="004E35AC" w:rsidRDefault="00BC1A73" w:rsidP="006A6A5A">
            <w:pPr>
              <w:jc w:val="center"/>
              <w:rPr>
                <w:rFonts w:ascii="Arial" w:hAnsi="Arial" w:cs="Arial"/>
                <w:sz w:val="18"/>
                <w:szCs w:val="18"/>
              </w:rPr>
            </w:pPr>
            <w:r w:rsidRPr="004E35AC">
              <w:rPr>
                <w:rFonts w:ascii="Arial" w:hAnsi="Arial" w:cs="Arial"/>
                <w:sz w:val="18"/>
                <w:szCs w:val="18"/>
              </w:rPr>
              <w:t>Cedula de Ciudadanía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33865E" w14:textId="77777777" w:rsidR="00BC1A73" w:rsidRPr="004E35AC" w:rsidRDefault="00BC1A73" w:rsidP="006A6A5A">
            <w:pPr>
              <w:jc w:val="center"/>
              <w:rPr>
                <w:rFonts w:ascii="Arial" w:hAnsi="Arial" w:cs="Arial"/>
                <w:sz w:val="18"/>
                <w:szCs w:val="18"/>
              </w:rPr>
            </w:pPr>
            <w:r w:rsidRPr="004E35AC">
              <w:rPr>
                <w:rFonts w:ascii="Arial" w:hAnsi="Arial" w:cs="Arial"/>
                <w:sz w:val="18"/>
                <w:szCs w:val="18"/>
              </w:rPr>
              <w:t>PERSONA NATURAL</w:t>
            </w:r>
          </w:p>
          <w:p w14:paraId="2D1478E3" w14:textId="78756DBE" w:rsidR="00BC1A73" w:rsidRPr="004E35AC" w:rsidRDefault="00BC1A73" w:rsidP="00292EB9">
            <w:pPr>
              <w:jc w:val="center"/>
              <w:rPr>
                <w:rFonts w:ascii="Arial" w:hAnsi="Arial" w:cs="Arial"/>
                <w:sz w:val="18"/>
                <w:szCs w:val="18"/>
              </w:rPr>
            </w:pPr>
            <w:r w:rsidRPr="004E35AC">
              <w:rPr>
                <w:rFonts w:ascii="Arial" w:hAnsi="Arial" w:cs="Arial"/>
                <w:sz w:val="18"/>
                <w:szCs w:val="18"/>
              </w:rPr>
              <w:t>PERSONA JURIDICA</w:t>
            </w:r>
          </w:p>
        </w:tc>
      </w:tr>
    </w:tbl>
    <w:p w14:paraId="50C2ED72" w14:textId="77777777" w:rsidR="00BC1A73" w:rsidRDefault="00BC1A73" w:rsidP="00BC1A73">
      <w:pPr>
        <w:shd w:val="clear" w:color="auto" w:fill="FFFFFF"/>
        <w:jc w:val="both"/>
        <w:rPr>
          <w:rFonts w:ascii="Arial" w:hAnsi="Arial" w:cs="Arial"/>
          <w:color w:val="000000"/>
          <w:bdr w:val="none" w:sz="0" w:space="0" w:color="auto" w:frame="1"/>
          <w:lang w:eastAsia="es-CO"/>
        </w:rPr>
      </w:pPr>
      <w:r>
        <w:rPr>
          <w:rFonts w:ascii="Arial" w:hAnsi="Arial" w:cs="Arial"/>
          <w:color w:val="000000"/>
          <w:sz w:val="22"/>
          <w:szCs w:val="22"/>
          <w:bdr w:val="none" w:sz="0" w:space="0" w:color="auto" w:frame="1"/>
          <w:lang w:eastAsia="es-CO"/>
        </w:rPr>
        <w:t> </w:t>
      </w:r>
    </w:p>
    <w:p w14:paraId="611BFD29" w14:textId="77777777" w:rsidR="00BC1A73" w:rsidRPr="009D3FD4" w:rsidRDefault="00BC1A73" w:rsidP="00BC1A73">
      <w:pPr>
        <w:shd w:val="clear" w:color="auto" w:fill="FFFFFF"/>
        <w:jc w:val="both"/>
        <w:rPr>
          <w:rFonts w:ascii="Arial" w:hAnsi="Arial" w:cs="Arial"/>
          <w:b/>
          <w:i/>
          <w:color w:val="000000"/>
          <w:lang w:eastAsia="es-CO"/>
        </w:rPr>
      </w:pPr>
      <w:r w:rsidRPr="009D3FD4">
        <w:rPr>
          <w:rFonts w:ascii="Arial" w:hAnsi="Arial" w:cs="Arial"/>
          <w:b/>
          <w:i/>
          <w:color w:val="000000"/>
          <w:sz w:val="22"/>
          <w:szCs w:val="22"/>
          <w:u w:val="single"/>
          <w:bdr w:val="none" w:sz="0" w:space="0" w:color="auto" w:frame="1"/>
          <w:lang w:eastAsia="es-CO"/>
        </w:rPr>
        <w:t>En esta visita técnica no se contestarán por parte de la Universidad preguntas respecto de las condiciones establecidas en los términos de referencia</w:t>
      </w:r>
      <w:r w:rsidRPr="009D3FD4">
        <w:rPr>
          <w:rFonts w:ascii="Arial" w:hAnsi="Arial" w:cs="Arial"/>
          <w:b/>
          <w:i/>
          <w:color w:val="000000"/>
          <w:sz w:val="22"/>
          <w:szCs w:val="22"/>
          <w:bdr w:val="none" w:sz="0" w:space="0" w:color="auto" w:frame="1"/>
          <w:lang w:eastAsia="es-CO"/>
        </w:rPr>
        <w:t>, pudiendo los interesados observar en la fecha y horario establecido.</w:t>
      </w:r>
    </w:p>
    <w:p w14:paraId="09CC0A6E" w14:textId="77777777" w:rsidR="00BC1A73" w:rsidRDefault="00BC1A73" w:rsidP="00BC1A73">
      <w:pPr>
        <w:shd w:val="clear" w:color="auto" w:fill="FFFFFF"/>
        <w:jc w:val="both"/>
        <w:rPr>
          <w:rFonts w:ascii="Arial" w:hAnsi="Arial" w:cs="Arial"/>
          <w:color w:val="000000"/>
          <w:bdr w:val="none" w:sz="0" w:space="0" w:color="auto" w:frame="1"/>
          <w:lang w:eastAsia="es-CO"/>
        </w:rPr>
      </w:pPr>
      <w:r>
        <w:rPr>
          <w:rFonts w:ascii="Arial" w:hAnsi="Arial" w:cs="Arial"/>
          <w:color w:val="000000"/>
          <w:sz w:val="22"/>
          <w:szCs w:val="22"/>
          <w:bdr w:val="none" w:sz="0" w:space="0" w:color="auto" w:frame="1"/>
          <w:lang w:eastAsia="es-CO"/>
        </w:rPr>
        <w:t> </w:t>
      </w:r>
    </w:p>
    <w:p w14:paraId="73B8CD17" w14:textId="4C001D04" w:rsidR="00BC1A73" w:rsidRDefault="00BC1A73" w:rsidP="00BC1A73">
      <w:pPr>
        <w:jc w:val="both"/>
        <w:rPr>
          <w:rFonts w:ascii="Arial" w:hAnsi="Arial" w:cs="Arial"/>
          <w:sz w:val="22"/>
          <w:szCs w:val="22"/>
        </w:rPr>
      </w:pPr>
      <w:r>
        <w:rPr>
          <w:rFonts w:ascii="Arial" w:hAnsi="Arial" w:cs="Arial"/>
          <w:sz w:val="22"/>
          <w:szCs w:val="22"/>
        </w:rPr>
        <w:t xml:space="preserve">La persona que asista a la visita técnica virtual, deberá ser un profesional de la Ingeniería Civil o Arquitectura, quien deberá presentar su matrícula profesional, como anexo a la solicitud de participación al correo establecido con anterioridad. </w:t>
      </w:r>
    </w:p>
    <w:p w14:paraId="13A0CEDD" w14:textId="77777777" w:rsidR="00BC1A73" w:rsidRDefault="00BC1A73" w:rsidP="00BC1A73">
      <w:pPr>
        <w:jc w:val="both"/>
        <w:rPr>
          <w:rFonts w:ascii="Arial" w:hAnsi="Arial" w:cs="Arial"/>
          <w:sz w:val="22"/>
          <w:szCs w:val="22"/>
        </w:rPr>
      </w:pPr>
    </w:p>
    <w:p w14:paraId="1B2CB028" w14:textId="5E83D3D0" w:rsidR="00BC1A73" w:rsidRDefault="00BC1A73" w:rsidP="00BC1A73">
      <w:pPr>
        <w:shd w:val="clear" w:color="auto" w:fill="FFFFFF"/>
        <w:jc w:val="both"/>
        <w:rPr>
          <w:rFonts w:ascii="Arial" w:hAnsi="Arial" w:cs="Arial"/>
          <w:color w:val="000000"/>
          <w:lang w:eastAsia="es-CO"/>
        </w:rPr>
      </w:pPr>
      <w:r>
        <w:rPr>
          <w:rFonts w:ascii="Arial" w:hAnsi="Arial" w:cs="Arial"/>
          <w:sz w:val="22"/>
          <w:szCs w:val="22"/>
        </w:rPr>
        <w:t xml:space="preserve">En caso de que el Representante Legal o Persona Natural no sea profesional de las áreas de Ingeniería Civil o Arquitectura; deberá delegar un profesional que acredite los requisitos mencionados.  </w:t>
      </w:r>
      <w:r>
        <w:rPr>
          <w:rFonts w:ascii="Arial" w:hAnsi="Arial" w:cs="Arial"/>
          <w:color w:val="000000"/>
          <w:sz w:val="22"/>
          <w:szCs w:val="22"/>
          <w:bdr w:val="none" w:sz="0" w:space="0" w:color="auto" w:frame="1"/>
          <w:lang w:eastAsia="es-CO"/>
        </w:rPr>
        <w:t>Es importante aclarar quien asista virtualmente solo podrá representar a un proponente.</w:t>
      </w:r>
    </w:p>
    <w:p w14:paraId="1C6EA708" w14:textId="77777777" w:rsidR="00BC1A73" w:rsidRDefault="00BC1A73" w:rsidP="00BC1A73">
      <w:pPr>
        <w:jc w:val="both"/>
        <w:rPr>
          <w:rFonts w:ascii="Arial" w:hAnsi="Arial" w:cs="Arial"/>
          <w:sz w:val="22"/>
          <w:szCs w:val="22"/>
        </w:rPr>
      </w:pPr>
    </w:p>
    <w:p w14:paraId="5C0A8FBB" w14:textId="0261AA75" w:rsidR="00BC1A73" w:rsidRDefault="00BC1A73" w:rsidP="00BC1A73">
      <w:pPr>
        <w:shd w:val="clear" w:color="auto" w:fill="FFFFFF"/>
        <w:jc w:val="both"/>
        <w:rPr>
          <w:rFonts w:ascii="Arial" w:hAnsi="Arial" w:cs="Arial"/>
          <w:color w:val="000000"/>
          <w:lang w:eastAsia="es-CO"/>
        </w:rPr>
      </w:pPr>
      <w:r>
        <w:rPr>
          <w:rFonts w:ascii="Arial" w:hAnsi="Arial" w:cs="Arial"/>
          <w:color w:val="000000"/>
          <w:sz w:val="22"/>
          <w:szCs w:val="22"/>
          <w:bdr w:val="none" w:sz="0" w:space="0" w:color="auto" w:frame="1"/>
          <w:lang w:eastAsia="es-CO"/>
        </w:rPr>
        <w:t>La visita técnica virtual será atendida por el personal designado por la Dirección de Bienes y Servicios. La Universidad, a través del funcionario delegado para este proceso de contratación, dejarán evidencia bien sea a través de planilla de asistencia virtual o de grabación de la visita técnica</w:t>
      </w:r>
    </w:p>
    <w:p w14:paraId="1C38F11F" w14:textId="77777777" w:rsidR="00BC1A73" w:rsidRDefault="00BC1A73" w:rsidP="00BC1A73">
      <w:pPr>
        <w:shd w:val="clear" w:color="auto" w:fill="FFFFFF"/>
        <w:jc w:val="both"/>
        <w:rPr>
          <w:rFonts w:ascii="Arial" w:hAnsi="Arial" w:cs="Arial"/>
          <w:color w:val="000000"/>
          <w:bdr w:val="none" w:sz="0" w:space="0" w:color="auto" w:frame="1"/>
          <w:lang w:eastAsia="es-CO"/>
        </w:rPr>
      </w:pPr>
      <w:r>
        <w:rPr>
          <w:rFonts w:ascii="Arial" w:hAnsi="Arial" w:cs="Arial"/>
          <w:color w:val="000000"/>
          <w:sz w:val="22"/>
          <w:szCs w:val="22"/>
          <w:bdr w:val="none" w:sz="0" w:space="0" w:color="auto" w:frame="1"/>
          <w:lang w:eastAsia="es-CO"/>
        </w:rPr>
        <w:t> </w:t>
      </w:r>
    </w:p>
    <w:p w14:paraId="4F86F339" w14:textId="417F3397" w:rsidR="00BC1A73" w:rsidRDefault="00BC1A73" w:rsidP="00BC1A73">
      <w:pPr>
        <w:shd w:val="clear" w:color="auto" w:fill="FFFFFF"/>
        <w:jc w:val="both"/>
        <w:rPr>
          <w:rFonts w:ascii="Arial" w:hAnsi="Arial" w:cs="Arial"/>
          <w:color w:val="000000"/>
          <w:sz w:val="22"/>
          <w:szCs w:val="22"/>
          <w:bdr w:val="none" w:sz="0" w:space="0" w:color="auto" w:frame="1"/>
          <w:lang w:eastAsia="es-CO"/>
        </w:rPr>
      </w:pPr>
      <w:r>
        <w:rPr>
          <w:rFonts w:ascii="Arial" w:hAnsi="Arial" w:cs="Arial"/>
          <w:color w:val="000000"/>
          <w:sz w:val="22"/>
          <w:szCs w:val="22"/>
          <w:bdr w:val="none" w:sz="0" w:space="0" w:color="auto" w:frame="1"/>
          <w:lang w:eastAsia="es-CO"/>
        </w:rPr>
        <w:t>Se recomienda a los interesados a participar en el proceso asistan a la visita virtual, para que por sus propios medios verifiquen las condiciones y lugares en los que se desarrollará el objeto contractual; lo anterior, para evitar que a futuro el contratista seleccionado presente inconvenientes en la ejecución del contrato o alegue posible desequilibrio económico.</w:t>
      </w:r>
    </w:p>
    <w:p w14:paraId="47090810" w14:textId="77777777" w:rsidR="00BC1A73" w:rsidRPr="00BC1A73" w:rsidRDefault="00BC1A73" w:rsidP="00913B8C">
      <w:pPr>
        <w:pStyle w:val="Cuerpo"/>
        <w:jc w:val="both"/>
        <w:rPr>
          <w:rStyle w:val="apple-converted-space"/>
          <w:rFonts w:ascii="Arial" w:hAnsi="Arial" w:cs="Arial"/>
          <w:bCs/>
          <w:lang w:val="es-CO"/>
        </w:rPr>
      </w:pPr>
    </w:p>
    <w:sectPr w:rsidR="00BC1A73" w:rsidRPr="00BC1A73"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05AFB" w14:textId="77777777" w:rsidR="009B2A5F" w:rsidRDefault="009B2A5F" w:rsidP="001343DB">
      <w:r>
        <w:separator/>
      </w:r>
    </w:p>
  </w:endnote>
  <w:endnote w:type="continuationSeparator" w:id="0">
    <w:p w14:paraId="01E6046E" w14:textId="77777777" w:rsidR="009B2A5F" w:rsidRDefault="009B2A5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869C7" w14:textId="77777777" w:rsidR="009B2A5F" w:rsidRDefault="009B2A5F" w:rsidP="001343DB">
      <w:r>
        <w:separator/>
      </w:r>
    </w:p>
  </w:footnote>
  <w:footnote w:type="continuationSeparator" w:id="0">
    <w:p w14:paraId="2CFBD918" w14:textId="77777777" w:rsidR="009B2A5F" w:rsidRDefault="009B2A5F" w:rsidP="001343DB">
      <w:r>
        <w:continuationSeparator/>
      </w:r>
    </w:p>
  </w:footnote>
  <w:footnote w:type="continuationNotice" w:id="1">
    <w:p w14:paraId="074ADE06" w14:textId="77777777" w:rsidR="009B2A5F" w:rsidRDefault="009B2A5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C9E6C20"/>
    <w:multiLevelType w:val="hybridMultilevel"/>
    <w:tmpl w:val="C6F66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4B7F"/>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0B0C"/>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2EB9"/>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262"/>
    <w:rsid w:val="00340AD2"/>
    <w:rsid w:val="0034161B"/>
    <w:rsid w:val="0034443D"/>
    <w:rsid w:val="00345C17"/>
    <w:rsid w:val="00352FC1"/>
    <w:rsid w:val="003549B8"/>
    <w:rsid w:val="00354E9B"/>
    <w:rsid w:val="0035640F"/>
    <w:rsid w:val="00357E0F"/>
    <w:rsid w:val="00360ED5"/>
    <w:rsid w:val="00362330"/>
    <w:rsid w:val="0036248B"/>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86BF9"/>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E7"/>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3FC9"/>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36D7D"/>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8B0"/>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322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4E9A"/>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5F"/>
    <w:rsid w:val="009B2A7A"/>
    <w:rsid w:val="009B47A0"/>
    <w:rsid w:val="009B61D2"/>
    <w:rsid w:val="009B6F2C"/>
    <w:rsid w:val="009C1238"/>
    <w:rsid w:val="009C3801"/>
    <w:rsid w:val="009C430A"/>
    <w:rsid w:val="009C7B36"/>
    <w:rsid w:val="009E0B62"/>
    <w:rsid w:val="009E2497"/>
    <w:rsid w:val="009E41CA"/>
    <w:rsid w:val="009E5046"/>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1A73"/>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D1A"/>
    <w:rsid w:val="00C33E0C"/>
    <w:rsid w:val="00C34337"/>
    <w:rsid w:val="00C344DA"/>
    <w:rsid w:val="00C3498C"/>
    <w:rsid w:val="00C35715"/>
    <w:rsid w:val="00C36105"/>
    <w:rsid w:val="00C362BC"/>
    <w:rsid w:val="00C36E9A"/>
    <w:rsid w:val="00C435C3"/>
    <w:rsid w:val="00C43DF7"/>
    <w:rsid w:val="00C441B0"/>
    <w:rsid w:val="00C50D8E"/>
    <w:rsid w:val="00C53B2C"/>
    <w:rsid w:val="00C551A8"/>
    <w:rsid w:val="00C55432"/>
    <w:rsid w:val="00C55B75"/>
    <w:rsid w:val="00C56FDE"/>
    <w:rsid w:val="00C578A4"/>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13E7"/>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2E2"/>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epcioncotizaciones@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44</cp:revision>
  <cp:lastPrinted>2020-11-25T16:43:00Z</cp:lastPrinted>
  <dcterms:created xsi:type="dcterms:W3CDTF">2020-05-22T20:31:00Z</dcterms:created>
  <dcterms:modified xsi:type="dcterms:W3CDTF">2020-11-27T01:07:00Z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