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7A8A" w14:textId="77777777" w:rsidR="00EB744E" w:rsidRDefault="00EB744E" w:rsidP="00522C44">
      <w:pPr>
        <w:pStyle w:val="Cuerpo"/>
        <w:jc w:val="both"/>
        <w:rPr>
          <w:rFonts w:ascii="Arial" w:hAnsi="Arial" w:cs="Arial"/>
          <w:color w:val="auto"/>
          <w:sz w:val="22"/>
          <w:szCs w:val="22"/>
        </w:rPr>
      </w:pPr>
    </w:p>
    <w:p w14:paraId="371516A7" w14:textId="77777777" w:rsidR="000C0022" w:rsidRPr="00B852EA" w:rsidRDefault="000C0022" w:rsidP="000C0022">
      <w:pPr>
        <w:pStyle w:val="Cuerpo"/>
        <w:jc w:val="center"/>
        <w:rPr>
          <w:rFonts w:ascii="Arial" w:hAnsi="Arial" w:cs="Arial"/>
          <w:i/>
          <w:color w:val="auto"/>
          <w:sz w:val="16"/>
          <w:szCs w:val="16"/>
        </w:rPr>
      </w:pPr>
      <w:r w:rsidRPr="00B852EA">
        <w:rPr>
          <w:rFonts w:ascii="Arial" w:hAnsi="Arial" w:cs="Arial"/>
          <w:i/>
          <w:color w:val="auto"/>
          <w:sz w:val="16"/>
          <w:szCs w:val="16"/>
        </w:rPr>
        <w:t>Tabla N° 01- RELACION DE BIENES PATRIMONIALES</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3717"/>
        <w:gridCol w:w="2789"/>
        <w:gridCol w:w="2214"/>
      </w:tblGrid>
      <w:tr w:rsidR="00B5161E" w:rsidRPr="00B852EA" w14:paraId="3DEAB680" w14:textId="77777777" w:rsidTr="00B5161E">
        <w:trPr>
          <w:trHeight w:val="255"/>
        </w:trPr>
        <w:tc>
          <w:tcPr>
            <w:tcW w:w="295" w:type="pct"/>
            <w:shd w:val="clear" w:color="000000" w:fill="F2F2F2"/>
            <w:noWrap/>
            <w:vAlign w:val="center"/>
            <w:hideMark/>
          </w:tcPr>
          <w:p w14:paraId="3F12DC69"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bookmarkStart w:id="0" w:name="RANGE!A3:D201"/>
            <w:r w:rsidRPr="0072782C">
              <w:rPr>
                <w:rFonts w:ascii="Calibri" w:eastAsia="Times New Roman" w:hAnsi="Calibri"/>
                <w:b/>
                <w:bCs/>
                <w:color w:val="000000"/>
                <w:sz w:val="16"/>
                <w:szCs w:val="16"/>
                <w:bdr w:val="none" w:sz="0" w:space="0" w:color="auto"/>
                <w:lang w:eastAsia="es-CO"/>
              </w:rPr>
              <w:t>ITEM</w:t>
            </w:r>
            <w:bookmarkEnd w:id="0"/>
          </w:p>
        </w:tc>
        <w:tc>
          <w:tcPr>
            <w:tcW w:w="2010" w:type="pct"/>
            <w:shd w:val="clear" w:color="000000" w:fill="F2F2F2"/>
            <w:vAlign w:val="center"/>
            <w:hideMark/>
          </w:tcPr>
          <w:p w14:paraId="519E7685"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DESCRIPCION Y CATEGORIA DE LOS BIENES A ASEGURAR</w:t>
            </w:r>
          </w:p>
        </w:tc>
        <w:tc>
          <w:tcPr>
            <w:tcW w:w="1506" w:type="pct"/>
            <w:shd w:val="clear" w:color="000000" w:fill="F2F2F2"/>
            <w:vAlign w:val="center"/>
            <w:hideMark/>
          </w:tcPr>
          <w:p w14:paraId="4735A601"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VALOR INICIAL DE LOS BIENES</w:t>
            </w:r>
          </w:p>
        </w:tc>
        <w:tc>
          <w:tcPr>
            <w:tcW w:w="1189" w:type="pct"/>
            <w:shd w:val="clear" w:color="000000" w:fill="F2F2F2"/>
            <w:vAlign w:val="center"/>
            <w:hideMark/>
          </w:tcPr>
          <w:p w14:paraId="702E5E76"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VALOR ASEGURAR</w:t>
            </w:r>
          </w:p>
        </w:tc>
      </w:tr>
      <w:tr w:rsidR="000C0022" w:rsidRPr="00B852EA" w14:paraId="64BC3E7C" w14:textId="77777777" w:rsidTr="00B5161E">
        <w:trPr>
          <w:trHeight w:val="131"/>
        </w:trPr>
        <w:tc>
          <w:tcPr>
            <w:tcW w:w="5000" w:type="pct"/>
            <w:gridSpan w:val="4"/>
            <w:shd w:val="clear" w:color="000000" w:fill="BFBFBF"/>
            <w:vAlign w:val="bottom"/>
            <w:hideMark/>
          </w:tcPr>
          <w:p w14:paraId="70681A0C"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1. BIENES A ASEGURAR UNIVERSIDAD DE CUNDINAMARCA - EXTENSION SOACHA (DG. 9 No. 4B-85)</w:t>
            </w:r>
          </w:p>
        </w:tc>
      </w:tr>
      <w:tr w:rsidR="000C0022" w:rsidRPr="00B852EA" w14:paraId="08AB77FF" w14:textId="77777777" w:rsidTr="00B5161E">
        <w:trPr>
          <w:trHeight w:val="62"/>
        </w:trPr>
        <w:tc>
          <w:tcPr>
            <w:tcW w:w="295" w:type="pct"/>
            <w:shd w:val="clear" w:color="auto" w:fill="auto"/>
            <w:noWrap/>
            <w:vAlign w:val="bottom"/>
            <w:hideMark/>
          </w:tcPr>
          <w:p w14:paraId="24B60C44"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1.1</w:t>
            </w:r>
          </w:p>
        </w:tc>
        <w:tc>
          <w:tcPr>
            <w:tcW w:w="4705" w:type="pct"/>
            <w:gridSpan w:val="3"/>
            <w:shd w:val="clear" w:color="auto" w:fill="auto"/>
            <w:noWrap/>
            <w:vAlign w:val="bottom"/>
            <w:hideMark/>
          </w:tcPr>
          <w:p w14:paraId="770151C9"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4194461F" w14:textId="77777777" w:rsidTr="00B5161E">
        <w:trPr>
          <w:trHeight w:val="366"/>
        </w:trPr>
        <w:tc>
          <w:tcPr>
            <w:tcW w:w="2305" w:type="pct"/>
            <w:gridSpan w:val="2"/>
            <w:shd w:val="clear" w:color="000000" w:fill="AEAAAA"/>
            <w:noWrap/>
            <w:vAlign w:val="center"/>
            <w:hideMark/>
          </w:tcPr>
          <w:p w14:paraId="2C9FFA64"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1055AB2B" w14:textId="13F2A5C8" w:rsidR="000C0022" w:rsidRPr="00B852EA" w:rsidRDefault="00CA07E1"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CA07E1">
              <w:rPr>
                <w:rFonts w:ascii="Calibri" w:eastAsia="Times New Roman" w:hAnsi="Calibri"/>
                <w:b/>
                <w:bCs/>
                <w:color w:val="000000"/>
                <w:sz w:val="16"/>
                <w:szCs w:val="16"/>
                <w:bdr w:val="none" w:sz="0" w:space="0" w:color="auto"/>
                <w:lang w:eastAsia="es-CO"/>
              </w:rPr>
              <w:t>3</w:t>
            </w:r>
            <w:r>
              <w:rPr>
                <w:rFonts w:ascii="Calibri" w:eastAsia="Times New Roman" w:hAnsi="Calibri"/>
                <w:b/>
                <w:bCs/>
                <w:color w:val="000000"/>
                <w:sz w:val="16"/>
                <w:szCs w:val="16"/>
                <w:bdr w:val="none" w:sz="0" w:space="0" w:color="auto"/>
                <w:lang w:eastAsia="es-CO"/>
              </w:rPr>
              <w:t>.</w:t>
            </w:r>
            <w:r w:rsidRPr="00CA07E1">
              <w:rPr>
                <w:rFonts w:ascii="Calibri" w:eastAsia="Times New Roman" w:hAnsi="Calibri"/>
                <w:b/>
                <w:bCs/>
                <w:color w:val="000000"/>
                <w:sz w:val="16"/>
                <w:szCs w:val="16"/>
                <w:bdr w:val="none" w:sz="0" w:space="0" w:color="auto"/>
                <w:lang w:eastAsia="es-CO"/>
              </w:rPr>
              <w:t>043</w:t>
            </w:r>
            <w:r>
              <w:rPr>
                <w:rFonts w:ascii="Calibri" w:eastAsia="Times New Roman" w:hAnsi="Calibri"/>
                <w:b/>
                <w:bCs/>
                <w:color w:val="000000"/>
                <w:sz w:val="16"/>
                <w:szCs w:val="16"/>
                <w:bdr w:val="none" w:sz="0" w:space="0" w:color="auto"/>
                <w:lang w:eastAsia="es-CO"/>
              </w:rPr>
              <w:t>.</w:t>
            </w:r>
            <w:r w:rsidRPr="00CA07E1">
              <w:rPr>
                <w:rFonts w:ascii="Calibri" w:eastAsia="Times New Roman" w:hAnsi="Calibri"/>
                <w:b/>
                <w:bCs/>
                <w:color w:val="000000"/>
                <w:sz w:val="16"/>
                <w:szCs w:val="16"/>
                <w:bdr w:val="none" w:sz="0" w:space="0" w:color="auto"/>
                <w:lang w:eastAsia="es-CO"/>
              </w:rPr>
              <w:t>361</w:t>
            </w:r>
            <w:r>
              <w:rPr>
                <w:rFonts w:ascii="Calibri" w:eastAsia="Times New Roman" w:hAnsi="Calibri"/>
                <w:b/>
                <w:bCs/>
                <w:color w:val="000000"/>
                <w:sz w:val="16"/>
                <w:szCs w:val="16"/>
                <w:bdr w:val="none" w:sz="0" w:space="0" w:color="auto"/>
                <w:lang w:eastAsia="es-CO"/>
              </w:rPr>
              <w:t>.</w:t>
            </w:r>
            <w:r w:rsidRPr="00CA07E1">
              <w:rPr>
                <w:rFonts w:ascii="Calibri" w:eastAsia="Times New Roman" w:hAnsi="Calibri"/>
                <w:b/>
                <w:bCs/>
                <w:color w:val="000000"/>
                <w:sz w:val="16"/>
                <w:szCs w:val="16"/>
                <w:bdr w:val="none" w:sz="0" w:space="0" w:color="auto"/>
                <w:lang w:eastAsia="es-CO"/>
              </w:rPr>
              <w:t>845,92</w:t>
            </w:r>
          </w:p>
        </w:tc>
      </w:tr>
      <w:tr w:rsidR="000C0022" w:rsidRPr="00B852EA" w14:paraId="18ED8D91" w14:textId="77777777" w:rsidTr="00B5161E">
        <w:trPr>
          <w:trHeight w:val="315"/>
        </w:trPr>
        <w:tc>
          <w:tcPr>
            <w:tcW w:w="295" w:type="pct"/>
            <w:shd w:val="clear" w:color="auto" w:fill="auto"/>
            <w:noWrap/>
            <w:vAlign w:val="bottom"/>
            <w:hideMark/>
          </w:tcPr>
          <w:p w14:paraId="7052E142"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1.2</w:t>
            </w:r>
          </w:p>
        </w:tc>
        <w:tc>
          <w:tcPr>
            <w:tcW w:w="4705" w:type="pct"/>
            <w:gridSpan w:val="3"/>
            <w:shd w:val="clear" w:color="auto" w:fill="auto"/>
            <w:noWrap/>
            <w:vAlign w:val="bottom"/>
            <w:hideMark/>
          </w:tcPr>
          <w:p w14:paraId="3698A48D"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688374BC" w14:textId="77777777" w:rsidTr="00B5161E">
        <w:trPr>
          <w:trHeight w:val="551"/>
        </w:trPr>
        <w:tc>
          <w:tcPr>
            <w:tcW w:w="2305" w:type="pct"/>
            <w:gridSpan w:val="2"/>
            <w:shd w:val="clear" w:color="000000" w:fill="AEAAAA"/>
            <w:vAlign w:val="center"/>
            <w:hideMark/>
          </w:tcPr>
          <w:p w14:paraId="46878782"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586652CD" w14:textId="7927D576"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w:t>
            </w:r>
            <w:r w:rsidR="00CA07E1">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CA07E1">
              <w:rPr>
                <w:rFonts w:ascii="Calibri" w:eastAsia="Times New Roman" w:hAnsi="Calibri"/>
                <w:b/>
                <w:bCs/>
                <w:color w:val="000000"/>
                <w:sz w:val="16"/>
                <w:szCs w:val="16"/>
                <w:bdr w:val="none" w:sz="0" w:space="0" w:color="auto"/>
                <w:lang w:eastAsia="es-CO"/>
              </w:rPr>
              <w:t>661.434.417,06</w:t>
            </w:r>
          </w:p>
        </w:tc>
      </w:tr>
      <w:tr w:rsidR="000C0022" w:rsidRPr="00B852EA" w14:paraId="09FAAB45" w14:textId="77777777" w:rsidTr="00B5161E">
        <w:trPr>
          <w:trHeight w:val="416"/>
        </w:trPr>
        <w:tc>
          <w:tcPr>
            <w:tcW w:w="295" w:type="pct"/>
            <w:shd w:val="clear" w:color="auto" w:fill="auto"/>
            <w:vAlign w:val="center"/>
          </w:tcPr>
          <w:p w14:paraId="16225094"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1.3</w:t>
            </w:r>
          </w:p>
        </w:tc>
        <w:tc>
          <w:tcPr>
            <w:tcW w:w="4705" w:type="pct"/>
            <w:gridSpan w:val="3"/>
            <w:shd w:val="clear" w:color="auto" w:fill="auto"/>
            <w:vAlign w:val="center"/>
          </w:tcPr>
          <w:p w14:paraId="3D79F00B" w14:textId="77777777" w:rsidR="000C0022" w:rsidRPr="00C9246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76532857" w14:textId="77777777" w:rsidTr="00B5161E">
        <w:trPr>
          <w:trHeight w:val="376"/>
        </w:trPr>
        <w:tc>
          <w:tcPr>
            <w:tcW w:w="2305" w:type="pct"/>
            <w:gridSpan w:val="2"/>
            <w:shd w:val="clear" w:color="auto" w:fill="AEAAAA" w:themeFill="background2" w:themeFillShade="BF"/>
            <w:vAlign w:val="center"/>
          </w:tcPr>
          <w:p w14:paraId="62684AB8"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themeColor="text1"/>
                <w:sz w:val="16"/>
                <w:szCs w:val="16"/>
                <w:bdr w:val="none" w:sz="0" w:space="0" w:color="auto"/>
                <w:lang w:eastAsia="es-CO"/>
              </w:rPr>
            </w:pPr>
            <w:r w:rsidRPr="0072782C">
              <w:rPr>
                <w:rFonts w:ascii="Calibri" w:eastAsia="Times New Roman" w:hAnsi="Calibri"/>
                <w:b/>
                <w:bCs/>
                <w:color w:val="000000" w:themeColor="text1"/>
                <w:sz w:val="16"/>
                <w:szCs w:val="16"/>
                <w:bdr w:val="none" w:sz="0" w:space="0" w:color="auto"/>
                <w:lang w:eastAsia="es-CO"/>
              </w:rPr>
              <w:t>TOTAL OTRA MAQUINARIA Y EQUIPO</w:t>
            </w:r>
          </w:p>
        </w:tc>
        <w:tc>
          <w:tcPr>
            <w:tcW w:w="2695" w:type="pct"/>
            <w:gridSpan w:val="2"/>
            <w:shd w:val="clear" w:color="auto" w:fill="AEAAAA" w:themeFill="background2" w:themeFillShade="BF"/>
            <w:noWrap/>
            <w:vAlign w:val="center"/>
          </w:tcPr>
          <w:p w14:paraId="56076FA6" w14:textId="1AE2A39A" w:rsidR="000C0022" w:rsidRPr="003B6461" w:rsidRDefault="00CA07E1" w:rsidP="00A51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themeColor="text1"/>
                <w:sz w:val="16"/>
                <w:szCs w:val="16"/>
                <w:bdr w:val="none" w:sz="0" w:space="0" w:color="auto"/>
                <w:lang w:eastAsia="es-CO"/>
              </w:rPr>
            </w:pPr>
            <w:r>
              <w:rPr>
                <w:rFonts w:ascii="Calibri" w:eastAsia="Times New Roman" w:hAnsi="Calibri"/>
                <w:b/>
                <w:bCs/>
                <w:color w:val="000000"/>
                <w:sz w:val="16"/>
                <w:szCs w:val="16"/>
                <w:bdr w:val="none" w:sz="0" w:space="0" w:color="auto"/>
                <w:lang w:eastAsia="es-CO"/>
              </w:rPr>
              <w:t>$</w:t>
            </w:r>
            <w:r w:rsidR="000C0022" w:rsidRPr="00175D46">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0C0022" w:rsidRPr="00175D46">
              <w:rPr>
                <w:rFonts w:ascii="Calibri" w:eastAsia="Times New Roman" w:hAnsi="Calibri"/>
                <w:b/>
                <w:bCs/>
                <w:color w:val="000000"/>
                <w:sz w:val="16"/>
                <w:szCs w:val="16"/>
                <w:bdr w:val="none" w:sz="0" w:space="0" w:color="auto"/>
                <w:lang w:eastAsia="es-CO"/>
              </w:rPr>
              <w:t xml:space="preserve"> </w:t>
            </w:r>
            <w:r w:rsidR="00A51FC9">
              <w:rPr>
                <w:rFonts w:ascii="Calibri" w:eastAsia="Times New Roman" w:hAnsi="Calibri"/>
                <w:b/>
                <w:bCs/>
                <w:color w:val="000000"/>
                <w:sz w:val="16"/>
                <w:szCs w:val="16"/>
                <w:bdr w:val="none" w:sz="0" w:space="0" w:color="auto"/>
                <w:lang w:eastAsia="es-CO"/>
              </w:rPr>
              <w:t>272.043.200,08</w:t>
            </w:r>
          </w:p>
        </w:tc>
      </w:tr>
      <w:tr w:rsidR="000C0022" w:rsidRPr="00B852EA" w14:paraId="46C8FEDF" w14:textId="77777777" w:rsidTr="00B5161E">
        <w:trPr>
          <w:trHeight w:val="315"/>
        </w:trPr>
        <w:tc>
          <w:tcPr>
            <w:tcW w:w="295" w:type="pct"/>
            <w:shd w:val="clear" w:color="auto" w:fill="auto"/>
            <w:noWrap/>
            <w:vAlign w:val="bottom"/>
            <w:hideMark/>
          </w:tcPr>
          <w:p w14:paraId="6F3F872A"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1.4</w:t>
            </w:r>
          </w:p>
        </w:tc>
        <w:tc>
          <w:tcPr>
            <w:tcW w:w="4705" w:type="pct"/>
            <w:gridSpan w:val="3"/>
            <w:shd w:val="clear" w:color="auto" w:fill="auto"/>
            <w:noWrap/>
            <w:vAlign w:val="bottom"/>
            <w:hideMark/>
          </w:tcPr>
          <w:p w14:paraId="7331564F" w14:textId="77777777"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739557FB" w14:textId="77777777" w:rsidTr="00B5161E">
        <w:trPr>
          <w:trHeight w:val="390"/>
        </w:trPr>
        <w:tc>
          <w:tcPr>
            <w:tcW w:w="2305" w:type="pct"/>
            <w:gridSpan w:val="2"/>
            <w:shd w:val="clear" w:color="000000" w:fill="AEAAAA"/>
            <w:vAlign w:val="center"/>
            <w:hideMark/>
          </w:tcPr>
          <w:p w14:paraId="5FD2B043" w14:textId="77777777" w:rsidR="000C0022" w:rsidRPr="0072782C"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30C0E81C" w14:textId="5602D016" w:rsidR="000C0022" w:rsidRPr="00B852EA"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sidR="00CA07E1">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29.089.536.321,65</w:t>
            </w:r>
          </w:p>
        </w:tc>
      </w:tr>
      <w:tr w:rsidR="004B7A04" w:rsidRPr="00B852EA" w14:paraId="521533C6" w14:textId="7B900FF4" w:rsidTr="00B5161E">
        <w:trPr>
          <w:trHeight w:val="390"/>
        </w:trPr>
        <w:tc>
          <w:tcPr>
            <w:tcW w:w="295" w:type="pct"/>
            <w:vAlign w:val="bottom"/>
          </w:tcPr>
          <w:p w14:paraId="60C10E68" w14:textId="3AF54BC2"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sidRPr="0072782C">
              <w:rPr>
                <w:rFonts w:asciiTheme="minorHAnsi" w:hAnsiTheme="minorHAnsi" w:cstheme="minorHAnsi"/>
                <w:b/>
                <w:sz w:val="16"/>
                <w:szCs w:val="16"/>
              </w:rPr>
              <w:t>1.5</w:t>
            </w:r>
          </w:p>
        </w:tc>
        <w:tc>
          <w:tcPr>
            <w:tcW w:w="4705" w:type="pct"/>
            <w:gridSpan w:val="3"/>
            <w:vAlign w:val="bottom"/>
          </w:tcPr>
          <w:p w14:paraId="695294E7" w14:textId="09DD406B" w:rsidR="004B7A04" w:rsidRP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Pr>
                <w:rFonts w:asciiTheme="minorHAnsi" w:hAnsiTheme="minorHAnsi" w:cstheme="minorHAnsi"/>
                <w:b/>
                <w:sz w:val="16"/>
                <w:szCs w:val="16"/>
              </w:rPr>
              <w:t>OBRAS DE ARTE</w:t>
            </w:r>
          </w:p>
        </w:tc>
      </w:tr>
      <w:tr w:rsidR="00B5161E" w:rsidRPr="00B852EA" w14:paraId="28DEABF8" w14:textId="77777777" w:rsidTr="00B5161E">
        <w:trPr>
          <w:trHeight w:val="390"/>
        </w:trPr>
        <w:tc>
          <w:tcPr>
            <w:tcW w:w="2305" w:type="pct"/>
            <w:gridSpan w:val="2"/>
            <w:shd w:val="clear" w:color="000000" w:fill="AEAAAA"/>
            <w:vAlign w:val="center"/>
          </w:tcPr>
          <w:p w14:paraId="58F0F3A9" w14:textId="0670E72B"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DE OBRAS DE ARTE</w:t>
            </w:r>
          </w:p>
        </w:tc>
        <w:tc>
          <w:tcPr>
            <w:tcW w:w="2695" w:type="pct"/>
            <w:gridSpan w:val="2"/>
            <w:shd w:val="clear" w:color="000000" w:fill="AEAAAA"/>
            <w:noWrap/>
            <w:vAlign w:val="center"/>
          </w:tcPr>
          <w:p w14:paraId="2EC07895" w14:textId="15D81E8E"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150.000.000,00</w:t>
            </w:r>
          </w:p>
        </w:tc>
      </w:tr>
      <w:tr w:rsidR="00420ED0" w:rsidRPr="00B852EA" w14:paraId="297E1A99" w14:textId="77777777" w:rsidTr="00B5161E">
        <w:trPr>
          <w:trHeight w:val="338"/>
        </w:trPr>
        <w:tc>
          <w:tcPr>
            <w:tcW w:w="2305" w:type="pct"/>
            <w:gridSpan w:val="2"/>
            <w:shd w:val="clear" w:color="000000" w:fill="00B050"/>
            <w:noWrap/>
            <w:vAlign w:val="center"/>
            <w:hideMark/>
          </w:tcPr>
          <w:p w14:paraId="435D21E8"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EXTENSION SOACHA</w:t>
            </w:r>
          </w:p>
        </w:tc>
        <w:tc>
          <w:tcPr>
            <w:tcW w:w="1506" w:type="pct"/>
            <w:shd w:val="clear" w:color="000000" w:fill="00B050"/>
            <w:noWrap/>
            <w:vAlign w:val="center"/>
            <w:hideMark/>
          </w:tcPr>
          <w:p w14:paraId="66EAA682" w14:textId="17BE58AB" w:rsidR="004B7A04" w:rsidRPr="00F714DD"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F714DD">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Pr="00F714DD">
              <w:rPr>
                <w:rFonts w:ascii="Calibri" w:eastAsia="Times New Roman" w:hAnsi="Calibri"/>
                <w:b/>
                <w:bCs/>
                <w:color w:val="000000"/>
                <w:sz w:val="16"/>
                <w:szCs w:val="16"/>
                <w:bdr w:val="none" w:sz="0" w:space="0" w:color="auto"/>
                <w:lang w:eastAsia="es-CO"/>
              </w:rPr>
              <w:t xml:space="preserve">  </w:t>
            </w:r>
            <w:r w:rsidRPr="00882B45">
              <w:rPr>
                <w:rFonts w:ascii="Calibri" w:eastAsia="Times New Roman" w:hAnsi="Calibri"/>
                <w:b/>
                <w:bCs/>
                <w:color w:val="000000"/>
                <w:sz w:val="16"/>
                <w:szCs w:val="16"/>
                <w:bdr w:val="none" w:sz="0" w:space="0" w:color="auto"/>
                <w:lang w:eastAsia="es-CO"/>
              </w:rPr>
              <w:t>33</w:t>
            </w:r>
            <w:r>
              <w:rPr>
                <w:rFonts w:ascii="Calibri" w:eastAsia="Times New Roman" w:hAnsi="Calibri"/>
                <w:b/>
                <w:bCs/>
                <w:color w:val="000000"/>
                <w:sz w:val="16"/>
                <w:szCs w:val="16"/>
                <w:bdr w:val="none" w:sz="0" w:space="0" w:color="auto"/>
                <w:lang w:eastAsia="es-CO"/>
              </w:rPr>
              <w:t>.0</w:t>
            </w:r>
            <w:r w:rsidRPr="00882B45">
              <w:rPr>
                <w:rFonts w:ascii="Calibri" w:eastAsia="Times New Roman" w:hAnsi="Calibri"/>
                <w:b/>
                <w:bCs/>
                <w:color w:val="000000"/>
                <w:sz w:val="16"/>
                <w:szCs w:val="16"/>
                <w:bdr w:val="none" w:sz="0" w:space="0" w:color="auto"/>
                <w:lang w:eastAsia="es-CO"/>
              </w:rPr>
              <w:t>66</w:t>
            </w:r>
            <w:r>
              <w:rPr>
                <w:rFonts w:ascii="Calibri" w:eastAsia="Times New Roman" w:hAnsi="Calibri"/>
                <w:b/>
                <w:bCs/>
                <w:color w:val="000000"/>
                <w:sz w:val="16"/>
                <w:szCs w:val="16"/>
                <w:bdr w:val="none" w:sz="0" w:space="0" w:color="auto"/>
                <w:lang w:eastAsia="es-CO"/>
              </w:rPr>
              <w:t>.</w:t>
            </w:r>
            <w:r w:rsidRPr="00882B45">
              <w:rPr>
                <w:rFonts w:ascii="Calibri" w:eastAsia="Times New Roman" w:hAnsi="Calibri"/>
                <w:b/>
                <w:bCs/>
                <w:color w:val="000000"/>
                <w:sz w:val="16"/>
                <w:szCs w:val="16"/>
                <w:bdr w:val="none" w:sz="0" w:space="0" w:color="auto"/>
                <w:lang w:eastAsia="es-CO"/>
              </w:rPr>
              <w:t>375</w:t>
            </w:r>
            <w:r>
              <w:rPr>
                <w:rFonts w:ascii="Calibri" w:eastAsia="Times New Roman" w:hAnsi="Calibri"/>
                <w:b/>
                <w:bCs/>
                <w:color w:val="000000"/>
                <w:sz w:val="16"/>
                <w:szCs w:val="16"/>
                <w:bdr w:val="none" w:sz="0" w:space="0" w:color="auto"/>
                <w:lang w:eastAsia="es-CO"/>
              </w:rPr>
              <w:t>.784,72</w:t>
            </w:r>
          </w:p>
        </w:tc>
        <w:tc>
          <w:tcPr>
            <w:tcW w:w="1189" w:type="pct"/>
            <w:shd w:val="clear" w:color="000000" w:fill="ED7D31"/>
            <w:noWrap/>
            <w:vAlign w:val="center"/>
            <w:hideMark/>
          </w:tcPr>
          <w:p w14:paraId="5302B246" w14:textId="51196ACC" w:rsidR="004B7A04" w:rsidRPr="00C9246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highlight w:val="yellow"/>
                <w:bdr w:val="none" w:sz="0" w:space="0" w:color="auto"/>
                <w:lang w:eastAsia="es-CO"/>
              </w:rPr>
            </w:pPr>
            <w:r>
              <w:rPr>
                <w:rFonts w:ascii="Calibri" w:eastAsia="Times New Roman" w:hAnsi="Calibri"/>
                <w:b/>
                <w:bCs/>
                <w:color w:val="000000"/>
                <w:sz w:val="16"/>
                <w:szCs w:val="16"/>
                <w:bdr w:val="none" w:sz="0" w:space="0" w:color="auto"/>
                <w:lang w:eastAsia="es-CO"/>
              </w:rPr>
              <w:t>$                20.584.625.625,85</w:t>
            </w:r>
          </w:p>
        </w:tc>
      </w:tr>
      <w:tr w:rsidR="00B5161E" w:rsidRPr="00B852EA" w14:paraId="48DC2443" w14:textId="77777777" w:rsidTr="00B5161E">
        <w:trPr>
          <w:trHeight w:val="315"/>
        </w:trPr>
        <w:tc>
          <w:tcPr>
            <w:tcW w:w="295" w:type="pct"/>
            <w:shd w:val="clear" w:color="auto" w:fill="auto"/>
            <w:noWrap/>
            <w:vAlign w:val="bottom"/>
            <w:hideMark/>
          </w:tcPr>
          <w:p w14:paraId="65CF1A06"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55264C1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39420E7C"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363275C0"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6DDCE313" w14:textId="77777777" w:rsidTr="00B5161E">
        <w:trPr>
          <w:trHeight w:val="300"/>
        </w:trPr>
        <w:tc>
          <w:tcPr>
            <w:tcW w:w="5000" w:type="pct"/>
            <w:gridSpan w:val="4"/>
            <w:shd w:val="clear" w:color="000000" w:fill="BFBFBF"/>
            <w:vAlign w:val="bottom"/>
            <w:hideMark/>
          </w:tcPr>
          <w:p w14:paraId="4067EC31"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2. BIENES A ASEGURAR UNIVERSIDAD DE CUNDINAMARCA RIESGO - EXTENSION FACATATIVA (CALLE 14 CON AVENIDA 15)</w:t>
            </w:r>
          </w:p>
        </w:tc>
      </w:tr>
      <w:tr w:rsidR="004B7A04" w:rsidRPr="00B852EA" w14:paraId="524CB315" w14:textId="77777777" w:rsidTr="00B5161E">
        <w:trPr>
          <w:trHeight w:val="315"/>
        </w:trPr>
        <w:tc>
          <w:tcPr>
            <w:tcW w:w="295" w:type="pct"/>
            <w:shd w:val="clear" w:color="auto" w:fill="auto"/>
            <w:noWrap/>
            <w:vAlign w:val="bottom"/>
            <w:hideMark/>
          </w:tcPr>
          <w:p w14:paraId="4E00307C"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2.1</w:t>
            </w:r>
          </w:p>
        </w:tc>
        <w:tc>
          <w:tcPr>
            <w:tcW w:w="4705" w:type="pct"/>
            <w:gridSpan w:val="3"/>
            <w:shd w:val="clear" w:color="auto" w:fill="auto"/>
            <w:noWrap/>
            <w:vAlign w:val="bottom"/>
            <w:hideMark/>
          </w:tcPr>
          <w:p w14:paraId="7850E421"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03E28F88" w14:textId="77777777" w:rsidTr="00B5161E">
        <w:trPr>
          <w:trHeight w:val="408"/>
        </w:trPr>
        <w:tc>
          <w:tcPr>
            <w:tcW w:w="2305" w:type="pct"/>
            <w:gridSpan w:val="2"/>
            <w:shd w:val="clear" w:color="000000" w:fill="AEAAAA"/>
            <w:vAlign w:val="center"/>
            <w:hideMark/>
          </w:tcPr>
          <w:p w14:paraId="6D31C778"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29BE4825" w14:textId="5DE0254E"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3.174.691.443,</w:t>
            </w:r>
            <w:r w:rsidRPr="00882B45">
              <w:rPr>
                <w:rFonts w:ascii="Calibri" w:eastAsia="Times New Roman" w:hAnsi="Calibri"/>
                <w:b/>
                <w:bCs/>
                <w:color w:val="000000"/>
                <w:sz w:val="16"/>
                <w:szCs w:val="16"/>
                <w:bdr w:val="none" w:sz="0" w:space="0" w:color="auto"/>
                <w:lang w:eastAsia="es-CO"/>
              </w:rPr>
              <w:t>3</w:t>
            </w:r>
            <w:r>
              <w:rPr>
                <w:rFonts w:ascii="Calibri" w:eastAsia="Times New Roman" w:hAnsi="Calibri"/>
                <w:b/>
                <w:bCs/>
                <w:color w:val="000000"/>
                <w:sz w:val="16"/>
                <w:szCs w:val="16"/>
                <w:bdr w:val="none" w:sz="0" w:space="0" w:color="auto"/>
                <w:lang w:eastAsia="es-CO"/>
              </w:rPr>
              <w:t>0</w:t>
            </w:r>
          </w:p>
        </w:tc>
      </w:tr>
      <w:tr w:rsidR="004B7A04" w:rsidRPr="00B852EA" w14:paraId="1D43A418" w14:textId="77777777" w:rsidTr="00B5161E">
        <w:trPr>
          <w:trHeight w:val="315"/>
        </w:trPr>
        <w:tc>
          <w:tcPr>
            <w:tcW w:w="295" w:type="pct"/>
            <w:shd w:val="clear" w:color="auto" w:fill="auto"/>
            <w:noWrap/>
            <w:vAlign w:val="bottom"/>
            <w:hideMark/>
          </w:tcPr>
          <w:p w14:paraId="25A910F3"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2.2</w:t>
            </w:r>
          </w:p>
        </w:tc>
        <w:tc>
          <w:tcPr>
            <w:tcW w:w="4705" w:type="pct"/>
            <w:gridSpan w:val="3"/>
            <w:shd w:val="clear" w:color="auto" w:fill="auto"/>
            <w:noWrap/>
            <w:vAlign w:val="bottom"/>
            <w:hideMark/>
          </w:tcPr>
          <w:p w14:paraId="61FC0B20" w14:textId="422720A4"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r>
              <w:rPr>
                <w:rFonts w:ascii="Calibri" w:eastAsia="Times New Roman" w:hAnsi="Calibri"/>
                <w:b/>
                <w:bCs/>
                <w:color w:val="000000"/>
                <w:sz w:val="16"/>
                <w:szCs w:val="16"/>
                <w:bdr w:val="none" w:sz="0" w:space="0" w:color="auto"/>
                <w:lang w:eastAsia="es-CO"/>
              </w:rPr>
              <w:t xml:space="preserve"> </w:t>
            </w:r>
          </w:p>
        </w:tc>
      </w:tr>
      <w:tr w:rsidR="00B5161E" w:rsidRPr="00B852EA" w14:paraId="64931F49" w14:textId="77777777" w:rsidTr="00B5161E">
        <w:trPr>
          <w:trHeight w:val="354"/>
        </w:trPr>
        <w:tc>
          <w:tcPr>
            <w:tcW w:w="2305" w:type="pct"/>
            <w:gridSpan w:val="2"/>
            <w:shd w:val="clear" w:color="000000" w:fill="AEAAAA"/>
            <w:vAlign w:val="center"/>
            <w:hideMark/>
          </w:tcPr>
          <w:p w14:paraId="28B48068"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2FAEEBA7" w14:textId="4B32FF99"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882B45">
              <w:rPr>
                <w:rFonts w:ascii="Calibri" w:eastAsia="Times New Roman" w:hAnsi="Calibri"/>
                <w:b/>
                <w:bCs/>
                <w:color w:val="000000"/>
                <w:sz w:val="16"/>
                <w:szCs w:val="16"/>
                <w:bdr w:val="none" w:sz="0" w:space="0" w:color="auto"/>
                <w:lang w:eastAsia="es-CO"/>
              </w:rPr>
              <w:t>608</w:t>
            </w:r>
            <w:r>
              <w:rPr>
                <w:rFonts w:ascii="Calibri" w:eastAsia="Times New Roman" w:hAnsi="Calibri"/>
                <w:b/>
                <w:bCs/>
                <w:color w:val="000000"/>
                <w:sz w:val="16"/>
                <w:szCs w:val="16"/>
                <w:bdr w:val="none" w:sz="0" w:space="0" w:color="auto"/>
                <w:lang w:eastAsia="es-CO"/>
              </w:rPr>
              <w:t>.</w:t>
            </w:r>
            <w:r w:rsidRPr="00882B45">
              <w:rPr>
                <w:rFonts w:ascii="Calibri" w:eastAsia="Times New Roman" w:hAnsi="Calibri"/>
                <w:b/>
                <w:bCs/>
                <w:color w:val="000000"/>
                <w:sz w:val="16"/>
                <w:szCs w:val="16"/>
                <w:bdr w:val="none" w:sz="0" w:space="0" w:color="auto"/>
                <w:lang w:eastAsia="es-CO"/>
              </w:rPr>
              <w:t>960</w:t>
            </w:r>
            <w:r>
              <w:rPr>
                <w:rFonts w:ascii="Calibri" w:eastAsia="Times New Roman" w:hAnsi="Calibri"/>
                <w:b/>
                <w:bCs/>
                <w:color w:val="000000"/>
                <w:sz w:val="16"/>
                <w:szCs w:val="16"/>
                <w:bdr w:val="none" w:sz="0" w:space="0" w:color="auto"/>
                <w:lang w:eastAsia="es-CO"/>
              </w:rPr>
              <w:t>.255,</w:t>
            </w:r>
            <w:r w:rsidRPr="00882B45">
              <w:rPr>
                <w:rFonts w:ascii="Calibri" w:eastAsia="Times New Roman" w:hAnsi="Calibri"/>
                <w:b/>
                <w:bCs/>
                <w:color w:val="000000"/>
                <w:sz w:val="16"/>
                <w:szCs w:val="16"/>
                <w:bdr w:val="none" w:sz="0" w:space="0" w:color="auto"/>
                <w:lang w:eastAsia="es-CO"/>
              </w:rPr>
              <w:t>11</w:t>
            </w:r>
          </w:p>
        </w:tc>
      </w:tr>
      <w:tr w:rsidR="004B7A04" w:rsidRPr="00B852EA" w14:paraId="3CA25206" w14:textId="77777777" w:rsidTr="00B5161E">
        <w:trPr>
          <w:trHeight w:val="404"/>
        </w:trPr>
        <w:tc>
          <w:tcPr>
            <w:tcW w:w="295" w:type="pct"/>
            <w:shd w:val="clear" w:color="auto" w:fill="FFFFFF" w:themeFill="background1"/>
            <w:vAlign w:val="center"/>
          </w:tcPr>
          <w:p w14:paraId="7B242781"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2.3</w:t>
            </w:r>
          </w:p>
        </w:tc>
        <w:tc>
          <w:tcPr>
            <w:tcW w:w="4705" w:type="pct"/>
            <w:gridSpan w:val="3"/>
            <w:shd w:val="clear" w:color="auto" w:fill="FFFFFF" w:themeFill="background1"/>
            <w:vAlign w:val="center"/>
          </w:tcPr>
          <w:p w14:paraId="350C86F6" w14:textId="77777777"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5664A6B7" w14:textId="77777777" w:rsidTr="00B5161E">
        <w:trPr>
          <w:trHeight w:val="384"/>
        </w:trPr>
        <w:tc>
          <w:tcPr>
            <w:tcW w:w="2305" w:type="pct"/>
            <w:gridSpan w:val="2"/>
            <w:shd w:val="clear" w:color="000000" w:fill="AEAAAA"/>
            <w:vAlign w:val="center"/>
          </w:tcPr>
          <w:p w14:paraId="45B5B2C0"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66975354" w14:textId="7BA9DFF9" w:rsidR="004B7A04" w:rsidRP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B7A04">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578.205.38</w:t>
            </w:r>
            <w:r w:rsidRPr="004B7A04">
              <w:rPr>
                <w:rFonts w:ascii="Calibri" w:eastAsia="Times New Roman" w:hAnsi="Calibri"/>
                <w:b/>
                <w:bCs/>
                <w:color w:val="000000"/>
                <w:sz w:val="16"/>
                <w:szCs w:val="16"/>
                <w:bdr w:val="none" w:sz="0" w:space="0" w:color="auto"/>
                <w:lang w:eastAsia="es-CO"/>
              </w:rPr>
              <w:t>5,54</w:t>
            </w:r>
          </w:p>
        </w:tc>
      </w:tr>
      <w:tr w:rsidR="004B7A04" w:rsidRPr="00B852EA" w14:paraId="44808218" w14:textId="77777777" w:rsidTr="00B5161E">
        <w:trPr>
          <w:trHeight w:val="315"/>
        </w:trPr>
        <w:tc>
          <w:tcPr>
            <w:tcW w:w="295" w:type="pct"/>
            <w:shd w:val="clear" w:color="auto" w:fill="auto"/>
            <w:noWrap/>
            <w:vAlign w:val="bottom"/>
            <w:hideMark/>
          </w:tcPr>
          <w:p w14:paraId="6E5C9537" w14:textId="6F533CA4" w:rsidR="004B7A04" w:rsidRPr="0072782C" w:rsidRDefault="000F1A83"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2.4</w:t>
            </w:r>
          </w:p>
        </w:tc>
        <w:tc>
          <w:tcPr>
            <w:tcW w:w="4705" w:type="pct"/>
            <w:gridSpan w:val="3"/>
            <w:shd w:val="clear" w:color="auto" w:fill="auto"/>
            <w:noWrap/>
            <w:vAlign w:val="bottom"/>
            <w:hideMark/>
          </w:tcPr>
          <w:p w14:paraId="70D55DE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1CFDA904" w14:textId="77777777" w:rsidTr="00B5161E">
        <w:trPr>
          <w:trHeight w:val="412"/>
        </w:trPr>
        <w:tc>
          <w:tcPr>
            <w:tcW w:w="2305" w:type="pct"/>
            <w:gridSpan w:val="2"/>
            <w:shd w:val="clear" w:color="000000" w:fill="AEAAAA"/>
            <w:vAlign w:val="center"/>
            <w:hideMark/>
          </w:tcPr>
          <w:p w14:paraId="7DA581FC"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5178A924" w14:textId="38A01F8C"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w:t>
            </w:r>
            <w:r w:rsidRPr="009D1B37">
              <w:rPr>
                <w:rFonts w:ascii="Calibri" w:eastAsia="Times New Roman" w:hAnsi="Calibri"/>
                <w:b/>
                <w:bCs/>
                <w:color w:val="000000"/>
                <w:sz w:val="16"/>
                <w:szCs w:val="16"/>
                <w:bdr w:val="none" w:sz="0" w:space="0" w:color="auto"/>
                <w:lang w:eastAsia="es-CO"/>
              </w:rPr>
              <w:t>9</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963</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389</w:t>
            </w:r>
            <w:r>
              <w:rPr>
                <w:rFonts w:ascii="Calibri" w:eastAsia="Times New Roman" w:hAnsi="Calibri"/>
                <w:b/>
                <w:bCs/>
                <w:color w:val="000000"/>
                <w:sz w:val="16"/>
                <w:szCs w:val="16"/>
                <w:bdr w:val="none" w:sz="0" w:space="0" w:color="auto"/>
                <w:lang w:eastAsia="es-CO"/>
              </w:rPr>
              <w:t>.</w:t>
            </w:r>
            <w:r w:rsidRPr="009D1B37">
              <w:rPr>
                <w:rFonts w:ascii="Calibri" w:eastAsia="Times New Roman" w:hAnsi="Calibri"/>
                <w:b/>
                <w:bCs/>
                <w:color w:val="000000"/>
                <w:sz w:val="16"/>
                <w:szCs w:val="16"/>
                <w:bdr w:val="none" w:sz="0" w:space="0" w:color="auto"/>
                <w:lang w:eastAsia="es-CO"/>
              </w:rPr>
              <w:t>812,51</w:t>
            </w:r>
          </w:p>
        </w:tc>
      </w:tr>
      <w:tr w:rsidR="004B7A04" w:rsidRPr="00B852EA" w14:paraId="64432EB2" w14:textId="2166075A" w:rsidTr="00B5161E">
        <w:trPr>
          <w:trHeight w:val="395"/>
        </w:trPr>
        <w:tc>
          <w:tcPr>
            <w:tcW w:w="295" w:type="pct"/>
            <w:vAlign w:val="bottom"/>
          </w:tcPr>
          <w:p w14:paraId="6234C8F5" w14:textId="57B77CB1" w:rsidR="004B7A04" w:rsidRPr="0072782C" w:rsidRDefault="000F1A83"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sidRPr="0072782C">
              <w:rPr>
                <w:rFonts w:asciiTheme="minorHAnsi" w:hAnsiTheme="minorHAnsi" w:cstheme="minorHAnsi"/>
                <w:b/>
                <w:sz w:val="16"/>
                <w:szCs w:val="16"/>
              </w:rPr>
              <w:t>2.5</w:t>
            </w:r>
          </w:p>
        </w:tc>
        <w:tc>
          <w:tcPr>
            <w:tcW w:w="4705" w:type="pct"/>
            <w:gridSpan w:val="3"/>
            <w:vAlign w:val="bottom"/>
          </w:tcPr>
          <w:p w14:paraId="1E0E40DD" w14:textId="2BBB7D2C" w:rsidR="004B7A04" w:rsidRPr="000F1A83" w:rsidRDefault="000F1A83"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Pr>
                <w:rFonts w:asciiTheme="minorHAnsi" w:hAnsiTheme="minorHAnsi" w:cstheme="minorHAnsi"/>
                <w:b/>
                <w:sz w:val="16"/>
                <w:szCs w:val="16"/>
              </w:rPr>
              <w:t>OBRAS Y ARTE</w:t>
            </w:r>
          </w:p>
        </w:tc>
      </w:tr>
      <w:tr w:rsidR="00B5161E" w:rsidRPr="00B852EA" w14:paraId="05E5B8C2" w14:textId="77777777" w:rsidTr="00B5161E">
        <w:trPr>
          <w:trHeight w:val="395"/>
        </w:trPr>
        <w:tc>
          <w:tcPr>
            <w:tcW w:w="2305" w:type="pct"/>
            <w:gridSpan w:val="2"/>
            <w:shd w:val="clear" w:color="000000" w:fill="AEAAAA"/>
            <w:vAlign w:val="center"/>
          </w:tcPr>
          <w:p w14:paraId="556B6DC7" w14:textId="7438B46D" w:rsidR="004B7A04" w:rsidRPr="0072782C" w:rsidRDefault="000F1A83"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16"/>
                <w:szCs w:val="16"/>
                <w:bdr w:val="none" w:sz="0" w:space="0" w:color="auto"/>
                <w:lang w:eastAsia="es-CO"/>
              </w:rPr>
            </w:pPr>
            <w:r w:rsidRPr="0072782C">
              <w:rPr>
                <w:rFonts w:asciiTheme="minorHAnsi" w:eastAsia="Times New Roman" w:hAnsiTheme="minorHAnsi" w:cstheme="minorHAnsi"/>
                <w:b/>
                <w:bCs/>
                <w:color w:val="000000"/>
                <w:sz w:val="16"/>
                <w:szCs w:val="16"/>
                <w:bdr w:val="none" w:sz="0" w:space="0" w:color="auto"/>
                <w:lang w:eastAsia="es-CO"/>
              </w:rPr>
              <w:t>TOTAL DE OBRAS Y ARTE</w:t>
            </w:r>
          </w:p>
        </w:tc>
        <w:tc>
          <w:tcPr>
            <w:tcW w:w="2695" w:type="pct"/>
            <w:gridSpan w:val="2"/>
            <w:shd w:val="clear" w:color="000000" w:fill="AEAAAA"/>
            <w:noWrap/>
            <w:vAlign w:val="center"/>
          </w:tcPr>
          <w:p w14:paraId="155F58FE" w14:textId="1D204696" w:rsidR="004B7A04" w:rsidRPr="000F1A83" w:rsidRDefault="000F1A83"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Times New Roman" w:hAnsiTheme="minorHAnsi" w:cstheme="minorHAnsi"/>
                <w:b/>
                <w:bCs/>
                <w:color w:val="000000"/>
                <w:sz w:val="16"/>
                <w:szCs w:val="16"/>
                <w:bdr w:val="none" w:sz="0" w:space="0" w:color="auto"/>
                <w:lang w:eastAsia="es-CO"/>
              </w:rPr>
            </w:pPr>
            <w:r>
              <w:rPr>
                <w:rFonts w:asciiTheme="minorHAnsi" w:eastAsia="Times New Roman" w:hAnsiTheme="minorHAnsi" w:cstheme="minorHAnsi"/>
                <w:b/>
                <w:bCs/>
                <w:color w:val="000000"/>
                <w:sz w:val="16"/>
                <w:szCs w:val="16"/>
                <w:bdr w:val="none" w:sz="0" w:space="0" w:color="auto"/>
                <w:lang w:eastAsia="es-CO"/>
              </w:rPr>
              <w:t>$           80.000.000,00</w:t>
            </w:r>
          </w:p>
        </w:tc>
      </w:tr>
      <w:tr w:rsidR="00420ED0" w:rsidRPr="00B852EA" w14:paraId="15F3E3A6" w14:textId="77777777" w:rsidTr="00B5161E">
        <w:trPr>
          <w:trHeight w:val="366"/>
        </w:trPr>
        <w:tc>
          <w:tcPr>
            <w:tcW w:w="2305" w:type="pct"/>
            <w:gridSpan w:val="2"/>
            <w:shd w:val="clear" w:color="000000" w:fill="00B050"/>
            <w:noWrap/>
            <w:vAlign w:val="center"/>
            <w:hideMark/>
          </w:tcPr>
          <w:p w14:paraId="4A49B740"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EXTENSION FACATATIVA</w:t>
            </w:r>
          </w:p>
        </w:tc>
        <w:tc>
          <w:tcPr>
            <w:tcW w:w="1506" w:type="pct"/>
            <w:shd w:val="clear" w:color="000000" w:fill="00B050"/>
            <w:noWrap/>
            <w:vAlign w:val="center"/>
            <w:hideMark/>
          </w:tcPr>
          <w:p w14:paraId="0907DFF4" w14:textId="369BAE35"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0F1A83">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14.325.246.896,46</w:t>
            </w:r>
          </w:p>
        </w:tc>
        <w:tc>
          <w:tcPr>
            <w:tcW w:w="1189" w:type="pct"/>
            <w:shd w:val="clear" w:color="000000" w:fill="ED7D31"/>
            <w:noWrap/>
            <w:vAlign w:val="center"/>
            <w:hideMark/>
          </w:tcPr>
          <w:p w14:paraId="0E2754FB" w14:textId="5BCB916E"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14.007.914.493,46</w:t>
            </w:r>
          </w:p>
        </w:tc>
      </w:tr>
      <w:tr w:rsidR="00B5161E" w:rsidRPr="00B852EA" w14:paraId="440636C0" w14:textId="77777777" w:rsidTr="00B5161E">
        <w:trPr>
          <w:trHeight w:val="330"/>
        </w:trPr>
        <w:tc>
          <w:tcPr>
            <w:tcW w:w="295" w:type="pct"/>
            <w:shd w:val="clear" w:color="auto" w:fill="auto"/>
            <w:noWrap/>
            <w:vAlign w:val="bottom"/>
            <w:hideMark/>
          </w:tcPr>
          <w:p w14:paraId="48710F33"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346104B3" w14:textId="69FF0FD3" w:rsidR="004B7A04" w:rsidRPr="00B852EA" w:rsidRDefault="006E73A2"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r>
              <w:rPr>
                <w:rFonts w:eastAsia="Times New Roman"/>
                <w:sz w:val="16"/>
                <w:szCs w:val="16"/>
                <w:bdr w:val="none" w:sz="0" w:space="0" w:color="auto"/>
                <w:lang w:eastAsia="es-CO"/>
              </w:rPr>
              <w:t>3p-</w:t>
            </w:r>
          </w:p>
        </w:tc>
        <w:tc>
          <w:tcPr>
            <w:tcW w:w="1506" w:type="pct"/>
            <w:shd w:val="clear" w:color="auto" w:fill="auto"/>
            <w:noWrap/>
            <w:vAlign w:val="bottom"/>
            <w:hideMark/>
          </w:tcPr>
          <w:p w14:paraId="08FE1375"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163D2D7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6F4FDEE3" w14:textId="77777777" w:rsidTr="00B5161E">
        <w:trPr>
          <w:trHeight w:val="300"/>
        </w:trPr>
        <w:tc>
          <w:tcPr>
            <w:tcW w:w="5000" w:type="pct"/>
            <w:gridSpan w:val="4"/>
            <w:shd w:val="clear" w:color="000000" w:fill="BFBFBF"/>
            <w:vAlign w:val="bottom"/>
            <w:hideMark/>
          </w:tcPr>
          <w:p w14:paraId="3D6F3BA4"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3. BIENES A ASEGURAR UNIVERSIDAD DE CUNDINAMARCA RIESGO - EXTENSION CHIA (AUTOPISTA CHÍA - CAJICÁ | SECTOR "EL CUARENTA")</w:t>
            </w:r>
          </w:p>
        </w:tc>
      </w:tr>
      <w:tr w:rsidR="004B7A04" w:rsidRPr="00B852EA" w14:paraId="03FA5842" w14:textId="77777777" w:rsidTr="00B5161E">
        <w:trPr>
          <w:trHeight w:val="315"/>
        </w:trPr>
        <w:tc>
          <w:tcPr>
            <w:tcW w:w="295" w:type="pct"/>
            <w:shd w:val="clear" w:color="auto" w:fill="auto"/>
            <w:vAlign w:val="bottom"/>
            <w:hideMark/>
          </w:tcPr>
          <w:p w14:paraId="6626A246"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3.1</w:t>
            </w:r>
          </w:p>
        </w:tc>
        <w:tc>
          <w:tcPr>
            <w:tcW w:w="4705" w:type="pct"/>
            <w:gridSpan w:val="3"/>
            <w:shd w:val="clear" w:color="auto" w:fill="auto"/>
            <w:noWrap/>
            <w:vAlign w:val="bottom"/>
            <w:hideMark/>
          </w:tcPr>
          <w:p w14:paraId="732C425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7C82D067" w14:textId="77777777" w:rsidTr="00B5161E">
        <w:trPr>
          <w:trHeight w:val="329"/>
        </w:trPr>
        <w:tc>
          <w:tcPr>
            <w:tcW w:w="2305" w:type="pct"/>
            <w:gridSpan w:val="2"/>
            <w:shd w:val="clear" w:color="000000" w:fill="AEAAAA"/>
            <w:vAlign w:val="center"/>
            <w:hideMark/>
          </w:tcPr>
          <w:p w14:paraId="0518F678"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29B4147D" w14:textId="61090DA4"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w:t>
            </w:r>
            <w:r w:rsidRPr="000C6F47">
              <w:rPr>
                <w:rFonts w:ascii="Calibri" w:eastAsia="Times New Roman" w:hAnsi="Calibri"/>
                <w:b/>
                <w:bCs/>
                <w:color w:val="000000"/>
                <w:sz w:val="16"/>
                <w:szCs w:val="16"/>
                <w:bdr w:val="none" w:sz="0" w:space="0" w:color="auto"/>
                <w:lang w:eastAsia="es-CO"/>
              </w:rPr>
              <w:t>1</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266</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065</w:t>
            </w:r>
            <w:r>
              <w:rPr>
                <w:rFonts w:ascii="Calibri" w:eastAsia="Times New Roman" w:hAnsi="Calibri"/>
                <w:b/>
                <w:bCs/>
                <w:color w:val="000000"/>
                <w:sz w:val="16"/>
                <w:szCs w:val="16"/>
                <w:bdr w:val="none" w:sz="0" w:space="0" w:color="auto"/>
                <w:lang w:eastAsia="es-CO"/>
              </w:rPr>
              <w:t>.251,</w:t>
            </w:r>
            <w:r w:rsidRPr="000C6F47">
              <w:rPr>
                <w:rFonts w:ascii="Calibri" w:eastAsia="Times New Roman" w:hAnsi="Calibri"/>
                <w:b/>
                <w:bCs/>
                <w:color w:val="000000"/>
                <w:sz w:val="16"/>
                <w:szCs w:val="16"/>
                <w:bdr w:val="none" w:sz="0" w:space="0" w:color="auto"/>
                <w:lang w:eastAsia="es-CO"/>
              </w:rPr>
              <w:t>84</w:t>
            </w:r>
          </w:p>
        </w:tc>
      </w:tr>
      <w:tr w:rsidR="004B7A04" w:rsidRPr="00B852EA" w14:paraId="090881ED" w14:textId="77777777" w:rsidTr="00B5161E">
        <w:trPr>
          <w:trHeight w:val="315"/>
        </w:trPr>
        <w:tc>
          <w:tcPr>
            <w:tcW w:w="295" w:type="pct"/>
            <w:shd w:val="clear" w:color="auto" w:fill="auto"/>
            <w:noWrap/>
            <w:vAlign w:val="bottom"/>
            <w:hideMark/>
          </w:tcPr>
          <w:p w14:paraId="41820D2F"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3.2</w:t>
            </w:r>
          </w:p>
        </w:tc>
        <w:tc>
          <w:tcPr>
            <w:tcW w:w="4705" w:type="pct"/>
            <w:gridSpan w:val="3"/>
            <w:shd w:val="clear" w:color="auto" w:fill="auto"/>
            <w:vAlign w:val="center"/>
            <w:hideMark/>
          </w:tcPr>
          <w:p w14:paraId="35409107"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3BB66475" w14:textId="77777777" w:rsidTr="00B5161E">
        <w:trPr>
          <w:trHeight w:val="510"/>
        </w:trPr>
        <w:tc>
          <w:tcPr>
            <w:tcW w:w="2305" w:type="pct"/>
            <w:gridSpan w:val="2"/>
            <w:shd w:val="clear" w:color="000000" w:fill="AEAAAA"/>
            <w:vAlign w:val="center"/>
            <w:hideMark/>
          </w:tcPr>
          <w:p w14:paraId="6E74B04B"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0D9C2EA7" w14:textId="28A1CEE6"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w:t>
            </w:r>
            <w:r w:rsidR="00E01809">
              <w:rPr>
                <w:rFonts w:ascii="Calibri" w:eastAsia="Times New Roman" w:hAnsi="Calibri"/>
                <w:b/>
                <w:bCs/>
                <w:color w:val="000000"/>
                <w:sz w:val="16"/>
                <w:szCs w:val="16"/>
                <w:bdr w:val="none" w:sz="0" w:space="0" w:color="auto"/>
                <w:lang w:eastAsia="es-CO"/>
              </w:rPr>
              <w:t xml:space="preserve">  </w:t>
            </w:r>
            <w:r w:rsidR="000F1A83">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1.574.554.474,</w:t>
            </w:r>
            <w:r w:rsidRPr="000C6F47">
              <w:rPr>
                <w:rFonts w:ascii="Calibri" w:eastAsia="Times New Roman" w:hAnsi="Calibri"/>
                <w:b/>
                <w:bCs/>
                <w:color w:val="000000"/>
                <w:sz w:val="16"/>
                <w:szCs w:val="16"/>
                <w:bdr w:val="none" w:sz="0" w:space="0" w:color="auto"/>
                <w:lang w:eastAsia="es-CO"/>
              </w:rPr>
              <w:t>66</w:t>
            </w:r>
          </w:p>
        </w:tc>
      </w:tr>
      <w:tr w:rsidR="004B7A04" w:rsidRPr="00B852EA" w14:paraId="305874B1" w14:textId="77777777" w:rsidTr="00B5161E">
        <w:trPr>
          <w:trHeight w:val="265"/>
        </w:trPr>
        <w:tc>
          <w:tcPr>
            <w:tcW w:w="295" w:type="pct"/>
            <w:shd w:val="clear" w:color="auto" w:fill="FFFFFF" w:themeFill="background1"/>
            <w:vAlign w:val="center"/>
          </w:tcPr>
          <w:p w14:paraId="5F38A149"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3.3</w:t>
            </w:r>
          </w:p>
        </w:tc>
        <w:tc>
          <w:tcPr>
            <w:tcW w:w="4705" w:type="pct"/>
            <w:gridSpan w:val="3"/>
            <w:shd w:val="clear" w:color="auto" w:fill="FFFFFF" w:themeFill="background1"/>
            <w:vAlign w:val="center"/>
          </w:tcPr>
          <w:p w14:paraId="1A9063FC" w14:textId="77777777"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64DEEA47" w14:textId="77777777" w:rsidTr="00B5161E">
        <w:trPr>
          <w:trHeight w:val="414"/>
        </w:trPr>
        <w:tc>
          <w:tcPr>
            <w:tcW w:w="2305" w:type="pct"/>
            <w:gridSpan w:val="2"/>
            <w:shd w:val="clear" w:color="000000" w:fill="AEAAAA"/>
            <w:vAlign w:val="center"/>
          </w:tcPr>
          <w:p w14:paraId="792F7493"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MAQUINARIA Y EQUIPO</w:t>
            </w:r>
          </w:p>
        </w:tc>
        <w:tc>
          <w:tcPr>
            <w:tcW w:w="2695" w:type="pct"/>
            <w:gridSpan w:val="2"/>
            <w:shd w:val="clear" w:color="000000" w:fill="AEAAAA"/>
            <w:noWrap/>
            <w:vAlign w:val="center"/>
          </w:tcPr>
          <w:p w14:paraId="2C982C0E" w14:textId="77777777" w:rsidR="004B7A04" w:rsidRPr="00CF7B88"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CF7B88">
              <w:rPr>
                <w:rFonts w:ascii="Calibri" w:eastAsia="Times New Roman" w:hAnsi="Calibri"/>
                <w:b/>
                <w:bCs/>
                <w:color w:val="000000"/>
                <w:sz w:val="16"/>
                <w:szCs w:val="16"/>
                <w:bdr w:val="none" w:sz="0" w:space="0" w:color="auto"/>
                <w:lang w:eastAsia="es-CO"/>
              </w:rPr>
              <w:t xml:space="preserve">$                </w:t>
            </w:r>
            <w:r w:rsidRPr="00B34D12">
              <w:rPr>
                <w:rFonts w:ascii="Calibri" w:eastAsia="Times New Roman" w:hAnsi="Calibri"/>
                <w:b/>
                <w:bCs/>
                <w:color w:val="000000"/>
                <w:sz w:val="16"/>
                <w:szCs w:val="16"/>
                <w:bdr w:val="none" w:sz="0" w:space="0" w:color="auto"/>
                <w:lang w:eastAsia="es-CO"/>
              </w:rPr>
              <w:t>17.232.580,00</w:t>
            </w:r>
          </w:p>
        </w:tc>
      </w:tr>
      <w:tr w:rsidR="004B7A04" w:rsidRPr="00B852EA" w14:paraId="360CA1A9" w14:textId="77777777" w:rsidTr="00B5161E">
        <w:trPr>
          <w:trHeight w:val="315"/>
        </w:trPr>
        <w:tc>
          <w:tcPr>
            <w:tcW w:w="295" w:type="pct"/>
            <w:shd w:val="clear" w:color="auto" w:fill="auto"/>
            <w:noWrap/>
            <w:vAlign w:val="bottom"/>
            <w:hideMark/>
          </w:tcPr>
          <w:p w14:paraId="56CE93C9"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3.4</w:t>
            </w:r>
          </w:p>
        </w:tc>
        <w:tc>
          <w:tcPr>
            <w:tcW w:w="4705" w:type="pct"/>
            <w:gridSpan w:val="3"/>
            <w:shd w:val="clear" w:color="auto" w:fill="auto"/>
            <w:noWrap/>
            <w:vAlign w:val="bottom"/>
            <w:hideMark/>
          </w:tcPr>
          <w:p w14:paraId="4E0878BC"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TERRENOS Y EDIFICACIONES</w:t>
            </w:r>
          </w:p>
        </w:tc>
      </w:tr>
      <w:tr w:rsidR="00B5161E" w:rsidRPr="00B852EA" w14:paraId="54A4439A" w14:textId="77777777" w:rsidTr="00B5161E">
        <w:trPr>
          <w:trHeight w:val="375"/>
        </w:trPr>
        <w:tc>
          <w:tcPr>
            <w:tcW w:w="2305" w:type="pct"/>
            <w:gridSpan w:val="2"/>
            <w:shd w:val="clear" w:color="000000" w:fill="AEAAAA"/>
            <w:vAlign w:val="center"/>
            <w:hideMark/>
          </w:tcPr>
          <w:p w14:paraId="77929CF3"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lastRenderedPageBreak/>
              <w:t>TOTAL TERRENOS Y EDIFICACIONES</w:t>
            </w:r>
          </w:p>
        </w:tc>
        <w:tc>
          <w:tcPr>
            <w:tcW w:w="2695" w:type="pct"/>
            <w:gridSpan w:val="2"/>
            <w:shd w:val="clear" w:color="000000" w:fill="AEAAAA"/>
            <w:noWrap/>
            <w:vAlign w:val="center"/>
            <w:hideMark/>
          </w:tcPr>
          <w:p w14:paraId="4E9C137B" w14:textId="14AE806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00E01809">
              <w:rPr>
                <w:rFonts w:ascii="Calibri" w:eastAsia="Times New Roman" w:hAnsi="Calibri"/>
                <w:b/>
                <w:bCs/>
                <w:color w:val="000000"/>
                <w:sz w:val="16"/>
                <w:szCs w:val="16"/>
                <w:bdr w:val="none" w:sz="0" w:space="0" w:color="auto"/>
                <w:lang w:eastAsia="es-CO"/>
              </w:rPr>
              <w:t xml:space="preserve">    </w:t>
            </w:r>
            <w:r w:rsidRPr="001B7D61">
              <w:rPr>
                <w:rFonts w:ascii="Calibri" w:eastAsia="Times New Roman" w:hAnsi="Calibri"/>
                <w:b/>
                <w:bCs/>
                <w:color w:val="000000"/>
                <w:sz w:val="16"/>
                <w:szCs w:val="16"/>
                <w:bdr w:val="none" w:sz="0" w:space="0" w:color="auto"/>
                <w:lang w:eastAsia="es-CO"/>
              </w:rPr>
              <w:t>21</w:t>
            </w:r>
            <w:r>
              <w:rPr>
                <w:rFonts w:ascii="Calibri" w:eastAsia="Times New Roman" w:hAnsi="Calibri"/>
                <w:b/>
                <w:bCs/>
                <w:color w:val="000000"/>
                <w:sz w:val="16"/>
                <w:szCs w:val="16"/>
                <w:bdr w:val="none" w:sz="0" w:space="0" w:color="auto"/>
                <w:lang w:eastAsia="es-CO"/>
              </w:rPr>
              <w:t>.</w:t>
            </w:r>
            <w:r w:rsidRPr="001B7D61">
              <w:rPr>
                <w:rFonts w:ascii="Calibri" w:eastAsia="Times New Roman" w:hAnsi="Calibri"/>
                <w:b/>
                <w:bCs/>
                <w:color w:val="000000"/>
                <w:sz w:val="16"/>
                <w:szCs w:val="16"/>
                <w:bdr w:val="none" w:sz="0" w:space="0" w:color="auto"/>
                <w:lang w:eastAsia="es-CO"/>
              </w:rPr>
              <w:t>360</w:t>
            </w:r>
            <w:r>
              <w:rPr>
                <w:rFonts w:ascii="Calibri" w:eastAsia="Times New Roman" w:hAnsi="Calibri"/>
                <w:b/>
                <w:bCs/>
                <w:color w:val="000000"/>
                <w:sz w:val="16"/>
                <w:szCs w:val="16"/>
                <w:bdr w:val="none" w:sz="0" w:space="0" w:color="auto"/>
                <w:lang w:eastAsia="es-CO"/>
              </w:rPr>
              <w:t>.</w:t>
            </w:r>
            <w:r w:rsidRPr="001B7D61">
              <w:rPr>
                <w:rFonts w:ascii="Calibri" w:eastAsia="Times New Roman" w:hAnsi="Calibri"/>
                <w:b/>
                <w:bCs/>
                <w:color w:val="000000"/>
                <w:sz w:val="16"/>
                <w:szCs w:val="16"/>
                <w:bdr w:val="none" w:sz="0" w:space="0" w:color="auto"/>
                <w:lang w:eastAsia="es-CO"/>
              </w:rPr>
              <w:t>914</w:t>
            </w:r>
            <w:r>
              <w:rPr>
                <w:rFonts w:ascii="Calibri" w:eastAsia="Times New Roman" w:hAnsi="Calibri"/>
                <w:b/>
                <w:bCs/>
                <w:color w:val="000000"/>
                <w:sz w:val="16"/>
                <w:szCs w:val="16"/>
                <w:bdr w:val="none" w:sz="0" w:space="0" w:color="auto"/>
                <w:lang w:eastAsia="es-CO"/>
              </w:rPr>
              <w:t>.771,42</w:t>
            </w:r>
          </w:p>
        </w:tc>
      </w:tr>
      <w:tr w:rsidR="00420ED0" w:rsidRPr="00B852EA" w14:paraId="7D9F7BFC" w14:textId="77777777" w:rsidTr="00B5161E">
        <w:trPr>
          <w:trHeight w:val="435"/>
        </w:trPr>
        <w:tc>
          <w:tcPr>
            <w:tcW w:w="2305" w:type="pct"/>
            <w:gridSpan w:val="2"/>
            <w:shd w:val="clear" w:color="000000" w:fill="00B050"/>
            <w:noWrap/>
            <w:vAlign w:val="center"/>
            <w:hideMark/>
          </w:tcPr>
          <w:p w14:paraId="3CC256B1"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EXTENSION CHIA</w:t>
            </w:r>
          </w:p>
        </w:tc>
        <w:tc>
          <w:tcPr>
            <w:tcW w:w="1506" w:type="pct"/>
            <w:shd w:val="clear" w:color="000000" w:fill="00B050"/>
            <w:noWrap/>
            <w:vAlign w:val="center"/>
            <w:hideMark/>
          </w:tcPr>
          <w:p w14:paraId="0684A5C9" w14:textId="2B873856" w:rsidR="004B7A04" w:rsidRPr="00B852EA" w:rsidRDefault="004B7A04" w:rsidP="00E0180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00E01809">
              <w:rPr>
                <w:rFonts w:ascii="Calibri" w:eastAsia="Times New Roman" w:hAnsi="Calibri"/>
                <w:b/>
                <w:bCs/>
                <w:color w:val="000000"/>
                <w:sz w:val="16"/>
                <w:szCs w:val="16"/>
                <w:bdr w:val="none" w:sz="0" w:space="0" w:color="auto"/>
                <w:lang w:eastAsia="es-CO"/>
              </w:rPr>
              <w:t xml:space="preserve">         24.218.76</w:t>
            </w:r>
            <w:r>
              <w:rPr>
                <w:rFonts w:ascii="Calibri" w:eastAsia="Times New Roman" w:hAnsi="Calibri"/>
                <w:b/>
                <w:bCs/>
                <w:color w:val="000000"/>
                <w:sz w:val="16"/>
                <w:szCs w:val="16"/>
                <w:bdr w:val="none" w:sz="0" w:space="0" w:color="auto"/>
                <w:lang w:eastAsia="es-CO"/>
              </w:rPr>
              <w:t>7.077,</w:t>
            </w:r>
            <w:r w:rsidRPr="000C6F47">
              <w:rPr>
                <w:rFonts w:ascii="Calibri" w:eastAsia="Times New Roman" w:hAnsi="Calibri"/>
                <w:b/>
                <w:bCs/>
                <w:color w:val="000000"/>
                <w:sz w:val="16"/>
                <w:szCs w:val="16"/>
                <w:bdr w:val="none" w:sz="0" w:space="0" w:color="auto"/>
                <w:lang w:eastAsia="es-CO"/>
              </w:rPr>
              <w:t>92</w:t>
            </w:r>
          </w:p>
        </w:tc>
        <w:tc>
          <w:tcPr>
            <w:tcW w:w="1189" w:type="pct"/>
            <w:shd w:val="clear" w:color="000000" w:fill="ED7D31"/>
            <w:noWrap/>
            <w:vAlign w:val="center"/>
            <w:hideMark/>
          </w:tcPr>
          <w:p w14:paraId="29D8CF8F" w14:textId="4DEF968A" w:rsidR="00E01809"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E01809">
              <w:rPr>
                <w:rFonts w:ascii="Calibri" w:eastAsia="Times New Roman" w:hAnsi="Calibri"/>
                <w:b/>
                <w:bCs/>
                <w:color w:val="000000"/>
                <w:sz w:val="16"/>
                <w:szCs w:val="16"/>
                <w:bdr w:val="none" w:sz="0" w:space="0" w:color="auto"/>
                <w:lang w:eastAsia="es-CO"/>
              </w:rPr>
              <w:t xml:space="preserve">              </w:t>
            </w:r>
            <w:r w:rsidRPr="008901CE">
              <w:rPr>
                <w:rFonts w:ascii="Calibri" w:eastAsia="Times New Roman" w:hAnsi="Calibri"/>
                <w:b/>
                <w:bCs/>
                <w:color w:val="000000"/>
                <w:sz w:val="16"/>
                <w:szCs w:val="16"/>
                <w:bdr w:val="none" w:sz="0" w:space="0" w:color="auto"/>
                <w:lang w:eastAsia="es-CO"/>
              </w:rPr>
              <w:t>23</w:t>
            </w:r>
            <w:r w:rsidR="00E01809">
              <w:rPr>
                <w:rFonts w:ascii="Calibri" w:eastAsia="Times New Roman" w:hAnsi="Calibri"/>
                <w:b/>
                <w:bCs/>
                <w:color w:val="000000"/>
                <w:sz w:val="16"/>
                <w:szCs w:val="16"/>
                <w:bdr w:val="none" w:sz="0" w:space="0" w:color="auto"/>
                <w:lang w:eastAsia="es-CO"/>
              </w:rPr>
              <w:t>.454.789.204,32</w:t>
            </w:r>
          </w:p>
        </w:tc>
      </w:tr>
      <w:tr w:rsidR="00B5161E" w:rsidRPr="00B852EA" w14:paraId="1475C8ED" w14:textId="77777777" w:rsidTr="00B5161E">
        <w:trPr>
          <w:trHeight w:val="330"/>
        </w:trPr>
        <w:tc>
          <w:tcPr>
            <w:tcW w:w="295" w:type="pct"/>
            <w:shd w:val="clear" w:color="auto" w:fill="auto"/>
            <w:noWrap/>
            <w:vAlign w:val="bottom"/>
            <w:hideMark/>
          </w:tcPr>
          <w:p w14:paraId="6A6466FC"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28CFB5E1"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4381348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4EC91D4C"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5FB0EA8F" w14:textId="77777777" w:rsidTr="00B5161E">
        <w:trPr>
          <w:trHeight w:val="300"/>
        </w:trPr>
        <w:tc>
          <w:tcPr>
            <w:tcW w:w="5000" w:type="pct"/>
            <w:gridSpan w:val="4"/>
            <w:shd w:val="clear" w:color="000000" w:fill="BFBFBF"/>
            <w:vAlign w:val="bottom"/>
            <w:hideMark/>
          </w:tcPr>
          <w:p w14:paraId="05A9D72F"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4. BIENES A ASEGURAR UNIVERSIDAD DE CUNDINAMARCA RIESGO - EXTENSIÓN ZIPAQUIRA (Kr. 7 No. 1-31)</w:t>
            </w:r>
          </w:p>
        </w:tc>
      </w:tr>
      <w:tr w:rsidR="004B7A04" w:rsidRPr="00B852EA" w14:paraId="3679C162" w14:textId="77777777" w:rsidTr="00B5161E">
        <w:trPr>
          <w:trHeight w:val="315"/>
        </w:trPr>
        <w:tc>
          <w:tcPr>
            <w:tcW w:w="295" w:type="pct"/>
            <w:shd w:val="clear" w:color="auto" w:fill="auto"/>
            <w:vAlign w:val="bottom"/>
            <w:hideMark/>
          </w:tcPr>
          <w:p w14:paraId="21234A8A"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4.1</w:t>
            </w:r>
          </w:p>
        </w:tc>
        <w:tc>
          <w:tcPr>
            <w:tcW w:w="4705" w:type="pct"/>
            <w:gridSpan w:val="3"/>
            <w:shd w:val="clear" w:color="auto" w:fill="auto"/>
            <w:noWrap/>
            <w:vAlign w:val="bottom"/>
            <w:hideMark/>
          </w:tcPr>
          <w:p w14:paraId="61EF5AC2"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1FE0488F" w14:textId="77777777" w:rsidTr="00B5161E">
        <w:trPr>
          <w:trHeight w:val="375"/>
        </w:trPr>
        <w:tc>
          <w:tcPr>
            <w:tcW w:w="2305" w:type="pct"/>
            <w:gridSpan w:val="2"/>
            <w:shd w:val="clear" w:color="000000" w:fill="AEAAAA"/>
            <w:vAlign w:val="center"/>
            <w:hideMark/>
          </w:tcPr>
          <w:p w14:paraId="363B7901"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229DEED6" w14:textId="164BDB29"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00A23679">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0C6F47">
              <w:rPr>
                <w:rFonts w:ascii="Calibri" w:eastAsia="Times New Roman" w:hAnsi="Calibri"/>
                <w:b/>
                <w:bCs/>
                <w:color w:val="000000"/>
                <w:sz w:val="16"/>
                <w:szCs w:val="16"/>
                <w:bdr w:val="none" w:sz="0" w:space="0" w:color="auto"/>
                <w:lang w:eastAsia="es-CO"/>
              </w:rPr>
              <w:t>330</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128</w:t>
            </w:r>
            <w:r>
              <w:rPr>
                <w:rFonts w:ascii="Calibri" w:eastAsia="Times New Roman" w:hAnsi="Calibri"/>
                <w:b/>
                <w:bCs/>
                <w:color w:val="000000"/>
                <w:sz w:val="16"/>
                <w:szCs w:val="16"/>
                <w:bdr w:val="none" w:sz="0" w:space="0" w:color="auto"/>
                <w:lang w:eastAsia="es-CO"/>
              </w:rPr>
              <w:t>.</w:t>
            </w:r>
            <w:r w:rsidRPr="000C6F47">
              <w:rPr>
                <w:rFonts w:ascii="Calibri" w:eastAsia="Times New Roman" w:hAnsi="Calibri"/>
                <w:b/>
                <w:bCs/>
                <w:color w:val="000000"/>
                <w:sz w:val="16"/>
                <w:szCs w:val="16"/>
                <w:bdr w:val="none" w:sz="0" w:space="0" w:color="auto"/>
                <w:lang w:eastAsia="es-CO"/>
              </w:rPr>
              <w:t>135</w:t>
            </w:r>
            <w:r>
              <w:rPr>
                <w:rFonts w:ascii="Calibri" w:eastAsia="Times New Roman" w:hAnsi="Calibri"/>
                <w:b/>
                <w:bCs/>
                <w:color w:val="000000"/>
                <w:sz w:val="16"/>
                <w:szCs w:val="16"/>
                <w:bdr w:val="none" w:sz="0" w:space="0" w:color="auto"/>
                <w:lang w:eastAsia="es-CO"/>
              </w:rPr>
              <w:t>,00</w:t>
            </w:r>
          </w:p>
        </w:tc>
      </w:tr>
      <w:tr w:rsidR="004B7A04" w:rsidRPr="00B852EA" w14:paraId="5E09E7DC" w14:textId="77777777" w:rsidTr="00B5161E">
        <w:trPr>
          <w:trHeight w:val="315"/>
        </w:trPr>
        <w:tc>
          <w:tcPr>
            <w:tcW w:w="295" w:type="pct"/>
            <w:shd w:val="clear" w:color="auto" w:fill="auto"/>
            <w:noWrap/>
            <w:vAlign w:val="bottom"/>
            <w:hideMark/>
          </w:tcPr>
          <w:p w14:paraId="7A4C4DFE"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4.2</w:t>
            </w:r>
          </w:p>
        </w:tc>
        <w:tc>
          <w:tcPr>
            <w:tcW w:w="4705" w:type="pct"/>
            <w:gridSpan w:val="3"/>
            <w:shd w:val="clear" w:color="auto" w:fill="auto"/>
            <w:noWrap/>
            <w:vAlign w:val="bottom"/>
            <w:hideMark/>
          </w:tcPr>
          <w:p w14:paraId="5C590461"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5095F139" w14:textId="77777777" w:rsidTr="00B5161E">
        <w:trPr>
          <w:trHeight w:val="424"/>
        </w:trPr>
        <w:tc>
          <w:tcPr>
            <w:tcW w:w="2305" w:type="pct"/>
            <w:gridSpan w:val="2"/>
            <w:shd w:val="clear" w:color="000000" w:fill="AEAAAA"/>
            <w:vAlign w:val="center"/>
            <w:hideMark/>
          </w:tcPr>
          <w:p w14:paraId="42F37606"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11038F1C" w14:textId="3F4037C3"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00A23679">
              <w:rPr>
                <w:rFonts w:ascii="Calibri" w:eastAsia="Times New Roman" w:hAnsi="Calibri"/>
                <w:b/>
                <w:bCs/>
                <w:color w:val="000000"/>
                <w:sz w:val="16"/>
                <w:szCs w:val="16"/>
                <w:bdr w:val="none" w:sz="0" w:space="0" w:color="auto"/>
                <w:lang w:eastAsia="es-CO"/>
              </w:rPr>
              <w:t xml:space="preserve">      </w:t>
            </w:r>
            <w:r w:rsidRPr="00322F9F">
              <w:rPr>
                <w:rFonts w:ascii="Calibri" w:eastAsia="Times New Roman" w:hAnsi="Calibri"/>
                <w:b/>
                <w:bCs/>
                <w:color w:val="000000"/>
                <w:sz w:val="16"/>
                <w:szCs w:val="16"/>
                <w:bdr w:val="none" w:sz="0" w:space="0" w:color="auto"/>
                <w:lang w:eastAsia="es-CO"/>
              </w:rPr>
              <w:t>120</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778</w:t>
            </w:r>
            <w:r>
              <w:rPr>
                <w:rFonts w:ascii="Calibri" w:eastAsia="Times New Roman" w:hAnsi="Calibri"/>
                <w:b/>
                <w:bCs/>
                <w:color w:val="000000"/>
                <w:sz w:val="16"/>
                <w:szCs w:val="16"/>
                <w:bdr w:val="none" w:sz="0" w:space="0" w:color="auto"/>
                <w:lang w:eastAsia="es-CO"/>
              </w:rPr>
              <w:t>.</w:t>
            </w:r>
            <w:r w:rsidRPr="00322F9F">
              <w:rPr>
                <w:rFonts w:ascii="Calibri" w:eastAsia="Times New Roman" w:hAnsi="Calibri"/>
                <w:b/>
                <w:bCs/>
                <w:color w:val="000000"/>
                <w:sz w:val="16"/>
                <w:szCs w:val="16"/>
                <w:bdr w:val="none" w:sz="0" w:space="0" w:color="auto"/>
                <w:lang w:eastAsia="es-CO"/>
              </w:rPr>
              <w:t>193,16</w:t>
            </w:r>
          </w:p>
        </w:tc>
      </w:tr>
      <w:tr w:rsidR="004B7A04" w:rsidRPr="00B852EA" w14:paraId="0CF4E95A" w14:textId="77777777" w:rsidTr="00B5161E">
        <w:trPr>
          <w:trHeight w:val="269"/>
        </w:trPr>
        <w:tc>
          <w:tcPr>
            <w:tcW w:w="295" w:type="pct"/>
            <w:shd w:val="clear" w:color="auto" w:fill="FFFFFF" w:themeFill="background1"/>
            <w:vAlign w:val="center"/>
          </w:tcPr>
          <w:p w14:paraId="2353FF8F"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4.3</w:t>
            </w:r>
          </w:p>
        </w:tc>
        <w:tc>
          <w:tcPr>
            <w:tcW w:w="4705" w:type="pct"/>
            <w:gridSpan w:val="3"/>
            <w:shd w:val="clear" w:color="auto" w:fill="FFFFFF" w:themeFill="background1"/>
            <w:vAlign w:val="center"/>
          </w:tcPr>
          <w:p w14:paraId="687FE158" w14:textId="77777777"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29FB4569" w14:textId="77777777" w:rsidTr="00B5161E">
        <w:trPr>
          <w:trHeight w:val="290"/>
        </w:trPr>
        <w:tc>
          <w:tcPr>
            <w:tcW w:w="2305" w:type="pct"/>
            <w:gridSpan w:val="2"/>
            <w:shd w:val="clear" w:color="000000" w:fill="AEAAAA"/>
            <w:vAlign w:val="center"/>
          </w:tcPr>
          <w:p w14:paraId="332BA9AB"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DE OTRA MAQUINARIA Y EQUIPO</w:t>
            </w:r>
          </w:p>
        </w:tc>
        <w:tc>
          <w:tcPr>
            <w:tcW w:w="2695" w:type="pct"/>
            <w:gridSpan w:val="2"/>
            <w:shd w:val="clear" w:color="000000" w:fill="AEAAAA"/>
            <w:noWrap/>
            <w:vAlign w:val="center"/>
          </w:tcPr>
          <w:p w14:paraId="2D18C2F0" w14:textId="1A658FB4"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w:t>
            </w:r>
            <w:r w:rsidR="00A23679">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0A77F8">
              <w:rPr>
                <w:rFonts w:ascii="Calibri" w:eastAsia="Times New Roman" w:hAnsi="Calibri"/>
                <w:b/>
                <w:bCs/>
                <w:color w:val="000000"/>
                <w:sz w:val="16"/>
                <w:szCs w:val="16"/>
                <w:bdr w:val="none" w:sz="0" w:space="0" w:color="auto"/>
                <w:lang w:eastAsia="es-CO"/>
              </w:rPr>
              <w:t>5</w:t>
            </w:r>
            <w:r>
              <w:rPr>
                <w:rFonts w:ascii="Calibri" w:eastAsia="Times New Roman" w:hAnsi="Calibri"/>
                <w:b/>
                <w:bCs/>
                <w:color w:val="000000"/>
                <w:sz w:val="16"/>
                <w:szCs w:val="16"/>
                <w:bdr w:val="none" w:sz="0" w:space="0" w:color="auto"/>
                <w:lang w:eastAsia="es-CO"/>
              </w:rPr>
              <w:t>25.466</w:t>
            </w:r>
            <w:r w:rsidRPr="000A77F8">
              <w:rPr>
                <w:rFonts w:ascii="Calibri" w:eastAsia="Times New Roman" w:hAnsi="Calibri"/>
                <w:b/>
                <w:bCs/>
                <w:color w:val="000000"/>
                <w:sz w:val="16"/>
                <w:szCs w:val="16"/>
                <w:bdr w:val="none" w:sz="0" w:space="0" w:color="auto"/>
                <w:lang w:eastAsia="es-CO"/>
              </w:rPr>
              <w:t>.834,98</w:t>
            </w:r>
          </w:p>
        </w:tc>
      </w:tr>
      <w:tr w:rsidR="00A23679" w:rsidRPr="00B852EA" w14:paraId="55E5F480" w14:textId="77777777" w:rsidTr="00B5161E">
        <w:trPr>
          <w:trHeight w:val="315"/>
        </w:trPr>
        <w:tc>
          <w:tcPr>
            <w:tcW w:w="295" w:type="pct"/>
            <w:shd w:val="clear" w:color="auto" w:fill="auto"/>
            <w:noWrap/>
            <w:vAlign w:val="bottom"/>
            <w:hideMark/>
          </w:tcPr>
          <w:p w14:paraId="27A286EB" w14:textId="77777777" w:rsidR="00A23679" w:rsidRPr="0072782C" w:rsidRDefault="00A23679"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4.4</w:t>
            </w:r>
          </w:p>
        </w:tc>
        <w:tc>
          <w:tcPr>
            <w:tcW w:w="4705" w:type="pct"/>
            <w:gridSpan w:val="3"/>
            <w:shd w:val="clear" w:color="auto" w:fill="auto"/>
            <w:noWrap/>
            <w:vAlign w:val="bottom"/>
            <w:hideMark/>
          </w:tcPr>
          <w:p w14:paraId="1CED47BE" w14:textId="0F7C58F3" w:rsidR="00A23679" w:rsidRPr="00B852EA" w:rsidRDefault="00A23679"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b/>
                <w:color w:val="000000"/>
                <w:sz w:val="16"/>
                <w:szCs w:val="16"/>
                <w:bdr w:val="none" w:sz="0" w:space="0" w:color="auto"/>
                <w:lang w:eastAsia="es-CO"/>
              </w:rPr>
              <w:t>TERRENOS Y EDIFICACIONES</w:t>
            </w:r>
            <w:r w:rsidRPr="00B852EA">
              <w:rPr>
                <w:rFonts w:ascii="Calibri" w:eastAsia="Times New Roman" w:hAnsi="Calibri"/>
                <w:color w:val="000000"/>
                <w:sz w:val="16"/>
                <w:szCs w:val="16"/>
                <w:bdr w:val="none" w:sz="0" w:space="0" w:color="auto"/>
                <w:lang w:eastAsia="es-CO"/>
              </w:rPr>
              <w:t> </w:t>
            </w:r>
          </w:p>
        </w:tc>
      </w:tr>
      <w:tr w:rsidR="00B5161E" w14:paraId="79B5729C" w14:textId="77777777" w:rsidTr="00B5161E">
        <w:trPr>
          <w:trHeight w:val="290"/>
        </w:trPr>
        <w:tc>
          <w:tcPr>
            <w:tcW w:w="2305" w:type="pct"/>
            <w:gridSpan w:val="2"/>
            <w:shd w:val="clear" w:color="000000" w:fill="AEAAAA"/>
            <w:vAlign w:val="center"/>
          </w:tcPr>
          <w:p w14:paraId="606499C9" w14:textId="77777777" w:rsidR="00A23679" w:rsidRPr="0072782C" w:rsidRDefault="00A23679" w:rsidP="00E921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tcPr>
          <w:p w14:paraId="0E6CA9A9" w14:textId="698D3C65" w:rsidR="00A23679" w:rsidRDefault="00A23679" w:rsidP="00E921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2.896.87.844,05</w:t>
            </w:r>
          </w:p>
        </w:tc>
      </w:tr>
      <w:tr w:rsidR="00420ED0" w:rsidRPr="00B852EA" w14:paraId="6E891762" w14:textId="77777777" w:rsidTr="00B5161E">
        <w:trPr>
          <w:trHeight w:val="435"/>
        </w:trPr>
        <w:tc>
          <w:tcPr>
            <w:tcW w:w="2305" w:type="pct"/>
            <w:gridSpan w:val="2"/>
            <w:shd w:val="clear" w:color="000000" w:fill="00B050"/>
            <w:noWrap/>
            <w:vAlign w:val="center"/>
            <w:hideMark/>
          </w:tcPr>
          <w:p w14:paraId="71E1C058"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TOTAL EXTENSION ZIPAQUIRA</w:t>
            </w:r>
          </w:p>
        </w:tc>
        <w:tc>
          <w:tcPr>
            <w:tcW w:w="1506" w:type="pct"/>
            <w:shd w:val="clear" w:color="000000" w:fill="00B050"/>
            <w:noWrap/>
            <w:vAlign w:val="center"/>
            <w:hideMark/>
          </w:tcPr>
          <w:p w14:paraId="7C9CD4BE" w14:textId="43F42860" w:rsidR="004B7A04" w:rsidRPr="00B852EA" w:rsidRDefault="004B7A04" w:rsidP="0072782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72782C">
              <w:rPr>
                <w:rFonts w:ascii="Calibri" w:eastAsia="Times New Roman" w:hAnsi="Calibri"/>
                <w:b/>
                <w:bCs/>
                <w:color w:val="000000"/>
                <w:sz w:val="16"/>
                <w:szCs w:val="16"/>
                <w:bdr w:val="none" w:sz="0" w:space="0" w:color="auto"/>
                <w:lang w:eastAsia="es-CO"/>
              </w:rPr>
              <w:t>$                  3.873.245.007,19</w:t>
            </w:r>
          </w:p>
        </w:tc>
        <w:tc>
          <w:tcPr>
            <w:tcW w:w="1189" w:type="pct"/>
            <w:shd w:val="clear" w:color="000000" w:fill="ED7D31"/>
            <w:noWrap/>
            <w:vAlign w:val="center"/>
            <w:hideMark/>
          </w:tcPr>
          <w:p w14:paraId="279A8911" w14:textId="01E39973" w:rsidR="004B7A04" w:rsidRPr="00B852EA" w:rsidRDefault="0072782C"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2.503.099.957,19</w:t>
            </w:r>
          </w:p>
        </w:tc>
      </w:tr>
      <w:tr w:rsidR="00B5161E" w:rsidRPr="00B852EA" w14:paraId="15FF3E4C" w14:textId="77777777" w:rsidTr="00B5161E">
        <w:trPr>
          <w:trHeight w:val="118"/>
        </w:trPr>
        <w:tc>
          <w:tcPr>
            <w:tcW w:w="295" w:type="pct"/>
            <w:shd w:val="clear" w:color="auto" w:fill="auto"/>
            <w:noWrap/>
            <w:vAlign w:val="bottom"/>
            <w:hideMark/>
          </w:tcPr>
          <w:p w14:paraId="1C52EC03"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3434E7A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6CA81D8D"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08829E4A"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01B260C7" w14:textId="77777777" w:rsidTr="00B5161E">
        <w:trPr>
          <w:trHeight w:val="300"/>
        </w:trPr>
        <w:tc>
          <w:tcPr>
            <w:tcW w:w="5000" w:type="pct"/>
            <w:gridSpan w:val="4"/>
            <w:shd w:val="clear" w:color="000000" w:fill="BFBFBF"/>
            <w:vAlign w:val="bottom"/>
            <w:hideMark/>
          </w:tcPr>
          <w:p w14:paraId="7C05B309"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5. BIENES A ASEGURAR UNIVERSIDAD DE CUNDINAMARCA RIESGO  - EXTENSIÓN CHOCONTA</w:t>
            </w:r>
          </w:p>
        </w:tc>
      </w:tr>
      <w:tr w:rsidR="004B7A04" w:rsidRPr="00B852EA" w14:paraId="653A67AB" w14:textId="77777777" w:rsidTr="00B5161E">
        <w:trPr>
          <w:trHeight w:val="315"/>
        </w:trPr>
        <w:tc>
          <w:tcPr>
            <w:tcW w:w="295" w:type="pct"/>
            <w:shd w:val="clear" w:color="auto" w:fill="auto"/>
            <w:noWrap/>
            <w:vAlign w:val="bottom"/>
            <w:hideMark/>
          </w:tcPr>
          <w:p w14:paraId="33375330"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5.1</w:t>
            </w:r>
          </w:p>
        </w:tc>
        <w:tc>
          <w:tcPr>
            <w:tcW w:w="4705" w:type="pct"/>
            <w:gridSpan w:val="3"/>
            <w:shd w:val="clear" w:color="auto" w:fill="auto"/>
            <w:noWrap/>
            <w:vAlign w:val="bottom"/>
            <w:hideMark/>
          </w:tcPr>
          <w:p w14:paraId="6C7F2850"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30DC571D" w14:textId="77777777" w:rsidTr="00B5161E">
        <w:trPr>
          <w:trHeight w:val="274"/>
        </w:trPr>
        <w:tc>
          <w:tcPr>
            <w:tcW w:w="2305" w:type="pct"/>
            <w:gridSpan w:val="2"/>
            <w:shd w:val="clear" w:color="000000" w:fill="AEAAAA"/>
            <w:vAlign w:val="center"/>
            <w:hideMark/>
          </w:tcPr>
          <w:p w14:paraId="0D8913AC"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72782C">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5EC46ED2" w14:textId="3FA7A981"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sidR="0072782C">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3.360.000,00</w:t>
            </w:r>
          </w:p>
        </w:tc>
      </w:tr>
      <w:tr w:rsidR="004B7A04" w:rsidRPr="00B852EA" w14:paraId="75A614CC" w14:textId="77777777" w:rsidTr="00B5161E">
        <w:trPr>
          <w:trHeight w:val="315"/>
        </w:trPr>
        <w:tc>
          <w:tcPr>
            <w:tcW w:w="295" w:type="pct"/>
            <w:shd w:val="clear" w:color="auto" w:fill="auto"/>
            <w:noWrap/>
            <w:vAlign w:val="bottom"/>
            <w:hideMark/>
          </w:tcPr>
          <w:p w14:paraId="1006D1CC"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5.2</w:t>
            </w:r>
          </w:p>
        </w:tc>
        <w:tc>
          <w:tcPr>
            <w:tcW w:w="4705" w:type="pct"/>
            <w:gridSpan w:val="3"/>
            <w:shd w:val="clear" w:color="auto" w:fill="auto"/>
            <w:noWrap/>
            <w:vAlign w:val="bottom"/>
            <w:hideMark/>
          </w:tcPr>
          <w:p w14:paraId="70AB45EA"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7E102F4E" w14:textId="77777777" w:rsidTr="00B5161E">
        <w:trPr>
          <w:trHeight w:val="451"/>
        </w:trPr>
        <w:tc>
          <w:tcPr>
            <w:tcW w:w="2305" w:type="pct"/>
            <w:gridSpan w:val="2"/>
            <w:shd w:val="clear" w:color="000000" w:fill="AEAAAA"/>
            <w:vAlign w:val="center"/>
            <w:hideMark/>
          </w:tcPr>
          <w:p w14:paraId="1108CDD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19CD8FBE" w14:textId="63EC60AF" w:rsidR="004B7A04" w:rsidRPr="002A26D7"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2A26D7">
              <w:rPr>
                <w:rFonts w:ascii="Calibri" w:eastAsia="Times New Roman" w:hAnsi="Calibri"/>
                <w:b/>
                <w:color w:val="000000"/>
                <w:sz w:val="16"/>
                <w:szCs w:val="16"/>
                <w:bdr w:val="none" w:sz="0" w:space="0" w:color="auto"/>
                <w:lang w:eastAsia="es-CO"/>
              </w:rPr>
              <w:t xml:space="preserve">$  </w:t>
            </w:r>
            <w:r w:rsidR="0072782C">
              <w:rPr>
                <w:rFonts w:ascii="Calibri" w:eastAsia="Times New Roman" w:hAnsi="Calibri"/>
                <w:b/>
                <w:color w:val="000000"/>
                <w:sz w:val="16"/>
                <w:szCs w:val="16"/>
                <w:bdr w:val="none" w:sz="0" w:space="0" w:color="auto"/>
                <w:lang w:eastAsia="es-CO"/>
              </w:rPr>
              <w:t xml:space="preserve">      </w:t>
            </w:r>
            <w:r w:rsidRPr="006145BF">
              <w:rPr>
                <w:rFonts w:ascii="Calibri" w:eastAsia="Times New Roman" w:hAnsi="Calibri"/>
                <w:b/>
                <w:color w:val="000000"/>
                <w:sz w:val="16"/>
                <w:szCs w:val="16"/>
                <w:bdr w:val="none" w:sz="0" w:space="0" w:color="auto"/>
                <w:lang w:eastAsia="es-CO"/>
              </w:rPr>
              <w:t>3</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428</w:t>
            </w:r>
            <w:r>
              <w:rPr>
                <w:rFonts w:ascii="Calibri" w:eastAsia="Times New Roman" w:hAnsi="Calibri"/>
                <w:b/>
                <w:color w:val="000000"/>
                <w:sz w:val="16"/>
                <w:szCs w:val="16"/>
                <w:bdr w:val="none" w:sz="0" w:space="0" w:color="auto"/>
                <w:lang w:eastAsia="es-CO"/>
              </w:rPr>
              <w:t>.</w:t>
            </w:r>
            <w:r w:rsidRPr="006145BF">
              <w:rPr>
                <w:rFonts w:ascii="Calibri" w:eastAsia="Times New Roman" w:hAnsi="Calibri"/>
                <w:b/>
                <w:color w:val="000000"/>
                <w:sz w:val="16"/>
                <w:szCs w:val="16"/>
                <w:bdr w:val="none" w:sz="0" w:space="0" w:color="auto"/>
                <w:lang w:eastAsia="es-CO"/>
              </w:rPr>
              <w:t>271</w:t>
            </w:r>
            <w:r>
              <w:rPr>
                <w:rFonts w:ascii="Calibri" w:eastAsia="Times New Roman" w:hAnsi="Calibri"/>
                <w:b/>
                <w:color w:val="000000"/>
                <w:sz w:val="16"/>
                <w:szCs w:val="16"/>
                <w:bdr w:val="none" w:sz="0" w:space="0" w:color="auto"/>
                <w:lang w:eastAsia="es-CO"/>
              </w:rPr>
              <w:t>,00</w:t>
            </w:r>
          </w:p>
        </w:tc>
      </w:tr>
      <w:tr w:rsidR="00420ED0" w:rsidRPr="00B852EA" w14:paraId="1D0272F3" w14:textId="77777777" w:rsidTr="00B5161E">
        <w:trPr>
          <w:trHeight w:val="346"/>
        </w:trPr>
        <w:tc>
          <w:tcPr>
            <w:tcW w:w="2305" w:type="pct"/>
            <w:gridSpan w:val="2"/>
            <w:shd w:val="clear" w:color="000000" w:fill="00B050"/>
            <w:noWrap/>
            <w:vAlign w:val="center"/>
            <w:hideMark/>
          </w:tcPr>
          <w:p w14:paraId="4DF3C7E2"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CHOCONTA</w:t>
            </w:r>
          </w:p>
        </w:tc>
        <w:tc>
          <w:tcPr>
            <w:tcW w:w="1506" w:type="pct"/>
            <w:shd w:val="clear" w:color="000000" w:fill="00B050"/>
            <w:noWrap/>
            <w:vAlign w:val="center"/>
            <w:hideMark/>
          </w:tcPr>
          <w:p w14:paraId="1C480F62" w14:textId="73119E5E"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72782C">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6.788.271,00</w:t>
            </w:r>
          </w:p>
        </w:tc>
        <w:tc>
          <w:tcPr>
            <w:tcW w:w="1189" w:type="pct"/>
            <w:shd w:val="clear" w:color="000000" w:fill="ED7D31"/>
            <w:noWrap/>
            <w:vAlign w:val="center"/>
            <w:hideMark/>
          </w:tcPr>
          <w:p w14:paraId="1382D3C2" w14:textId="0822EA9D"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72782C">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6.788.271,00</w:t>
            </w:r>
          </w:p>
        </w:tc>
      </w:tr>
      <w:tr w:rsidR="00B5161E" w:rsidRPr="00B852EA" w14:paraId="25E04394" w14:textId="77777777" w:rsidTr="00B5161E">
        <w:trPr>
          <w:trHeight w:val="281"/>
        </w:trPr>
        <w:tc>
          <w:tcPr>
            <w:tcW w:w="295" w:type="pct"/>
            <w:shd w:val="clear" w:color="auto" w:fill="auto"/>
            <w:noWrap/>
            <w:vAlign w:val="bottom"/>
            <w:hideMark/>
          </w:tcPr>
          <w:p w14:paraId="020093F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6B3953B4"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114D0C98"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53E8D27F"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7578F1B8" w14:textId="77777777" w:rsidTr="00B5161E">
        <w:trPr>
          <w:trHeight w:val="300"/>
        </w:trPr>
        <w:tc>
          <w:tcPr>
            <w:tcW w:w="5000" w:type="pct"/>
            <w:gridSpan w:val="4"/>
            <w:shd w:val="clear" w:color="000000" w:fill="BFBFBF"/>
            <w:vAlign w:val="bottom"/>
            <w:hideMark/>
          </w:tcPr>
          <w:p w14:paraId="278D5EC2"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6. BIENES A ASEGURAR UNIVERSIDAD DE CUNDINAMARCA RIESGO  - SECCIONAL UBATE (Calle 6 Nº 9 – 80)</w:t>
            </w:r>
          </w:p>
        </w:tc>
      </w:tr>
      <w:tr w:rsidR="004B7A04" w:rsidRPr="00B852EA" w14:paraId="01F376DB" w14:textId="77777777" w:rsidTr="00B5161E">
        <w:trPr>
          <w:trHeight w:val="315"/>
        </w:trPr>
        <w:tc>
          <w:tcPr>
            <w:tcW w:w="295" w:type="pct"/>
            <w:shd w:val="clear" w:color="auto" w:fill="auto"/>
            <w:noWrap/>
            <w:vAlign w:val="bottom"/>
            <w:hideMark/>
          </w:tcPr>
          <w:p w14:paraId="3BDE175B" w14:textId="77777777" w:rsidR="004B7A04" w:rsidRPr="0072782C"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72782C">
              <w:rPr>
                <w:rFonts w:ascii="Calibri" w:eastAsia="Times New Roman" w:hAnsi="Calibri"/>
                <w:b/>
                <w:color w:val="000000"/>
                <w:sz w:val="16"/>
                <w:szCs w:val="16"/>
                <w:bdr w:val="none" w:sz="0" w:space="0" w:color="auto"/>
                <w:lang w:eastAsia="es-CO"/>
              </w:rPr>
              <w:t>6.1</w:t>
            </w:r>
          </w:p>
        </w:tc>
        <w:tc>
          <w:tcPr>
            <w:tcW w:w="4705" w:type="pct"/>
            <w:gridSpan w:val="3"/>
            <w:shd w:val="clear" w:color="auto" w:fill="auto"/>
            <w:noWrap/>
            <w:vAlign w:val="bottom"/>
            <w:hideMark/>
          </w:tcPr>
          <w:p w14:paraId="5232CD1B"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2296C405" w14:textId="77777777" w:rsidTr="00B5161E">
        <w:trPr>
          <w:trHeight w:val="240"/>
        </w:trPr>
        <w:tc>
          <w:tcPr>
            <w:tcW w:w="2305" w:type="pct"/>
            <w:gridSpan w:val="2"/>
            <w:shd w:val="clear" w:color="000000" w:fill="AEAAAA"/>
            <w:vAlign w:val="center"/>
            <w:hideMark/>
          </w:tcPr>
          <w:p w14:paraId="03D648C3"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4EB22087" w14:textId="66D3170D"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0072782C">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362.275.934,</w:t>
            </w:r>
            <w:r w:rsidRPr="00365906">
              <w:rPr>
                <w:rFonts w:ascii="Calibri" w:eastAsia="Times New Roman" w:hAnsi="Calibri"/>
                <w:b/>
                <w:bCs/>
                <w:color w:val="000000"/>
                <w:sz w:val="16"/>
                <w:szCs w:val="16"/>
                <w:bdr w:val="none" w:sz="0" w:space="0" w:color="auto"/>
                <w:lang w:eastAsia="es-CO"/>
              </w:rPr>
              <w:t>12</w:t>
            </w:r>
          </w:p>
        </w:tc>
      </w:tr>
      <w:tr w:rsidR="004B7A04" w:rsidRPr="00B852EA" w14:paraId="08EC9CFA" w14:textId="77777777" w:rsidTr="00B5161E">
        <w:trPr>
          <w:trHeight w:val="315"/>
        </w:trPr>
        <w:tc>
          <w:tcPr>
            <w:tcW w:w="295" w:type="pct"/>
            <w:shd w:val="clear" w:color="auto" w:fill="auto"/>
            <w:noWrap/>
            <w:vAlign w:val="bottom"/>
            <w:hideMark/>
          </w:tcPr>
          <w:p w14:paraId="0CEAB9A7"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852EA">
              <w:rPr>
                <w:rFonts w:ascii="Calibri" w:eastAsia="Times New Roman" w:hAnsi="Calibri"/>
                <w:color w:val="000000"/>
                <w:sz w:val="16"/>
                <w:szCs w:val="16"/>
                <w:bdr w:val="none" w:sz="0" w:space="0" w:color="auto"/>
                <w:lang w:eastAsia="es-CO"/>
              </w:rPr>
              <w:t>6.2</w:t>
            </w:r>
          </w:p>
        </w:tc>
        <w:tc>
          <w:tcPr>
            <w:tcW w:w="4705" w:type="pct"/>
            <w:gridSpan w:val="3"/>
            <w:shd w:val="clear" w:color="auto" w:fill="auto"/>
            <w:noWrap/>
            <w:vAlign w:val="bottom"/>
            <w:hideMark/>
          </w:tcPr>
          <w:p w14:paraId="23E0FA3C"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5B91932B" w14:textId="77777777" w:rsidTr="00B5161E">
        <w:trPr>
          <w:trHeight w:val="474"/>
        </w:trPr>
        <w:tc>
          <w:tcPr>
            <w:tcW w:w="2305" w:type="pct"/>
            <w:gridSpan w:val="2"/>
            <w:shd w:val="clear" w:color="000000" w:fill="AEAAAA"/>
            <w:vAlign w:val="center"/>
            <w:hideMark/>
          </w:tcPr>
          <w:p w14:paraId="6D16D39F"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1FC17426" w14:textId="7415591C"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sidR="0072782C">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279.062.529,</w:t>
            </w:r>
            <w:r w:rsidRPr="000473E8">
              <w:rPr>
                <w:rFonts w:ascii="Calibri" w:eastAsia="Times New Roman" w:hAnsi="Calibri"/>
                <w:b/>
                <w:bCs/>
                <w:color w:val="000000"/>
                <w:sz w:val="16"/>
                <w:szCs w:val="16"/>
                <w:bdr w:val="none" w:sz="0" w:space="0" w:color="auto"/>
                <w:lang w:eastAsia="es-CO"/>
              </w:rPr>
              <w:t>14</w:t>
            </w:r>
          </w:p>
        </w:tc>
      </w:tr>
      <w:tr w:rsidR="004B7A04" w:rsidRPr="00B852EA" w14:paraId="0CF684DA" w14:textId="77777777" w:rsidTr="00B5161E">
        <w:trPr>
          <w:trHeight w:val="266"/>
        </w:trPr>
        <w:tc>
          <w:tcPr>
            <w:tcW w:w="295" w:type="pct"/>
            <w:shd w:val="clear" w:color="auto" w:fill="auto"/>
            <w:vAlign w:val="center"/>
          </w:tcPr>
          <w:p w14:paraId="7AC7CFC1" w14:textId="77777777"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6.3</w:t>
            </w:r>
          </w:p>
        </w:tc>
        <w:tc>
          <w:tcPr>
            <w:tcW w:w="4705" w:type="pct"/>
            <w:gridSpan w:val="3"/>
            <w:shd w:val="clear" w:color="auto" w:fill="auto"/>
            <w:vAlign w:val="center"/>
          </w:tcPr>
          <w:p w14:paraId="5E7A17F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0ECB5670" w14:textId="77777777" w:rsidTr="00B5161E">
        <w:trPr>
          <w:trHeight w:val="278"/>
        </w:trPr>
        <w:tc>
          <w:tcPr>
            <w:tcW w:w="2305" w:type="pct"/>
            <w:gridSpan w:val="2"/>
            <w:shd w:val="clear" w:color="000000" w:fill="AEAAAA"/>
            <w:vAlign w:val="center"/>
          </w:tcPr>
          <w:p w14:paraId="2A334BBE" w14:textId="77777777" w:rsidR="004B7A04"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0CED831B" w14:textId="348864A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w:t>
            </w:r>
            <w:r w:rsidR="0072782C">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32.657.428,49</w:t>
            </w:r>
          </w:p>
        </w:tc>
      </w:tr>
      <w:tr w:rsidR="004B7A04" w:rsidRPr="00B852EA" w14:paraId="0C52936F" w14:textId="77777777" w:rsidTr="00B5161E">
        <w:trPr>
          <w:trHeight w:val="315"/>
        </w:trPr>
        <w:tc>
          <w:tcPr>
            <w:tcW w:w="295" w:type="pct"/>
            <w:shd w:val="clear" w:color="auto" w:fill="auto"/>
            <w:noWrap/>
            <w:vAlign w:val="bottom"/>
            <w:hideMark/>
          </w:tcPr>
          <w:p w14:paraId="29BFBFEF"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6.4</w:t>
            </w:r>
          </w:p>
        </w:tc>
        <w:tc>
          <w:tcPr>
            <w:tcW w:w="4705" w:type="pct"/>
            <w:gridSpan w:val="3"/>
            <w:shd w:val="clear" w:color="auto" w:fill="auto"/>
            <w:noWrap/>
            <w:vAlign w:val="bottom"/>
            <w:hideMark/>
          </w:tcPr>
          <w:p w14:paraId="3C3304F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395FC298" w14:textId="77777777" w:rsidTr="00B5161E">
        <w:trPr>
          <w:trHeight w:val="375"/>
        </w:trPr>
        <w:tc>
          <w:tcPr>
            <w:tcW w:w="2305" w:type="pct"/>
            <w:gridSpan w:val="2"/>
            <w:shd w:val="clear" w:color="000000" w:fill="AEAAAA"/>
            <w:vAlign w:val="center"/>
            <w:hideMark/>
          </w:tcPr>
          <w:p w14:paraId="7E9F4954"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3FCD1307" w14:textId="5DDB240C"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$11.205.574.011</w:t>
            </w:r>
            <w:r>
              <w:rPr>
                <w:rFonts w:ascii="Calibri" w:eastAsia="Times New Roman" w:hAnsi="Calibri"/>
                <w:b/>
                <w:bCs/>
                <w:color w:val="000000"/>
                <w:sz w:val="16"/>
                <w:szCs w:val="16"/>
                <w:bdr w:val="none" w:sz="0" w:space="0" w:color="auto"/>
                <w:lang w:eastAsia="es-CO"/>
              </w:rPr>
              <w:t>,02</w:t>
            </w:r>
          </w:p>
        </w:tc>
      </w:tr>
      <w:tr w:rsidR="00420ED0" w:rsidRPr="00B852EA" w14:paraId="55F44492" w14:textId="77777777" w:rsidTr="00B5161E">
        <w:trPr>
          <w:trHeight w:val="281"/>
        </w:trPr>
        <w:tc>
          <w:tcPr>
            <w:tcW w:w="2305" w:type="pct"/>
            <w:gridSpan w:val="2"/>
            <w:shd w:val="clear" w:color="000000" w:fill="00B050"/>
            <w:noWrap/>
            <w:vAlign w:val="center"/>
            <w:hideMark/>
          </w:tcPr>
          <w:p w14:paraId="29B90CE6"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SECCIONAL UBATE</w:t>
            </w:r>
          </w:p>
        </w:tc>
        <w:tc>
          <w:tcPr>
            <w:tcW w:w="1506" w:type="pct"/>
            <w:shd w:val="clear" w:color="000000" w:fill="00B050"/>
            <w:noWrap/>
            <w:vAlign w:val="center"/>
            <w:hideMark/>
          </w:tcPr>
          <w:p w14:paraId="3B309890" w14:textId="5939BCF5"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11.879.569.902,</w:t>
            </w:r>
            <w:r w:rsidRPr="000473E8">
              <w:rPr>
                <w:rFonts w:ascii="Calibri" w:eastAsia="Times New Roman" w:hAnsi="Calibri"/>
                <w:b/>
                <w:bCs/>
                <w:color w:val="000000"/>
                <w:sz w:val="16"/>
                <w:szCs w:val="16"/>
                <w:bdr w:val="none" w:sz="0" w:space="0" w:color="auto"/>
                <w:lang w:eastAsia="es-CO"/>
              </w:rPr>
              <w:t>77</w:t>
            </w:r>
          </w:p>
        </w:tc>
        <w:tc>
          <w:tcPr>
            <w:tcW w:w="1189" w:type="pct"/>
            <w:shd w:val="clear" w:color="000000" w:fill="ED7D31"/>
            <w:noWrap/>
            <w:vAlign w:val="center"/>
            <w:hideMark/>
          </w:tcPr>
          <w:p w14:paraId="5259B151" w14:textId="101045FB" w:rsidR="004B7A04" w:rsidRPr="00B852EA" w:rsidRDefault="004B7A04" w:rsidP="002A5CE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002A5CEE">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2A5CEE">
              <w:rPr>
                <w:rFonts w:ascii="Calibri" w:eastAsia="Times New Roman" w:hAnsi="Calibri"/>
                <w:b/>
                <w:bCs/>
                <w:color w:val="000000"/>
                <w:sz w:val="16"/>
                <w:szCs w:val="16"/>
                <w:bdr w:val="none" w:sz="0" w:space="0" w:color="auto"/>
                <w:lang w:eastAsia="es-CO"/>
              </w:rPr>
              <w:t>9.731.911.088,38</w:t>
            </w:r>
          </w:p>
        </w:tc>
      </w:tr>
      <w:tr w:rsidR="00B5161E" w:rsidRPr="00B852EA" w14:paraId="16EAC912" w14:textId="77777777" w:rsidTr="00B5161E">
        <w:trPr>
          <w:trHeight w:val="281"/>
        </w:trPr>
        <w:tc>
          <w:tcPr>
            <w:tcW w:w="295" w:type="pct"/>
            <w:shd w:val="clear" w:color="auto" w:fill="auto"/>
            <w:noWrap/>
            <w:vAlign w:val="center"/>
            <w:hideMark/>
          </w:tcPr>
          <w:p w14:paraId="16F76E35"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center"/>
            <w:hideMark/>
          </w:tcPr>
          <w:p w14:paraId="2D4BA093"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506" w:type="pct"/>
            <w:shd w:val="clear" w:color="auto" w:fill="auto"/>
            <w:noWrap/>
            <w:vAlign w:val="center"/>
            <w:hideMark/>
          </w:tcPr>
          <w:p w14:paraId="495BFF85"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89" w:type="pct"/>
            <w:shd w:val="clear" w:color="auto" w:fill="auto"/>
            <w:noWrap/>
            <w:vAlign w:val="center"/>
            <w:hideMark/>
          </w:tcPr>
          <w:p w14:paraId="69665C2B"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B7A04" w:rsidRPr="00B852EA" w14:paraId="073DEAD5" w14:textId="77777777" w:rsidTr="00B5161E">
        <w:trPr>
          <w:trHeight w:val="300"/>
        </w:trPr>
        <w:tc>
          <w:tcPr>
            <w:tcW w:w="5000" w:type="pct"/>
            <w:gridSpan w:val="4"/>
            <w:shd w:val="clear" w:color="000000" w:fill="BFBFBF"/>
            <w:vAlign w:val="bottom"/>
            <w:hideMark/>
          </w:tcPr>
          <w:p w14:paraId="48307D26"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7. BIENES A ASEGURAR UNIVERSIDAD DE CUNDINAMARCA RIESGO - SECCIONAL GIRARDOT (Kr 19 Nº 24 – 209)</w:t>
            </w:r>
          </w:p>
        </w:tc>
      </w:tr>
      <w:tr w:rsidR="004B7A04" w:rsidRPr="00B852EA" w14:paraId="1175E06A" w14:textId="77777777" w:rsidTr="00B5161E">
        <w:trPr>
          <w:trHeight w:val="315"/>
        </w:trPr>
        <w:tc>
          <w:tcPr>
            <w:tcW w:w="295" w:type="pct"/>
            <w:shd w:val="clear" w:color="auto" w:fill="auto"/>
            <w:noWrap/>
            <w:vAlign w:val="bottom"/>
            <w:hideMark/>
          </w:tcPr>
          <w:p w14:paraId="6D66A08D"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420ED0">
              <w:rPr>
                <w:rFonts w:ascii="Calibri" w:eastAsia="Times New Roman" w:hAnsi="Calibri"/>
                <w:b/>
                <w:color w:val="000000"/>
                <w:sz w:val="16"/>
                <w:szCs w:val="16"/>
                <w:bdr w:val="none" w:sz="0" w:space="0" w:color="auto"/>
                <w:lang w:eastAsia="es-CO"/>
              </w:rPr>
              <w:t>7.1</w:t>
            </w:r>
          </w:p>
        </w:tc>
        <w:tc>
          <w:tcPr>
            <w:tcW w:w="4705" w:type="pct"/>
            <w:gridSpan w:val="3"/>
            <w:shd w:val="clear" w:color="auto" w:fill="auto"/>
            <w:noWrap/>
            <w:vAlign w:val="bottom"/>
            <w:hideMark/>
          </w:tcPr>
          <w:p w14:paraId="152A43C0"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0561DB57" w14:textId="77777777" w:rsidTr="00B5161E">
        <w:trPr>
          <w:trHeight w:val="375"/>
        </w:trPr>
        <w:tc>
          <w:tcPr>
            <w:tcW w:w="2305" w:type="pct"/>
            <w:gridSpan w:val="2"/>
            <w:shd w:val="clear" w:color="000000" w:fill="AEAAAA"/>
            <w:vAlign w:val="center"/>
            <w:hideMark/>
          </w:tcPr>
          <w:p w14:paraId="21E198E5"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20ED0">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66B33E17" w14:textId="2021E31C"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3.450.363.068,</w:t>
            </w:r>
            <w:r w:rsidRPr="00152339">
              <w:rPr>
                <w:rFonts w:ascii="Calibri" w:eastAsia="Times New Roman" w:hAnsi="Calibri"/>
                <w:b/>
                <w:bCs/>
                <w:color w:val="000000"/>
                <w:sz w:val="16"/>
                <w:szCs w:val="16"/>
                <w:bdr w:val="none" w:sz="0" w:space="0" w:color="auto"/>
                <w:lang w:eastAsia="es-CO"/>
              </w:rPr>
              <w:t>8</w:t>
            </w:r>
            <w:r>
              <w:rPr>
                <w:rFonts w:ascii="Calibri" w:eastAsia="Times New Roman" w:hAnsi="Calibri"/>
                <w:b/>
                <w:bCs/>
                <w:color w:val="000000"/>
                <w:sz w:val="16"/>
                <w:szCs w:val="16"/>
                <w:bdr w:val="none" w:sz="0" w:space="0" w:color="auto"/>
                <w:lang w:eastAsia="es-CO"/>
              </w:rPr>
              <w:t>0</w:t>
            </w:r>
          </w:p>
        </w:tc>
      </w:tr>
      <w:tr w:rsidR="004B7A04" w:rsidRPr="00B852EA" w14:paraId="06E19F51" w14:textId="77777777" w:rsidTr="00B5161E">
        <w:trPr>
          <w:trHeight w:val="315"/>
        </w:trPr>
        <w:tc>
          <w:tcPr>
            <w:tcW w:w="295" w:type="pct"/>
            <w:shd w:val="clear" w:color="auto" w:fill="auto"/>
            <w:noWrap/>
            <w:vAlign w:val="bottom"/>
            <w:hideMark/>
          </w:tcPr>
          <w:p w14:paraId="16284A10"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sidRPr="00420ED0">
              <w:rPr>
                <w:rFonts w:ascii="Calibri" w:eastAsia="Times New Roman" w:hAnsi="Calibri"/>
                <w:b/>
                <w:color w:val="000000"/>
                <w:sz w:val="16"/>
                <w:szCs w:val="16"/>
                <w:bdr w:val="none" w:sz="0" w:space="0" w:color="auto"/>
                <w:lang w:eastAsia="es-CO"/>
              </w:rPr>
              <w:t>7.2</w:t>
            </w:r>
          </w:p>
        </w:tc>
        <w:tc>
          <w:tcPr>
            <w:tcW w:w="4705" w:type="pct"/>
            <w:gridSpan w:val="3"/>
            <w:shd w:val="clear" w:color="auto" w:fill="auto"/>
            <w:noWrap/>
            <w:vAlign w:val="bottom"/>
            <w:hideMark/>
          </w:tcPr>
          <w:p w14:paraId="22ADF6CB"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63C83812" w14:textId="77777777" w:rsidTr="00B5161E">
        <w:trPr>
          <w:trHeight w:val="440"/>
        </w:trPr>
        <w:tc>
          <w:tcPr>
            <w:tcW w:w="2305" w:type="pct"/>
            <w:gridSpan w:val="2"/>
            <w:shd w:val="clear" w:color="000000" w:fill="AEAAAA"/>
            <w:vAlign w:val="center"/>
            <w:hideMark/>
          </w:tcPr>
          <w:p w14:paraId="09D82734"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20ED0">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4464A2D9" w14:textId="0B0951A0"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942.388.435,</w:t>
            </w:r>
            <w:r w:rsidRPr="00152339">
              <w:rPr>
                <w:rFonts w:ascii="Calibri" w:eastAsia="Times New Roman" w:hAnsi="Calibri"/>
                <w:b/>
                <w:bCs/>
                <w:color w:val="000000"/>
                <w:sz w:val="16"/>
                <w:szCs w:val="16"/>
                <w:bdr w:val="none" w:sz="0" w:space="0" w:color="auto"/>
                <w:lang w:eastAsia="es-CO"/>
              </w:rPr>
              <w:t>24</w:t>
            </w:r>
          </w:p>
        </w:tc>
      </w:tr>
      <w:tr w:rsidR="004B7A04" w:rsidRPr="00B852EA" w14:paraId="60BE3556" w14:textId="77777777" w:rsidTr="00B5161E">
        <w:trPr>
          <w:trHeight w:val="262"/>
        </w:trPr>
        <w:tc>
          <w:tcPr>
            <w:tcW w:w="295" w:type="pct"/>
            <w:shd w:val="clear" w:color="auto" w:fill="auto"/>
            <w:vAlign w:val="center"/>
          </w:tcPr>
          <w:p w14:paraId="131BF132"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20ED0">
              <w:rPr>
                <w:rFonts w:ascii="Calibri" w:eastAsia="Times New Roman" w:hAnsi="Calibri"/>
                <w:b/>
                <w:bCs/>
                <w:color w:val="000000"/>
                <w:sz w:val="16"/>
                <w:szCs w:val="16"/>
                <w:bdr w:val="none" w:sz="0" w:space="0" w:color="auto"/>
                <w:lang w:eastAsia="es-CO"/>
              </w:rPr>
              <w:t>7.3</w:t>
            </w:r>
          </w:p>
        </w:tc>
        <w:tc>
          <w:tcPr>
            <w:tcW w:w="4705" w:type="pct"/>
            <w:gridSpan w:val="3"/>
            <w:shd w:val="clear" w:color="auto" w:fill="auto"/>
            <w:vAlign w:val="center"/>
          </w:tcPr>
          <w:p w14:paraId="3200B8CC"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5D8D038F" w14:textId="77777777" w:rsidTr="00B5161E">
        <w:trPr>
          <w:trHeight w:val="423"/>
        </w:trPr>
        <w:tc>
          <w:tcPr>
            <w:tcW w:w="2305" w:type="pct"/>
            <w:gridSpan w:val="2"/>
            <w:shd w:val="clear" w:color="000000" w:fill="AEAAAA"/>
            <w:vAlign w:val="center"/>
          </w:tcPr>
          <w:p w14:paraId="6CA65D43" w14:textId="77777777" w:rsidR="004B7A04" w:rsidRPr="00420ED0"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420ED0">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4554B413" w14:textId="0C09F040"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$ 1.526.254.166,60</w:t>
            </w:r>
          </w:p>
        </w:tc>
      </w:tr>
      <w:tr w:rsidR="004B7A04" w:rsidRPr="00B852EA" w14:paraId="3DFCE967" w14:textId="77777777" w:rsidTr="00B5161E">
        <w:trPr>
          <w:trHeight w:val="315"/>
        </w:trPr>
        <w:tc>
          <w:tcPr>
            <w:tcW w:w="295" w:type="pct"/>
            <w:shd w:val="clear" w:color="auto" w:fill="auto"/>
            <w:noWrap/>
            <w:vAlign w:val="bottom"/>
            <w:hideMark/>
          </w:tcPr>
          <w:p w14:paraId="05CE69CE" w14:textId="5AED7DF2" w:rsidR="004B7A04" w:rsidRPr="00420ED0" w:rsidRDefault="00420ED0"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color w:val="000000"/>
                <w:sz w:val="16"/>
                <w:szCs w:val="16"/>
                <w:bdr w:val="none" w:sz="0" w:space="0" w:color="auto"/>
                <w:lang w:eastAsia="es-CO"/>
              </w:rPr>
            </w:pPr>
            <w:r>
              <w:rPr>
                <w:rFonts w:ascii="Calibri" w:eastAsia="Times New Roman" w:hAnsi="Calibri"/>
                <w:b/>
                <w:color w:val="000000"/>
                <w:sz w:val="16"/>
                <w:szCs w:val="16"/>
                <w:bdr w:val="none" w:sz="0" w:space="0" w:color="auto"/>
                <w:lang w:eastAsia="es-CO"/>
              </w:rPr>
              <w:lastRenderedPageBreak/>
              <w:t>7.4</w:t>
            </w:r>
          </w:p>
        </w:tc>
        <w:tc>
          <w:tcPr>
            <w:tcW w:w="4705" w:type="pct"/>
            <w:gridSpan w:val="3"/>
            <w:shd w:val="clear" w:color="auto" w:fill="auto"/>
            <w:noWrap/>
            <w:vAlign w:val="bottom"/>
            <w:hideMark/>
          </w:tcPr>
          <w:p w14:paraId="5ABDCA0B"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27325476" w14:textId="77777777" w:rsidTr="00B5161E">
        <w:trPr>
          <w:trHeight w:val="375"/>
        </w:trPr>
        <w:tc>
          <w:tcPr>
            <w:tcW w:w="2305" w:type="pct"/>
            <w:gridSpan w:val="2"/>
            <w:shd w:val="clear" w:color="000000" w:fill="AEAAAA"/>
            <w:vAlign w:val="center"/>
            <w:hideMark/>
          </w:tcPr>
          <w:p w14:paraId="59E34E79"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00466236" w14:textId="77777777" w:rsidR="004B7A04" w:rsidRPr="00B852EA" w:rsidRDefault="004B7A04" w:rsidP="004B7A0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7D0123">
              <w:rPr>
                <w:rFonts w:ascii="Calibri" w:eastAsia="Times New Roman" w:hAnsi="Calibri"/>
                <w:b/>
                <w:bCs/>
                <w:color w:val="000000"/>
                <w:sz w:val="16"/>
                <w:szCs w:val="16"/>
                <w:bdr w:val="none" w:sz="0" w:space="0" w:color="auto"/>
                <w:lang w:eastAsia="es-CO"/>
              </w:rPr>
              <w:t>4</w:t>
            </w:r>
            <w:r>
              <w:rPr>
                <w:rFonts w:ascii="Calibri" w:eastAsia="Times New Roman" w:hAnsi="Calibri"/>
                <w:b/>
                <w:bCs/>
                <w:color w:val="000000"/>
                <w:sz w:val="16"/>
                <w:szCs w:val="16"/>
                <w:bdr w:val="none" w:sz="0" w:space="0" w:color="auto"/>
                <w:lang w:eastAsia="es-CO"/>
              </w:rPr>
              <w:t>.</w:t>
            </w:r>
            <w:r w:rsidRPr="007D0123">
              <w:rPr>
                <w:rFonts w:ascii="Calibri" w:eastAsia="Times New Roman" w:hAnsi="Calibri"/>
                <w:b/>
                <w:bCs/>
                <w:color w:val="000000"/>
                <w:sz w:val="16"/>
                <w:szCs w:val="16"/>
                <w:bdr w:val="none" w:sz="0" w:space="0" w:color="auto"/>
                <w:lang w:eastAsia="es-CO"/>
              </w:rPr>
              <w:t>818</w:t>
            </w:r>
            <w:r>
              <w:rPr>
                <w:rFonts w:ascii="Calibri" w:eastAsia="Times New Roman" w:hAnsi="Calibri"/>
                <w:b/>
                <w:bCs/>
                <w:color w:val="000000"/>
                <w:sz w:val="16"/>
                <w:szCs w:val="16"/>
                <w:bdr w:val="none" w:sz="0" w:space="0" w:color="auto"/>
                <w:lang w:eastAsia="es-CO"/>
              </w:rPr>
              <w:t>.</w:t>
            </w:r>
            <w:r w:rsidRPr="007D0123">
              <w:rPr>
                <w:rFonts w:ascii="Calibri" w:eastAsia="Times New Roman" w:hAnsi="Calibri"/>
                <w:b/>
                <w:bCs/>
                <w:color w:val="000000"/>
                <w:sz w:val="16"/>
                <w:szCs w:val="16"/>
                <w:bdr w:val="none" w:sz="0" w:space="0" w:color="auto"/>
                <w:lang w:eastAsia="es-CO"/>
              </w:rPr>
              <w:t>093</w:t>
            </w:r>
            <w:r>
              <w:rPr>
                <w:rFonts w:ascii="Calibri" w:eastAsia="Times New Roman" w:hAnsi="Calibri"/>
                <w:b/>
                <w:bCs/>
                <w:color w:val="000000"/>
                <w:sz w:val="16"/>
                <w:szCs w:val="16"/>
                <w:bdr w:val="none" w:sz="0" w:space="0" w:color="auto"/>
                <w:lang w:eastAsia="es-CO"/>
              </w:rPr>
              <w:t>.531,43</w:t>
            </w:r>
          </w:p>
        </w:tc>
      </w:tr>
      <w:tr w:rsidR="00420ED0" w:rsidRPr="00B852EA" w14:paraId="41924EAB" w14:textId="72A1B930" w:rsidTr="00B5161E">
        <w:trPr>
          <w:trHeight w:val="375"/>
        </w:trPr>
        <w:tc>
          <w:tcPr>
            <w:tcW w:w="295" w:type="pct"/>
            <w:vAlign w:val="bottom"/>
          </w:tcPr>
          <w:p w14:paraId="414A5DE0" w14:textId="66B99FA5" w:rsidR="00420ED0" w:rsidRPr="00420ED0"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Pr>
                <w:rFonts w:asciiTheme="minorHAnsi" w:hAnsiTheme="minorHAnsi" w:cstheme="minorHAnsi"/>
                <w:b/>
                <w:sz w:val="16"/>
                <w:szCs w:val="16"/>
              </w:rPr>
              <w:t>7.5</w:t>
            </w:r>
          </w:p>
        </w:tc>
        <w:tc>
          <w:tcPr>
            <w:tcW w:w="4705" w:type="pct"/>
            <w:gridSpan w:val="3"/>
            <w:vAlign w:val="bottom"/>
          </w:tcPr>
          <w:p w14:paraId="60A988DC" w14:textId="5ADC9C38" w:rsidR="00420ED0" w:rsidRPr="00420ED0"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16"/>
                <w:szCs w:val="16"/>
              </w:rPr>
            </w:pPr>
            <w:r>
              <w:rPr>
                <w:rFonts w:asciiTheme="minorHAnsi" w:hAnsiTheme="minorHAnsi" w:cstheme="minorHAnsi"/>
                <w:b/>
                <w:sz w:val="16"/>
                <w:szCs w:val="16"/>
              </w:rPr>
              <w:t>OBRAS DE ARTE</w:t>
            </w:r>
          </w:p>
        </w:tc>
      </w:tr>
      <w:tr w:rsidR="00420ED0" w:rsidRPr="00B852EA" w14:paraId="5130818F" w14:textId="77777777" w:rsidTr="00B5161E">
        <w:trPr>
          <w:trHeight w:val="375"/>
        </w:trPr>
        <w:tc>
          <w:tcPr>
            <w:tcW w:w="2305" w:type="pct"/>
            <w:gridSpan w:val="2"/>
            <w:shd w:val="clear" w:color="000000" w:fill="AEAAAA"/>
            <w:vAlign w:val="center"/>
          </w:tcPr>
          <w:p w14:paraId="16BF3529" w14:textId="083BD01F"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OBRAS DE ARTE</w:t>
            </w:r>
          </w:p>
        </w:tc>
        <w:tc>
          <w:tcPr>
            <w:tcW w:w="2695" w:type="pct"/>
            <w:gridSpan w:val="2"/>
            <w:shd w:val="clear" w:color="000000" w:fill="AEAAAA"/>
            <w:noWrap/>
            <w:vAlign w:val="center"/>
          </w:tcPr>
          <w:p w14:paraId="40672CDA" w14:textId="07D6CB0B"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20.000.000,00</w:t>
            </w:r>
          </w:p>
        </w:tc>
      </w:tr>
      <w:tr w:rsidR="00420ED0" w:rsidRPr="00B852EA" w14:paraId="4B7A2662" w14:textId="77777777" w:rsidTr="00B5161E">
        <w:trPr>
          <w:trHeight w:val="329"/>
        </w:trPr>
        <w:tc>
          <w:tcPr>
            <w:tcW w:w="2305" w:type="pct"/>
            <w:gridSpan w:val="2"/>
            <w:shd w:val="clear" w:color="000000" w:fill="00B050"/>
            <w:noWrap/>
            <w:vAlign w:val="center"/>
            <w:hideMark/>
          </w:tcPr>
          <w:p w14:paraId="50DEF81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SECCIONAL GIRARDOT</w:t>
            </w:r>
          </w:p>
        </w:tc>
        <w:tc>
          <w:tcPr>
            <w:tcW w:w="1506" w:type="pct"/>
            <w:shd w:val="clear" w:color="000000" w:fill="00B050"/>
            <w:noWrap/>
            <w:vAlign w:val="center"/>
            <w:hideMark/>
          </w:tcPr>
          <w:p w14:paraId="14E0DF61" w14:textId="3D0421A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10.737.099.202,08</w:t>
            </w:r>
          </w:p>
        </w:tc>
        <w:tc>
          <w:tcPr>
            <w:tcW w:w="1189" w:type="pct"/>
            <w:shd w:val="clear" w:color="000000" w:fill="ED7D31"/>
            <w:noWrap/>
            <w:vAlign w:val="center"/>
            <w:hideMark/>
          </w:tcPr>
          <w:p w14:paraId="11E64F3A" w14:textId="223FC2A0"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9.677.244.185,61</w:t>
            </w:r>
          </w:p>
        </w:tc>
      </w:tr>
      <w:tr w:rsidR="00B5161E" w:rsidRPr="00B852EA" w14:paraId="72EE5116" w14:textId="77777777" w:rsidTr="00B5161E">
        <w:trPr>
          <w:trHeight w:val="330"/>
        </w:trPr>
        <w:tc>
          <w:tcPr>
            <w:tcW w:w="295" w:type="pct"/>
            <w:shd w:val="clear" w:color="auto" w:fill="auto"/>
            <w:noWrap/>
            <w:vAlign w:val="bottom"/>
            <w:hideMark/>
          </w:tcPr>
          <w:p w14:paraId="281F4DED"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53FD4C25"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375F197C"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56616F0E"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78580EBD" w14:textId="77777777" w:rsidTr="00B5161E">
        <w:trPr>
          <w:trHeight w:val="300"/>
        </w:trPr>
        <w:tc>
          <w:tcPr>
            <w:tcW w:w="5000" w:type="pct"/>
            <w:gridSpan w:val="4"/>
            <w:shd w:val="clear" w:color="000000" w:fill="BFBFBF"/>
            <w:vAlign w:val="bottom"/>
            <w:hideMark/>
          </w:tcPr>
          <w:p w14:paraId="3BA9B380"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8.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SEDE FUSAGASUGA (Diagonal 18 No. 20-29)</w:t>
            </w:r>
          </w:p>
        </w:tc>
      </w:tr>
      <w:tr w:rsidR="00420ED0" w:rsidRPr="00B852EA" w14:paraId="1A39BE6C" w14:textId="77777777" w:rsidTr="00B5161E">
        <w:trPr>
          <w:trHeight w:val="315"/>
        </w:trPr>
        <w:tc>
          <w:tcPr>
            <w:tcW w:w="295" w:type="pct"/>
            <w:shd w:val="clear" w:color="auto" w:fill="auto"/>
            <w:noWrap/>
            <w:vAlign w:val="bottom"/>
            <w:hideMark/>
          </w:tcPr>
          <w:p w14:paraId="653A4F4F"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8.1</w:t>
            </w:r>
          </w:p>
        </w:tc>
        <w:tc>
          <w:tcPr>
            <w:tcW w:w="4705" w:type="pct"/>
            <w:gridSpan w:val="3"/>
            <w:shd w:val="clear" w:color="auto" w:fill="auto"/>
            <w:noWrap/>
            <w:vAlign w:val="bottom"/>
            <w:hideMark/>
          </w:tcPr>
          <w:p w14:paraId="09018436"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494110E7" w14:textId="77777777" w:rsidTr="00B5161E">
        <w:trPr>
          <w:trHeight w:val="375"/>
        </w:trPr>
        <w:tc>
          <w:tcPr>
            <w:tcW w:w="2305" w:type="pct"/>
            <w:gridSpan w:val="2"/>
            <w:shd w:val="clear" w:color="000000" w:fill="AEAAAA"/>
            <w:vAlign w:val="center"/>
            <w:hideMark/>
          </w:tcPr>
          <w:p w14:paraId="24280139"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2DC3BD47" w14:textId="322570F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14.329.921.719,</w:t>
            </w:r>
            <w:r w:rsidRPr="00A95772">
              <w:rPr>
                <w:rFonts w:ascii="Calibri" w:eastAsia="Times New Roman" w:hAnsi="Calibri"/>
                <w:b/>
                <w:bCs/>
                <w:color w:val="000000"/>
                <w:sz w:val="16"/>
                <w:szCs w:val="16"/>
                <w:bdr w:val="none" w:sz="0" w:space="0" w:color="auto"/>
                <w:lang w:eastAsia="es-CO"/>
              </w:rPr>
              <w:t>09</w:t>
            </w:r>
          </w:p>
        </w:tc>
      </w:tr>
      <w:tr w:rsidR="00420ED0" w:rsidRPr="00B852EA" w14:paraId="5DB4B1F6" w14:textId="77777777" w:rsidTr="00B5161E">
        <w:trPr>
          <w:trHeight w:val="315"/>
        </w:trPr>
        <w:tc>
          <w:tcPr>
            <w:tcW w:w="295" w:type="pct"/>
            <w:shd w:val="clear" w:color="auto" w:fill="auto"/>
            <w:noWrap/>
            <w:vAlign w:val="bottom"/>
            <w:hideMark/>
          </w:tcPr>
          <w:p w14:paraId="60324C07"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8.2</w:t>
            </w:r>
          </w:p>
        </w:tc>
        <w:tc>
          <w:tcPr>
            <w:tcW w:w="4705" w:type="pct"/>
            <w:gridSpan w:val="3"/>
            <w:shd w:val="clear" w:color="auto" w:fill="auto"/>
            <w:noWrap/>
            <w:vAlign w:val="bottom"/>
            <w:hideMark/>
          </w:tcPr>
          <w:p w14:paraId="049B87C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6591AAA2" w14:textId="77777777" w:rsidTr="00B5161E">
        <w:trPr>
          <w:trHeight w:val="525"/>
        </w:trPr>
        <w:tc>
          <w:tcPr>
            <w:tcW w:w="2305" w:type="pct"/>
            <w:gridSpan w:val="2"/>
            <w:shd w:val="clear" w:color="000000" w:fill="AEAAAA"/>
            <w:vAlign w:val="center"/>
            <w:hideMark/>
          </w:tcPr>
          <w:p w14:paraId="3084E4A7"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7544A598" w14:textId="776DDA25"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4.632.934.987,</w:t>
            </w:r>
            <w:r w:rsidRPr="00A95772">
              <w:rPr>
                <w:rFonts w:ascii="Calibri" w:eastAsia="Times New Roman" w:hAnsi="Calibri"/>
                <w:b/>
                <w:bCs/>
                <w:color w:val="000000"/>
                <w:sz w:val="16"/>
                <w:szCs w:val="16"/>
                <w:bdr w:val="none" w:sz="0" w:space="0" w:color="auto"/>
                <w:lang w:eastAsia="es-CO"/>
              </w:rPr>
              <w:t>14</w:t>
            </w:r>
          </w:p>
        </w:tc>
      </w:tr>
      <w:tr w:rsidR="00420ED0" w:rsidRPr="00B852EA" w14:paraId="4A8AFA4A" w14:textId="77777777" w:rsidTr="00B5161E">
        <w:trPr>
          <w:trHeight w:val="290"/>
        </w:trPr>
        <w:tc>
          <w:tcPr>
            <w:tcW w:w="295" w:type="pct"/>
            <w:shd w:val="clear" w:color="auto" w:fill="auto"/>
            <w:vAlign w:val="center"/>
          </w:tcPr>
          <w:p w14:paraId="204BF0C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8.3</w:t>
            </w:r>
          </w:p>
        </w:tc>
        <w:tc>
          <w:tcPr>
            <w:tcW w:w="4705" w:type="pct"/>
            <w:gridSpan w:val="3"/>
            <w:shd w:val="clear" w:color="auto" w:fill="auto"/>
            <w:vAlign w:val="center"/>
          </w:tcPr>
          <w:p w14:paraId="1C60D9A9"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0DBEA598" w14:textId="77777777" w:rsidTr="00B5161E">
        <w:trPr>
          <w:trHeight w:val="382"/>
        </w:trPr>
        <w:tc>
          <w:tcPr>
            <w:tcW w:w="2305" w:type="pct"/>
            <w:gridSpan w:val="2"/>
            <w:shd w:val="clear" w:color="000000" w:fill="AEAAAA"/>
            <w:vAlign w:val="center"/>
          </w:tcPr>
          <w:p w14:paraId="67CB6FBB"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OTRA MAQUINARIA Y EQUIPO</w:t>
            </w:r>
          </w:p>
        </w:tc>
        <w:tc>
          <w:tcPr>
            <w:tcW w:w="2695" w:type="pct"/>
            <w:gridSpan w:val="2"/>
            <w:shd w:val="clear" w:color="000000" w:fill="AEAAAA"/>
            <w:noWrap/>
            <w:vAlign w:val="center"/>
          </w:tcPr>
          <w:p w14:paraId="028A467C" w14:textId="5FA0A8B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592570">
              <w:rPr>
                <w:rFonts w:ascii="Calibri" w:eastAsia="Times New Roman" w:hAnsi="Calibri"/>
                <w:b/>
                <w:bCs/>
                <w:color w:val="000000"/>
                <w:sz w:val="16"/>
                <w:szCs w:val="16"/>
                <w:bdr w:val="none" w:sz="0" w:space="0" w:color="auto"/>
                <w:lang w:eastAsia="es-CO"/>
              </w:rPr>
              <w:t>2</w:t>
            </w:r>
            <w:r>
              <w:rPr>
                <w:rFonts w:ascii="Calibri" w:eastAsia="Times New Roman" w:hAnsi="Calibri"/>
                <w:b/>
                <w:bCs/>
                <w:color w:val="000000"/>
                <w:sz w:val="16"/>
                <w:szCs w:val="16"/>
                <w:bdr w:val="none" w:sz="0" w:space="0" w:color="auto"/>
                <w:lang w:eastAsia="es-CO"/>
              </w:rPr>
              <w:t>.002.484.304,33</w:t>
            </w:r>
          </w:p>
        </w:tc>
      </w:tr>
      <w:tr w:rsidR="00420ED0" w:rsidRPr="00B852EA" w14:paraId="6C0526B0" w14:textId="77777777" w:rsidTr="00B5161E">
        <w:trPr>
          <w:trHeight w:val="315"/>
        </w:trPr>
        <w:tc>
          <w:tcPr>
            <w:tcW w:w="295" w:type="pct"/>
            <w:shd w:val="clear" w:color="auto" w:fill="auto"/>
            <w:noWrap/>
            <w:vAlign w:val="bottom"/>
            <w:hideMark/>
          </w:tcPr>
          <w:p w14:paraId="65E3619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8.4</w:t>
            </w:r>
          </w:p>
        </w:tc>
        <w:tc>
          <w:tcPr>
            <w:tcW w:w="4705" w:type="pct"/>
            <w:gridSpan w:val="3"/>
            <w:shd w:val="clear" w:color="auto" w:fill="auto"/>
            <w:noWrap/>
            <w:vAlign w:val="bottom"/>
            <w:hideMark/>
          </w:tcPr>
          <w:p w14:paraId="5F2365CC"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782300AE" w14:textId="77777777" w:rsidTr="00B5161E">
        <w:trPr>
          <w:trHeight w:val="375"/>
        </w:trPr>
        <w:tc>
          <w:tcPr>
            <w:tcW w:w="2305" w:type="pct"/>
            <w:gridSpan w:val="2"/>
            <w:shd w:val="clear" w:color="000000" w:fill="AEAAAA"/>
            <w:vAlign w:val="center"/>
            <w:hideMark/>
          </w:tcPr>
          <w:p w14:paraId="4708A6B7" w14:textId="5DEA64A1"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31F0A627" w14:textId="36FADC8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570B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82.072.636.835,78</w:t>
            </w:r>
          </w:p>
        </w:tc>
      </w:tr>
      <w:tr w:rsidR="00420ED0" w:rsidRPr="00B852EA" w14:paraId="2518FA7D" w14:textId="77777777" w:rsidTr="00B5161E">
        <w:trPr>
          <w:trHeight w:val="412"/>
        </w:trPr>
        <w:tc>
          <w:tcPr>
            <w:tcW w:w="2305" w:type="pct"/>
            <w:gridSpan w:val="2"/>
            <w:shd w:val="clear" w:color="000000" w:fill="00B050"/>
            <w:noWrap/>
            <w:vAlign w:val="center"/>
            <w:hideMark/>
          </w:tcPr>
          <w:p w14:paraId="71DDFD3B"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SEDE FUSA</w:t>
            </w:r>
          </w:p>
        </w:tc>
        <w:tc>
          <w:tcPr>
            <w:tcW w:w="1506" w:type="pct"/>
            <w:shd w:val="clear" w:color="000000" w:fill="00B050"/>
            <w:noWrap/>
            <w:vAlign w:val="center"/>
            <w:hideMark/>
          </w:tcPr>
          <w:p w14:paraId="7A891821" w14:textId="01807963" w:rsidR="00420ED0" w:rsidRPr="004C68F7"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p>
          <w:p w14:paraId="0297F7FF" w14:textId="62FB6F68" w:rsidR="00420ED0"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000000"/>
                <w:sz w:val="16"/>
                <w:szCs w:val="16"/>
                <w:bdr w:val="none" w:sz="0" w:space="0" w:color="auto"/>
                <w:lang w:eastAsia="es-MX"/>
              </w:rPr>
            </w:pPr>
            <w:r>
              <w:rPr>
                <w:rFonts w:ascii="Calibri" w:hAnsi="Calibri" w:cs="Calibri"/>
                <w:b/>
                <w:bCs/>
                <w:color w:val="000000"/>
                <w:sz w:val="16"/>
                <w:szCs w:val="16"/>
              </w:rPr>
              <w:t xml:space="preserve">$                       </w:t>
            </w:r>
            <w:r w:rsidR="00B5161E">
              <w:rPr>
                <w:rFonts w:ascii="Calibri" w:hAnsi="Calibri" w:cs="Calibri"/>
                <w:b/>
                <w:bCs/>
                <w:color w:val="000000"/>
                <w:sz w:val="16"/>
                <w:szCs w:val="16"/>
              </w:rPr>
              <w:t xml:space="preserve">   </w:t>
            </w:r>
            <w:r>
              <w:rPr>
                <w:rFonts w:ascii="Calibri" w:hAnsi="Calibri" w:cs="Calibri"/>
                <w:b/>
                <w:bCs/>
                <w:color w:val="000000"/>
                <w:sz w:val="16"/>
                <w:szCs w:val="16"/>
              </w:rPr>
              <w:t xml:space="preserve">         103,037,974,846.36</w:t>
            </w:r>
          </w:p>
          <w:p w14:paraId="6C48C188" w14:textId="786F944F"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1189" w:type="pct"/>
            <w:shd w:val="clear" w:color="000000" w:fill="ED7D31"/>
            <w:noWrap/>
            <w:vAlign w:val="center"/>
            <w:hideMark/>
          </w:tcPr>
          <w:p w14:paraId="3E357D69" w14:textId="694A93BC" w:rsidR="00420ED0" w:rsidRPr="00EF36E6"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olor w:val="000000"/>
                <w:sz w:val="16"/>
                <w:szCs w:val="16"/>
                <w:bdr w:val="none" w:sz="0" w:space="0" w:color="auto"/>
                <w:lang w:eastAsia="es-MX"/>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Pr>
                <w:rFonts w:ascii="Calibri" w:hAnsi="Calibri" w:cs="Calibri"/>
                <w:b/>
                <w:bCs/>
                <w:color w:val="000000"/>
                <w:sz w:val="16"/>
                <w:szCs w:val="16"/>
              </w:rPr>
              <w:t>66.648.066.527.26</w:t>
            </w:r>
          </w:p>
        </w:tc>
      </w:tr>
      <w:tr w:rsidR="00B5161E" w:rsidRPr="00B852EA" w14:paraId="641165EA" w14:textId="77777777" w:rsidTr="00B5161E">
        <w:trPr>
          <w:trHeight w:val="330"/>
        </w:trPr>
        <w:tc>
          <w:tcPr>
            <w:tcW w:w="295" w:type="pct"/>
            <w:shd w:val="clear" w:color="auto" w:fill="auto"/>
            <w:noWrap/>
            <w:vAlign w:val="bottom"/>
            <w:hideMark/>
          </w:tcPr>
          <w:p w14:paraId="4A4E62F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3C37FB4B" w14:textId="74C5008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4AB04A5B"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6821644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5E0054B1" w14:textId="77777777" w:rsidTr="00B5161E">
        <w:trPr>
          <w:trHeight w:val="300"/>
        </w:trPr>
        <w:tc>
          <w:tcPr>
            <w:tcW w:w="5000" w:type="pct"/>
            <w:gridSpan w:val="4"/>
            <w:shd w:val="clear" w:color="000000" w:fill="BFBFBF"/>
            <w:vAlign w:val="bottom"/>
            <w:hideMark/>
          </w:tcPr>
          <w:p w14:paraId="0A7FA597"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9.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EXTENSION DE PROYECTOS ESPECIALES Y CONTROL INTERNO DISIPLINARIO (Carrera 20 No. 39-32 Teusaquillo)</w:t>
            </w:r>
          </w:p>
        </w:tc>
      </w:tr>
      <w:tr w:rsidR="00420ED0" w:rsidRPr="00B852EA" w14:paraId="278437D4" w14:textId="77777777" w:rsidTr="00B5161E">
        <w:trPr>
          <w:trHeight w:val="315"/>
        </w:trPr>
        <w:tc>
          <w:tcPr>
            <w:tcW w:w="295" w:type="pct"/>
            <w:shd w:val="clear" w:color="auto" w:fill="auto"/>
            <w:noWrap/>
            <w:vAlign w:val="bottom"/>
            <w:hideMark/>
          </w:tcPr>
          <w:p w14:paraId="4DBDE50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9.1</w:t>
            </w:r>
          </w:p>
        </w:tc>
        <w:tc>
          <w:tcPr>
            <w:tcW w:w="4705" w:type="pct"/>
            <w:gridSpan w:val="3"/>
            <w:shd w:val="clear" w:color="auto" w:fill="auto"/>
            <w:noWrap/>
            <w:vAlign w:val="bottom"/>
            <w:hideMark/>
          </w:tcPr>
          <w:p w14:paraId="0908893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51EAFA86" w14:textId="77777777" w:rsidTr="00B5161E">
        <w:trPr>
          <w:trHeight w:val="375"/>
        </w:trPr>
        <w:tc>
          <w:tcPr>
            <w:tcW w:w="2305" w:type="pct"/>
            <w:gridSpan w:val="2"/>
            <w:shd w:val="clear" w:color="000000" w:fill="AEAAAA"/>
            <w:vAlign w:val="center"/>
            <w:hideMark/>
          </w:tcPr>
          <w:p w14:paraId="6243AC01"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592A96E0" w14:textId="7680FAD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A95772">
              <w:rPr>
                <w:rFonts w:ascii="Calibri" w:eastAsia="Times New Roman" w:hAnsi="Calibri"/>
                <w:b/>
                <w:bCs/>
                <w:color w:val="000000"/>
                <w:sz w:val="16"/>
                <w:szCs w:val="16"/>
                <w:bdr w:val="none" w:sz="0" w:space="0" w:color="auto"/>
                <w:lang w:eastAsia="es-CO"/>
              </w:rPr>
              <w:t>261</w:t>
            </w:r>
            <w:r>
              <w:rPr>
                <w:rFonts w:ascii="Calibri" w:eastAsia="Times New Roman" w:hAnsi="Calibri"/>
                <w:b/>
                <w:bCs/>
                <w:color w:val="000000"/>
                <w:sz w:val="16"/>
                <w:szCs w:val="16"/>
                <w:bdr w:val="none" w:sz="0" w:space="0" w:color="auto"/>
                <w:lang w:eastAsia="es-CO"/>
              </w:rPr>
              <w:t>.</w:t>
            </w:r>
            <w:r w:rsidRPr="00A95772">
              <w:rPr>
                <w:rFonts w:ascii="Calibri" w:eastAsia="Times New Roman" w:hAnsi="Calibri"/>
                <w:b/>
                <w:bCs/>
                <w:color w:val="000000"/>
                <w:sz w:val="16"/>
                <w:szCs w:val="16"/>
                <w:bdr w:val="none" w:sz="0" w:space="0" w:color="auto"/>
                <w:lang w:eastAsia="es-CO"/>
              </w:rPr>
              <w:t>490</w:t>
            </w:r>
            <w:r>
              <w:rPr>
                <w:rFonts w:ascii="Calibri" w:eastAsia="Times New Roman" w:hAnsi="Calibri"/>
                <w:b/>
                <w:bCs/>
                <w:color w:val="000000"/>
                <w:sz w:val="16"/>
                <w:szCs w:val="16"/>
                <w:bdr w:val="none" w:sz="0" w:space="0" w:color="auto"/>
                <w:lang w:eastAsia="es-CO"/>
              </w:rPr>
              <w:t>.</w:t>
            </w:r>
            <w:r w:rsidRPr="00A95772">
              <w:rPr>
                <w:rFonts w:ascii="Calibri" w:eastAsia="Times New Roman" w:hAnsi="Calibri"/>
                <w:b/>
                <w:bCs/>
                <w:color w:val="000000"/>
                <w:sz w:val="16"/>
                <w:szCs w:val="16"/>
                <w:bdr w:val="none" w:sz="0" w:space="0" w:color="auto"/>
                <w:lang w:eastAsia="es-CO"/>
              </w:rPr>
              <w:t>401</w:t>
            </w:r>
            <w:r>
              <w:rPr>
                <w:rFonts w:ascii="Calibri" w:eastAsia="Times New Roman" w:hAnsi="Calibri"/>
                <w:b/>
                <w:bCs/>
                <w:color w:val="000000"/>
                <w:sz w:val="16"/>
                <w:szCs w:val="16"/>
                <w:bdr w:val="none" w:sz="0" w:space="0" w:color="auto"/>
                <w:lang w:eastAsia="es-CO"/>
              </w:rPr>
              <w:t>,00</w:t>
            </w:r>
          </w:p>
        </w:tc>
      </w:tr>
      <w:tr w:rsidR="00420ED0" w:rsidRPr="00B852EA" w14:paraId="3C282084" w14:textId="77777777" w:rsidTr="00B5161E">
        <w:trPr>
          <w:trHeight w:val="315"/>
        </w:trPr>
        <w:tc>
          <w:tcPr>
            <w:tcW w:w="295" w:type="pct"/>
            <w:shd w:val="clear" w:color="auto" w:fill="auto"/>
            <w:noWrap/>
            <w:vAlign w:val="bottom"/>
            <w:hideMark/>
          </w:tcPr>
          <w:p w14:paraId="3E99B6C7"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9.2</w:t>
            </w:r>
          </w:p>
        </w:tc>
        <w:tc>
          <w:tcPr>
            <w:tcW w:w="4705" w:type="pct"/>
            <w:gridSpan w:val="3"/>
            <w:shd w:val="clear" w:color="auto" w:fill="auto"/>
            <w:noWrap/>
            <w:vAlign w:val="bottom"/>
            <w:hideMark/>
          </w:tcPr>
          <w:p w14:paraId="2A05D0CD"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3D2AC682" w14:textId="77777777" w:rsidTr="00B5161E">
        <w:trPr>
          <w:trHeight w:val="322"/>
        </w:trPr>
        <w:tc>
          <w:tcPr>
            <w:tcW w:w="2305" w:type="pct"/>
            <w:gridSpan w:val="2"/>
            <w:shd w:val="clear" w:color="000000" w:fill="AEAAAA"/>
            <w:vAlign w:val="center"/>
            <w:hideMark/>
          </w:tcPr>
          <w:p w14:paraId="7372BCD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13C30F33" w14:textId="484D20F8"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AE3047">
              <w:rPr>
                <w:rFonts w:ascii="Calibri" w:eastAsia="Times New Roman" w:hAnsi="Calibri"/>
                <w:b/>
                <w:bCs/>
                <w:color w:val="000000"/>
                <w:sz w:val="16"/>
                <w:szCs w:val="16"/>
                <w:bdr w:val="none" w:sz="0" w:space="0" w:color="auto"/>
                <w:lang w:eastAsia="es-CO"/>
              </w:rPr>
              <w:t>103</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035</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452</w:t>
            </w:r>
            <w:r>
              <w:rPr>
                <w:rFonts w:ascii="Calibri" w:eastAsia="Times New Roman" w:hAnsi="Calibri"/>
                <w:b/>
                <w:bCs/>
                <w:color w:val="000000"/>
                <w:sz w:val="16"/>
                <w:szCs w:val="16"/>
                <w:bdr w:val="none" w:sz="0" w:space="0" w:color="auto"/>
                <w:lang w:eastAsia="es-CO"/>
              </w:rPr>
              <w:t>,00</w:t>
            </w:r>
          </w:p>
        </w:tc>
      </w:tr>
      <w:tr w:rsidR="00420ED0" w:rsidRPr="00B852EA" w14:paraId="0E8C2E75" w14:textId="77777777" w:rsidTr="00B5161E">
        <w:trPr>
          <w:trHeight w:val="322"/>
        </w:trPr>
        <w:tc>
          <w:tcPr>
            <w:tcW w:w="295" w:type="pct"/>
            <w:shd w:val="clear" w:color="auto" w:fill="auto"/>
            <w:vAlign w:val="center"/>
          </w:tcPr>
          <w:p w14:paraId="2D0E3ECC" w14:textId="77777777" w:rsidR="00420ED0" w:rsidRPr="00B25DB2"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25DB2">
              <w:rPr>
                <w:rFonts w:ascii="Calibri" w:eastAsia="Times New Roman" w:hAnsi="Calibri"/>
                <w:b/>
                <w:bCs/>
                <w:color w:val="000000"/>
                <w:sz w:val="16"/>
                <w:szCs w:val="16"/>
                <w:bdr w:val="none" w:sz="0" w:space="0" w:color="auto"/>
                <w:lang w:eastAsia="es-CO"/>
              </w:rPr>
              <w:t>9.3</w:t>
            </w:r>
          </w:p>
        </w:tc>
        <w:tc>
          <w:tcPr>
            <w:tcW w:w="4705" w:type="pct"/>
            <w:gridSpan w:val="3"/>
            <w:shd w:val="clear" w:color="auto" w:fill="auto"/>
            <w:vAlign w:val="center"/>
          </w:tcPr>
          <w:p w14:paraId="168BDC39" w14:textId="77777777" w:rsidR="00420ED0" w:rsidRPr="00B25DB2"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25DB2">
              <w:rPr>
                <w:rFonts w:ascii="Calibri" w:eastAsia="Times New Roman" w:hAnsi="Calibri"/>
                <w:b/>
                <w:bCs/>
                <w:color w:val="000000"/>
                <w:sz w:val="16"/>
                <w:szCs w:val="16"/>
                <w:bdr w:val="none" w:sz="0" w:space="0" w:color="auto"/>
                <w:lang w:eastAsia="es-CO"/>
              </w:rPr>
              <w:t>OTRA MAQUINARIA Y EQUIPO</w:t>
            </w:r>
          </w:p>
        </w:tc>
      </w:tr>
      <w:tr w:rsidR="00B5161E" w:rsidRPr="00B852EA" w14:paraId="1FD4DE34" w14:textId="77777777" w:rsidTr="00B5161E">
        <w:trPr>
          <w:trHeight w:val="322"/>
        </w:trPr>
        <w:tc>
          <w:tcPr>
            <w:tcW w:w="2305" w:type="pct"/>
            <w:gridSpan w:val="2"/>
            <w:shd w:val="clear" w:color="000000" w:fill="AEAAAA"/>
            <w:vAlign w:val="center"/>
          </w:tcPr>
          <w:p w14:paraId="3FD31FA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2171A508" w14:textId="52C5FE43" w:rsidR="00420ED0" w:rsidRPr="00F31A90"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F31A90">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F31A90">
              <w:rPr>
                <w:rFonts w:ascii="Calibri" w:eastAsia="Times New Roman" w:hAnsi="Calibri"/>
                <w:b/>
                <w:bCs/>
                <w:color w:val="000000"/>
                <w:sz w:val="16"/>
                <w:szCs w:val="16"/>
                <w:bdr w:val="none" w:sz="0" w:space="0" w:color="auto"/>
                <w:lang w:eastAsia="es-CO"/>
              </w:rPr>
              <w:t xml:space="preserve"> </w:t>
            </w:r>
            <w:r w:rsidRPr="00AE3047">
              <w:rPr>
                <w:rFonts w:ascii="Calibri" w:eastAsia="Times New Roman" w:hAnsi="Calibri"/>
                <w:b/>
                <w:bCs/>
                <w:color w:val="000000"/>
                <w:sz w:val="16"/>
                <w:szCs w:val="16"/>
                <w:bdr w:val="none" w:sz="0" w:space="0" w:color="auto"/>
                <w:lang w:eastAsia="es-CO"/>
              </w:rPr>
              <w:t>249</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550</w:t>
            </w:r>
            <w:r w:rsidRPr="0015427C">
              <w:rPr>
                <w:rFonts w:ascii="Calibri" w:eastAsia="Times New Roman" w:hAnsi="Calibri"/>
                <w:b/>
                <w:bCs/>
                <w:color w:val="000000"/>
                <w:sz w:val="16"/>
                <w:szCs w:val="16"/>
                <w:bdr w:val="none" w:sz="0" w:space="0" w:color="auto"/>
                <w:lang w:eastAsia="es-CO"/>
              </w:rPr>
              <w:t>,00</w:t>
            </w:r>
          </w:p>
        </w:tc>
      </w:tr>
      <w:tr w:rsidR="00420ED0" w:rsidRPr="00B852EA" w14:paraId="682D2248" w14:textId="77777777" w:rsidTr="00B5161E">
        <w:trPr>
          <w:trHeight w:val="270"/>
        </w:trPr>
        <w:tc>
          <w:tcPr>
            <w:tcW w:w="2305" w:type="pct"/>
            <w:gridSpan w:val="2"/>
            <w:shd w:val="clear" w:color="000000" w:fill="00B050"/>
            <w:vAlign w:val="center"/>
            <w:hideMark/>
          </w:tcPr>
          <w:p w14:paraId="445D3081"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EXTENSION PROYECTOS ESPECIALES Y CONTROL INTERNO DISIPLINARIO</w:t>
            </w:r>
          </w:p>
        </w:tc>
        <w:tc>
          <w:tcPr>
            <w:tcW w:w="1506" w:type="pct"/>
            <w:shd w:val="clear" w:color="000000" w:fill="00B050"/>
            <w:noWrap/>
            <w:vAlign w:val="center"/>
            <w:hideMark/>
          </w:tcPr>
          <w:p w14:paraId="461AA6DF" w14:textId="2FA08BB4"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Pr="00AE3047">
              <w:rPr>
                <w:rFonts w:ascii="Calibri" w:eastAsia="Times New Roman" w:hAnsi="Calibri"/>
                <w:b/>
                <w:bCs/>
                <w:color w:val="000000"/>
                <w:sz w:val="16"/>
                <w:szCs w:val="16"/>
                <w:bdr w:val="none" w:sz="0" w:space="0" w:color="auto"/>
                <w:lang w:eastAsia="es-CO"/>
              </w:rPr>
              <w:t>364</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775</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403</w:t>
            </w:r>
            <w:r>
              <w:rPr>
                <w:rFonts w:ascii="Calibri" w:eastAsia="Times New Roman" w:hAnsi="Calibri"/>
                <w:b/>
                <w:bCs/>
                <w:color w:val="000000"/>
                <w:sz w:val="16"/>
                <w:szCs w:val="16"/>
                <w:bdr w:val="none" w:sz="0" w:space="0" w:color="auto"/>
                <w:lang w:eastAsia="es-CO"/>
              </w:rPr>
              <w:t>,00</w:t>
            </w:r>
          </w:p>
        </w:tc>
        <w:tc>
          <w:tcPr>
            <w:tcW w:w="1189" w:type="pct"/>
            <w:shd w:val="clear" w:color="000000" w:fill="ED7D31"/>
            <w:noWrap/>
            <w:vAlign w:val="center"/>
            <w:hideMark/>
          </w:tcPr>
          <w:p w14:paraId="078082F8" w14:textId="2E8727D2"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Pr="00AE3047">
              <w:rPr>
                <w:rFonts w:ascii="Calibri" w:eastAsia="Times New Roman" w:hAnsi="Calibri"/>
                <w:b/>
                <w:bCs/>
                <w:color w:val="000000"/>
                <w:sz w:val="16"/>
                <w:szCs w:val="16"/>
                <w:bdr w:val="none" w:sz="0" w:space="0" w:color="auto"/>
                <w:lang w:eastAsia="es-CO"/>
              </w:rPr>
              <w:t>364</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775</w:t>
            </w:r>
            <w:r>
              <w:rPr>
                <w:rFonts w:ascii="Calibri" w:eastAsia="Times New Roman" w:hAnsi="Calibri"/>
                <w:b/>
                <w:bCs/>
                <w:color w:val="000000"/>
                <w:sz w:val="16"/>
                <w:szCs w:val="16"/>
                <w:bdr w:val="none" w:sz="0" w:space="0" w:color="auto"/>
                <w:lang w:eastAsia="es-CO"/>
              </w:rPr>
              <w:t>.</w:t>
            </w:r>
            <w:r w:rsidRPr="00AE3047">
              <w:rPr>
                <w:rFonts w:ascii="Calibri" w:eastAsia="Times New Roman" w:hAnsi="Calibri"/>
                <w:b/>
                <w:bCs/>
                <w:color w:val="000000"/>
                <w:sz w:val="16"/>
                <w:szCs w:val="16"/>
                <w:bdr w:val="none" w:sz="0" w:space="0" w:color="auto"/>
                <w:lang w:eastAsia="es-CO"/>
              </w:rPr>
              <w:t>403</w:t>
            </w:r>
            <w:r>
              <w:rPr>
                <w:rFonts w:ascii="Calibri" w:eastAsia="Times New Roman" w:hAnsi="Calibri"/>
                <w:b/>
                <w:bCs/>
                <w:color w:val="000000"/>
                <w:sz w:val="16"/>
                <w:szCs w:val="16"/>
                <w:bdr w:val="none" w:sz="0" w:space="0" w:color="auto"/>
                <w:lang w:eastAsia="es-CO"/>
              </w:rPr>
              <w:t>,00</w:t>
            </w:r>
          </w:p>
        </w:tc>
      </w:tr>
      <w:tr w:rsidR="00B5161E" w:rsidRPr="00B852EA" w14:paraId="6BFCD267" w14:textId="77777777" w:rsidTr="00B5161E">
        <w:trPr>
          <w:trHeight w:val="113"/>
        </w:trPr>
        <w:tc>
          <w:tcPr>
            <w:tcW w:w="295" w:type="pct"/>
            <w:shd w:val="clear" w:color="auto" w:fill="auto"/>
            <w:noWrap/>
            <w:vAlign w:val="bottom"/>
            <w:hideMark/>
          </w:tcPr>
          <w:p w14:paraId="26891B3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center"/>
            <w:hideMark/>
          </w:tcPr>
          <w:p w14:paraId="70B898BB" w14:textId="25A700F0"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center"/>
            <w:hideMark/>
          </w:tcPr>
          <w:p w14:paraId="74C83EA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89" w:type="pct"/>
            <w:shd w:val="clear" w:color="auto" w:fill="auto"/>
            <w:noWrap/>
            <w:vAlign w:val="bottom"/>
            <w:hideMark/>
          </w:tcPr>
          <w:p w14:paraId="4118B5A2"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49F40C4D" w14:textId="77777777" w:rsidTr="00B5161E">
        <w:trPr>
          <w:trHeight w:val="219"/>
        </w:trPr>
        <w:tc>
          <w:tcPr>
            <w:tcW w:w="5000" w:type="pct"/>
            <w:gridSpan w:val="4"/>
            <w:shd w:val="clear" w:color="000000" w:fill="BFBFBF"/>
            <w:vAlign w:val="bottom"/>
            <w:hideMark/>
          </w:tcPr>
          <w:p w14:paraId="5D20AF5B"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10. BIENES A ASEGURAR UNIVERSIDAD DE CUNDINAMARCA RIESGO - </w:t>
            </w:r>
            <w:r w:rsidRPr="00B852EA">
              <w:rPr>
                <w:rFonts w:ascii="Calibri" w:eastAsia="Times New Roman" w:hAnsi="Calibri"/>
                <w:b/>
                <w:bCs/>
                <w:sz w:val="16"/>
                <w:szCs w:val="16"/>
                <w:bdr w:val="none" w:sz="0" w:space="0" w:color="auto"/>
                <w:lang w:eastAsia="es-CO"/>
              </w:rPr>
              <w:t>CENTRO ACADEMICO DEPORTIVO (CAD) - FUSAGASUGA (CALLE 17ª N° 19 – 63)</w:t>
            </w:r>
          </w:p>
        </w:tc>
      </w:tr>
      <w:tr w:rsidR="00420ED0" w:rsidRPr="00B852EA" w14:paraId="38A0315C" w14:textId="77777777" w:rsidTr="00B5161E">
        <w:trPr>
          <w:trHeight w:val="315"/>
        </w:trPr>
        <w:tc>
          <w:tcPr>
            <w:tcW w:w="295" w:type="pct"/>
            <w:shd w:val="clear" w:color="auto" w:fill="auto"/>
            <w:noWrap/>
            <w:vAlign w:val="bottom"/>
            <w:hideMark/>
          </w:tcPr>
          <w:p w14:paraId="3288C26F"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10.1</w:t>
            </w:r>
          </w:p>
        </w:tc>
        <w:tc>
          <w:tcPr>
            <w:tcW w:w="4705" w:type="pct"/>
            <w:gridSpan w:val="3"/>
            <w:shd w:val="clear" w:color="auto" w:fill="auto"/>
            <w:noWrap/>
            <w:vAlign w:val="bottom"/>
            <w:hideMark/>
          </w:tcPr>
          <w:p w14:paraId="4397FBB5"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58002343" w14:textId="77777777" w:rsidTr="00B5161E">
        <w:trPr>
          <w:trHeight w:val="375"/>
        </w:trPr>
        <w:tc>
          <w:tcPr>
            <w:tcW w:w="2305" w:type="pct"/>
            <w:gridSpan w:val="2"/>
            <w:shd w:val="clear" w:color="000000" w:fill="AEAAAA"/>
            <w:vAlign w:val="center"/>
            <w:hideMark/>
          </w:tcPr>
          <w:p w14:paraId="46921AC1"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6E193481" w14:textId="0521A971"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148.75</w:t>
            </w:r>
            <w:r w:rsidRPr="0071190F">
              <w:rPr>
                <w:rFonts w:ascii="Calibri" w:eastAsia="Times New Roman" w:hAnsi="Calibri"/>
                <w:b/>
                <w:bCs/>
                <w:color w:val="000000"/>
                <w:sz w:val="16"/>
                <w:szCs w:val="16"/>
                <w:bdr w:val="none" w:sz="0" w:space="0" w:color="auto"/>
                <w:lang w:eastAsia="es-CO"/>
              </w:rPr>
              <w:t>4</w:t>
            </w:r>
            <w:r>
              <w:rPr>
                <w:rFonts w:ascii="Calibri" w:eastAsia="Times New Roman" w:hAnsi="Calibri"/>
                <w:b/>
                <w:bCs/>
                <w:color w:val="000000"/>
                <w:sz w:val="16"/>
                <w:szCs w:val="16"/>
                <w:bdr w:val="none" w:sz="0" w:space="0" w:color="auto"/>
                <w:lang w:eastAsia="es-CO"/>
              </w:rPr>
              <w:t>.</w:t>
            </w:r>
            <w:r w:rsidRPr="0071190F">
              <w:rPr>
                <w:rFonts w:ascii="Calibri" w:eastAsia="Times New Roman" w:hAnsi="Calibri"/>
                <w:b/>
                <w:bCs/>
                <w:color w:val="000000"/>
                <w:sz w:val="16"/>
                <w:szCs w:val="16"/>
                <w:bdr w:val="none" w:sz="0" w:space="0" w:color="auto"/>
                <w:lang w:eastAsia="es-CO"/>
              </w:rPr>
              <w:t>063</w:t>
            </w:r>
            <w:r>
              <w:rPr>
                <w:rFonts w:ascii="Calibri" w:eastAsia="Times New Roman" w:hAnsi="Calibri"/>
                <w:b/>
                <w:bCs/>
                <w:color w:val="000000"/>
                <w:sz w:val="16"/>
                <w:szCs w:val="16"/>
                <w:bdr w:val="none" w:sz="0" w:space="0" w:color="auto"/>
                <w:lang w:eastAsia="es-CO"/>
              </w:rPr>
              <w:t>,21</w:t>
            </w:r>
          </w:p>
        </w:tc>
      </w:tr>
      <w:tr w:rsidR="00420ED0" w:rsidRPr="00B852EA" w14:paraId="500775ED" w14:textId="77777777" w:rsidTr="00B5161E">
        <w:trPr>
          <w:trHeight w:val="315"/>
        </w:trPr>
        <w:tc>
          <w:tcPr>
            <w:tcW w:w="295" w:type="pct"/>
            <w:shd w:val="clear" w:color="auto" w:fill="auto"/>
            <w:noWrap/>
            <w:vAlign w:val="bottom"/>
            <w:hideMark/>
          </w:tcPr>
          <w:p w14:paraId="1855987C"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10.2</w:t>
            </w:r>
          </w:p>
        </w:tc>
        <w:tc>
          <w:tcPr>
            <w:tcW w:w="4705" w:type="pct"/>
            <w:gridSpan w:val="3"/>
            <w:shd w:val="clear" w:color="auto" w:fill="auto"/>
            <w:noWrap/>
            <w:vAlign w:val="bottom"/>
            <w:hideMark/>
          </w:tcPr>
          <w:p w14:paraId="26C78A0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32171F" w14:paraId="6D59C3BC" w14:textId="77777777" w:rsidTr="00B5161E">
        <w:trPr>
          <w:trHeight w:val="513"/>
        </w:trPr>
        <w:tc>
          <w:tcPr>
            <w:tcW w:w="2305" w:type="pct"/>
            <w:gridSpan w:val="2"/>
            <w:shd w:val="clear" w:color="000000" w:fill="AEAAAA"/>
            <w:vAlign w:val="center"/>
            <w:hideMark/>
          </w:tcPr>
          <w:p w14:paraId="190AF4D6"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545F76B4" w14:textId="77498CEF"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074629">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0D7745">
              <w:rPr>
                <w:rFonts w:ascii="Calibri" w:eastAsia="Times New Roman" w:hAnsi="Calibri"/>
                <w:b/>
                <w:bCs/>
                <w:color w:val="000000"/>
                <w:sz w:val="16"/>
                <w:szCs w:val="16"/>
                <w:bdr w:val="none" w:sz="0" w:space="0" w:color="auto"/>
                <w:lang w:eastAsia="es-CO"/>
              </w:rPr>
              <w:t>83</w:t>
            </w:r>
            <w:r>
              <w:rPr>
                <w:rFonts w:ascii="Calibri" w:eastAsia="Times New Roman" w:hAnsi="Calibri"/>
                <w:b/>
                <w:bCs/>
                <w:color w:val="000000"/>
                <w:sz w:val="16"/>
                <w:szCs w:val="16"/>
                <w:bdr w:val="none" w:sz="0" w:space="0" w:color="auto"/>
                <w:lang w:eastAsia="es-CO"/>
              </w:rPr>
              <w:t>.</w:t>
            </w:r>
            <w:r w:rsidRPr="000D7745">
              <w:rPr>
                <w:rFonts w:ascii="Calibri" w:eastAsia="Times New Roman" w:hAnsi="Calibri"/>
                <w:b/>
                <w:bCs/>
                <w:color w:val="000000"/>
                <w:sz w:val="16"/>
                <w:szCs w:val="16"/>
                <w:bdr w:val="none" w:sz="0" w:space="0" w:color="auto"/>
                <w:lang w:eastAsia="es-CO"/>
              </w:rPr>
              <w:t>266</w:t>
            </w:r>
            <w:r>
              <w:rPr>
                <w:rFonts w:ascii="Calibri" w:eastAsia="Times New Roman" w:hAnsi="Calibri"/>
                <w:b/>
                <w:bCs/>
                <w:color w:val="000000"/>
                <w:sz w:val="16"/>
                <w:szCs w:val="16"/>
                <w:bdr w:val="none" w:sz="0" w:space="0" w:color="auto"/>
                <w:lang w:eastAsia="es-CO"/>
              </w:rPr>
              <w:t>.586,21</w:t>
            </w:r>
          </w:p>
        </w:tc>
      </w:tr>
      <w:tr w:rsidR="00420ED0" w:rsidRPr="0032171F" w14:paraId="11A90BB6" w14:textId="77777777" w:rsidTr="00B5161E">
        <w:trPr>
          <w:trHeight w:val="269"/>
        </w:trPr>
        <w:tc>
          <w:tcPr>
            <w:tcW w:w="295" w:type="pct"/>
            <w:shd w:val="clear" w:color="auto" w:fill="auto"/>
            <w:vAlign w:val="center"/>
          </w:tcPr>
          <w:p w14:paraId="27B6F62A"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10.3</w:t>
            </w:r>
          </w:p>
        </w:tc>
        <w:tc>
          <w:tcPr>
            <w:tcW w:w="4705" w:type="pct"/>
            <w:gridSpan w:val="3"/>
            <w:shd w:val="clear" w:color="auto" w:fill="auto"/>
            <w:vAlign w:val="center"/>
          </w:tcPr>
          <w:p w14:paraId="310E6E45" w14:textId="77777777" w:rsidR="00420ED0" w:rsidRPr="0032171F"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highlight w:val="yellow"/>
                <w:bdr w:val="none" w:sz="0" w:space="0" w:color="auto"/>
                <w:lang w:eastAsia="es-CO"/>
              </w:rPr>
            </w:pPr>
            <w:r>
              <w:rPr>
                <w:rFonts w:ascii="Calibri" w:eastAsia="Times New Roman" w:hAnsi="Calibri"/>
                <w:b/>
                <w:bCs/>
                <w:color w:val="000000"/>
                <w:sz w:val="16"/>
                <w:szCs w:val="16"/>
                <w:bdr w:val="none" w:sz="0" w:space="0" w:color="auto"/>
                <w:lang w:eastAsia="es-CO"/>
              </w:rPr>
              <w:t>OTR</w:t>
            </w:r>
            <w:r w:rsidRPr="0032171F">
              <w:rPr>
                <w:rFonts w:ascii="Calibri" w:eastAsia="Times New Roman" w:hAnsi="Calibri"/>
                <w:b/>
                <w:bCs/>
                <w:color w:val="000000"/>
                <w:sz w:val="16"/>
                <w:szCs w:val="16"/>
                <w:bdr w:val="none" w:sz="0" w:space="0" w:color="auto"/>
                <w:lang w:eastAsia="es-CO"/>
              </w:rPr>
              <w:t>A MAQUINARIA Y EQUIPO</w:t>
            </w:r>
          </w:p>
        </w:tc>
      </w:tr>
      <w:tr w:rsidR="00B5161E" w:rsidRPr="0032171F" w14:paraId="552E23B8" w14:textId="77777777" w:rsidTr="00B5161E">
        <w:trPr>
          <w:trHeight w:val="269"/>
        </w:trPr>
        <w:tc>
          <w:tcPr>
            <w:tcW w:w="2305" w:type="pct"/>
            <w:gridSpan w:val="2"/>
            <w:shd w:val="clear" w:color="000000" w:fill="AEAAAA"/>
            <w:vAlign w:val="center"/>
          </w:tcPr>
          <w:p w14:paraId="650FDCD5"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DE MAQUINARIA Y EQUIPO</w:t>
            </w:r>
          </w:p>
        </w:tc>
        <w:tc>
          <w:tcPr>
            <w:tcW w:w="2695" w:type="pct"/>
            <w:gridSpan w:val="2"/>
            <w:shd w:val="clear" w:color="000000" w:fill="AEAAAA"/>
            <w:noWrap/>
            <w:vAlign w:val="center"/>
          </w:tcPr>
          <w:p w14:paraId="2C97C35A" w14:textId="2A04839C" w:rsidR="00420ED0" w:rsidRPr="00AE3047"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highlight w:val="yellow"/>
                <w:bdr w:val="none" w:sz="0" w:space="0" w:color="auto"/>
                <w:lang w:eastAsia="es-CO"/>
              </w:rPr>
            </w:pPr>
            <w:r w:rsidRPr="00AE3047">
              <w:rPr>
                <w:rFonts w:ascii="Calibri" w:eastAsia="Times New Roman" w:hAnsi="Calibri"/>
                <w:b/>
                <w:bCs/>
                <w:color w:val="000000"/>
                <w:sz w:val="16"/>
                <w:szCs w:val="16"/>
                <w:bdr w:val="none" w:sz="0" w:space="0" w:color="auto"/>
                <w:lang w:eastAsia="es-CO"/>
              </w:rPr>
              <w:t>$ 44.145.110,90</w:t>
            </w:r>
          </w:p>
        </w:tc>
      </w:tr>
      <w:tr w:rsidR="00420ED0" w:rsidRPr="00B852EA" w14:paraId="57851CB6" w14:textId="77777777" w:rsidTr="00B5161E">
        <w:trPr>
          <w:trHeight w:val="315"/>
        </w:trPr>
        <w:tc>
          <w:tcPr>
            <w:tcW w:w="295" w:type="pct"/>
            <w:shd w:val="clear" w:color="auto" w:fill="auto"/>
            <w:noWrap/>
            <w:vAlign w:val="bottom"/>
            <w:hideMark/>
          </w:tcPr>
          <w:p w14:paraId="661D2362"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10.4</w:t>
            </w:r>
          </w:p>
        </w:tc>
        <w:tc>
          <w:tcPr>
            <w:tcW w:w="4705" w:type="pct"/>
            <w:gridSpan w:val="3"/>
            <w:shd w:val="clear" w:color="auto" w:fill="auto"/>
            <w:noWrap/>
            <w:vAlign w:val="bottom"/>
            <w:hideMark/>
          </w:tcPr>
          <w:p w14:paraId="06E342C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52EB90A2" w14:textId="77777777" w:rsidTr="00B5161E">
        <w:trPr>
          <w:trHeight w:val="375"/>
        </w:trPr>
        <w:tc>
          <w:tcPr>
            <w:tcW w:w="2305" w:type="pct"/>
            <w:gridSpan w:val="2"/>
            <w:shd w:val="clear" w:color="000000" w:fill="AEAAAA"/>
            <w:vAlign w:val="center"/>
            <w:hideMark/>
          </w:tcPr>
          <w:p w14:paraId="01A7CCCE"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1D68A76C" w14:textId="64C9B7C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911911">
              <w:rPr>
                <w:rFonts w:ascii="Calibri" w:eastAsia="Times New Roman" w:hAnsi="Calibri"/>
                <w:b/>
                <w:bCs/>
                <w:color w:val="000000"/>
                <w:sz w:val="16"/>
                <w:szCs w:val="16"/>
                <w:bdr w:val="none" w:sz="0" w:space="0" w:color="auto"/>
                <w:lang w:eastAsia="es-CO"/>
              </w:rPr>
              <w:t>59</w:t>
            </w:r>
            <w:r>
              <w:rPr>
                <w:rFonts w:ascii="Calibri" w:eastAsia="Times New Roman" w:hAnsi="Calibri"/>
                <w:b/>
                <w:bCs/>
                <w:color w:val="000000"/>
                <w:sz w:val="16"/>
                <w:szCs w:val="16"/>
                <w:bdr w:val="none" w:sz="0" w:space="0" w:color="auto"/>
                <w:lang w:eastAsia="es-CO"/>
              </w:rPr>
              <w:t>.</w:t>
            </w:r>
            <w:r w:rsidRPr="00911911">
              <w:rPr>
                <w:rFonts w:ascii="Calibri" w:eastAsia="Times New Roman" w:hAnsi="Calibri"/>
                <w:b/>
                <w:bCs/>
                <w:color w:val="000000"/>
                <w:sz w:val="16"/>
                <w:szCs w:val="16"/>
                <w:bdr w:val="none" w:sz="0" w:space="0" w:color="auto"/>
                <w:lang w:eastAsia="es-CO"/>
              </w:rPr>
              <w:t>469</w:t>
            </w:r>
            <w:r>
              <w:rPr>
                <w:rFonts w:ascii="Calibri" w:eastAsia="Times New Roman" w:hAnsi="Calibri"/>
                <w:b/>
                <w:bCs/>
                <w:color w:val="000000"/>
                <w:sz w:val="16"/>
                <w:szCs w:val="16"/>
                <w:bdr w:val="none" w:sz="0" w:space="0" w:color="auto"/>
                <w:lang w:eastAsia="es-CO"/>
              </w:rPr>
              <w:t>.</w:t>
            </w:r>
            <w:r w:rsidRPr="00911911">
              <w:rPr>
                <w:rFonts w:ascii="Calibri" w:eastAsia="Times New Roman" w:hAnsi="Calibri"/>
                <w:b/>
                <w:bCs/>
                <w:color w:val="000000"/>
                <w:sz w:val="16"/>
                <w:szCs w:val="16"/>
                <w:bdr w:val="none" w:sz="0" w:space="0" w:color="auto"/>
                <w:lang w:eastAsia="es-CO"/>
              </w:rPr>
              <w:t>574</w:t>
            </w:r>
            <w:r>
              <w:rPr>
                <w:rFonts w:ascii="Calibri" w:eastAsia="Times New Roman" w:hAnsi="Calibri"/>
                <w:b/>
                <w:bCs/>
                <w:color w:val="000000"/>
                <w:sz w:val="16"/>
                <w:szCs w:val="16"/>
                <w:bdr w:val="none" w:sz="0" w:space="0" w:color="auto"/>
                <w:lang w:eastAsia="es-CO"/>
              </w:rPr>
              <w:t>.932,44</w:t>
            </w:r>
          </w:p>
        </w:tc>
      </w:tr>
      <w:tr w:rsidR="00420ED0" w:rsidRPr="00B852EA" w14:paraId="2E4D55D2" w14:textId="77777777" w:rsidTr="00B5161E">
        <w:trPr>
          <w:trHeight w:val="435"/>
        </w:trPr>
        <w:tc>
          <w:tcPr>
            <w:tcW w:w="2305" w:type="pct"/>
            <w:gridSpan w:val="2"/>
            <w:shd w:val="clear" w:color="000000" w:fill="00B050"/>
            <w:vAlign w:val="center"/>
            <w:hideMark/>
          </w:tcPr>
          <w:p w14:paraId="3218773F"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CAD - FUSAGASUGA</w:t>
            </w:r>
          </w:p>
        </w:tc>
        <w:tc>
          <w:tcPr>
            <w:tcW w:w="1506" w:type="pct"/>
            <w:shd w:val="clear" w:color="000000" w:fill="00B050"/>
            <w:noWrap/>
            <w:vAlign w:val="center"/>
            <w:hideMark/>
          </w:tcPr>
          <w:p w14:paraId="6FA38CB1" w14:textId="0387C70D"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sidR="00B5161E">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Pr="00D2656C">
              <w:rPr>
                <w:rFonts w:ascii="Calibri" w:eastAsia="Times New Roman" w:hAnsi="Calibri"/>
                <w:b/>
                <w:bCs/>
                <w:color w:val="000000"/>
                <w:sz w:val="16"/>
                <w:szCs w:val="16"/>
                <w:bdr w:val="none" w:sz="0" w:space="0" w:color="auto"/>
                <w:lang w:eastAsia="es-CO"/>
              </w:rPr>
              <w:t>59</w:t>
            </w:r>
            <w:r>
              <w:rPr>
                <w:rFonts w:ascii="Calibri" w:eastAsia="Times New Roman" w:hAnsi="Calibri"/>
                <w:b/>
                <w:bCs/>
                <w:color w:val="000000"/>
                <w:sz w:val="16"/>
                <w:szCs w:val="16"/>
                <w:bdr w:val="none" w:sz="0" w:space="0" w:color="auto"/>
                <w:lang w:eastAsia="es-CO"/>
              </w:rPr>
              <w:t>.745.740.692,76</w:t>
            </w:r>
          </w:p>
        </w:tc>
        <w:tc>
          <w:tcPr>
            <w:tcW w:w="1189" w:type="pct"/>
            <w:shd w:val="clear" w:color="000000" w:fill="ED7D31"/>
            <w:noWrap/>
            <w:vAlign w:val="center"/>
            <w:hideMark/>
          </w:tcPr>
          <w:p w14:paraId="70595636" w14:textId="458CC1B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9.956.263.035.06</w:t>
            </w:r>
          </w:p>
        </w:tc>
      </w:tr>
      <w:tr w:rsidR="00B5161E" w:rsidRPr="00B852EA" w14:paraId="335777CA" w14:textId="77777777" w:rsidTr="00B5161E">
        <w:trPr>
          <w:trHeight w:val="330"/>
        </w:trPr>
        <w:tc>
          <w:tcPr>
            <w:tcW w:w="295" w:type="pct"/>
            <w:shd w:val="clear" w:color="auto" w:fill="auto"/>
            <w:noWrap/>
            <w:vAlign w:val="bottom"/>
            <w:hideMark/>
          </w:tcPr>
          <w:p w14:paraId="67E22B09"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center"/>
            <w:hideMark/>
          </w:tcPr>
          <w:p w14:paraId="6A99D8A0"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center"/>
            <w:hideMark/>
          </w:tcPr>
          <w:p w14:paraId="2B18629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89" w:type="pct"/>
            <w:shd w:val="clear" w:color="auto" w:fill="auto"/>
            <w:noWrap/>
            <w:vAlign w:val="bottom"/>
            <w:hideMark/>
          </w:tcPr>
          <w:p w14:paraId="618B2D58"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09D8C5CA" w14:textId="77777777" w:rsidTr="00B5161E">
        <w:trPr>
          <w:trHeight w:val="300"/>
        </w:trPr>
        <w:tc>
          <w:tcPr>
            <w:tcW w:w="5000" w:type="pct"/>
            <w:gridSpan w:val="4"/>
            <w:shd w:val="clear" w:color="000000" w:fill="BFBFBF"/>
            <w:vAlign w:val="center"/>
            <w:hideMark/>
          </w:tcPr>
          <w:p w14:paraId="3D9B4CA9"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 BIENES A ASEGURAR UNIVERSIDAD DE CUNDINAMARCA RIESGO - GRANJA LA ESPERANZA – FUSAGASUGA (VEREDA GUAVIO)</w:t>
            </w:r>
          </w:p>
        </w:tc>
      </w:tr>
      <w:tr w:rsidR="00420ED0" w:rsidRPr="00B852EA" w14:paraId="795DA071" w14:textId="77777777" w:rsidTr="00B5161E">
        <w:trPr>
          <w:trHeight w:val="315"/>
        </w:trPr>
        <w:tc>
          <w:tcPr>
            <w:tcW w:w="295" w:type="pct"/>
            <w:shd w:val="clear" w:color="auto" w:fill="auto"/>
            <w:noWrap/>
            <w:vAlign w:val="bottom"/>
            <w:hideMark/>
          </w:tcPr>
          <w:p w14:paraId="5C289A6B"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11.1</w:t>
            </w:r>
          </w:p>
        </w:tc>
        <w:tc>
          <w:tcPr>
            <w:tcW w:w="4705" w:type="pct"/>
            <w:gridSpan w:val="3"/>
            <w:shd w:val="clear" w:color="auto" w:fill="auto"/>
            <w:noWrap/>
            <w:vAlign w:val="bottom"/>
            <w:hideMark/>
          </w:tcPr>
          <w:p w14:paraId="1CB8D204"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33E2BAD7" w14:textId="77777777" w:rsidTr="00B5161E">
        <w:trPr>
          <w:trHeight w:val="375"/>
        </w:trPr>
        <w:tc>
          <w:tcPr>
            <w:tcW w:w="2305" w:type="pct"/>
            <w:gridSpan w:val="2"/>
            <w:shd w:val="clear" w:color="000000" w:fill="AEAAAA"/>
            <w:vAlign w:val="center"/>
            <w:hideMark/>
          </w:tcPr>
          <w:p w14:paraId="536FDD96" w14:textId="01C6216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0594ADF8" w14:textId="414873F0"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Pr="00AE3047">
              <w:rPr>
                <w:rFonts w:ascii="Calibri" w:eastAsia="Times New Roman" w:hAnsi="Calibri"/>
                <w:b/>
                <w:bCs/>
                <w:color w:val="000000"/>
                <w:sz w:val="16"/>
                <w:szCs w:val="16"/>
                <w:bdr w:val="none" w:sz="0" w:space="0" w:color="auto"/>
                <w:lang w:eastAsia="es-CO"/>
              </w:rPr>
              <w:t>115</w:t>
            </w:r>
            <w:r>
              <w:rPr>
                <w:rFonts w:ascii="Calibri" w:eastAsia="Times New Roman" w:hAnsi="Calibri"/>
                <w:b/>
                <w:bCs/>
                <w:color w:val="000000"/>
                <w:sz w:val="16"/>
                <w:szCs w:val="16"/>
                <w:bdr w:val="none" w:sz="0" w:space="0" w:color="auto"/>
                <w:lang w:eastAsia="es-CO"/>
              </w:rPr>
              <w:t>.94</w:t>
            </w:r>
            <w:r w:rsidRPr="00AE3047">
              <w:rPr>
                <w:rFonts w:ascii="Calibri" w:eastAsia="Times New Roman" w:hAnsi="Calibri"/>
                <w:b/>
                <w:bCs/>
                <w:color w:val="000000"/>
                <w:sz w:val="16"/>
                <w:szCs w:val="16"/>
                <w:bdr w:val="none" w:sz="0" w:space="0" w:color="auto"/>
                <w:lang w:eastAsia="es-CO"/>
              </w:rPr>
              <w:t>4</w:t>
            </w:r>
            <w:r>
              <w:rPr>
                <w:rFonts w:ascii="Calibri" w:eastAsia="Times New Roman" w:hAnsi="Calibri"/>
                <w:b/>
                <w:bCs/>
                <w:color w:val="000000"/>
                <w:sz w:val="16"/>
                <w:szCs w:val="16"/>
                <w:bdr w:val="none" w:sz="0" w:space="0" w:color="auto"/>
                <w:lang w:eastAsia="es-CO"/>
              </w:rPr>
              <w:t>.483,</w:t>
            </w:r>
            <w:r w:rsidRPr="00AE3047">
              <w:rPr>
                <w:rFonts w:ascii="Calibri" w:eastAsia="Times New Roman" w:hAnsi="Calibri"/>
                <w:b/>
                <w:bCs/>
                <w:color w:val="000000"/>
                <w:sz w:val="16"/>
                <w:szCs w:val="16"/>
                <w:bdr w:val="none" w:sz="0" w:space="0" w:color="auto"/>
                <w:lang w:eastAsia="es-CO"/>
              </w:rPr>
              <w:t>32</w:t>
            </w:r>
          </w:p>
        </w:tc>
      </w:tr>
      <w:tr w:rsidR="00420ED0" w:rsidRPr="00B852EA" w14:paraId="0690B803" w14:textId="77777777" w:rsidTr="00B5161E">
        <w:trPr>
          <w:trHeight w:val="315"/>
        </w:trPr>
        <w:tc>
          <w:tcPr>
            <w:tcW w:w="295" w:type="pct"/>
            <w:shd w:val="clear" w:color="auto" w:fill="auto"/>
            <w:noWrap/>
            <w:vAlign w:val="bottom"/>
            <w:hideMark/>
          </w:tcPr>
          <w:p w14:paraId="1C26A958" w14:textId="763CB6E8"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11.2</w:t>
            </w:r>
          </w:p>
        </w:tc>
        <w:tc>
          <w:tcPr>
            <w:tcW w:w="4705" w:type="pct"/>
            <w:gridSpan w:val="3"/>
            <w:shd w:val="clear" w:color="auto" w:fill="auto"/>
            <w:noWrap/>
            <w:vAlign w:val="bottom"/>
            <w:hideMark/>
          </w:tcPr>
          <w:p w14:paraId="123B4347" w14:textId="71E195C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6C53C8D4" w14:textId="77777777" w:rsidTr="00B5161E">
        <w:trPr>
          <w:trHeight w:val="304"/>
        </w:trPr>
        <w:tc>
          <w:tcPr>
            <w:tcW w:w="2305" w:type="pct"/>
            <w:gridSpan w:val="2"/>
            <w:shd w:val="clear" w:color="000000" w:fill="AEAAAA"/>
            <w:vAlign w:val="center"/>
            <w:hideMark/>
          </w:tcPr>
          <w:p w14:paraId="46D94D46" w14:textId="491339ED"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1976597D" w14:textId="7F82D441" w:rsidR="00420ED0" w:rsidRPr="00B852EA" w:rsidRDefault="00420ED0" w:rsidP="00B5161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sidR="00B5161E">
              <w:rPr>
                <w:rFonts w:ascii="Calibri" w:eastAsia="Times New Roman" w:hAnsi="Calibri"/>
                <w:b/>
                <w:bCs/>
                <w:color w:val="000000"/>
                <w:sz w:val="16"/>
                <w:szCs w:val="16"/>
                <w:bdr w:val="none" w:sz="0" w:space="0" w:color="auto"/>
                <w:lang w:eastAsia="es-CO"/>
              </w:rPr>
              <w:t xml:space="preserve"> 153.268.646,1</w:t>
            </w:r>
            <w:r w:rsidRPr="00AE3047">
              <w:rPr>
                <w:rFonts w:ascii="Calibri" w:eastAsia="Times New Roman" w:hAnsi="Calibri"/>
                <w:b/>
                <w:bCs/>
                <w:color w:val="000000"/>
                <w:sz w:val="16"/>
                <w:szCs w:val="16"/>
                <w:bdr w:val="none" w:sz="0" w:space="0" w:color="auto"/>
                <w:lang w:eastAsia="es-CO"/>
              </w:rPr>
              <w:t>8</w:t>
            </w:r>
          </w:p>
        </w:tc>
      </w:tr>
      <w:tr w:rsidR="00420ED0" w:rsidRPr="00B852EA" w14:paraId="569F146A" w14:textId="77777777" w:rsidTr="00B5161E">
        <w:trPr>
          <w:trHeight w:val="304"/>
        </w:trPr>
        <w:tc>
          <w:tcPr>
            <w:tcW w:w="295" w:type="pct"/>
            <w:shd w:val="clear" w:color="auto" w:fill="auto"/>
            <w:vAlign w:val="center"/>
          </w:tcPr>
          <w:p w14:paraId="654C6499" w14:textId="28789A0B"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11.3</w:t>
            </w:r>
          </w:p>
        </w:tc>
        <w:tc>
          <w:tcPr>
            <w:tcW w:w="4705" w:type="pct"/>
            <w:gridSpan w:val="3"/>
            <w:shd w:val="clear" w:color="auto" w:fill="auto"/>
            <w:vAlign w:val="center"/>
          </w:tcPr>
          <w:p w14:paraId="3EBC3DE3" w14:textId="08044FDE"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39D7432D" w14:textId="77777777" w:rsidTr="00B5161E">
        <w:trPr>
          <w:trHeight w:val="304"/>
        </w:trPr>
        <w:tc>
          <w:tcPr>
            <w:tcW w:w="2305" w:type="pct"/>
            <w:gridSpan w:val="2"/>
            <w:shd w:val="clear" w:color="000000" w:fill="AEAAAA"/>
            <w:vAlign w:val="center"/>
          </w:tcPr>
          <w:p w14:paraId="6DFF79E4" w14:textId="7D62715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7CF40E58" w14:textId="20AFE571" w:rsidR="00420ED0" w:rsidRPr="00636759"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36759">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152.775.784,49</w:t>
            </w:r>
          </w:p>
        </w:tc>
      </w:tr>
      <w:tr w:rsidR="00420ED0" w:rsidRPr="00B852EA" w14:paraId="76D1DC3D" w14:textId="77777777" w:rsidTr="00B5161E">
        <w:trPr>
          <w:trHeight w:val="315"/>
        </w:trPr>
        <w:tc>
          <w:tcPr>
            <w:tcW w:w="295" w:type="pct"/>
            <w:shd w:val="clear" w:color="auto" w:fill="auto"/>
            <w:noWrap/>
            <w:vAlign w:val="bottom"/>
            <w:hideMark/>
          </w:tcPr>
          <w:p w14:paraId="1238DCE8" w14:textId="27EDB05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11.3</w:t>
            </w:r>
          </w:p>
        </w:tc>
        <w:tc>
          <w:tcPr>
            <w:tcW w:w="4705" w:type="pct"/>
            <w:gridSpan w:val="3"/>
            <w:shd w:val="clear" w:color="auto" w:fill="auto"/>
            <w:noWrap/>
            <w:vAlign w:val="bottom"/>
            <w:hideMark/>
          </w:tcPr>
          <w:p w14:paraId="2A7F75AB" w14:textId="664609A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TERRENOS Y EDIFICACIONES</w:t>
            </w:r>
          </w:p>
        </w:tc>
      </w:tr>
      <w:tr w:rsidR="00B5161E" w:rsidRPr="00B852EA" w14:paraId="7D0AFF92" w14:textId="77777777" w:rsidTr="00B5161E">
        <w:trPr>
          <w:trHeight w:val="270"/>
        </w:trPr>
        <w:tc>
          <w:tcPr>
            <w:tcW w:w="2305" w:type="pct"/>
            <w:gridSpan w:val="2"/>
            <w:shd w:val="clear" w:color="000000" w:fill="AEAAAA"/>
            <w:vAlign w:val="center"/>
            <w:hideMark/>
          </w:tcPr>
          <w:p w14:paraId="025324A1" w14:textId="7D5BFF6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TERRENOS Y EDIFICACIONES</w:t>
            </w:r>
          </w:p>
        </w:tc>
        <w:tc>
          <w:tcPr>
            <w:tcW w:w="2695" w:type="pct"/>
            <w:gridSpan w:val="2"/>
            <w:shd w:val="clear" w:color="000000" w:fill="AEAAAA"/>
            <w:noWrap/>
            <w:vAlign w:val="center"/>
            <w:hideMark/>
          </w:tcPr>
          <w:p w14:paraId="4AB0D5E8" w14:textId="1ABDC5D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$2.085.789.710,55</w:t>
            </w:r>
          </w:p>
        </w:tc>
      </w:tr>
      <w:tr w:rsidR="00420ED0" w:rsidRPr="00B852EA" w14:paraId="08E3B45D" w14:textId="77777777" w:rsidTr="00B5161E">
        <w:trPr>
          <w:trHeight w:val="460"/>
        </w:trPr>
        <w:tc>
          <w:tcPr>
            <w:tcW w:w="2305" w:type="pct"/>
            <w:gridSpan w:val="2"/>
            <w:shd w:val="clear" w:color="000000" w:fill="00B050"/>
            <w:vAlign w:val="center"/>
            <w:hideMark/>
          </w:tcPr>
          <w:p w14:paraId="29FB702A" w14:textId="5514D1B4"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GRANJA LA ESPERANZA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FUSAGASUGA</w:t>
            </w:r>
          </w:p>
        </w:tc>
        <w:tc>
          <w:tcPr>
            <w:tcW w:w="1506" w:type="pct"/>
            <w:shd w:val="clear" w:color="000000" w:fill="00B050"/>
            <w:noWrap/>
            <w:vAlign w:val="center"/>
            <w:hideMark/>
          </w:tcPr>
          <w:p w14:paraId="2E0AB2EE" w14:textId="6C962636"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2.507.778.593,65</w:t>
            </w:r>
          </w:p>
        </w:tc>
        <w:tc>
          <w:tcPr>
            <w:tcW w:w="1189" w:type="pct"/>
            <w:shd w:val="clear" w:color="000000" w:fill="ED7D31"/>
            <w:noWrap/>
            <w:vAlign w:val="center"/>
            <w:hideMark/>
          </w:tcPr>
          <w:p w14:paraId="6B7F2CB9" w14:textId="387B3A7F" w:rsidR="00420ED0" w:rsidRPr="00B852EA" w:rsidRDefault="00420ED0" w:rsidP="00B5161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        </w:t>
            </w:r>
            <w:r>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2.038.703.133,44</w:t>
            </w:r>
          </w:p>
        </w:tc>
      </w:tr>
      <w:tr w:rsidR="00B5161E" w:rsidRPr="00B852EA" w14:paraId="58CB31E4" w14:textId="77777777" w:rsidTr="00B5161E">
        <w:trPr>
          <w:trHeight w:val="330"/>
        </w:trPr>
        <w:tc>
          <w:tcPr>
            <w:tcW w:w="295" w:type="pct"/>
            <w:shd w:val="clear" w:color="auto" w:fill="auto"/>
            <w:noWrap/>
            <w:vAlign w:val="bottom"/>
            <w:hideMark/>
          </w:tcPr>
          <w:p w14:paraId="228B10B4" w14:textId="74A31F7E"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vAlign w:val="center"/>
            <w:hideMark/>
          </w:tcPr>
          <w:p w14:paraId="4C0C96B7"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center"/>
            <w:hideMark/>
          </w:tcPr>
          <w:p w14:paraId="19FED5B5"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89" w:type="pct"/>
            <w:shd w:val="clear" w:color="auto" w:fill="auto"/>
            <w:noWrap/>
            <w:vAlign w:val="bottom"/>
            <w:hideMark/>
          </w:tcPr>
          <w:p w14:paraId="60593175" w14:textId="2A3955F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3F52C140" w14:textId="77777777" w:rsidTr="00B5161E">
        <w:trPr>
          <w:trHeight w:val="300"/>
        </w:trPr>
        <w:tc>
          <w:tcPr>
            <w:tcW w:w="5000" w:type="pct"/>
            <w:gridSpan w:val="4"/>
            <w:shd w:val="clear" w:color="000000" w:fill="BFBFBF"/>
            <w:vAlign w:val="center"/>
            <w:hideMark/>
          </w:tcPr>
          <w:p w14:paraId="0645D03F" w14:textId="40E4F289"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12. BIENES A ASEGURAR UNIVERSIDAD DE CUNDINAMARCA RIESGO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GRANJA EL TIBAR </w:t>
            </w:r>
            <w:r>
              <w:rPr>
                <w:rFonts w:ascii="Calibri" w:eastAsia="Times New Roman" w:hAnsi="Calibri"/>
                <w:b/>
                <w:bCs/>
                <w:color w:val="000000"/>
                <w:sz w:val="16"/>
                <w:szCs w:val="16"/>
                <w:bdr w:val="none" w:sz="0" w:space="0" w:color="auto"/>
                <w:lang w:eastAsia="es-CO"/>
              </w:rPr>
              <w:t>–</w:t>
            </w:r>
            <w:r w:rsidRPr="00B852EA">
              <w:rPr>
                <w:rFonts w:ascii="Calibri" w:eastAsia="Times New Roman" w:hAnsi="Calibri"/>
                <w:b/>
                <w:bCs/>
                <w:color w:val="000000"/>
                <w:sz w:val="16"/>
                <w:szCs w:val="16"/>
                <w:bdr w:val="none" w:sz="0" w:space="0" w:color="auto"/>
                <w:lang w:eastAsia="es-CO"/>
              </w:rPr>
              <w:t xml:space="preserve"> SECCIONAL UBATE (VEREDA PALO GORDO SECTOR NOVILLERO)</w:t>
            </w:r>
          </w:p>
        </w:tc>
      </w:tr>
      <w:tr w:rsidR="00420ED0" w:rsidRPr="00B852EA" w14:paraId="6BA04C4A" w14:textId="77777777" w:rsidTr="00B5161E">
        <w:trPr>
          <w:trHeight w:val="315"/>
        </w:trPr>
        <w:tc>
          <w:tcPr>
            <w:tcW w:w="295" w:type="pct"/>
            <w:shd w:val="clear" w:color="auto" w:fill="auto"/>
            <w:noWrap/>
            <w:vAlign w:val="bottom"/>
            <w:hideMark/>
          </w:tcPr>
          <w:p w14:paraId="64CC8F36" w14:textId="3C2F33BE"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12.1</w:t>
            </w:r>
          </w:p>
        </w:tc>
        <w:tc>
          <w:tcPr>
            <w:tcW w:w="4705" w:type="pct"/>
            <w:gridSpan w:val="3"/>
            <w:shd w:val="clear" w:color="auto" w:fill="auto"/>
            <w:noWrap/>
            <w:vAlign w:val="bottom"/>
            <w:hideMark/>
          </w:tcPr>
          <w:p w14:paraId="169EF817" w14:textId="532B38CF"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EQUIPO ELECTRONICO</w:t>
            </w:r>
          </w:p>
        </w:tc>
      </w:tr>
      <w:tr w:rsidR="00B5161E" w:rsidRPr="00B852EA" w14:paraId="337752E5" w14:textId="77777777" w:rsidTr="00B5161E">
        <w:trPr>
          <w:trHeight w:val="375"/>
        </w:trPr>
        <w:tc>
          <w:tcPr>
            <w:tcW w:w="2305" w:type="pct"/>
            <w:gridSpan w:val="2"/>
            <w:shd w:val="clear" w:color="000000" w:fill="AEAAAA"/>
            <w:vAlign w:val="center"/>
            <w:hideMark/>
          </w:tcPr>
          <w:p w14:paraId="627E1FD5" w14:textId="6F68114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TOTAL EQUIPO ELECTRONICO </w:t>
            </w:r>
          </w:p>
        </w:tc>
        <w:tc>
          <w:tcPr>
            <w:tcW w:w="2695" w:type="pct"/>
            <w:gridSpan w:val="2"/>
            <w:shd w:val="clear" w:color="000000" w:fill="AEAAAA"/>
            <w:noWrap/>
            <w:vAlign w:val="center"/>
            <w:hideMark/>
          </w:tcPr>
          <w:p w14:paraId="1B980EAA" w14:textId="6A8EAD4D"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ind w:left="708" w:hanging="708"/>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379.545.212,</w:t>
            </w:r>
            <w:r w:rsidRPr="00E923AD">
              <w:rPr>
                <w:rFonts w:ascii="Calibri" w:eastAsia="Times New Roman" w:hAnsi="Calibri"/>
                <w:b/>
                <w:bCs/>
                <w:color w:val="000000"/>
                <w:sz w:val="16"/>
                <w:szCs w:val="16"/>
                <w:bdr w:val="none" w:sz="0" w:space="0" w:color="auto"/>
                <w:lang w:eastAsia="es-CO"/>
              </w:rPr>
              <w:t>8</w:t>
            </w:r>
            <w:r>
              <w:rPr>
                <w:rFonts w:ascii="Calibri" w:eastAsia="Times New Roman" w:hAnsi="Calibri"/>
                <w:b/>
                <w:bCs/>
                <w:color w:val="000000"/>
                <w:sz w:val="16"/>
                <w:szCs w:val="16"/>
                <w:bdr w:val="none" w:sz="0" w:space="0" w:color="auto"/>
                <w:lang w:eastAsia="es-CO"/>
              </w:rPr>
              <w:t>0</w:t>
            </w:r>
          </w:p>
        </w:tc>
      </w:tr>
      <w:tr w:rsidR="00420ED0" w:rsidRPr="00B852EA" w14:paraId="6FC9E626" w14:textId="77777777" w:rsidTr="00B5161E">
        <w:trPr>
          <w:trHeight w:val="315"/>
        </w:trPr>
        <w:tc>
          <w:tcPr>
            <w:tcW w:w="295" w:type="pct"/>
            <w:shd w:val="clear" w:color="auto" w:fill="auto"/>
            <w:noWrap/>
            <w:vAlign w:val="bottom"/>
            <w:hideMark/>
          </w:tcPr>
          <w:p w14:paraId="03B3EB72" w14:textId="158461FA"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12.2.</w:t>
            </w:r>
          </w:p>
        </w:tc>
        <w:tc>
          <w:tcPr>
            <w:tcW w:w="4705" w:type="pct"/>
            <w:gridSpan w:val="3"/>
            <w:shd w:val="clear" w:color="auto" w:fill="auto"/>
            <w:noWrap/>
            <w:vAlign w:val="bottom"/>
            <w:hideMark/>
          </w:tcPr>
          <w:p w14:paraId="285C1622" w14:textId="78A9649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MUEBLES Y  ENSERES, MAQUINARIA Y EQUIPO DE OFICINA</w:t>
            </w:r>
          </w:p>
        </w:tc>
      </w:tr>
      <w:tr w:rsidR="00B5161E" w:rsidRPr="00B852EA" w14:paraId="57DD23FD" w14:textId="77777777" w:rsidTr="00B5161E">
        <w:trPr>
          <w:trHeight w:val="539"/>
        </w:trPr>
        <w:tc>
          <w:tcPr>
            <w:tcW w:w="2305" w:type="pct"/>
            <w:gridSpan w:val="2"/>
            <w:shd w:val="clear" w:color="000000" w:fill="AEAAAA"/>
            <w:vAlign w:val="center"/>
            <w:hideMark/>
          </w:tcPr>
          <w:p w14:paraId="54C0B811" w14:textId="17384FFB"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MUEBLES Y  ENSERES, MAQUINARIA Y EQUIPO DE OFICINA</w:t>
            </w:r>
          </w:p>
        </w:tc>
        <w:tc>
          <w:tcPr>
            <w:tcW w:w="2695" w:type="pct"/>
            <w:gridSpan w:val="2"/>
            <w:shd w:val="clear" w:color="000000" w:fill="AEAAAA"/>
            <w:noWrap/>
            <w:vAlign w:val="center"/>
            <w:hideMark/>
          </w:tcPr>
          <w:p w14:paraId="0062582B" w14:textId="515AA99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86.958.174,</w:t>
            </w:r>
            <w:r w:rsidRPr="00E923AD">
              <w:rPr>
                <w:rFonts w:ascii="Calibri" w:eastAsia="Times New Roman" w:hAnsi="Calibri"/>
                <w:b/>
                <w:bCs/>
                <w:color w:val="000000"/>
                <w:sz w:val="16"/>
                <w:szCs w:val="16"/>
                <w:bdr w:val="none" w:sz="0" w:space="0" w:color="auto"/>
                <w:lang w:eastAsia="es-CO"/>
              </w:rPr>
              <w:t>11</w:t>
            </w:r>
          </w:p>
        </w:tc>
      </w:tr>
      <w:tr w:rsidR="00420ED0" w:rsidRPr="00B852EA" w14:paraId="256A0EEA" w14:textId="77777777" w:rsidTr="00B5161E">
        <w:trPr>
          <w:trHeight w:val="364"/>
        </w:trPr>
        <w:tc>
          <w:tcPr>
            <w:tcW w:w="295" w:type="pct"/>
            <w:shd w:val="clear" w:color="auto" w:fill="auto"/>
            <w:vAlign w:val="center"/>
          </w:tcPr>
          <w:p w14:paraId="59BA8DDB" w14:textId="52975800"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12.3</w:t>
            </w:r>
          </w:p>
        </w:tc>
        <w:tc>
          <w:tcPr>
            <w:tcW w:w="4705" w:type="pct"/>
            <w:gridSpan w:val="3"/>
            <w:shd w:val="clear" w:color="auto" w:fill="auto"/>
            <w:vAlign w:val="center"/>
          </w:tcPr>
          <w:p w14:paraId="64E0F6D4" w14:textId="117F100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OTRA MAQUINARIA Y EQUIPO</w:t>
            </w:r>
          </w:p>
        </w:tc>
      </w:tr>
      <w:tr w:rsidR="00B5161E" w:rsidRPr="00B852EA" w14:paraId="506F6D3E" w14:textId="77777777" w:rsidTr="00B5161E">
        <w:trPr>
          <w:trHeight w:val="269"/>
        </w:trPr>
        <w:tc>
          <w:tcPr>
            <w:tcW w:w="2305" w:type="pct"/>
            <w:gridSpan w:val="2"/>
            <w:shd w:val="clear" w:color="000000" w:fill="AEAAAA"/>
            <w:vAlign w:val="center"/>
          </w:tcPr>
          <w:p w14:paraId="37872F43" w14:textId="4D22C926"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TOTAL OTRA MAQUINARIA Y EQUIPO</w:t>
            </w:r>
          </w:p>
        </w:tc>
        <w:tc>
          <w:tcPr>
            <w:tcW w:w="2695" w:type="pct"/>
            <w:gridSpan w:val="2"/>
            <w:shd w:val="clear" w:color="000000" w:fill="AEAAAA"/>
            <w:noWrap/>
            <w:vAlign w:val="center"/>
          </w:tcPr>
          <w:p w14:paraId="582CF993" w14:textId="5CE09AB1" w:rsidR="00420ED0" w:rsidRPr="00E923AD"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E923AD">
              <w:rPr>
                <w:rFonts w:ascii="Calibri" w:eastAsia="Times New Roman" w:hAnsi="Calibri"/>
                <w:b/>
                <w:bCs/>
                <w:color w:val="000000"/>
                <w:sz w:val="16"/>
                <w:szCs w:val="16"/>
                <w:bdr w:val="none" w:sz="0" w:space="0" w:color="auto"/>
                <w:lang w:eastAsia="es-CO"/>
              </w:rPr>
              <w:t>$ 63.879.329,04</w:t>
            </w:r>
          </w:p>
        </w:tc>
      </w:tr>
      <w:tr w:rsidR="00420ED0" w:rsidRPr="00B852EA" w14:paraId="408EEFAC" w14:textId="77777777" w:rsidTr="00B5161E">
        <w:trPr>
          <w:trHeight w:val="308"/>
        </w:trPr>
        <w:tc>
          <w:tcPr>
            <w:tcW w:w="2305" w:type="pct"/>
            <w:gridSpan w:val="2"/>
            <w:shd w:val="clear" w:color="000000" w:fill="00B050"/>
            <w:vAlign w:val="center"/>
            <w:hideMark/>
          </w:tcPr>
          <w:p w14:paraId="5DBED27E" w14:textId="55D1AD78"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TOTAL GRANJA EL TIBAR - SECCIONAL UBATE</w:t>
            </w:r>
          </w:p>
        </w:tc>
        <w:tc>
          <w:tcPr>
            <w:tcW w:w="1506" w:type="pct"/>
            <w:shd w:val="clear" w:color="000000" w:fill="00B050"/>
            <w:noWrap/>
            <w:vAlign w:val="center"/>
            <w:hideMark/>
          </w:tcPr>
          <w:p w14:paraId="7C9E05FC" w14:textId="0B817D2C"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530.382.715,</w:t>
            </w:r>
            <w:r w:rsidRPr="00E923AD">
              <w:rPr>
                <w:rFonts w:ascii="Calibri" w:eastAsia="Times New Roman" w:hAnsi="Calibri"/>
                <w:b/>
                <w:bCs/>
                <w:color w:val="000000"/>
                <w:sz w:val="16"/>
                <w:szCs w:val="16"/>
                <w:bdr w:val="none" w:sz="0" w:space="0" w:color="auto"/>
                <w:lang w:eastAsia="es-CO"/>
              </w:rPr>
              <w:t>95</w:t>
            </w:r>
          </w:p>
        </w:tc>
        <w:tc>
          <w:tcPr>
            <w:tcW w:w="1189" w:type="pct"/>
            <w:shd w:val="clear" w:color="000000" w:fill="ED7D31"/>
            <w:noWrap/>
            <w:vAlign w:val="center"/>
            <w:hideMark/>
          </w:tcPr>
          <w:p w14:paraId="5558890F" w14:textId="1D67811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530.382.715,</w:t>
            </w:r>
            <w:r w:rsidRPr="00E923AD">
              <w:rPr>
                <w:rFonts w:ascii="Calibri" w:eastAsia="Times New Roman" w:hAnsi="Calibri"/>
                <w:b/>
                <w:bCs/>
                <w:color w:val="000000"/>
                <w:sz w:val="16"/>
                <w:szCs w:val="16"/>
                <w:bdr w:val="none" w:sz="0" w:space="0" w:color="auto"/>
                <w:lang w:eastAsia="es-CO"/>
              </w:rPr>
              <w:t>95</w:t>
            </w:r>
          </w:p>
        </w:tc>
      </w:tr>
      <w:tr w:rsidR="00B5161E" w:rsidRPr="00B852EA" w14:paraId="09D6B9CF" w14:textId="77777777" w:rsidTr="00B5161E">
        <w:trPr>
          <w:trHeight w:val="315"/>
        </w:trPr>
        <w:tc>
          <w:tcPr>
            <w:tcW w:w="295" w:type="pct"/>
            <w:shd w:val="clear" w:color="auto" w:fill="auto"/>
            <w:noWrap/>
            <w:vAlign w:val="bottom"/>
            <w:hideMark/>
          </w:tcPr>
          <w:p w14:paraId="468D708D" w14:textId="472D89BE"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c>
          <w:tcPr>
            <w:tcW w:w="2010" w:type="pct"/>
            <w:shd w:val="clear" w:color="auto" w:fill="auto"/>
            <w:noWrap/>
            <w:vAlign w:val="bottom"/>
            <w:hideMark/>
          </w:tcPr>
          <w:p w14:paraId="3B23AD9C"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506" w:type="pct"/>
            <w:shd w:val="clear" w:color="auto" w:fill="auto"/>
            <w:noWrap/>
            <w:vAlign w:val="bottom"/>
            <w:hideMark/>
          </w:tcPr>
          <w:p w14:paraId="62C81216" w14:textId="77777777"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89" w:type="pct"/>
            <w:shd w:val="clear" w:color="auto" w:fill="auto"/>
            <w:noWrap/>
            <w:vAlign w:val="bottom"/>
            <w:hideMark/>
          </w:tcPr>
          <w:p w14:paraId="306ABCB8" w14:textId="6DEA0E25"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420ED0" w:rsidRPr="00B852EA" w14:paraId="45BC1D1B" w14:textId="77777777" w:rsidTr="00A82990">
        <w:trPr>
          <w:trHeight w:val="664"/>
        </w:trPr>
        <w:tc>
          <w:tcPr>
            <w:tcW w:w="2305" w:type="pct"/>
            <w:gridSpan w:val="2"/>
            <w:shd w:val="clear" w:color="000000" w:fill="00B050"/>
            <w:vAlign w:val="center"/>
            <w:hideMark/>
          </w:tcPr>
          <w:p w14:paraId="0DA3014F" w14:textId="01E29E93" w:rsidR="00420ED0" w:rsidRPr="00B852EA" w:rsidRDefault="00420ED0" w:rsidP="00420E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SUMA A ASEGURAR DE SEDE FUSAGASUGA, GRANJA EXPERIMENTAL, CENTRO ACADEMICO DEPORTIVO (CAD), EXTENSIONES Y SECCIONALES (UDEC)</w:t>
            </w:r>
          </w:p>
        </w:tc>
        <w:tc>
          <w:tcPr>
            <w:tcW w:w="1506" w:type="pct"/>
            <w:shd w:val="clear" w:color="000000" w:fill="00B050"/>
            <w:noWrap/>
            <w:vAlign w:val="center"/>
            <w:hideMark/>
          </w:tcPr>
          <w:p w14:paraId="4175F5A3" w14:textId="01F0CF3A" w:rsidR="00420ED0" w:rsidRPr="00B852EA" w:rsidRDefault="00420ED0" w:rsidP="00C808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00C80843">
              <w:rPr>
                <w:rFonts w:ascii="Calibri" w:eastAsia="Times New Roman" w:hAnsi="Calibri"/>
                <w:b/>
                <w:bCs/>
                <w:color w:val="000000"/>
                <w:sz w:val="16"/>
                <w:szCs w:val="16"/>
                <w:bdr w:val="none" w:sz="0" w:space="0" w:color="auto"/>
                <w:lang w:eastAsia="es-CO"/>
              </w:rPr>
              <w:t>264.293.717.424,75</w:t>
            </w:r>
          </w:p>
        </w:tc>
        <w:tc>
          <w:tcPr>
            <w:tcW w:w="1189" w:type="pct"/>
            <w:shd w:val="clear" w:color="000000" w:fill="ED7D31"/>
            <w:noWrap/>
            <w:vAlign w:val="center"/>
            <w:hideMark/>
          </w:tcPr>
          <w:p w14:paraId="655D420F" w14:textId="04D6BBDF" w:rsidR="00420ED0" w:rsidRPr="00B852EA" w:rsidRDefault="00420ED0" w:rsidP="00C808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B852EA">
              <w:rPr>
                <w:rFonts w:ascii="Calibri" w:eastAsia="Times New Roman" w:hAnsi="Calibri"/>
                <w:b/>
                <w:bCs/>
                <w:color w:val="000000"/>
                <w:sz w:val="16"/>
                <w:szCs w:val="16"/>
                <w:bdr w:val="none" w:sz="0" w:space="0" w:color="auto"/>
                <w:lang w:eastAsia="es-CO"/>
              </w:rPr>
              <w:t xml:space="preserve"> $</w:t>
            </w:r>
            <w:r w:rsidR="00B5161E">
              <w:rPr>
                <w:rFonts w:ascii="Calibri" w:eastAsia="Times New Roman" w:hAnsi="Calibri"/>
                <w:b/>
                <w:bCs/>
                <w:color w:val="000000"/>
                <w:sz w:val="16"/>
                <w:szCs w:val="16"/>
                <w:bdr w:val="none" w:sz="0" w:space="0" w:color="auto"/>
                <w:lang w:eastAsia="es-CO"/>
              </w:rPr>
              <w:t xml:space="preserve">        </w:t>
            </w:r>
            <w:r w:rsidRPr="00B852EA">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 xml:space="preserve">       </w:t>
            </w:r>
            <w:r w:rsidR="00C80843">
              <w:rPr>
                <w:rFonts w:ascii="Calibri" w:eastAsia="Times New Roman" w:hAnsi="Calibri"/>
                <w:b/>
                <w:bCs/>
                <w:color w:val="000000"/>
                <w:sz w:val="16"/>
                <w:szCs w:val="16"/>
                <w:bdr w:val="none" w:sz="0" w:space="0" w:color="auto"/>
                <w:lang w:eastAsia="es-CO"/>
              </w:rPr>
              <w:t>159.504.563.640,52</w:t>
            </w:r>
          </w:p>
        </w:tc>
      </w:tr>
    </w:tbl>
    <w:p w14:paraId="5CB55E9D" w14:textId="77777777" w:rsidR="000C0022" w:rsidRDefault="000C0022" w:rsidP="00B5161E">
      <w:pPr>
        <w:pStyle w:val="Textoindependiente"/>
        <w:jc w:val="both"/>
        <w:rPr>
          <w:rFonts w:ascii="Arial" w:hAnsi="Arial" w:cs="Arial"/>
          <w:sz w:val="22"/>
          <w:szCs w:val="22"/>
        </w:rPr>
      </w:pPr>
    </w:p>
    <w:p w14:paraId="34FB83A7" w14:textId="77777777" w:rsidR="000C0022" w:rsidRPr="00324032" w:rsidRDefault="000C0022" w:rsidP="00B5161E">
      <w:pPr>
        <w:pStyle w:val="Textoindependiente"/>
        <w:rPr>
          <w:rFonts w:ascii="Arial" w:hAnsi="Arial" w:cs="Arial"/>
          <w:i/>
          <w:sz w:val="18"/>
          <w:szCs w:val="18"/>
        </w:rPr>
      </w:pPr>
      <w:r w:rsidRPr="00324032">
        <w:rPr>
          <w:rFonts w:ascii="Arial" w:hAnsi="Arial" w:cs="Arial"/>
          <w:i/>
          <w:sz w:val="18"/>
          <w:szCs w:val="18"/>
        </w:rPr>
        <w:t>Tabla N° 02 -. RELACIÓN DE OTROS BIENES PATRIMONIALES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3920"/>
        <w:gridCol w:w="2295"/>
        <w:gridCol w:w="2147"/>
      </w:tblGrid>
      <w:tr w:rsidR="000C0022" w:rsidRPr="00324032" w14:paraId="04571568" w14:textId="77777777" w:rsidTr="007B0E95">
        <w:trPr>
          <w:trHeight w:val="300"/>
        </w:trPr>
        <w:tc>
          <w:tcPr>
            <w:tcW w:w="264" w:type="pct"/>
            <w:shd w:val="clear" w:color="000000" w:fill="D0CECE"/>
            <w:vAlign w:val="center"/>
            <w:hideMark/>
          </w:tcPr>
          <w:p w14:paraId="2FF676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220" w:type="pct"/>
            <w:shd w:val="clear" w:color="000000" w:fill="D0CECE"/>
            <w:vAlign w:val="center"/>
            <w:hideMark/>
          </w:tcPr>
          <w:p w14:paraId="1D31097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300" w:type="pct"/>
            <w:shd w:val="clear" w:color="000000" w:fill="D0CECE"/>
            <w:vAlign w:val="center"/>
            <w:hideMark/>
          </w:tcPr>
          <w:p w14:paraId="7D44654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216" w:type="pct"/>
            <w:shd w:val="clear" w:color="000000" w:fill="D0CECE"/>
            <w:vAlign w:val="center"/>
            <w:hideMark/>
          </w:tcPr>
          <w:p w14:paraId="43ED5EB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TOTAL A ASEGURAR</w:t>
            </w:r>
          </w:p>
        </w:tc>
      </w:tr>
      <w:tr w:rsidR="000C0022" w:rsidRPr="00324032" w14:paraId="78344972" w14:textId="77777777" w:rsidTr="007B0E95">
        <w:trPr>
          <w:trHeight w:val="510"/>
        </w:trPr>
        <w:tc>
          <w:tcPr>
            <w:tcW w:w="264" w:type="pct"/>
            <w:shd w:val="clear" w:color="auto" w:fill="auto"/>
            <w:noWrap/>
            <w:vAlign w:val="center"/>
            <w:hideMark/>
          </w:tcPr>
          <w:p w14:paraId="1BDCED7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w:t>
            </w:r>
          </w:p>
        </w:tc>
        <w:tc>
          <w:tcPr>
            <w:tcW w:w="2220" w:type="pct"/>
            <w:shd w:val="clear" w:color="auto" w:fill="auto"/>
            <w:vAlign w:val="center"/>
            <w:hideMark/>
          </w:tcPr>
          <w:p w14:paraId="058F521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DE TERRENO "EL REGALO", VEREDA EL RESGUARDO JURISDICCION DEL MUNICIPIO DE CHOACHI (CUNDINAMARCA), CON UNA SUPERFICIE DE 0-5,221  H.A., METROS CUADRADOS (Sic).</w:t>
            </w:r>
          </w:p>
        </w:tc>
        <w:tc>
          <w:tcPr>
            <w:tcW w:w="1300" w:type="pct"/>
            <w:shd w:val="clear" w:color="auto" w:fill="auto"/>
            <w:noWrap/>
            <w:vAlign w:val="center"/>
            <w:hideMark/>
          </w:tcPr>
          <w:p w14:paraId="664CFD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71.451.883,00</w:t>
            </w:r>
          </w:p>
        </w:tc>
        <w:tc>
          <w:tcPr>
            <w:tcW w:w="1216" w:type="pct"/>
            <w:shd w:val="clear" w:color="auto" w:fill="auto"/>
            <w:noWrap/>
            <w:vAlign w:val="center"/>
            <w:hideMark/>
          </w:tcPr>
          <w:p w14:paraId="32B8D7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14.290.376,60 </w:t>
            </w:r>
          </w:p>
        </w:tc>
      </w:tr>
      <w:tr w:rsidR="000C0022" w:rsidRPr="00324032" w14:paraId="71A18F8C" w14:textId="77777777" w:rsidTr="007B0E95">
        <w:trPr>
          <w:trHeight w:val="843"/>
        </w:trPr>
        <w:tc>
          <w:tcPr>
            <w:tcW w:w="264" w:type="pct"/>
            <w:shd w:val="clear" w:color="auto" w:fill="auto"/>
            <w:noWrap/>
            <w:vAlign w:val="center"/>
            <w:hideMark/>
          </w:tcPr>
          <w:p w14:paraId="08F2891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2</w:t>
            </w:r>
          </w:p>
        </w:tc>
        <w:tc>
          <w:tcPr>
            <w:tcW w:w="2220" w:type="pct"/>
            <w:shd w:val="clear" w:color="auto" w:fill="auto"/>
            <w:vAlign w:val="center"/>
            <w:hideMark/>
          </w:tcPr>
          <w:p w14:paraId="5B81CF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"LA PRADERA" UBICADO EN EL MUNICIPIO DE PANDI (CUNDINAMARCA), PARAJE DE SAN ISIDRO CORREGIMIENTO DE NUÑEZ, TERRENO CON TODAS SUS MEJORAS, EDIFICACIONES Y ANEXIDADES. LINDANDO POR EL NORTE (270MTS), POR EL OCCIDENTE (160MTS), POR EL SUR (160MTS) Y POR EL ORIENTE (430MTS)</w:t>
            </w:r>
          </w:p>
        </w:tc>
        <w:tc>
          <w:tcPr>
            <w:tcW w:w="1300" w:type="pct"/>
            <w:shd w:val="clear" w:color="auto" w:fill="auto"/>
            <w:noWrap/>
            <w:vAlign w:val="center"/>
            <w:hideMark/>
          </w:tcPr>
          <w:p w14:paraId="1DFEAE6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324.828.730,00</w:t>
            </w:r>
          </w:p>
        </w:tc>
        <w:tc>
          <w:tcPr>
            <w:tcW w:w="1216" w:type="pct"/>
            <w:shd w:val="clear" w:color="auto" w:fill="auto"/>
            <w:noWrap/>
            <w:vAlign w:val="center"/>
            <w:hideMark/>
          </w:tcPr>
          <w:p w14:paraId="4E74CB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64.965.746,00 </w:t>
            </w:r>
          </w:p>
        </w:tc>
      </w:tr>
      <w:tr w:rsidR="000C0022" w:rsidRPr="00324032" w14:paraId="366BF2A8" w14:textId="77777777" w:rsidTr="007B0E95">
        <w:trPr>
          <w:trHeight w:val="510"/>
        </w:trPr>
        <w:tc>
          <w:tcPr>
            <w:tcW w:w="264" w:type="pct"/>
            <w:shd w:val="clear" w:color="auto" w:fill="auto"/>
            <w:noWrap/>
            <w:vAlign w:val="center"/>
            <w:hideMark/>
          </w:tcPr>
          <w:p w14:paraId="5E0CD08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3</w:t>
            </w:r>
          </w:p>
        </w:tc>
        <w:tc>
          <w:tcPr>
            <w:tcW w:w="2220" w:type="pct"/>
            <w:shd w:val="clear" w:color="auto" w:fill="auto"/>
            <w:vAlign w:val="center"/>
            <w:hideMark/>
          </w:tcPr>
          <w:p w14:paraId="2CA9208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DE TERRENO URBANO NUMERO DOS (2) EN LA CARRERA 4 No. 2-23 DEL MUNICIPIO DE BELTRAN (CUNDINAMARCA), CON UN EXTENSION SUPERFICIARIA DE 94.70 M2</w:t>
            </w:r>
          </w:p>
        </w:tc>
        <w:tc>
          <w:tcPr>
            <w:tcW w:w="1300" w:type="pct"/>
            <w:shd w:val="clear" w:color="auto" w:fill="auto"/>
            <w:noWrap/>
            <w:vAlign w:val="center"/>
            <w:hideMark/>
          </w:tcPr>
          <w:p w14:paraId="6F512E6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52.958.428,00</w:t>
            </w:r>
          </w:p>
        </w:tc>
        <w:tc>
          <w:tcPr>
            <w:tcW w:w="1216" w:type="pct"/>
            <w:shd w:val="clear" w:color="auto" w:fill="auto"/>
            <w:noWrap/>
            <w:vAlign w:val="center"/>
            <w:hideMark/>
          </w:tcPr>
          <w:p w14:paraId="186D5B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10.591.685,60 </w:t>
            </w:r>
          </w:p>
        </w:tc>
      </w:tr>
      <w:tr w:rsidR="000C0022" w:rsidRPr="00324032" w14:paraId="4EF287E1" w14:textId="77777777" w:rsidTr="007B0E95">
        <w:trPr>
          <w:trHeight w:val="765"/>
        </w:trPr>
        <w:tc>
          <w:tcPr>
            <w:tcW w:w="264" w:type="pct"/>
            <w:shd w:val="clear" w:color="auto" w:fill="auto"/>
            <w:noWrap/>
            <w:vAlign w:val="center"/>
            <w:hideMark/>
          </w:tcPr>
          <w:p w14:paraId="6648D7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4</w:t>
            </w:r>
          </w:p>
        </w:tc>
        <w:tc>
          <w:tcPr>
            <w:tcW w:w="2220" w:type="pct"/>
            <w:shd w:val="clear" w:color="auto" w:fill="auto"/>
            <w:vAlign w:val="center"/>
            <w:hideMark/>
          </w:tcPr>
          <w:p w14:paraId="139037C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LOTE DE TERRENO UBICADO EN LA INSPECCION DEPARTAMENTAL DE POLICIA DE "DINDAL" DEL MUNICIPIO DE CAPARRAPI (CUNDINAMARCA), CON UNA SUPERFICIE DE 600 M2, PARTE DE UNO DE MAYOR EXTENSION PROPIEDAD DE ENRRIQUE GONZALEZ</w:t>
            </w:r>
          </w:p>
        </w:tc>
        <w:tc>
          <w:tcPr>
            <w:tcW w:w="1300" w:type="pct"/>
            <w:shd w:val="clear" w:color="auto" w:fill="auto"/>
            <w:noWrap/>
            <w:vAlign w:val="center"/>
            <w:hideMark/>
          </w:tcPr>
          <w:p w14:paraId="1EB7916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133.650.456,00</w:t>
            </w:r>
          </w:p>
        </w:tc>
        <w:tc>
          <w:tcPr>
            <w:tcW w:w="1216" w:type="pct"/>
            <w:shd w:val="clear" w:color="auto" w:fill="auto"/>
            <w:noWrap/>
            <w:vAlign w:val="center"/>
            <w:hideMark/>
          </w:tcPr>
          <w:p w14:paraId="0350D47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26.730.091,20 </w:t>
            </w:r>
          </w:p>
        </w:tc>
      </w:tr>
      <w:tr w:rsidR="000C0022" w:rsidRPr="00324032" w14:paraId="66308D80" w14:textId="77777777" w:rsidTr="007B0E95">
        <w:trPr>
          <w:trHeight w:val="765"/>
        </w:trPr>
        <w:tc>
          <w:tcPr>
            <w:tcW w:w="264" w:type="pct"/>
            <w:shd w:val="clear" w:color="auto" w:fill="auto"/>
            <w:noWrap/>
            <w:vAlign w:val="center"/>
            <w:hideMark/>
          </w:tcPr>
          <w:p w14:paraId="4953AF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lastRenderedPageBreak/>
              <w:t>5</w:t>
            </w:r>
          </w:p>
        </w:tc>
        <w:tc>
          <w:tcPr>
            <w:tcW w:w="2220" w:type="pct"/>
            <w:shd w:val="clear" w:color="auto" w:fill="auto"/>
            <w:vAlign w:val="center"/>
            <w:hideMark/>
          </w:tcPr>
          <w:p w14:paraId="2A84E19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LOTE DE TERRENO UBICADO EN LA INSPECCION DEPARTAMENTAL DE POLICIA DE "DINDAL" DEL MUNICIPIO DE CAPARRAPI (CUNDINAMARCA), PARTE DE OTRO DE MAYOR EXTENSION PROPIEDAD DE ENRRIQUE GONZALEZ</w:t>
            </w:r>
          </w:p>
        </w:tc>
        <w:tc>
          <w:tcPr>
            <w:tcW w:w="1300" w:type="pct"/>
            <w:shd w:val="clear" w:color="auto" w:fill="auto"/>
            <w:noWrap/>
            <w:vAlign w:val="center"/>
            <w:hideMark/>
          </w:tcPr>
          <w:p w14:paraId="46CF499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9.459.961,00</w:t>
            </w:r>
          </w:p>
        </w:tc>
        <w:tc>
          <w:tcPr>
            <w:tcW w:w="1216" w:type="pct"/>
            <w:shd w:val="clear" w:color="auto" w:fill="auto"/>
            <w:noWrap/>
            <w:vAlign w:val="center"/>
            <w:hideMark/>
          </w:tcPr>
          <w:p w14:paraId="19477A6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   1.891.992,20 </w:t>
            </w:r>
          </w:p>
        </w:tc>
      </w:tr>
      <w:tr w:rsidR="000C0022" w:rsidRPr="00324032" w14:paraId="6651D147" w14:textId="77777777" w:rsidTr="007B0E95">
        <w:trPr>
          <w:trHeight w:val="863"/>
        </w:trPr>
        <w:tc>
          <w:tcPr>
            <w:tcW w:w="264" w:type="pct"/>
            <w:shd w:val="clear" w:color="auto" w:fill="auto"/>
            <w:noWrap/>
            <w:vAlign w:val="center"/>
            <w:hideMark/>
          </w:tcPr>
          <w:p w14:paraId="6FB1428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6</w:t>
            </w:r>
          </w:p>
        </w:tc>
        <w:tc>
          <w:tcPr>
            <w:tcW w:w="2220" w:type="pct"/>
            <w:shd w:val="clear" w:color="auto" w:fill="auto"/>
            <w:vAlign w:val="center"/>
            <w:hideMark/>
          </w:tcPr>
          <w:p w14:paraId="7E52763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UN TERRENO JUNTO CON SU CONSTRUCCION UBICADO E EL MUNICIPIO DE CAPARRAPI (CUNDINAMARCA). LINDEROS EXPRESADOS EN PUNTOS DE REFERENCIA SEGÚN ESCRITURA PÚBLICA N° 2284.</w:t>
            </w:r>
          </w:p>
        </w:tc>
        <w:tc>
          <w:tcPr>
            <w:tcW w:w="1300" w:type="pct"/>
            <w:shd w:val="clear" w:color="auto" w:fill="auto"/>
            <w:noWrap/>
            <w:vAlign w:val="center"/>
            <w:hideMark/>
          </w:tcPr>
          <w:p w14:paraId="3C8DB39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189.966.592,00</w:t>
            </w:r>
          </w:p>
        </w:tc>
        <w:tc>
          <w:tcPr>
            <w:tcW w:w="1216" w:type="pct"/>
            <w:shd w:val="clear" w:color="auto" w:fill="auto"/>
            <w:noWrap/>
            <w:vAlign w:val="center"/>
            <w:hideMark/>
          </w:tcPr>
          <w:p w14:paraId="232F3D5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37.993.318,40 </w:t>
            </w:r>
          </w:p>
        </w:tc>
      </w:tr>
      <w:tr w:rsidR="000C0022" w:rsidRPr="00324032" w14:paraId="7464C5C3" w14:textId="77777777" w:rsidTr="007B0E95">
        <w:trPr>
          <w:trHeight w:val="56"/>
        </w:trPr>
        <w:tc>
          <w:tcPr>
            <w:tcW w:w="264" w:type="pct"/>
            <w:shd w:val="clear" w:color="auto" w:fill="auto"/>
            <w:noWrap/>
            <w:vAlign w:val="center"/>
            <w:hideMark/>
          </w:tcPr>
          <w:p w14:paraId="6BD68F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7</w:t>
            </w:r>
          </w:p>
        </w:tc>
        <w:tc>
          <w:tcPr>
            <w:tcW w:w="2220" w:type="pct"/>
            <w:shd w:val="clear" w:color="auto" w:fill="auto"/>
            <w:vAlign w:val="center"/>
            <w:hideMark/>
          </w:tcPr>
          <w:p w14:paraId="21461B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TERRENO UBICADA EN JURISDICCION DEL MUNICIPIO DE PANDI (CUNDINAMARCA) QUE HACE PARTE DE UNO DE MAYOR EXTENSION DENOMINADO "EL RECREO". LINDANDO POR EL COSTADO NOR-ORIENTAL (60MTS), POR EL COSTADO SUR-ORIENTAL (30MTS), POR EL COSTADO SUR-OCCIDENTAL (60MTS) Y POR EL COSTADO NOR-OCCIDENTAL CON PROPIEDAD DE MIGUEL RINCON CASTRO Y ROSAURA MENDOZA DE ROJAS.</w:t>
            </w:r>
          </w:p>
        </w:tc>
        <w:tc>
          <w:tcPr>
            <w:tcW w:w="1300" w:type="pct"/>
            <w:shd w:val="clear" w:color="auto" w:fill="auto"/>
            <w:noWrap/>
            <w:vAlign w:val="center"/>
            <w:hideMark/>
          </w:tcPr>
          <w:p w14:paraId="198C8E7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173.246.809,00</w:t>
            </w:r>
          </w:p>
        </w:tc>
        <w:tc>
          <w:tcPr>
            <w:tcW w:w="1216" w:type="pct"/>
            <w:shd w:val="clear" w:color="auto" w:fill="auto"/>
            <w:noWrap/>
            <w:vAlign w:val="center"/>
            <w:hideMark/>
          </w:tcPr>
          <w:p w14:paraId="4043641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34.649.361,80 </w:t>
            </w:r>
          </w:p>
        </w:tc>
      </w:tr>
      <w:tr w:rsidR="000C0022" w:rsidRPr="00324032" w14:paraId="6851B678" w14:textId="77777777" w:rsidTr="007B0E95">
        <w:trPr>
          <w:trHeight w:val="2295"/>
        </w:trPr>
        <w:tc>
          <w:tcPr>
            <w:tcW w:w="264" w:type="pct"/>
            <w:shd w:val="clear" w:color="auto" w:fill="auto"/>
            <w:noWrap/>
            <w:vAlign w:val="center"/>
            <w:hideMark/>
          </w:tcPr>
          <w:p w14:paraId="5903B52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8</w:t>
            </w:r>
          </w:p>
        </w:tc>
        <w:tc>
          <w:tcPr>
            <w:tcW w:w="2220" w:type="pct"/>
            <w:shd w:val="clear" w:color="auto" w:fill="auto"/>
            <w:vAlign w:val="center"/>
            <w:hideMark/>
          </w:tcPr>
          <w:p w14:paraId="7E48DDBF" w14:textId="77777777" w:rsidR="000C0022" w:rsidRPr="004E371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 LOTE, MATRICULA INMOBILIARIA050-146089 SE EFECTUO ENGLOBE DE SEIS (6) LOTES ASI: LOTE No. (1) UBICADO EN LA INTERSECCION DE LA CALLE 17 CON CARRERA 17 No. 17-01 DE LA CIUDAD DE BOGOTA, 2. MATRICULA INMOBILIARIA 050-146090 LOTE NUMERO DOS (LOTE A) UBICADO EN LA CARRERA 17 No. 18-45 DE LA CIUDAD DE BOGOTA, 3. MATRICULA INMOBILIARIA 050-146081 LOTE No. DOS (LOTE B) UBICADO EN LA CARRERA 17 No. 18-45 DE LA CIUDAD DE BOGOTA, 4. MATRICULA INMOBILIARIA 050-146082 LOTE NUMERO DOS (LOTE C) UBICADO EN LA CARRERA 17 No. 18-45 DE LA CIUDAD DE BOGOTA,  5. MATRIUCULA INMOBILIARIA 050-146091 LOTE NUMERO DOS (LOTE D) UBICADO EN LA CALLE 19 No. 17-53/71 DE LA CIUDAD DE BOGOTA, 6. MATRICULA INMOBILIARIA 050-146093 LOTE NUMERO DOS (LOTE E) UBICADO EN LA CALLE 19 No. 17-29 CON CARRERA 17No. 18-47 DE LA CIUDAD DE BOGOTA.</w:t>
            </w:r>
          </w:p>
        </w:tc>
        <w:tc>
          <w:tcPr>
            <w:tcW w:w="1300" w:type="pct"/>
            <w:shd w:val="clear" w:color="auto" w:fill="auto"/>
            <w:noWrap/>
            <w:vAlign w:val="center"/>
            <w:hideMark/>
          </w:tcPr>
          <w:p w14:paraId="4C6FE70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17.076.110.809,40</w:t>
            </w:r>
          </w:p>
        </w:tc>
        <w:tc>
          <w:tcPr>
            <w:tcW w:w="1216" w:type="pct"/>
            <w:shd w:val="clear" w:color="auto" w:fill="auto"/>
            <w:noWrap/>
            <w:vAlign w:val="center"/>
            <w:hideMark/>
          </w:tcPr>
          <w:p w14:paraId="7BFE5D6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1.000.000.000,00 </w:t>
            </w:r>
          </w:p>
        </w:tc>
      </w:tr>
      <w:tr w:rsidR="000C0022" w:rsidRPr="00324032" w14:paraId="7D86DA73" w14:textId="77777777" w:rsidTr="007B0E95">
        <w:trPr>
          <w:trHeight w:val="911"/>
        </w:trPr>
        <w:tc>
          <w:tcPr>
            <w:tcW w:w="264" w:type="pct"/>
            <w:shd w:val="clear" w:color="auto" w:fill="auto"/>
            <w:noWrap/>
            <w:vAlign w:val="center"/>
            <w:hideMark/>
          </w:tcPr>
          <w:p w14:paraId="21D1FE3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9</w:t>
            </w:r>
          </w:p>
        </w:tc>
        <w:tc>
          <w:tcPr>
            <w:tcW w:w="2220" w:type="pct"/>
            <w:shd w:val="clear" w:color="auto" w:fill="auto"/>
            <w:vAlign w:val="center"/>
            <w:hideMark/>
          </w:tcPr>
          <w:p w14:paraId="1012A86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LOTE URBANO UBICADO EN BOGOTA EN LA CRA 17 # 17 - 11 MATRICULA INMBOBILIARIA (050-146095) Y CEDULA CATASTRAL (00610622120000000) ESCRITURA N°618, DEL 11 SEPTIEMBRE 2014.</w:t>
            </w:r>
          </w:p>
        </w:tc>
        <w:tc>
          <w:tcPr>
            <w:tcW w:w="1300" w:type="pct"/>
            <w:shd w:val="clear" w:color="auto" w:fill="auto"/>
            <w:noWrap/>
            <w:vAlign w:val="center"/>
            <w:hideMark/>
          </w:tcPr>
          <w:p w14:paraId="36D2324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7.557.645.264,30</w:t>
            </w:r>
          </w:p>
        </w:tc>
        <w:tc>
          <w:tcPr>
            <w:tcW w:w="1216" w:type="pct"/>
            <w:shd w:val="clear" w:color="auto" w:fill="auto"/>
            <w:noWrap/>
            <w:vAlign w:val="center"/>
            <w:hideMark/>
          </w:tcPr>
          <w:p w14:paraId="38DFD1F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 xml:space="preserve"> 1.000.000.000,00 </w:t>
            </w:r>
          </w:p>
        </w:tc>
      </w:tr>
      <w:tr w:rsidR="000C0022" w:rsidRPr="00324032" w14:paraId="4C6CBEBD" w14:textId="77777777" w:rsidTr="007B0E95">
        <w:trPr>
          <w:trHeight w:val="868"/>
        </w:trPr>
        <w:tc>
          <w:tcPr>
            <w:tcW w:w="264" w:type="pct"/>
            <w:shd w:val="clear" w:color="auto" w:fill="auto"/>
            <w:noWrap/>
            <w:vAlign w:val="center"/>
            <w:hideMark/>
          </w:tcPr>
          <w:p w14:paraId="3977794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10</w:t>
            </w:r>
          </w:p>
        </w:tc>
        <w:tc>
          <w:tcPr>
            <w:tcW w:w="2220" w:type="pct"/>
            <w:shd w:val="clear" w:color="auto" w:fill="auto"/>
            <w:vAlign w:val="center"/>
            <w:hideMark/>
          </w:tcPr>
          <w:p w14:paraId="3775147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TERRENO URBANO CARCEL MODELO SOBRE CL 17A COSTADO NORTE ENTRE KR 56-59 1HA 7.486M2 + 75,44M2 COSTRUIDOS MT 50C-148358 ACTA NOV 2015 RECIBO ESCR 2782</w:t>
            </w:r>
          </w:p>
        </w:tc>
        <w:tc>
          <w:tcPr>
            <w:tcW w:w="1300" w:type="pct"/>
            <w:shd w:val="clear" w:color="auto" w:fill="auto"/>
            <w:noWrap/>
            <w:vAlign w:val="center"/>
            <w:hideMark/>
          </w:tcPr>
          <w:p w14:paraId="219F6B2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12.156.552.004,17</w:t>
            </w:r>
          </w:p>
        </w:tc>
        <w:tc>
          <w:tcPr>
            <w:tcW w:w="1216" w:type="pct"/>
            <w:shd w:val="clear" w:color="auto" w:fill="auto"/>
            <w:noWrap/>
            <w:vAlign w:val="center"/>
            <w:hideMark/>
          </w:tcPr>
          <w:p w14:paraId="7BDF9BE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              </w:t>
            </w:r>
            <w:r w:rsidRPr="00324032">
              <w:rPr>
                <w:rFonts w:ascii="Calibri" w:eastAsia="Times New Roman" w:hAnsi="Calibri"/>
                <w:color w:val="000000"/>
                <w:sz w:val="16"/>
                <w:szCs w:val="16"/>
                <w:bdr w:val="none" w:sz="0" w:space="0" w:color="auto"/>
                <w:lang w:eastAsia="es-CO"/>
              </w:rPr>
              <w:t xml:space="preserve">     1.000.000.000,00 </w:t>
            </w:r>
          </w:p>
        </w:tc>
      </w:tr>
      <w:tr w:rsidR="000C0022" w:rsidRPr="00324032" w14:paraId="1A96EFEB" w14:textId="77777777" w:rsidTr="007B0E95">
        <w:trPr>
          <w:trHeight w:val="557"/>
        </w:trPr>
        <w:tc>
          <w:tcPr>
            <w:tcW w:w="264" w:type="pct"/>
            <w:shd w:val="clear" w:color="auto" w:fill="auto"/>
            <w:noWrap/>
            <w:vAlign w:val="center"/>
          </w:tcPr>
          <w:p w14:paraId="02DE3F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11</w:t>
            </w:r>
          </w:p>
        </w:tc>
        <w:tc>
          <w:tcPr>
            <w:tcW w:w="2220" w:type="pct"/>
            <w:shd w:val="clear" w:color="auto" w:fill="auto"/>
            <w:vAlign w:val="center"/>
          </w:tcPr>
          <w:p w14:paraId="234992E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14B2">
              <w:rPr>
                <w:rFonts w:ascii="Calibri" w:eastAsia="Times New Roman" w:hAnsi="Calibri"/>
                <w:color w:val="000000"/>
                <w:sz w:val="16"/>
                <w:szCs w:val="16"/>
                <w:bdr w:val="none" w:sz="0" w:space="0" w:color="auto"/>
                <w:lang w:eastAsia="es-CO"/>
              </w:rPr>
              <w:t>FINCA EL VERGEL ZONA RURAL DEL MUNICIPIO DE FACATATIVA</w:t>
            </w:r>
          </w:p>
        </w:tc>
        <w:tc>
          <w:tcPr>
            <w:tcW w:w="1300" w:type="pct"/>
            <w:shd w:val="clear" w:color="auto" w:fill="auto"/>
            <w:noWrap/>
            <w:vAlign w:val="center"/>
          </w:tcPr>
          <w:p w14:paraId="589527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1.280.000.000,00</w:t>
            </w:r>
          </w:p>
        </w:tc>
        <w:tc>
          <w:tcPr>
            <w:tcW w:w="1216" w:type="pct"/>
            <w:shd w:val="clear" w:color="auto" w:fill="auto"/>
            <w:noWrap/>
            <w:vAlign w:val="center"/>
          </w:tcPr>
          <w:p w14:paraId="6D20B399"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w:t>
            </w:r>
            <w:r w:rsidRPr="00324032">
              <w:rPr>
                <w:rFonts w:ascii="Calibri" w:eastAsia="Times New Roman" w:hAnsi="Calibri"/>
                <w:color w:val="000000"/>
                <w:sz w:val="16"/>
                <w:szCs w:val="16"/>
                <w:bdr w:val="none" w:sz="0" w:space="0" w:color="auto"/>
                <w:lang w:eastAsia="es-CO"/>
              </w:rPr>
              <w:t>1.000.000.000,00</w:t>
            </w:r>
          </w:p>
        </w:tc>
      </w:tr>
      <w:tr w:rsidR="000C0022" w:rsidRPr="003214B2" w14:paraId="6BC8E0E7" w14:textId="77777777" w:rsidTr="007B0E95">
        <w:trPr>
          <w:trHeight w:val="410"/>
        </w:trPr>
        <w:tc>
          <w:tcPr>
            <w:tcW w:w="264" w:type="pct"/>
            <w:shd w:val="clear" w:color="auto" w:fill="auto"/>
            <w:noWrap/>
            <w:vAlign w:val="center"/>
          </w:tcPr>
          <w:p w14:paraId="2B7EBD4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12</w:t>
            </w:r>
          </w:p>
        </w:tc>
        <w:tc>
          <w:tcPr>
            <w:tcW w:w="2220" w:type="pct"/>
            <w:shd w:val="clear" w:color="auto" w:fill="auto"/>
            <w:vAlign w:val="center"/>
          </w:tcPr>
          <w:p w14:paraId="382F008A"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val="en-US" w:eastAsia="es-CO"/>
              </w:rPr>
            </w:pPr>
            <w:r w:rsidRPr="003214B2">
              <w:rPr>
                <w:rFonts w:ascii="Calibri" w:eastAsia="Times New Roman" w:hAnsi="Calibri"/>
                <w:color w:val="000000"/>
                <w:sz w:val="16"/>
                <w:szCs w:val="16"/>
                <w:bdr w:val="none" w:sz="0" w:space="0" w:color="auto"/>
                <w:lang w:val="en-US" w:eastAsia="es-CO"/>
              </w:rPr>
              <w:t>LOTE KENNEDY LOTE J MZ CIV DLF CR 82 N 40A 15S</w:t>
            </w:r>
          </w:p>
        </w:tc>
        <w:tc>
          <w:tcPr>
            <w:tcW w:w="1300" w:type="pct"/>
            <w:shd w:val="clear" w:color="auto" w:fill="auto"/>
            <w:noWrap/>
            <w:vAlign w:val="center"/>
          </w:tcPr>
          <w:p w14:paraId="7E348220"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val="en-US" w:eastAsia="es-CO"/>
              </w:rPr>
            </w:pPr>
            <w:r>
              <w:rPr>
                <w:rFonts w:ascii="Calibri" w:eastAsia="Times New Roman" w:hAnsi="Calibri"/>
                <w:b/>
                <w:bCs/>
                <w:color w:val="000000"/>
                <w:sz w:val="16"/>
                <w:szCs w:val="16"/>
                <w:bdr w:val="none" w:sz="0" w:space="0" w:color="auto"/>
                <w:lang w:val="en-US" w:eastAsia="es-CO"/>
              </w:rPr>
              <w:t xml:space="preserve"> 303.976.260,00</w:t>
            </w:r>
          </w:p>
        </w:tc>
        <w:tc>
          <w:tcPr>
            <w:tcW w:w="1216" w:type="pct"/>
            <w:shd w:val="clear" w:color="auto" w:fill="auto"/>
            <w:noWrap/>
            <w:vAlign w:val="center"/>
          </w:tcPr>
          <w:p w14:paraId="3F70F737" w14:textId="77777777" w:rsidR="000C0022" w:rsidRPr="003214B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7"/>
              <w:rPr>
                <w:rFonts w:ascii="Calibri" w:eastAsia="Times New Roman" w:hAnsi="Calibri"/>
                <w:color w:val="000000"/>
                <w:sz w:val="16"/>
                <w:szCs w:val="16"/>
                <w:bdr w:val="none" w:sz="0" w:space="0" w:color="auto"/>
                <w:lang w:val="en-US" w:eastAsia="es-CO"/>
              </w:rPr>
            </w:pPr>
            <w:r>
              <w:rPr>
                <w:rFonts w:ascii="Calibri" w:eastAsia="Times New Roman" w:hAnsi="Calibri"/>
                <w:color w:val="000000"/>
                <w:sz w:val="16"/>
                <w:szCs w:val="16"/>
                <w:bdr w:val="none" w:sz="0" w:space="0" w:color="auto"/>
                <w:lang w:val="en-US" w:eastAsia="es-CO"/>
              </w:rPr>
              <w:t>$                       60.795.252,00</w:t>
            </w:r>
          </w:p>
        </w:tc>
      </w:tr>
      <w:tr w:rsidR="000C0022" w:rsidRPr="00324032" w14:paraId="2D530A88" w14:textId="77777777" w:rsidTr="007B0E95">
        <w:trPr>
          <w:trHeight w:val="552"/>
        </w:trPr>
        <w:tc>
          <w:tcPr>
            <w:tcW w:w="2484" w:type="pct"/>
            <w:gridSpan w:val="2"/>
            <w:shd w:val="clear" w:color="000000" w:fill="00B050"/>
            <w:vAlign w:val="center"/>
            <w:hideMark/>
          </w:tcPr>
          <w:p w14:paraId="1468FBA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SUMA POR ASEGURAR OTROS PREDIOS</w:t>
            </w:r>
          </w:p>
        </w:tc>
        <w:tc>
          <w:tcPr>
            <w:tcW w:w="1300" w:type="pct"/>
            <w:shd w:val="clear" w:color="000000" w:fill="00B050"/>
            <w:noWrap/>
            <w:vAlign w:val="center"/>
            <w:hideMark/>
          </w:tcPr>
          <w:p w14:paraId="1A8AE15B"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p w14:paraId="5CF40F90"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39.329.847.196,87</w:t>
            </w:r>
          </w:p>
          <w:p w14:paraId="1A05E74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p>
        </w:tc>
        <w:tc>
          <w:tcPr>
            <w:tcW w:w="1216" w:type="pct"/>
            <w:shd w:val="clear" w:color="000000" w:fill="ED7D31"/>
            <w:noWrap/>
            <w:vAlign w:val="center"/>
            <w:hideMark/>
          </w:tcPr>
          <w:p w14:paraId="6F871C3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w:t>
            </w:r>
            <w:r>
              <w:rPr>
                <w:rFonts w:ascii="Calibri" w:eastAsia="Times New Roman" w:hAnsi="Calibri"/>
                <w:b/>
                <w:bCs/>
                <w:color w:val="000000"/>
                <w:sz w:val="16"/>
                <w:szCs w:val="16"/>
                <w:bdr w:val="none" w:sz="0" w:space="0" w:color="auto"/>
                <w:lang w:eastAsia="es-CO"/>
              </w:rPr>
              <w:t>4.251.907.823,80</w:t>
            </w:r>
            <w:r w:rsidRPr="00324032">
              <w:rPr>
                <w:rFonts w:ascii="Calibri" w:eastAsia="Times New Roman" w:hAnsi="Calibri"/>
                <w:b/>
                <w:bCs/>
                <w:color w:val="000000"/>
                <w:sz w:val="16"/>
                <w:szCs w:val="16"/>
                <w:bdr w:val="none" w:sz="0" w:space="0" w:color="auto"/>
                <w:lang w:eastAsia="es-CO"/>
              </w:rPr>
              <w:t xml:space="preserve"> </w:t>
            </w:r>
          </w:p>
        </w:tc>
      </w:tr>
      <w:tr w:rsidR="000C0022" w:rsidRPr="00324032" w14:paraId="310CE9AB" w14:textId="77777777" w:rsidTr="007B0E95">
        <w:trPr>
          <w:trHeight w:val="315"/>
        </w:trPr>
        <w:tc>
          <w:tcPr>
            <w:tcW w:w="264" w:type="pct"/>
            <w:shd w:val="clear" w:color="auto" w:fill="auto"/>
            <w:vAlign w:val="center"/>
            <w:hideMark/>
          </w:tcPr>
          <w:p w14:paraId="65C7CA1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w:t>
            </w:r>
          </w:p>
        </w:tc>
        <w:tc>
          <w:tcPr>
            <w:tcW w:w="2220" w:type="pct"/>
            <w:shd w:val="clear" w:color="auto" w:fill="auto"/>
            <w:vAlign w:val="center"/>
            <w:hideMark/>
          </w:tcPr>
          <w:p w14:paraId="3C9FACA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1300" w:type="pct"/>
            <w:shd w:val="clear" w:color="auto" w:fill="auto"/>
            <w:noWrap/>
            <w:vAlign w:val="center"/>
            <w:hideMark/>
          </w:tcPr>
          <w:p w14:paraId="54AFE25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16" w:type="pct"/>
            <w:shd w:val="clear" w:color="auto" w:fill="auto"/>
            <w:noWrap/>
            <w:vAlign w:val="center"/>
            <w:hideMark/>
          </w:tcPr>
          <w:p w14:paraId="7A8A91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0C0022" w:rsidRPr="00324032" w14:paraId="11188BBB" w14:textId="77777777" w:rsidTr="007B0E95">
        <w:trPr>
          <w:trHeight w:val="300"/>
        </w:trPr>
        <w:tc>
          <w:tcPr>
            <w:tcW w:w="5000" w:type="pct"/>
            <w:gridSpan w:val="4"/>
            <w:shd w:val="clear" w:color="auto" w:fill="auto"/>
            <w:vAlign w:val="bottom"/>
            <w:hideMark/>
          </w:tcPr>
          <w:p w14:paraId="576D245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TABLA N° 04.- INVENTARIO DE LOS OTRAS CONSTRUCCIONES PROPIEDAD DE LA UNIVERSIDAD DE CUNDINAMARCA</w:t>
            </w:r>
          </w:p>
        </w:tc>
      </w:tr>
      <w:tr w:rsidR="000C0022" w:rsidRPr="00324032" w14:paraId="1A46F964" w14:textId="77777777" w:rsidTr="007B0E95">
        <w:trPr>
          <w:trHeight w:val="315"/>
        </w:trPr>
        <w:tc>
          <w:tcPr>
            <w:tcW w:w="264" w:type="pct"/>
            <w:shd w:val="clear" w:color="auto" w:fill="auto"/>
            <w:vAlign w:val="bottom"/>
            <w:hideMark/>
          </w:tcPr>
          <w:p w14:paraId="75B5422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p>
        </w:tc>
        <w:tc>
          <w:tcPr>
            <w:tcW w:w="2220" w:type="pct"/>
            <w:shd w:val="clear" w:color="auto" w:fill="auto"/>
            <w:vAlign w:val="bottom"/>
            <w:hideMark/>
          </w:tcPr>
          <w:p w14:paraId="45B7950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300" w:type="pct"/>
            <w:shd w:val="clear" w:color="auto" w:fill="auto"/>
            <w:vAlign w:val="bottom"/>
            <w:hideMark/>
          </w:tcPr>
          <w:p w14:paraId="2EDC221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216" w:type="pct"/>
            <w:shd w:val="clear" w:color="auto" w:fill="auto"/>
            <w:vAlign w:val="bottom"/>
            <w:hideMark/>
          </w:tcPr>
          <w:p w14:paraId="4E15180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r>
      <w:tr w:rsidR="000C0022" w:rsidRPr="00324032" w14:paraId="12FA0DC0" w14:textId="77777777" w:rsidTr="007B0E95">
        <w:trPr>
          <w:trHeight w:val="240"/>
        </w:trPr>
        <w:tc>
          <w:tcPr>
            <w:tcW w:w="264" w:type="pct"/>
            <w:shd w:val="clear" w:color="000000" w:fill="D0CECE"/>
            <w:vAlign w:val="center"/>
            <w:hideMark/>
          </w:tcPr>
          <w:p w14:paraId="2FDA440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220" w:type="pct"/>
            <w:shd w:val="clear" w:color="000000" w:fill="D0CECE"/>
            <w:vAlign w:val="center"/>
            <w:hideMark/>
          </w:tcPr>
          <w:p w14:paraId="63716E9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300" w:type="pct"/>
            <w:shd w:val="clear" w:color="000000" w:fill="D0CECE"/>
            <w:vAlign w:val="center"/>
            <w:hideMark/>
          </w:tcPr>
          <w:p w14:paraId="11AC050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216" w:type="pct"/>
            <w:shd w:val="clear" w:color="000000" w:fill="D0CECE"/>
            <w:vAlign w:val="center"/>
            <w:hideMark/>
          </w:tcPr>
          <w:p w14:paraId="0F4988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TOTAL A ASEGURAR</w:t>
            </w:r>
          </w:p>
        </w:tc>
      </w:tr>
      <w:tr w:rsidR="000C0022" w:rsidRPr="00324032" w14:paraId="04FFE8E5" w14:textId="77777777" w:rsidTr="007B0E95">
        <w:trPr>
          <w:trHeight w:val="1200"/>
        </w:trPr>
        <w:tc>
          <w:tcPr>
            <w:tcW w:w="264" w:type="pct"/>
            <w:shd w:val="clear" w:color="auto" w:fill="auto"/>
            <w:noWrap/>
            <w:vAlign w:val="center"/>
            <w:hideMark/>
          </w:tcPr>
          <w:p w14:paraId="1DEE4BB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w:t>
            </w:r>
          </w:p>
        </w:tc>
        <w:tc>
          <w:tcPr>
            <w:tcW w:w="2220" w:type="pct"/>
            <w:shd w:val="clear" w:color="auto" w:fill="auto"/>
            <w:vAlign w:val="center"/>
            <w:hideMark/>
          </w:tcPr>
          <w:p w14:paraId="59DB00C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CIENTO UNO (101), DEL EDIFICIO TEQUENDAMA PROPIEDAD HORIZONTAL, BARRIO "EUGENIO DIAZ CASTRO" DEL MUNICIPIO DE SOACHA (CUNDINAMARCA), CALLE 13 No. 9-85, AREA PRIVADA DE 134.26 M2.</w:t>
            </w:r>
          </w:p>
        </w:tc>
        <w:tc>
          <w:tcPr>
            <w:tcW w:w="1300" w:type="pct"/>
            <w:shd w:val="clear" w:color="auto" w:fill="auto"/>
            <w:noWrap/>
            <w:vAlign w:val="center"/>
            <w:hideMark/>
          </w:tcPr>
          <w:p w14:paraId="41B9713D" w14:textId="77777777" w:rsidR="000C002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352.214.813,53</w:t>
            </w:r>
          </w:p>
          <w:p w14:paraId="023A0BAD" w14:textId="77777777" w:rsidR="000C0022" w:rsidRPr="009F57F7" w:rsidRDefault="000C0022" w:rsidP="007B0E95">
            <w:pPr>
              <w:rPr>
                <w:rFonts w:ascii="Calibri" w:eastAsia="Times New Roman" w:hAnsi="Calibri"/>
                <w:sz w:val="16"/>
                <w:szCs w:val="16"/>
                <w:lang w:eastAsia="es-CO"/>
              </w:rPr>
            </w:pPr>
          </w:p>
        </w:tc>
        <w:tc>
          <w:tcPr>
            <w:tcW w:w="1216" w:type="pct"/>
            <w:shd w:val="clear" w:color="auto" w:fill="auto"/>
            <w:noWrap/>
            <w:vAlign w:val="center"/>
            <w:hideMark/>
          </w:tcPr>
          <w:p w14:paraId="07DEAF8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57F012F" w14:textId="77777777" w:rsidTr="007B0E95">
        <w:trPr>
          <w:trHeight w:val="1200"/>
        </w:trPr>
        <w:tc>
          <w:tcPr>
            <w:tcW w:w="264" w:type="pct"/>
            <w:shd w:val="clear" w:color="auto" w:fill="auto"/>
            <w:noWrap/>
            <w:vAlign w:val="center"/>
            <w:hideMark/>
          </w:tcPr>
          <w:p w14:paraId="68965B6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lastRenderedPageBreak/>
              <w:t>2</w:t>
            </w:r>
          </w:p>
        </w:tc>
        <w:tc>
          <w:tcPr>
            <w:tcW w:w="2220" w:type="pct"/>
            <w:shd w:val="clear" w:color="auto" w:fill="auto"/>
            <w:vAlign w:val="center"/>
            <w:hideMark/>
          </w:tcPr>
          <w:p w14:paraId="6B3DF85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DOSCIENTOS UNO (201), DEL EDIFICIO TEQUENDAMA PROPIEDAD HORIZONTAL, BARRIO "EUGENIO DIAZ CASTRO" DEL MUNICIPIO DE SOACHA (CUNDINAMARCA), CALLE 13 No. 9-85, AREA PRIVADA DE 130.12 M2.</w:t>
            </w:r>
          </w:p>
        </w:tc>
        <w:tc>
          <w:tcPr>
            <w:tcW w:w="1300" w:type="pct"/>
            <w:shd w:val="clear" w:color="auto" w:fill="auto"/>
            <w:noWrap/>
            <w:vAlign w:val="center"/>
            <w:hideMark/>
          </w:tcPr>
          <w:p w14:paraId="436CAD5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216" w:type="pct"/>
            <w:shd w:val="clear" w:color="auto" w:fill="auto"/>
            <w:noWrap/>
            <w:vAlign w:val="center"/>
            <w:hideMark/>
          </w:tcPr>
          <w:p w14:paraId="3B43DC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73BFE20A" w14:textId="77777777" w:rsidTr="007B0E95">
        <w:trPr>
          <w:trHeight w:val="1200"/>
        </w:trPr>
        <w:tc>
          <w:tcPr>
            <w:tcW w:w="264" w:type="pct"/>
            <w:shd w:val="clear" w:color="auto" w:fill="auto"/>
            <w:noWrap/>
            <w:vAlign w:val="center"/>
            <w:hideMark/>
          </w:tcPr>
          <w:p w14:paraId="645D2B6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3</w:t>
            </w:r>
          </w:p>
        </w:tc>
        <w:tc>
          <w:tcPr>
            <w:tcW w:w="2220" w:type="pct"/>
            <w:shd w:val="clear" w:color="auto" w:fill="auto"/>
            <w:vAlign w:val="center"/>
            <w:hideMark/>
          </w:tcPr>
          <w:p w14:paraId="6558267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TRESCIENTOS UNO (301), DEL EDIFICIO TEQUENDAMA PROPIEDAD HORIZONTAL, BARRIO "EUGENIO DIAZ CASTRO" DEL MUNICIPIO DE SOACHA (CUNDINAMARCA), CALLE 13 No. 9-85, AREA PRIVADA DE 130.12 M2.</w:t>
            </w:r>
          </w:p>
        </w:tc>
        <w:tc>
          <w:tcPr>
            <w:tcW w:w="1300" w:type="pct"/>
            <w:shd w:val="clear" w:color="auto" w:fill="auto"/>
            <w:noWrap/>
            <w:vAlign w:val="center"/>
            <w:hideMark/>
          </w:tcPr>
          <w:p w14:paraId="01C8F8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216" w:type="pct"/>
            <w:shd w:val="clear" w:color="auto" w:fill="auto"/>
            <w:noWrap/>
            <w:vAlign w:val="center"/>
            <w:hideMark/>
          </w:tcPr>
          <w:p w14:paraId="15EE58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5DF36BCB" w14:textId="77777777" w:rsidTr="007B0E95">
        <w:trPr>
          <w:trHeight w:val="1200"/>
        </w:trPr>
        <w:tc>
          <w:tcPr>
            <w:tcW w:w="264" w:type="pct"/>
            <w:shd w:val="clear" w:color="auto" w:fill="auto"/>
            <w:noWrap/>
            <w:vAlign w:val="center"/>
            <w:hideMark/>
          </w:tcPr>
          <w:p w14:paraId="234F81B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4</w:t>
            </w:r>
          </w:p>
        </w:tc>
        <w:tc>
          <w:tcPr>
            <w:tcW w:w="2220" w:type="pct"/>
            <w:shd w:val="clear" w:color="auto" w:fill="auto"/>
            <w:vAlign w:val="center"/>
            <w:hideMark/>
          </w:tcPr>
          <w:p w14:paraId="3C2FE22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CUATROCIENTOS UNO (401), DEL EDIFICIO TEQUENDAMA PROPIEDAD HORIZONTAL, BARRIO "EUGENIO DIAZ CASTRO" DEL MUNICIPIO DE SOACHA (CUNDINAMARCA), CALLE 13 No. 9-85, AREA PRIVADA DE 130.12 M2.</w:t>
            </w:r>
          </w:p>
        </w:tc>
        <w:tc>
          <w:tcPr>
            <w:tcW w:w="1300" w:type="pct"/>
            <w:shd w:val="clear" w:color="auto" w:fill="auto"/>
            <w:noWrap/>
            <w:vAlign w:val="center"/>
            <w:hideMark/>
          </w:tcPr>
          <w:p w14:paraId="140302F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216" w:type="pct"/>
            <w:shd w:val="clear" w:color="auto" w:fill="auto"/>
            <w:noWrap/>
            <w:vAlign w:val="center"/>
            <w:hideMark/>
          </w:tcPr>
          <w:p w14:paraId="5295F56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FEB36E2" w14:textId="77777777" w:rsidTr="007B0E95">
        <w:trPr>
          <w:trHeight w:val="1200"/>
        </w:trPr>
        <w:tc>
          <w:tcPr>
            <w:tcW w:w="264" w:type="pct"/>
            <w:shd w:val="clear" w:color="auto" w:fill="auto"/>
            <w:noWrap/>
            <w:vAlign w:val="center"/>
            <w:hideMark/>
          </w:tcPr>
          <w:p w14:paraId="5E7B379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5</w:t>
            </w:r>
          </w:p>
        </w:tc>
        <w:tc>
          <w:tcPr>
            <w:tcW w:w="2220" w:type="pct"/>
            <w:shd w:val="clear" w:color="auto" w:fill="auto"/>
            <w:vAlign w:val="center"/>
            <w:hideMark/>
          </w:tcPr>
          <w:p w14:paraId="38117F5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APARTAMENTO QUINIENTOS UNO (501) , DEL EDIFICIO TEQUENDAMA PROPIEDAD HORIZONTAL, BARRIO "EUGENIO DIAZ CASTRO" DEL MUNICIPIO DE SOACHA (CUNDINAMARCA), CALLE 13 No. 9-85, AREA PRIVADA DE 130.12 M2.</w:t>
            </w:r>
          </w:p>
        </w:tc>
        <w:tc>
          <w:tcPr>
            <w:tcW w:w="1300" w:type="pct"/>
            <w:shd w:val="clear" w:color="auto" w:fill="auto"/>
            <w:noWrap/>
            <w:vAlign w:val="center"/>
            <w:hideMark/>
          </w:tcPr>
          <w:p w14:paraId="124E14E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341.354.026,53</w:t>
            </w:r>
          </w:p>
        </w:tc>
        <w:tc>
          <w:tcPr>
            <w:tcW w:w="1216" w:type="pct"/>
            <w:shd w:val="clear" w:color="auto" w:fill="auto"/>
            <w:noWrap/>
            <w:vAlign w:val="center"/>
            <w:hideMark/>
          </w:tcPr>
          <w:p w14:paraId="5883B60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AFF22AC" w14:textId="77777777" w:rsidTr="007B0E95">
        <w:trPr>
          <w:trHeight w:val="1745"/>
        </w:trPr>
        <w:tc>
          <w:tcPr>
            <w:tcW w:w="264" w:type="pct"/>
            <w:shd w:val="clear" w:color="auto" w:fill="auto"/>
            <w:noWrap/>
            <w:vAlign w:val="center"/>
            <w:hideMark/>
          </w:tcPr>
          <w:p w14:paraId="0DA55E1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6</w:t>
            </w:r>
          </w:p>
        </w:tc>
        <w:tc>
          <w:tcPr>
            <w:tcW w:w="2220" w:type="pct"/>
            <w:shd w:val="clear" w:color="auto" w:fill="auto"/>
            <w:vAlign w:val="center"/>
            <w:hideMark/>
          </w:tcPr>
          <w:p w14:paraId="1C1822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OFICINA No. 301 QUE FORMA PARTE DEL EDIFICIO DE LA GOBERNACION DE CUNDINAMARCA EN LA AVENIDA CALLE 26 No. CINCUENTA Y UNO CINCUENTA Y TRES (CALLE 26 No. 51-53), CON EL USO EXCLUSIVO DE LOS SIGUIENTES GARAJES:  428,429,430,431,432,433,434,435,750, 751,752,753,754,755 Y 756. PROPIEDAD HORIZONTAL ESCRITURA PUBLICA 2732, DEL 9 AGOSTO 2013.</w:t>
            </w:r>
          </w:p>
        </w:tc>
        <w:tc>
          <w:tcPr>
            <w:tcW w:w="1300" w:type="pct"/>
            <w:shd w:val="clear" w:color="auto" w:fill="auto"/>
            <w:noWrap/>
            <w:vAlign w:val="center"/>
            <w:hideMark/>
          </w:tcPr>
          <w:p w14:paraId="64E20A2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5.738.881.935,86</w:t>
            </w:r>
          </w:p>
        </w:tc>
        <w:tc>
          <w:tcPr>
            <w:tcW w:w="1216" w:type="pct"/>
            <w:shd w:val="clear" w:color="auto" w:fill="auto"/>
            <w:noWrap/>
            <w:vAlign w:val="center"/>
            <w:hideMark/>
          </w:tcPr>
          <w:p w14:paraId="4EAD576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19E3831E" w14:textId="77777777" w:rsidTr="007B0E95">
        <w:trPr>
          <w:trHeight w:val="1685"/>
        </w:trPr>
        <w:tc>
          <w:tcPr>
            <w:tcW w:w="264" w:type="pct"/>
            <w:shd w:val="clear" w:color="auto" w:fill="auto"/>
            <w:noWrap/>
            <w:vAlign w:val="center"/>
            <w:hideMark/>
          </w:tcPr>
          <w:p w14:paraId="58E1FDE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7</w:t>
            </w:r>
          </w:p>
        </w:tc>
        <w:tc>
          <w:tcPr>
            <w:tcW w:w="2220" w:type="pct"/>
            <w:shd w:val="clear" w:color="auto" w:fill="auto"/>
            <w:vAlign w:val="center"/>
            <w:hideMark/>
          </w:tcPr>
          <w:p w14:paraId="70D70DB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OFICINA No. 401 QUE FORMA PARTE DEL EDIFICIO DE LA GOBERNACION DE CUNDINAMARCA EN LA AVENIDA CALLE 26 No. CINCUENTA Y UNO CINCUENTA Y TRES (CALLE 26 No. 51-53), CON EL USO EXCLUSIVO DE LOS SIGUIENTES GARAJES:  436,437,438,439,440,441,442,443,444,445,745,746,747,748 Y 749. PROPIEDAD HORIZONTAL ESCRITURA PUBLICA 2732, DEL 9 AGOSTO 2013.</w:t>
            </w:r>
          </w:p>
        </w:tc>
        <w:tc>
          <w:tcPr>
            <w:tcW w:w="1300" w:type="pct"/>
            <w:shd w:val="clear" w:color="auto" w:fill="auto"/>
            <w:noWrap/>
            <w:vAlign w:val="center"/>
            <w:hideMark/>
          </w:tcPr>
          <w:p w14:paraId="053519AB"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5.983.332.054,86</w:t>
            </w:r>
          </w:p>
        </w:tc>
        <w:tc>
          <w:tcPr>
            <w:tcW w:w="1216" w:type="pct"/>
            <w:shd w:val="clear" w:color="auto" w:fill="auto"/>
            <w:noWrap/>
            <w:vAlign w:val="center"/>
            <w:hideMark/>
          </w:tcPr>
          <w:p w14:paraId="61266AF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3A49449" w14:textId="77777777" w:rsidTr="007B0E95">
        <w:trPr>
          <w:trHeight w:val="720"/>
        </w:trPr>
        <w:tc>
          <w:tcPr>
            <w:tcW w:w="264" w:type="pct"/>
            <w:shd w:val="clear" w:color="auto" w:fill="auto"/>
            <w:noWrap/>
            <w:vAlign w:val="center"/>
            <w:hideMark/>
          </w:tcPr>
          <w:p w14:paraId="4829DE8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8</w:t>
            </w:r>
          </w:p>
        </w:tc>
        <w:tc>
          <w:tcPr>
            <w:tcW w:w="2220" w:type="pct"/>
            <w:shd w:val="clear" w:color="auto" w:fill="auto"/>
            <w:vAlign w:val="center"/>
            <w:hideMark/>
          </w:tcPr>
          <w:p w14:paraId="0949D51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LOCAL COMERCIAL UBICADO EN LA Kr 13 # 48-77 CON MATRICULA INMOBILIARIA 50C-165005 AREA DE 122,0695 M2 DACION DE PAGO</w:t>
            </w:r>
          </w:p>
        </w:tc>
        <w:tc>
          <w:tcPr>
            <w:tcW w:w="1300" w:type="pct"/>
            <w:shd w:val="clear" w:color="auto" w:fill="auto"/>
            <w:noWrap/>
            <w:vAlign w:val="center"/>
            <w:hideMark/>
          </w:tcPr>
          <w:p w14:paraId="70802E6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848.660.590,62</w:t>
            </w:r>
          </w:p>
        </w:tc>
        <w:tc>
          <w:tcPr>
            <w:tcW w:w="1216" w:type="pct"/>
            <w:shd w:val="clear" w:color="auto" w:fill="auto"/>
            <w:noWrap/>
            <w:vAlign w:val="center"/>
            <w:hideMark/>
          </w:tcPr>
          <w:p w14:paraId="008183A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EA5BFB5" w14:textId="77777777" w:rsidTr="007B0E95">
        <w:trPr>
          <w:trHeight w:val="960"/>
        </w:trPr>
        <w:tc>
          <w:tcPr>
            <w:tcW w:w="264" w:type="pct"/>
            <w:shd w:val="clear" w:color="auto" w:fill="auto"/>
            <w:noWrap/>
            <w:vAlign w:val="center"/>
            <w:hideMark/>
          </w:tcPr>
          <w:p w14:paraId="5BD9563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9</w:t>
            </w:r>
          </w:p>
        </w:tc>
        <w:tc>
          <w:tcPr>
            <w:tcW w:w="2220" w:type="pct"/>
            <w:shd w:val="clear" w:color="auto" w:fill="auto"/>
            <w:vAlign w:val="center"/>
            <w:hideMark/>
          </w:tcPr>
          <w:p w14:paraId="3BCE3D7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NUMERO DOS (2), UBICADA EN EL PERIMETRO URBANO DE LA CIUDAD DE VILLAPINZON (CUNDINAMARCA), CON UN AREA TOTAL CONSTRUIDA DE (129 M2).</w:t>
            </w:r>
          </w:p>
        </w:tc>
        <w:tc>
          <w:tcPr>
            <w:tcW w:w="1300" w:type="pct"/>
            <w:shd w:val="clear" w:color="auto" w:fill="auto"/>
            <w:noWrap/>
            <w:vAlign w:val="center"/>
            <w:hideMark/>
          </w:tcPr>
          <w:p w14:paraId="72187D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3087391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AC75C10" w14:textId="77777777" w:rsidTr="007B0E95">
        <w:trPr>
          <w:trHeight w:val="960"/>
        </w:trPr>
        <w:tc>
          <w:tcPr>
            <w:tcW w:w="264" w:type="pct"/>
            <w:shd w:val="clear" w:color="auto" w:fill="auto"/>
            <w:noWrap/>
            <w:vAlign w:val="center"/>
            <w:hideMark/>
          </w:tcPr>
          <w:p w14:paraId="47B85DD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10</w:t>
            </w:r>
          </w:p>
        </w:tc>
        <w:tc>
          <w:tcPr>
            <w:tcW w:w="2220" w:type="pct"/>
            <w:shd w:val="clear" w:color="auto" w:fill="auto"/>
            <w:vAlign w:val="center"/>
            <w:hideMark/>
          </w:tcPr>
          <w:p w14:paraId="06F5E2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TRES (3), UBICADA EN EL PERIMETRO URBANO DE LA CIUDAD DE VILLAPINZON (CUNDINAMARCA), CON UN AREA TOTAL CONSTRUIDA DE (129 M2).</w:t>
            </w:r>
          </w:p>
        </w:tc>
        <w:tc>
          <w:tcPr>
            <w:tcW w:w="1300" w:type="pct"/>
            <w:shd w:val="clear" w:color="auto" w:fill="auto"/>
            <w:noWrap/>
            <w:vAlign w:val="center"/>
            <w:hideMark/>
          </w:tcPr>
          <w:p w14:paraId="2206805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6E771E0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41D11912" w14:textId="77777777" w:rsidTr="007B0E95">
        <w:trPr>
          <w:trHeight w:val="960"/>
        </w:trPr>
        <w:tc>
          <w:tcPr>
            <w:tcW w:w="264" w:type="pct"/>
            <w:shd w:val="clear" w:color="auto" w:fill="auto"/>
            <w:noWrap/>
            <w:vAlign w:val="center"/>
            <w:hideMark/>
          </w:tcPr>
          <w:p w14:paraId="7D23BF2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11</w:t>
            </w:r>
          </w:p>
        </w:tc>
        <w:tc>
          <w:tcPr>
            <w:tcW w:w="2220" w:type="pct"/>
            <w:shd w:val="clear" w:color="auto" w:fill="auto"/>
            <w:vAlign w:val="center"/>
            <w:hideMark/>
          </w:tcPr>
          <w:p w14:paraId="5F6855C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CUATRO (4), UBICADA EN EL PERIMETRO URBANO DE LA CIUDAD DE VILLAPINZON (CUNDINAMARCA), CON UN AREA TOTAL CONSTRUIDA DE (129 M2).</w:t>
            </w:r>
          </w:p>
        </w:tc>
        <w:tc>
          <w:tcPr>
            <w:tcW w:w="1300" w:type="pct"/>
            <w:shd w:val="clear" w:color="auto" w:fill="auto"/>
            <w:noWrap/>
            <w:vAlign w:val="center"/>
            <w:hideMark/>
          </w:tcPr>
          <w:p w14:paraId="40B0098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3C69CC5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118F4B4A" w14:textId="77777777" w:rsidTr="007B0E95">
        <w:trPr>
          <w:trHeight w:val="960"/>
        </w:trPr>
        <w:tc>
          <w:tcPr>
            <w:tcW w:w="264" w:type="pct"/>
            <w:shd w:val="clear" w:color="auto" w:fill="auto"/>
            <w:noWrap/>
            <w:vAlign w:val="center"/>
            <w:hideMark/>
          </w:tcPr>
          <w:p w14:paraId="0DBB9DD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12</w:t>
            </w:r>
          </w:p>
        </w:tc>
        <w:tc>
          <w:tcPr>
            <w:tcW w:w="2220" w:type="pct"/>
            <w:shd w:val="clear" w:color="auto" w:fill="auto"/>
            <w:vAlign w:val="center"/>
            <w:hideMark/>
          </w:tcPr>
          <w:p w14:paraId="71A3BDF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CINCO (5), UBICADA EN EL PERIMETRO URBANO DE LA CIUDAD DE VILLAPINZON (CUNDINAMARCA), CON UN AREA TOTAL CONSTRUIDA DE (129 M2).</w:t>
            </w:r>
          </w:p>
        </w:tc>
        <w:tc>
          <w:tcPr>
            <w:tcW w:w="1300" w:type="pct"/>
            <w:shd w:val="clear" w:color="auto" w:fill="auto"/>
            <w:noWrap/>
            <w:vAlign w:val="center"/>
            <w:hideMark/>
          </w:tcPr>
          <w:p w14:paraId="31BC6E2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24DB711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C47AF01" w14:textId="77777777" w:rsidTr="007B0E95">
        <w:trPr>
          <w:trHeight w:val="960"/>
        </w:trPr>
        <w:tc>
          <w:tcPr>
            <w:tcW w:w="264" w:type="pct"/>
            <w:shd w:val="clear" w:color="auto" w:fill="auto"/>
            <w:noWrap/>
            <w:vAlign w:val="center"/>
            <w:hideMark/>
          </w:tcPr>
          <w:p w14:paraId="414822F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lastRenderedPageBreak/>
              <w:t>13</w:t>
            </w:r>
          </w:p>
        </w:tc>
        <w:tc>
          <w:tcPr>
            <w:tcW w:w="2220" w:type="pct"/>
            <w:shd w:val="clear" w:color="auto" w:fill="auto"/>
            <w:vAlign w:val="center"/>
            <w:hideMark/>
          </w:tcPr>
          <w:p w14:paraId="0772F3D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SEIS (6), UBICADA EN EL PERIMETRO URBANO DE LA CIUDAD DE VILLAPINZON (CUNDINAMARCA), CON UN AREA TOTAL CONSTRUIDA DE (255 M2).</w:t>
            </w:r>
          </w:p>
        </w:tc>
        <w:tc>
          <w:tcPr>
            <w:tcW w:w="1300" w:type="pct"/>
            <w:shd w:val="clear" w:color="auto" w:fill="auto"/>
            <w:noWrap/>
            <w:vAlign w:val="center"/>
            <w:hideMark/>
          </w:tcPr>
          <w:p w14:paraId="600248B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325.561.287,32</w:t>
            </w:r>
          </w:p>
        </w:tc>
        <w:tc>
          <w:tcPr>
            <w:tcW w:w="1216" w:type="pct"/>
            <w:shd w:val="clear" w:color="auto" w:fill="auto"/>
            <w:noWrap/>
            <w:vAlign w:val="center"/>
            <w:hideMark/>
          </w:tcPr>
          <w:p w14:paraId="52AC6FB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2370B131" w14:textId="77777777" w:rsidTr="007B0E95">
        <w:trPr>
          <w:trHeight w:val="960"/>
        </w:trPr>
        <w:tc>
          <w:tcPr>
            <w:tcW w:w="264" w:type="pct"/>
            <w:shd w:val="clear" w:color="auto" w:fill="auto"/>
            <w:noWrap/>
            <w:vAlign w:val="center"/>
            <w:hideMark/>
          </w:tcPr>
          <w:p w14:paraId="2511912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14</w:t>
            </w:r>
          </w:p>
        </w:tc>
        <w:tc>
          <w:tcPr>
            <w:tcW w:w="2220" w:type="pct"/>
            <w:shd w:val="clear" w:color="auto" w:fill="auto"/>
            <w:vAlign w:val="center"/>
            <w:hideMark/>
          </w:tcPr>
          <w:p w14:paraId="2DFB670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SIETE (7), UBICADA EN EL PERIMETRO URBANO DE LA CIUDAD DE VILLAPINZON (CUNDINAMARCA), CON UN AREA TOTAL CONSTRUIDA DE (129 M2).</w:t>
            </w:r>
          </w:p>
        </w:tc>
        <w:tc>
          <w:tcPr>
            <w:tcW w:w="1300" w:type="pct"/>
            <w:shd w:val="clear" w:color="auto" w:fill="auto"/>
            <w:noWrap/>
            <w:vAlign w:val="center"/>
            <w:hideMark/>
          </w:tcPr>
          <w:p w14:paraId="20AD59A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3555462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3D278FB2" w14:textId="77777777" w:rsidTr="007B0E95">
        <w:trPr>
          <w:trHeight w:val="960"/>
        </w:trPr>
        <w:tc>
          <w:tcPr>
            <w:tcW w:w="264" w:type="pct"/>
            <w:shd w:val="clear" w:color="auto" w:fill="auto"/>
            <w:noWrap/>
            <w:vAlign w:val="center"/>
            <w:hideMark/>
          </w:tcPr>
          <w:p w14:paraId="354A5DA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15</w:t>
            </w:r>
          </w:p>
        </w:tc>
        <w:tc>
          <w:tcPr>
            <w:tcW w:w="2220" w:type="pct"/>
            <w:shd w:val="clear" w:color="auto" w:fill="auto"/>
            <w:vAlign w:val="center"/>
            <w:hideMark/>
          </w:tcPr>
          <w:p w14:paraId="00F864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OCHO (8), UBICADA EN EL PERIMETRO URBANO DE LA CIUDAD DE VILLAPINZON (CUNDINAMARCA), CON UN AREA TOTAL CONSTRUIDA DE (129 M2).</w:t>
            </w:r>
          </w:p>
        </w:tc>
        <w:tc>
          <w:tcPr>
            <w:tcW w:w="1300" w:type="pct"/>
            <w:shd w:val="clear" w:color="auto" w:fill="auto"/>
            <w:noWrap/>
            <w:vAlign w:val="center"/>
            <w:hideMark/>
          </w:tcPr>
          <w:p w14:paraId="54270FB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7993FB9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2121643" w14:textId="77777777" w:rsidTr="007B0E95">
        <w:trPr>
          <w:trHeight w:val="960"/>
        </w:trPr>
        <w:tc>
          <w:tcPr>
            <w:tcW w:w="264" w:type="pct"/>
            <w:shd w:val="clear" w:color="auto" w:fill="auto"/>
            <w:noWrap/>
            <w:vAlign w:val="center"/>
            <w:hideMark/>
          </w:tcPr>
          <w:p w14:paraId="31C0703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16</w:t>
            </w:r>
          </w:p>
        </w:tc>
        <w:tc>
          <w:tcPr>
            <w:tcW w:w="2220" w:type="pct"/>
            <w:shd w:val="clear" w:color="auto" w:fill="auto"/>
            <w:vAlign w:val="center"/>
            <w:hideMark/>
          </w:tcPr>
          <w:p w14:paraId="3E9DAB9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NUEVE (9), UBICADA EN EL PERIMETRO URBANO DE LA CIUDAD DE VILLAPINZON (CUNDINAMARCA), CON UN AREA TOTAL CONSTRUIDA DE (129 M2).</w:t>
            </w:r>
          </w:p>
        </w:tc>
        <w:tc>
          <w:tcPr>
            <w:tcW w:w="1300" w:type="pct"/>
            <w:shd w:val="clear" w:color="auto" w:fill="auto"/>
            <w:noWrap/>
            <w:vAlign w:val="center"/>
            <w:hideMark/>
          </w:tcPr>
          <w:p w14:paraId="41CBE5B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463889F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25B950F6" w14:textId="77777777" w:rsidTr="007B0E95">
        <w:trPr>
          <w:trHeight w:val="960"/>
        </w:trPr>
        <w:tc>
          <w:tcPr>
            <w:tcW w:w="264" w:type="pct"/>
            <w:shd w:val="clear" w:color="auto" w:fill="auto"/>
            <w:noWrap/>
            <w:vAlign w:val="center"/>
            <w:hideMark/>
          </w:tcPr>
          <w:p w14:paraId="0AECC50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17</w:t>
            </w:r>
          </w:p>
        </w:tc>
        <w:tc>
          <w:tcPr>
            <w:tcW w:w="2220" w:type="pct"/>
            <w:shd w:val="clear" w:color="auto" w:fill="auto"/>
            <w:vAlign w:val="center"/>
            <w:hideMark/>
          </w:tcPr>
          <w:p w14:paraId="384FA2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BODEGA NÚMERO  DIEZ (10), UBICADA EN EL PERIMETRO URBANO DE LA CIUDAD DE VILLAPINZON (CUNDINAMARCA), CON UN AREA TOTAL CONSTRUIDA DE (129 M2).</w:t>
            </w:r>
          </w:p>
        </w:tc>
        <w:tc>
          <w:tcPr>
            <w:tcW w:w="1300" w:type="pct"/>
            <w:shd w:val="clear" w:color="auto" w:fill="auto"/>
            <w:noWrap/>
            <w:vAlign w:val="center"/>
            <w:hideMark/>
          </w:tcPr>
          <w:p w14:paraId="6221488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164.695.710,28</w:t>
            </w:r>
          </w:p>
        </w:tc>
        <w:tc>
          <w:tcPr>
            <w:tcW w:w="1216" w:type="pct"/>
            <w:shd w:val="clear" w:color="auto" w:fill="auto"/>
            <w:noWrap/>
            <w:vAlign w:val="center"/>
            <w:hideMark/>
          </w:tcPr>
          <w:p w14:paraId="31E7D3E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61D8C1A9" w14:textId="77777777" w:rsidTr="007B0E95">
        <w:trPr>
          <w:trHeight w:val="960"/>
        </w:trPr>
        <w:tc>
          <w:tcPr>
            <w:tcW w:w="264" w:type="pct"/>
            <w:shd w:val="clear" w:color="auto" w:fill="auto"/>
            <w:noWrap/>
            <w:vAlign w:val="center"/>
            <w:hideMark/>
          </w:tcPr>
          <w:p w14:paraId="5163B38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18</w:t>
            </w:r>
          </w:p>
        </w:tc>
        <w:tc>
          <w:tcPr>
            <w:tcW w:w="2220" w:type="pct"/>
            <w:shd w:val="clear" w:color="auto" w:fill="auto"/>
            <w:vAlign w:val="center"/>
            <w:hideMark/>
          </w:tcPr>
          <w:p w14:paraId="78EA0FEF"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EDIFICIO DE TRES (3) PLANTAS UBICADO EN LA CALLE 6 No. 5-60 DEL MUNICIPIO DE CAQUEZA (CUNDINAMARCA), LOTE CON UN AREA SUPERFICIARIA DE 1.693.68 M2 </w:t>
            </w:r>
          </w:p>
        </w:tc>
        <w:tc>
          <w:tcPr>
            <w:tcW w:w="1300" w:type="pct"/>
            <w:shd w:val="clear" w:color="auto" w:fill="auto"/>
            <w:noWrap/>
            <w:vAlign w:val="center"/>
            <w:hideMark/>
          </w:tcPr>
          <w:p w14:paraId="46724D3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2.931.817.635,44</w:t>
            </w:r>
          </w:p>
        </w:tc>
        <w:tc>
          <w:tcPr>
            <w:tcW w:w="1216" w:type="pct"/>
            <w:shd w:val="clear" w:color="auto" w:fill="auto"/>
            <w:noWrap/>
            <w:vAlign w:val="center"/>
            <w:hideMark/>
          </w:tcPr>
          <w:p w14:paraId="2A0A227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NA</w:t>
            </w:r>
          </w:p>
        </w:tc>
      </w:tr>
      <w:tr w:rsidR="000C0022" w:rsidRPr="00324032" w14:paraId="03A935D2" w14:textId="77777777" w:rsidTr="007B0E95">
        <w:trPr>
          <w:trHeight w:val="593"/>
        </w:trPr>
        <w:tc>
          <w:tcPr>
            <w:tcW w:w="2484" w:type="pct"/>
            <w:gridSpan w:val="2"/>
            <w:shd w:val="clear" w:color="000000" w:fill="00B050"/>
            <w:vAlign w:val="center"/>
            <w:hideMark/>
          </w:tcPr>
          <w:p w14:paraId="538A647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SUMA POR ASEGURAR OTRAS CONSTRUCCIONES</w:t>
            </w:r>
          </w:p>
        </w:tc>
        <w:tc>
          <w:tcPr>
            <w:tcW w:w="1300" w:type="pct"/>
            <w:shd w:val="clear" w:color="000000" w:fill="00B050"/>
            <w:noWrap/>
            <w:vAlign w:val="center"/>
            <w:hideMark/>
          </w:tcPr>
          <w:p w14:paraId="7F3CC433"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$ 18.863.450.105,99 </w:t>
            </w:r>
          </w:p>
        </w:tc>
        <w:tc>
          <w:tcPr>
            <w:tcW w:w="1216" w:type="pct"/>
            <w:shd w:val="clear" w:color="000000" w:fill="ED7D31"/>
            <w:noWrap/>
            <w:vAlign w:val="center"/>
            <w:hideMark/>
          </w:tcPr>
          <w:p w14:paraId="593FE7B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$ 18.863.450.105,99 </w:t>
            </w:r>
          </w:p>
        </w:tc>
      </w:tr>
      <w:tr w:rsidR="000C0022" w:rsidRPr="00324032" w14:paraId="50EA844E" w14:textId="77777777" w:rsidTr="007B0E95">
        <w:trPr>
          <w:trHeight w:val="315"/>
        </w:trPr>
        <w:tc>
          <w:tcPr>
            <w:tcW w:w="264" w:type="pct"/>
            <w:shd w:val="clear" w:color="auto" w:fill="auto"/>
            <w:noWrap/>
            <w:vAlign w:val="center"/>
            <w:hideMark/>
          </w:tcPr>
          <w:p w14:paraId="0D8260B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tc>
        <w:tc>
          <w:tcPr>
            <w:tcW w:w="2220" w:type="pct"/>
            <w:shd w:val="clear" w:color="auto" w:fill="auto"/>
            <w:noWrap/>
            <w:vAlign w:val="bottom"/>
            <w:hideMark/>
          </w:tcPr>
          <w:p w14:paraId="5DC4A1B2"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300" w:type="pct"/>
            <w:shd w:val="clear" w:color="auto" w:fill="auto"/>
            <w:noWrap/>
            <w:vAlign w:val="center"/>
            <w:hideMark/>
          </w:tcPr>
          <w:p w14:paraId="5B7C0E5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216" w:type="pct"/>
            <w:shd w:val="clear" w:color="auto" w:fill="auto"/>
            <w:noWrap/>
            <w:vAlign w:val="bottom"/>
            <w:hideMark/>
          </w:tcPr>
          <w:p w14:paraId="41400AC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0C0022" w:rsidRPr="00324032" w14:paraId="3FB60E85" w14:textId="77777777" w:rsidTr="007B0E95">
        <w:trPr>
          <w:trHeight w:val="315"/>
        </w:trPr>
        <w:tc>
          <w:tcPr>
            <w:tcW w:w="5000" w:type="pct"/>
            <w:gridSpan w:val="4"/>
            <w:shd w:val="clear" w:color="auto" w:fill="auto"/>
            <w:noWrap/>
            <w:vAlign w:val="bottom"/>
            <w:hideMark/>
          </w:tcPr>
          <w:p w14:paraId="4FE28285"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TABLA N° 05.- INVENTARIO DE LOS SEMOVIENTES PROPIEDAD DE UNIVERSIDAD DE CUNDINAMARCA</w:t>
            </w:r>
          </w:p>
        </w:tc>
      </w:tr>
      <w:tr w:rsidR="000C0022" w:rsidRPr="00324032" w14:paraId="4B8A7399" w14:textId="77777777" w:rsidTr="007B0E95">
        <w:trPr>
          <w:trHeight w:val="300"/>
        </w:trPr>
        <w:tc>
          <w:tcPr>
            <w:tcW w:w="264" w:type="pct"/>
            <w:shd w:val="clear" w:color="000000" w:fill="AEAAAA"/>
            <w:vAlign w:val="center"/>
            <w:hideMark/>
          </w:tcPr>
          <w:p w14:paraId="4657D4D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ITEM</w:t>
            </w:r>
          </w:p>
        </w:tc>
        <w:tc>
          <w:tcPr>
            <w:tcW w:w="2220" w:type="pct"/>
            <w:shd w:val="clear" w:color="000000" w:fill="AEAAAA"/>
            <w:noWrap/>
            <w:vAlign w:val="center"/>
            <w:hideMark/>
          </w:tcPr>
          <w:p w14:paraId="328E063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DESCRIPCION Y CATEGORIA DE LOS BIENES A ASEGURAR</w:t>
            </w:r>
          </w:p>
        </w:tc>
        <w:tc>
          <w:tcPr>
            <w:tcW w:w="1300" w:type="pct"/>
            <w:shd w:val="clear" w:color="000000" w:fill="AEAAAA"/>
            <w:vAlign w:val="center"/>
            <w:hideMark/>
          </w:tcPr>
          <w:p w14:paraId="0D9237D7"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VALOR INICIAL DE LOS BIENES</w:t>
            </w:r>
          </w:p>
        </w:tc>
        <w:tc>
          <w:tcPr>
            <w:tcW w:w="1216" w:type="pct"/>
            <w:shd w:val="clear" w:color="000000" w:fill="AEAAAA"/>
            <w:noWrap/>
            <w:vAlign w:val="bottom"/>
            <w:hideMark/>
          </w:tcPr>
          <w:p w14:paraId="3D74F93D"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w:t>
            </w:r>
          </w:p>
        </w:tc>
      </w:tr>
      <w:tr w:rsidR="000C0022" w:rsidRPr="00324032" w14:paraId="15A7ECA7" w14:textId="77777777" w:rsidTr="007B0E95">
        <w:trPr>
          <w:trHeight w:val="300"/>
        </w:trPr>
        <w:tc>
          <w:tcPr>
            <w:tcW w:w="264" w:type="pct"/>
            <w:shd w:val="clear" w:color="auto" w:fill="auto"/>
            <w:noWrap/>
            <w:vAlign w:val="center"/>
            <w:hideMark/>
          </w:tcPr>
          <w:p w14:paraId="198197A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1</w:t>
            </w:r>
          </w:p>
        </w:tc>
        <w:tc>
          <w:tcPr>
            <w:tcW w:w="3520" w:type="pct"/>
            <w:gridSpan w:val="2"/>
            <w:shd w:val="clear" w:color="auto" w:fill="auto"/>
            <w:noWrap/>
            <w:vAlign w:val="center"/>
            <w:hideMark/>
          </w:tcPr>
          <w:p w14:paraId="1BA32700"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RIESGO UBATE SEMOVIENTES</w:t>
            </w:r>
          </w:p>
        </w:tc>
        <w:tc>
          <w:tcPr>
            <w:tcW w:w="1216" w:type="pct"/>
            <w:shd w:val="clear" w:color="auto" w:fill="auto"/>
            <w:noWrap/>
            <w:vAlign w:val="bottom"/>
            <w:hideMark/>
          </w:tcPr>
          <w:p w14:paraId="5D1BFC3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14DEDF7B" w14:textId="77777777" w:rsidTr="007B0E95">
        <w:trPr>
          <w:trHeight w:val="300"/>
        </w:trPr>
        <w:tc>
          <w:tcPr>
            <w:tcW w:w="264" w:type="pct"/>
            <w:shd w:val="clear" w:color="auto" w:fill="auto"/>
            <w:noWrap/>
            <w:vAlign w:val="center"/>
            <w:hideMark/>
          </w:tcPr>
          <w:p w14:paraId="662E8341"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1.1</w:t>
            </w:r>
          </w:p>
        </w:tc>
        <w:tc>
          <w:tcPr>
            <w:tcW w:w="2220" w:type="pct"/>
            <w:shd w:val="clear" w:color="auto" w:fill="auto"/>
            <w:noWrap/>
            <w:vAlign w:val="center"/>
            <w:hideMark/>
          </w:tcPr>
          <w:p w14:paraId="216E447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SEMOVIENTES </w:t>
            </w:r>
          </w:p>
        </w:tc>
        <w:tc>
          <w:tcPr>
            <w:tcW w:w="1300" w:type="pct"/>
            <w:shd w:val="clear" w:color="auto" w:fill="auto"/>
            <w:noWrap/>
            <w:vAlign w:val="center"/>
            <w:hideMark/>
          </w:tcPr>
          <w:p w14:paraId="1E4603CB" w14:textId="6B6F801C"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sidR="00E923AD" w:rsidRPr="00E923AD">
              <w:rPr>
                <w:rFonts w:ascii="Calibri" w:eastAsia="Times New Roman" w:hAnsi="Calibri"/>
                <w:color w:val="000000"/>
                <w:sz w:val="16"/>
                <w:szCs w:val="16"/>
                <w:bdr w:val="none" w:sz="0" w:space="0" w:color="auto"/>
                <w:lang w:eastAsia="es-CO"/>
              </w:rPr>
              <w:t>16</w:t>
            </w:r>
            <w:r w:rsidR="00E923AD">
              <w:rPr>
                <w:rFonts w:ascii="Calibri" w:eastAsia="Times New Roman" w:hAnsi="Calibri"/>
                <w:color w:val="000000"/>
                <w:sz w:val="16"/>
                <w:szCs w:val="16"/>
                <w:bdr w:val="none" w:sz="0" w:space="0" w:color="auto"/>
                <w:lang w:eastAsia="es-CO"/>
              </w:rPr>
              <w:t>.</w:t>
            </w:r>
            <w:r w:rsidR="00E923AD" w:rsidRPr="00E923AD">
              <w:rPr>
                <w:rFonts w:ascii="Calibri" w:eastAsia="Times New Roman" w:hAnsi="Calibri"/>
                <w:color w:val="000000"/>
                <w:sz w:val="16"/>
                <w:szCs w:val="16"/>
                <w:bdr w:val="none" w:sz="0" w:space="0" w:color="auto"/>
                <w:lang w:eastAsia="es-CO"/>
              </w:rPr>
              <w:t>334</w:t>
            </w:r>
            <w:r w:rsidR="00E923AD">
              <w:rPr>
                <w:rFonts w:ascii="Calibri" w:eastAsia="Times New Roman" w:hAnsi="Calibri"/>
                <w:color w:val="000000"/>
                <w:sz w:val="16"/>
                <w:szCs w:val="16"/>
                <w:bdr w:val="none" w:sz="0" w:space="0" w:color="auto"/>
                <w:lang w:eastAsia="es-CO"/>
              </w:rPr>
              <w:t>.</w:t>
            </w:r>
            <w:r w:rsidR="00E923AD" w:rsidRPr="00E923AD">
              <w:rPr>
                <w:rFonts w:ascii="Calibri" w:eastAsia="Times New Roman" w:hAnsi="Calibri"/>
                <w:color w:val="000000"/>
                <w:sz w:val="16"/>
                <w:szCs w:val="16"/>
                <w:bdr w:val="none" w:sz="0" w:space="0" w:color="auto"/>
                <w:lang w:eastAsia="es-CO"/>
              </w:rPr>
              <w:t>000</w:t>
            </w:r>
            <w:r>
              <w:rPr>
                <w:rFonts w:ascii="Calibri" w:eastAsia="Times New Roman" w:hAnsi="Calibri"/>
                <w:color w:val="000000"/>
                <w:sz w:val="16"/>
                <w:szCs w:val="16"/>
                <w:bdr w:val="none" w:sz="0" w:space="0" w:color="auto"/>
                <w:lang w:eastAsia="es-CO"/>
              </w:rPr>
              <w:t>,00</w:t>
            </w:r>
            <w:r w:rsidRPr="00324032">
              <w:rPr>
                <w:rFonts w:ascii="Calibri" w:eastAsia="Times New Roman" w:hAnsi="Calibri"/>
                <w:color w:val="000000"/>
                <w:sz w:val="16"/>
                <w:szCs w:val="16"/>
                <w:bdr w:val="none" w:sz="0" w:space="0" w:color="auto"/>
                <w:lang w:eastAsia="es-CO"/>
              </w:rPr>
              <w:t xml:space="preserve"> </w:t>
            </w:r>
          </w:p>
        </w:tc>
        <w:tc>
          <w:tcPr>
            <w:tcW w:w="1216" w:type="pct"/>
            <w:shd w:val="clear" w:color="auto" w:fill="auto"/>
            <w:noWrap/>
            <w:vAlign w:val="bottom"/>
            <w:hideMark/>
          </w:tcPr>
          <w:p w14:paraId="7F0C45C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20E900B9" w14:textId="77777777" w:rsidTr="007B0E95">
        <w:trPr>
          <w:trHeight w:val="300"/>
        </w:trPr>
        <w:tc>
          <w:tcPr>
            <w:tcW w:w="2484" w:type="pct"/>
            <w:gridSpan w:val="2"/>
            <w:shd w:val="clear" w:color="000000" w:fill="D9D9D9"/>
            <w:noWrap/>
            <w:vAlign w:val="center"/>
            <w:hideMark/>
          </w:tcPr>
          <w:p w14:paraId="45303E0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SECCIONAL UBATE</w:t>
            </w:r>
          </w:p>
        </w:tc>
        <w:tc>
          <w:tcPr>
            <w:tcW w:w="1300" w:type="pct"/>
            <w:shd w:val="clear" w:color="000000" w:fill="D9D9D9"/>
            <w:noWrap/>
            <w:vAlign w:val="center"/>
            <w:hideMark/>
          </w:tcPr>
          <w:p w14:paraId="66C8BCA1" w14:textId="351DC8BA"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left="-18" w:right="-47"/>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                              </w:t>
            </w:r>
            <w:r w:rsidR="00E923AD">
              <w:rPr>
                <w:rFonts w:ascii="Calibri" w:eastAsia="Times New Roman" w:hAnsi="Calibri"/>
                <w:b/>
                <w:bCs/>
                <w:color w:val="000000"/>
                <w:sz w:val="16"/>
                <w:szCs w:val="16"/>
                <w:bdr w:val="none" w:sz="0" w:space="0" w:color="auto"/>
                <w:lang w:eastAsia="es-CO"/>
              </w:rPr>
              <w:t>16.33</w:t>
            </w:r>
            <w:r>
              <w:rPr>
                <w:rFonts w:ascii="Calibri" w:eastAsia="Times New Roman" w:hAnsi="Calibri"/>
                <w:b/>
                <w:bCs/>
                <w:color w:val="000000"/>
                <w:sz w:val="16"/>
                <w:szCs w:val="16"/>
                <w:bdr w:val="none" w:sz="0" w:space="0" w:color="auto"/>
                <w:lang w:eastAsia="es-CO"/>
              </w:rPr>
              <w:t>4.000,00</w:t>
            </w:r>
            <w:r w:rsidRPr="00324032">
              <w:rPr>
                <w:rFonts w:ascii="Calibri" w:eastAsia="Times New Roman" w:hAnsi="Calibri"/>
                <w:b/>
                <w:bCs/>
                <w:color w:val="000000"/>
                <w:sz w:val="16"/>
                <w:szCs w:val="16"/>
                <w:bdr w:val="none" w:sz="0" w:space="0" w:color="auto"/>
                <w:lang w:eastAsia="es-CO"/>
              </w:rPr>
              <w:t xml:space="preserve"> </w:t>
            </w:r>
          </w:p>
        </w:tc>
        <w:tc>
          <w:tcPr>
            <w:tcW w:w="1216" w:type="pct"/>
            <w:shd w:val="clear" w:color="auto" w:fill="auto"/>
            <w:noWrap/>
            <w:vAlign w:val="bottom"/>
            <w:hideMark/>
          </w:tcPr>
          <w:p w14:paraId="3DF952C4"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602F233D" w14:textId="77777777" w:rsidTr="007B0E95">
        <w:trPr>
          <w:trHeight w:val="300"/>
        </w:trPr>
        <w:tc>
          <w:tcPr>
            <w:tcW w:w="264" w:type="pct"/>
            <w:shd w:val="clear" w:color="auto" w:fill="auto"/>
            <w:noWrap/>
            <w:vAlign w:val="center"/>
            <w:hideMark/>
          </w:tcPr>
          <w:p w14:paraId="25CD72A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2</w:t>
            </w:r>
          </w:p>
        </w:tc>
        <w:tc>
          <w:tcPr>
            <w:tcW w:w="3520" w:type="pct"/>
            <w:gridSpan w:val="2"/>
            <w:shd w:val="clear" w:color="auto" w:fill="auto"/>
            <w:noWrap/>
            <w:vAlign w:val="center"/>
            <w:hideMark/>
          </w:tcPr>
          <w:p w14:paraId="55B53CE6"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RIESGO FUSA SEMOVIENTES</w:t>
            </w:r>
          </w:p>
        </w:tc>
        <w:tc>
          <w:tcPr>
            <w:tcW w:w="1216" w:type="pct"/>
            <w:shd w:val="clear" w:color="auto" w:fill="auto"/>
            <w:noWrap/>
            <w:vAlign w:val="bottom"/>
            <w:hideMark/>
          </w:tcPr>
          <w:p w14:paraId="24EE2C8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1ECE9650" w14:textId="77777777" w:rsidTr="007B0E95">
        <w:trPr>
          <w:trHeight w:val="300"/>
        </w:trPr>
        <w:tc>
          <w:tcPr>
            <w:tcW w:w="264" w:type="pct"/>
            <w:shd w:val="clear" w:color="auto" w:fill="auto"/>
            <w:noWrap/>
            <w:vAlign w:val="center"/>
            <w:hideMark/>
          </w:tcPr>
          <w:p w14:paraId="0B67C01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2.1</w:t>
            </w:r>
          </w:p>
        </w:tc>
        <w:tc>
          <w:tcPr>
            <w:tcW w:w="2220" w:type="pct"/>
            <w:shd w:val="clear" w:color="auto" w:fill="auto"/>
            <w:noWrap/>
            <w:vAlign w:val="center"/>
            <w:hideMark/>
          </w:tcPr>
          <w:p w14:paraId="2640FF89"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SEMOVIENTES </w:t>
            </w:r>
          </w:p>
        </w:tc>
        <w:tc>
          <w:tcPr>
            <w:tcW w:w="1300" w:type="pct"/>
            <w:shd w:val="clear" w:color="auto" w:fill="auto"/>
            <w:noWrap/>
            <w:vAlign w:val="center"/>
            <w:hideMark/>
          </w:tcPr>
          <w:p w14:paraId="2697E1B2" w14:textId="2DDD81E5"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xml:space="preserve"> $                            </w:t>
            </w:r>
            <w:r w:rsidR="00A82990">
              <w:rPr>
                <w:rFonts w:ascii="Calibri" w:eastAsia="Times New Roman" w:hAnsi="Calibri"/>
                <w:color w:val="000000"/>
                <w:sz w:val="16"/>
                <w:szCs w:val="16"/>
                <w:bdr w:val="none" w:sz="0" w:space="0" w:color="auto"/>
                <w:lang w:eastAsia="es-CO"/>
              </w:rPr>
              <w:t>127.7</w:t>
            </w:r>
            <w:r w:rsidR="00E8137C">
              <w:rPr>
                <w:rFonts w:ascii="Calibri" w:eastAsia="Times New Roman" w:hAnsi="Calibri"/>
                <w:color w:val="000000"/>
                <w:sz w:val="16"/>
                <w:szCs w:val="16"/>
                <w:bdr w:val="none" w:sz="0" w:space="0" w:color="auto"/>
                <w:lang w:eastAsia="es-CO"/>
              </w:rPr>
              <w:t>09</w:t>
            </w:r>
            <w:r w:rsidR="00E923AD">
              <w:rPr>
                <w:rFonts w:ascii="Calibri" w:eastAsia="Times New Roman" w:hAnsi="Calibri"/>
                <w:color w:val="000000"/>
                <w:sz w:val="16"/>
                <w:szCs w:val="16"/>
                <w:bdr w:val="none" w:sz="0" w:space="0" w:color="auto"/>
                <w:lang w:eastAsia="es-CO"/>
              </w:rPr>
              <w:t>.</w:t>
            </w:r>
            <w:r w:rsidR="00E923AD" w:rsidRPr="00E923AD">
              <w:rPr>
                <w:rFonts w:ascii="Calibri" w:eastAsia="Times New Roman" w:hAnsi="Calibri"/>
                <w:color w:val="000000"/>
                <w:sz w:val="16"/>
                <w:szCs w:val="16"/>
                <w:bdr w:val="none" w:sz="0" w:space="0" w:color="auto"/>
                <w:lang w:eastAsia="es-CO"/>
              </w:rPr>
              <w:t>000</w:t>
            </w:r>
            <w:r>
              <w:rPr>
                <w:rFonts w:ascii="Calibri" w:eastAsia="Times New Roman" w:hAnsi="Calibri"/>
                <w:color w:val="000000"/>
                <w:sz w:val="16"/>
                <w:szCs w:val="16"/>
                <w:bdr w:val="none" w:sz="0" w:space="0" w:color="auto"/>
                <w:lang w:eastAsia="es-CO"/>
              </w:rPr>
              <w:t>,00</w:t>
            </w:r>
          </w:p>
        </w:tc>
        <w:tc>
          <w:tcPr>
            <w:tcW w:w="1216" w:type="pct"/>
            <w:shd w:val="clear" w:color="auto" w:fill="auto"/>
            <w:noWrap/>
            <w:vAlign w:val="bottom"/>
            <w:hideMark/>
          </w:tcPr>
          <w:p w14:paraId="2BBA229C"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1DB35360" w14:textId="77777777" w:rsidTr="007B0E95">
        <w:trPr>
          <w:trHeight w:val="300"/>
        </w:trPr>
        <w:tc>
          <w:tcPr>
            <w:tcW w:w="2484" w:type="pct"/>
            <w:gridSpan w:val="2"/>
            <w:shd w:val="clear" w:color="000000" w:fill="D9D9D9"/>
            <w:noWrap/>
            <w:vAlign w:val="center"/>
            <w:hideMark/>
          </w:tcPr>
          <w:p w14:paraId="76693428"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SECCIONAL FUSA</w:t>
            </w:r>
          </w:p>
        </w:tc>
        <w:tc>
          <w:tcPr>
            <w:tcW w:w="1300" w:type="pct"/>
            <w:shd w:val="clear" w:color="000000" w:fill="D9D9D9"/>
            <w:noWrap/>
            <w:vAlign w:val="center"/>
            <w:hideMark/>
          </w:tcPr>
          <w:p w14:paraId="3D02CC1B" w14:textId="657AAE76"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ind w:right="-47"/>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                            </w:t>
            </w:r>
            <w:r w:rsidR="00A82990">
              <w:rPr>
                <w:rFonts w:ascii="Calibri" w:eastAsia="Times New Roman" w:hAnsi="Calibri"/>
                <w:b/>
                <w:bCs/>
                <w:color w:val="000000"/>
                <w:sz w:val="16"/>
                <w:szCs w:val="16"/>
                <w:bdr w:val="none" w:sz="0" w:space="0" w:color="auto"/>
                <w:lang w:eastAsia="es-CO"/>
              </w:rPr>
              <w:t>127.7</w:t>
            </w:r>
            <w:r w:rsidR="00E8137C">
              <w:rPr>
                <w:rFonts w:ascii="Calibri" w:eastAsia="Times New Roman" w:hAnsi="Calibri"/>
                <w:b/>
                <w:bCs/>
                <w:color w:val="000000"/>
                <w:sz w:val="16"/>
                <w:szCs w:val="16"/>
                <w:bdr w:val="none" w:sz="0" w:space="0" w:color="auto"/>
                <w:lang w:eastAsia="es-CO"/>
              </w:rPr>
              <w:t>09</w:t>
            </w:r>
            <w:r w:rsidR="00E923AD">
              <w:rPr>
                <w:rFonts w:ascii="Calibri" w:eastAsia="Times New Roman" w:hAnsi="Calibri"/>
                <w:b/>
                <w:bCs/>
                <w:color w:val="000000"/>
                <w:sz w:val="16"/>
                <w:szCs w:val="16"/>
                <w:bdr w:val="none" w:sz="0" w:space="0" w:color="auto"/>
                <w:lang w:eastAsia="es-CO"/>
              </w:rPr>
              <w:t>.0</w:t>
            </w:r>
            <w:r w:rsidRPr="000A75C9">
              <w:rPr>
                <w:rFonts w:ascii="Calibri" w:eastAsia="Times New Roman" w:hAnsi="Calibri"/>
                <w:b/>
                <w:bCs/>
                <w:color w:val="000000"/>
                <w:sz w:val="16"/>
                <w:szCs w:val="16"/>
                <w:bdr w:val="none" w:sz="0" w:space="0" w:color="auto"/>
                <w:lang w:eastAsia="es-CO"/>
              </w:rPr>
              <w:t>00,00</w:t>
            </w:r>
            <w:r w:rsidRPr="00324032">
              <w:rPr>
                <w:rFonts w:ascii="Calibri" w:eastAsia="Times New Roman" w:hAnsi="Calibri"/>
                <w:b/>
                <w:bCs/>
                <w:color w:val="000000"/>
                <w:sz w:val="16"/>
                <w:szCs w:val="16"/>
                <w:bdr w:val="none" w:sz="0" w:space="0" w:color="auto"/>
                <w:lang w:eastAsia="es-CO"/>
              </w:rPr>
              <w:t xml:space="preserve"> </w:t>
            </w:r>
          </w:p>
        </w:tc>
        <w:tc>
          <w:tcPr>
            <w:tcW w:w="1216" w:type="pct"/>
            <w:shd w:val="clear" w:color="auto" w:fill="auto"/>
            <w:noWrap/>
            <w:vAlign w:val="bottom"/>
            <w:hideMark/>
          </w:tcPr>
          <w:p w14:paraId="2F5CFF1A"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324032">
              <w:rPr>
                <w:rFonts w:ascii="Calibri" w:eastAsia="Times New Roman" w:hAnsi="Calibri"/>
                <w:color w:val="000000"/>
                <w:sz w:val="16"/>
                <w:szCs w:val="16"/>
                <w:bdr w:val="none" w:sz="0" w:space="0" w:color="auto"/>
                <w:lang w:eastAsia="es-CO"/>
              </w:rPr>
              <w:t> </w:t>
            </w:r>
          </w:p>
        </w:tc>
      </w:tr>
      <w:tr w:rsidR="000C0022" w:rsidRPr="00324032" w14:paraId="2AEB80DE" w14:textId="77777777" w:rsidTr="00A82990">
        <w:trPr>
          <w:trHeight w:val="639"/>
        </w:trPr>
        <w:tc>
          <w:tcPr>
            <w:tcW w:w="2484" w:type="pct"/>
            <w:gridSpan w:val="2"/>
            <w:shd w:val="clear" w:color="000000" w:fill="00B050"/>
            <w:vAlign w:val="center"/>
            <w:hideMark/>
          </w:tcPr>
          <w:p w14:paraId="039255EE" w14:textId="77777777"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TOTAL SEMOVIENTES A ASEGURAR -GRANJA UBATE Y FUSAGASUGA - UNIVERSIDAD DE CUNDINAMARCA</w:t>
            </w:r>
          </w:p>
        </w:tc>
        <w:tc>
          <w:tcPr>
            <w:tcW w:w="1300" w:type="pct"/>
            <w:shd w:val="clear" w:color="000000" w:fill="00B050"/>
            <w:noWrap/>
            <w:vAlign w:val="center"/>
            <w:hideMark/>
          </w:tcPr>
          <w:p w14:paraId="1FF74CF3" w14:textId="6F12EB0E"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                 </w:t>
            </w:r>
            <w:r w:rsidR="00ED1C4C" w:rsidRPr="00ED1C4C">
              <w:rPr>
                <w:rFonts w:ascii="Calibri" w:eastAsia="Times New Roman" w:hAnsi="Calibri"/>
                <w:b/>
                <w:bCs/>
                <w:color w:val="000000"/>
                <w:sz w:val="16"/>
                <w:szCs w:val="16"/>
                <w:bdr w:val="none" w:sz="0" w:space="0" w:color="auto"/>
                <w:lang w:eastAsia="es-CO"/>
              </w:rPr>
              <w:t>14</w:t>
            </w:r>
            <w:r w:rsidR="00E8137C">
              <w:rPr>
                <w:rFonts w:ascii="Calibri" w:eastAsia="Times New Roman" w:hAnsi="Calibri"/>
                <w:b/>
                <w:bCs/>
                <w:color w:val="000000"/>
                <w:sz w:val="16"/>
                <w:szCs w:val="16"/>
                <w:bdr w:val="none" w:sz="0" w:space="0" w:color="auto"/>
                <w:lang w:eastAsia="es-CO"/>
              </w:rPr>
              <w:t>4</w:t>
            </w:r>
            <w:r w:rsidR="00ED1C4C">
              <w:rPr>
                <w:rFonts w:ascii="Calibri" w:eastAsia="Times New Roman" w:hAnsi="Calibri"/>
                <w:b/>
                <w:bCs/>
                <w:color w:val="000000"/>
                <w:sz w:val="16"/>
                <w:szCs w:val="16"/>
                <w:bdr w:val="none" w:sz="0" w:space="0" w:color="auto"/>
                <w:lang w:eastAsia="es-CO"/>
              </w:rPr>
              <w:t>.</w:t>
            </w:r>
            <w:r w:rsidR="00A82990">
              <w:rPr>
                <w:rFonts w:ascii="Calibri" w:eastAsia="Times New Roman" w:hAnsi="Calibri"/>
                <w:b/>
                <w:bCs/>
                <w:color w:val="000000"/>
                <w:sz w:val="16"/>
                <w:szCs w:val="16"/>
                <w:bdr w:val="none" w:sz="0" w:space="0" w:color="auto"/>
                <w:lang w:eastAsia="es-CO"/>
              </w:rPr>
              <w:t>0</w:t>
            </w:r>
            <w:r w:rsidR="00E8137C">
              <w:rPr>
                <w:rFonts w:ascii="Calibri" w:eastAsia="Times New Roman" w:hAnsi="Calibri"/>
                <w:b/>
                <w:bCs/>
                <w:color w:val="000000"/>
                <w:sz w:val="16"/>
                <w:szCs w:val="16"/>
                <w:bdr w:val="none" w:sz="0" w:space="0" w:color="auto"/>
                <w:lang w:eastAsia="es-CO"/>
              </w:rPr>
              <w:t>43</w:t>
            </w:r>
            <w:r w:rsidR="00ED1C4C">
              <w:rPr>
                <w:rFonts w:ascii="Calibri" w:eastAsia="Times New Roman" w:hAnsi="Calibri"/>
                <w:b/>
                <w:bCs/>
                <w:color w:val="000000"/>
                <w:sz w:val="16"/>
                <w:szCs w:val="16"/>
                <w:bdr w:val="none" w:sz="0" w:space="0" w:color="auto"/>
                <w:lang w:eastAsia="es-CO"/>
              </w:rPr>
              <w:t>.</w:t>
            </w:r>
            <w:r w:rsidR="00ED1C4C" w:rsidRPr="00ED1C4C">
              <w:rPr>
                <w:rFonts w:ascii="Calibri" w:eastAsia="Times New Roman" w:hAnsi="Calibri"/>
                <w:b/>
                <w:bCs/>
                <w:color w:val="000000"/>
                <w:sz w:val="16"/>
                <w:szCs w:val="16"/>
                <w:bdr w:val="none" w:sz="0" w:space="0" w:color="auto"/>
                <w:lang w:eastAsia="es-CO"/>
              </w:rPr>
              <w:t>000</w:t>
            </w:r>
            <w:r>
              <w:rPr>
                <w:rFonts w:ascii="Calibri" w:eastAsia="Times New Roman" w:hAnsi="Calibri"/>
                <w:b/>
                <w:bCs/>
                <w:color w:val="000000"/>
                <w:sz w:val="16"/>
                <w:szCs w:val="16"/>
                <w:bdr w:val="none" w:sz="0" w:space="0" w:color="auto"/>
                <w:lang w:eastAsia="es-CO"/>
              </w:rPr>
              <w:t>,00</w:t>
            </w:r>
          </w:p>
        </w:tc>
        <w:tc>
          <w:tcPr>
            <w:tcW w:w="1216" w:type="pct"/>
            <w:shd w:val="clear" w:color="000000" w:fill="ED7D31"/>
            <w:noWrap/>
            <w:vAlign w:val="center"/>
            <w:hideMark/>
          </w:tcPr>
          <w:p w14:paraId="6D4FD6AC" w14:textId="1AAA66C3" w:rsidR="000C0022" w:rsidRPr="00324032"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324032">
              <w:rPr>
                <w:rFonts w:ascii="Calibri" w:eastAsia="Times New Roman" w:hAnsi="Calibri"/>
                <w:b/>
                <w:bCs/>
                <w:color w:val="000000"/>
                <w:sz w:val="16"/>
                <w:szCs w:val="16"/>
                <w:bdr w:val="none" w:sz="0" w:space="0" w:color="auto"/>
                <w:lang w:eastAsia="es-CO"/>
              </w:rPr>
              <w:t xml:space="preserve"> $                 </w:t>
            </w:r>
            <w:r w:rsidR="00A82990">
              <w:rPr>
                <w:rFonts w:ascii="Calibri" w:eastAsia="Times New Roman" w:hAnsi="Calibri"/>
                <w:b/>
                <w:bCs/>
                <w:color w:val="000000"/>
                <w:sz w:val="16"/>
                <w:szCs w:val="16"/>
                <w:bdr w:val="none" w:sz="0" w:space="0" w:color="auto"/>
                <w:lang w:eastAsia="es-CO"/>
              </w:rPr>
              <w:t>144.0</w:t>
            </w:r>
            <w:r w:rsidR="00DE7D73">
              <w:rPr>
                <w:rFonts w:ascii="Calibri" w:eastAsia="Times New Roman" w:hAnsi="Calibri"/>
                <w:b/>
                <w:bCs/>
                <w:color w:val="000000"/>
                <w:sz w:val="16"/>
                <w:szCs w:val="16"/>
                <w:bdr w:val="none" w:sz="0" w:space="0" w:color="auto"/>
                <w:lang w:eastAsia="es-CO"/>
              </w:rPr>
              <w:t>4</w:t>
            </w:r>
            <w:r w:rsidR="00ED1C4C">
              <w:rPr>
                <w:rFonts w:ascii="Calibri" w:eastAsia="Times New Roman" w:hAnsi="Calibri"/>
                <w:b/>
                <w:bCs/>
                <w:color w:val="000000"/>
                <w:sz w:val="16"/>
                <w:szCs w:val="16"/>
                <w:bdr w:val="none" w:sz="0" w:space="0" w:color="auto"/>
                <w:lang w:eastAsia="es-CO"/>
              </w:rPr>
              <w:t>3.0</w:t>
            </w:r>
            <w:r>
              <w:rPr>
                <w:rFonts w:ascii="Calibri" w:eastAsia="Times New Roman" w:hAnsi="Calibri"/>
                <w:b/>
                <w:bCs/>
                <w:color w:val="000000"/>
                <w:sz w:val="16"/>
                <w:szCs w:val="16"/>
                <w:bdr w:val="none" w:sz="0" w:space="0" w:color="auto"/>
                <w:lang w:eastAsia="es-CO"/>
              </w:rPr>
              <w:t>00,00</w:t>
            </w:r>
          </w:p>
        </w:tc>
      </w:tr>
    </w:tbl>
    <w:p w14:paraId="27BB8C35" w14:textId="77777777" w:rsidR="000C0022" w:rsidRDefault="000C0022" w:rsidP="000C0022">
      <w:pPr>
        <w:pStyle w:val="Textoindependiente"/>
        <w:jc w:val="both"/>
        <w:rPr>
          <w:rFonts w:ascii="Arial" w:hAnsi="Arial" w:cs="Arial"/>
          <w:sz w:val="22"/>
          <w:szCs w:val="22"/>
        </w:rPr>
      </w:pPr>
    </w:p>
    <w:p w14:paraId="60FE92A3" w14:textId="77777777" w:rsidR="000C0022" w:rsidRPr="00F31471" w:rsidRDefault="000C0022" w:rsidP="00E923AD">
      <w:pPr>
        <w:pStyle w:val="Textoindependiente"/>
        <w:ind w:left="708" w:hanging="708"/>
        <w:rPr>
          <w:rFonts w:ascii="Arial" w:hAnsi="Arial" w:cs="Arial"/>
          <w:i/>
          <w:sz w:val="16"/>
          <w:szCs w:val="16"/>
        </w:rPr>
      </w:pPr>
      <w:r w:rsidRPr="00F31471">
        <w:rPr>
          <w:rFonts w:ascii="Arial" w:hAnsi="Arial" w:cs="Arial"/>
          <w:i/>
          <w:sz w:val="16"/>
          <w:szCs w:val="16"/>
        </w:rPr>
        <w:t>TABLA N° 03.- RELACION DE SEMOVIENTES GRANJA EL TIBAR</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1"/>
        <w:gridCol w:w="3844"/>
        <w:gridCol w:w="2392"/>
        <w:gridCol w:w="2060"/>
      </w:tblGrid>
      <w:tr w:rsidR="000C0022" w:rsidRPr="006A1AC1" w14:paraId="2114ECC5" w14:textId="77777777" w:rsidTr="007B0E95">
        <w:trPr>
          <w:trHeight w:val="450"/>
        </w:trPr>
        <w:tc>
          <w:tcPr>
            <w:tcW w:w="425" w:type="pct"/>
            <w:shd w:val="clear" w:color="000000" w:fill="DCDCDC"/>
            <w:vAlign w:val="center"/>
            <w:hideMark/>
          </w:tcPr>
          <w:p w14:paraId="214C58B3"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ITEM</w:t>
            </w:r>
          </w:p>
        </w:tc>
        <w:tc>
          <w:tcPr>
            <w:tcW w:w="2120" w:type="pct"/>
            <w:shd w:val="clear" w:color="000000" w:fill="DCDCDC"/>
            <w:noWrap/>
            <w:vAlign w:val="center"/>
            <w:hideMark/>
          </w:tcPr>
          <w:p w14:paraId="08F38A92"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319" w:type="pct"/>
            <w:shd w:val="clear" w:color="000000" w:fill="F2F2F2"/>
            <w:vAlign w:val="center"/>
            <w:hideMark/>
          </w:tcPr>
          <w:p w14:paraId="0217B7B8"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INICIAL DE LOS BIENES</w:t>
            </w:r>
          </w:p>
        </w:tc>
        <w:tc>
          <w:tcPr>
            <w:tcW w:w="1136" w:type="pct"/>
            <w:shd w:val="clear" w:color="auto" w:fill="auto"/>
            <w:noWrap/>
            <w:vAlign w:val="bottom"/>
            <w:hideMark/>
          </w:tcPr>
          <w:p w14:paraId="62EFB58E"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r>
      <w:tr w:rsidR="000C0022" w:rsidRPr="006A1AC1" w14:paraId="4CD34BDB" w14:textId="77777777" w:rsidTr="007B0E95">
        <w:trPr>
          <w:trHeight w:val="300"/>
        </w:trPr>
        <w:tc>
          <w:tcPr>
            <w:tcW w:w="425" w:type="pct"/>
            <w:shd w:val="clear" w:color="auto" w:fill="auto"/>
            <w:noWrap/>
            <w:vAlign w:val="center"/>
            <w:hideMark/>
          </w:tcPr>
          <w:p w14:paraId="3ACC066D"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1</w:t>
            </w:r>
          </w:p>
        </w:tc>
        <w:tc>
          <w:tcPr>
            <w:tcW w:w="3439" w:type="pct"/>
            <w:gridSpan w:val="2"/>
            <w:shd w:val="clear" w:color="auto" w:fill="auto"/>
            <w:noWrap/>
            <w:vAlign w:val="center"/>
            <w:hideMark/>
          </w:tcPr>
          <w:p w14:paraId="401F5AAA"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RIESGO UBATE SEMOVIENTES - GRANJA EL TIBAR</w:t>
            </w:r>
          </w:p>
        </w:tc>
        <w:tc>
          <w:tcPr>
            <w:tcW w:w="1136" w:type="pct"/>
            <w:shd w:val="clear" w:color="auto" w:fill="auto"/>
            <w:noWrap/>
            <w:vAlign w:val="bottom"/>
            <w:hideMark/>
          </w:tcPr>
          <w:p w14:paraId="0DE60826"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0C0022" w:rsidRPr="006A1AC1" w14:paraId="19146971" w14:textId="77777777" w:rsidTr="007B0E95">
        <w:trPr>
          <w:trHeight w:val="315"/>
        </w:trPr>
        <w:tc>
          <w:tcPr>
            <w:tcW w:w="425" w:type="pct"/>
            <w:shd w:val="clear" w:color="auto" w:fill="auto"/>
            <w:noWrap/>
            <w:vAlign w:val="center"/>
            <w:hideMark/>
          </w:tcPr>
          <w:p w14:paraId="6111F749"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1.1</w:t>
            </w:r>
          </w:p>
        </w:tc>
        <w:tc>
          <w:tcPr>
            <w:tcW w:w="2120" w:type="pct"/>
            <w:shd w:val="clear" w:color="auto" w:fill="auto"/>
            <w:noWrap/>
            <w:vAlign w:val="center"/>
            <w:hideMark/>
          </w:tcPr>
          <w:p w14:paraId="0948867C"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 xml:space="preserve">SEMOVIENTES </w:t>
            </w:r>
          </w:p>
        </w:tc>
        <w:tc>
          <w:tcPr>
            <w:tcW w:w="1319" w:type="pct"/>
            <w:shd w:val="clear" w:color="auto" w:fill="auto"/>
            <w:noWrap/>
            <w:vAlign w:val="center"/>
            <w:hideMark/>
          </w:tcPr>
          <w:p w14:paraId="3E5C0A27" w14:textId="0AB2A070"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06650F">
              <w:rPr>
                <w:rFonts w:ascii="Calibri" w:eastAsia="Times New Roman" w:hAnsi="Calibri"/>
                <w:bCs/>
                <w:color w:val="000000"/>
                <w:sz w:val="16"/>
                <w:szCs w:val="16"/>
                <w:bdr w:val="none" w:sz="0" w:space="0" w:color="auto"/>
                <w:lang w:eastAsia="es-CO"/>
              </w:rPr>
              <w:t xml:space="preserve"> $</w:t>
            </w:r>
            <w:r w:rsidRPr="006A1AC1">
              <w:rPr>
                <w:rFonts w:ascii="Calibri" w:eastAsia="Times New Roman" w:hAnsi="Calibri"/>
                <w:b/>
                <w:bCs/>
                <w:color w:val="000000"/>
                <w:sz w:val="16"/>
                <w:szCs w:val="16"/>
                <w:bdr w:val="none" w:sz="0" w:space="0" w:color="auto"/>
                <w:lang w:eastAsia="es-CO"/>
              </w:rPr>
              <w:t xml:space="preserve">                 </w:t>
            </w:r>
            <w:r w:rsidR="00ED1C4C">
              <w:rPr>
                <w:rFonts w:ascii="Calibri" w:eastAsia="Times New Roman" w:hAnsi="Calibri"/>
                <w:bCs/>
                <w:color w:val="000000"/>
                <w:sz w:val="16"/>
                <w:szCs w:val="16"/>
                <w:bdr w:val="none" w:sz="0" w:space="0" w:color="auto"/>
                <w:lang w:eastAsia="es-CO"/>
              </w:rPr>
              <w:t>16.334</w:t>
            </w:r>
            <w:r w:rsidRPr="0006650F">
              <w:rPr>
                <w:rFonts w:ascii="Calibri" w:eastAsia="Times New Roman" w:hAnsi="Calibri"/>
                <w:bCs/>
                <w:color w:val="000000"/>
                <w:sz w:val="16"/>
                <w:szCs w:val="16"/>
                <w:bdr w:val="none" w:sz="0" w:space="0" w:color="auto"/>
                <w:lang w:eastAsia="es-CO"/>
              </w:rPr>
              <w:t>.000,00</w:t>
            </w:r>
          </w:p>
        </w:tc>
        <w:tc>
          <w:tcPr>
            <w:tcW w:w="1136" w:type="pct"/>
            <w:shd w:val="clear" w:color="auto" w:fill="auto"/>
            <w:noWrap/>
            <w:vAlign w:val="bottom"/>
            <w:hideMark/>
          </w:tcPr>
          <w:p w14:paraId="6BFE6277"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0C0022" w:rsidRPr="006A1AC1" w14:paraId="6A3D717D" w14:textId="77777777" w:rsidTr="007B0E95">
        <w:trPr>
          <w:trHeight w:val="315"/>
        </w:trPr>
        <w:tc>
          <w:tcPr>
            <w:tcW w:w="425" w:type="pct"/>
            <w:shd w:val="clear" w:color="auto" w:fill="auto"/>
            <w:vAlign w:val="center"/>
            <w:hideMark/>
          </w:tcPr>
          <w:p w14:paraId="3F1DD16B"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PLACA</w:t>
            </w:r>
          </w:p>
        </w:tc>
        <w:tc>
          <w:tcPr>
            <w:tcW w:w="2120" w:type="pct"/>
            <w:shd w:val="clear" w:color="auto" w:fill="auto"/>
            <w:vAlign w:val="center"/>
            <w:hideMark/>
          </w:tcPr>
          <w:p w14:paraId="75F7C6A4"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w:t>
            </w:r>
          </w:p>
        </w:tc>
        <w:tc>
          <w:tcPr>
            <w:tcW w:w="1319" w:type="pct"/>
            <w:shd w:val="clear" w:color="auto" w:fill="auto"/>
            <w:vAlign w:val="center"/>
            <w:hideMark/>
          </w:tcPr>
          <w:p w14:paraId="3D8C7A70"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COSTO DE COMPRA </w:t>
            </w:r>
          </w:p>
        </w:tc>
        <w:tc>
          <w:tcPr>
            <w:tcW w:w="1136" w:type="pct"/>
            <w:shd w:val="clear" w:color="auto" w:fill="auto"/>
            <w:vAlign w:val="center"/>
            <w:hideMark/>
          </w:tcPr>
          <w:p w14:paraId="5141F414"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NOMBRE CUENTA </w:t>
            </w:r>
          </w:p>
        </w:tc>
      </w:tr>
      <w:tr w:rsidR="000C0022" w:rsidRPr="006A1AC1" w14:paraId="6D981880" w14:textId="77777777" w:rsidTr="00F96BFD">
        <w:trPr>
          <w:trHeight w:val="332"/>
        </w:trPr>
        <w:tc>
          <w:tcPr>
            <w:tcW w:w="425" w:type="pct"/>
            <w:shd w:val="clear" w:color="auto" w:fill="auto"/>
            <w:vAlign w:val="bottom"/>
          </w:tcPr>
          <w:p w14:paraId="5237BA86" w14:textId="52B8A83B" w:rsidR="000C0022" w:rsidRPr="00496AF3" w:rsidRDefault="00F96BFD"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96BFD">
              <w:rPr>
                <w:rFonts w:ascii="Calibri" w:eastAsia="Times New Roman" w:hAnsi="Calibri"/>
                <w:color w:val="000000"/>
                <w:sz w:val="16"/>
                <w:szCs w:val="16"/>
                <w:bdr w:val="none" w:sz="0" w:space="0" w:color="auto"/>
                <w:lang w:eastAsia="es-CO"/>
              </w:rPr>
              <w:t>47676</w:t>
            </w:r>
          </w:p>
        </w:tc>
        <w:tc>
          <w:tcPr>
            <w:tcW w:w="2120" w:type="pct"/>
            <w:shd w:val="clear" w:color="auto" w:fill="auto"/>
            <w:vAlign w:val="bottom"/>
          </w:tcPr>
          <w:p w14:paraId="3EFB9905" w14:textId="0B3C04E2" w:rsidR="000C0022" w:rsidRPr="00496AF3" w:rsidRDefault="00F96BFD"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96BFD">
              <w:rPr>
                <w:rFonts w:ascii="Calibri" w:eastAsia="Times New Roman" w:hAnsi="Calibri"/>
                <w:color w:val="000000"/>
                <w:sz w:val="16"/>
                <w:szCs w:val="16"/>
                <w:bdr w:val="none" w:sz="0" w:space="0" w:color="auto"/>
                <w:lang w:eastAsia="es-CO"/>
              </w:rPr>
              <w:t>OVINO HEMBRA RAZA KATHADIN</w:t>
            </w:r>
          </w:p>
        </w:tc>
        <w:tc>
          <w:tcPr>
            <w:tcW w:w="1319" w:type="pct"/>
            <w:shd w:val="clear" w:color="auto" w:fill="auto"/>
            <w:noWrap/>
            <w:vAlign w:val="bottom"/>
          </w:tcPr>
          <w:p w14:paraId="552A35B3" w14:textId="466CC725" w:rsidR="000C0022" w:rsidRPr="00496AF3" w:rsidRDefault="00F96BFD"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06650F">
              <w:rPr>
                <w:rFonts w:ascii="Calibri" w:eastAsia="Times New Roman" w:hAnsi="Calibri"/>
                <w:bCs/>
                <w:color w:val="000000"/>
                <w:sz w:val="16"/>
                <w:szCs w:val="16"/>
                <w:bdr w:val="none" w:sz="0" w:space="0" w:color="auto"/>
                <w:lang w:eastAsia="es-CO"/>
              </w:rPr>
              <w:t>$</w:t>
            </w:r>
            <w:r w:rsidRPr="006A1AC1">
              <w:rPr>
                <w:rFonts w:ascii="Calibri" w:eastAsia="Times New Roman" w:hAnsi="Calibri"/>
                <w:b/>
                <w:bCs/>
                <w:color w:val="000000"/>
                <w:sz w:val="16"/>
                <w:szCs w:val="16"/>
                <w:bdr w:val="none" w:sz="0" w:space="0" w:color="auto"/>
                <w:lang w:eastAsia="es-CO"/>
              </w:rPr>
              <w:t xml:space="preserve">     </w:t>
            </w:r>
            <w:r w:rsidR="007B23D8">
              <w:rPr>
                <w:rFonts w:ascii="Calibri" w:eastAsia="Times New Roman" w:hAnsi="Calibri"/>
                <w:b/>
                <w:bCs/>
                <w:color w:val="000000"/>
                <w:sz w:val="16"/>
                <w:szCs w:val="16"/>
                <w:bdr w:val="none" w:sz="0" w:space="0" w:color="auto"/>
                <w:lang w:eastAsia="es-CO"/>
              </w:rPr>
              <w:t xml:space="preserve">   </w:t>
            </w:r>
            <w:r w:rsidRPr="006A1AC1">
              <w:rPr>
                <w:rFonts w:ascii="Calibri" w:eastAsia="Times New Roman" w:hAnsi="Calibri"/>
                <w:b/>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30</w:t>
            </w:r>
            <w:r w:rsidRPr="0006650F">
              <w:rPr>
                <w:rFonts w:ascii="Calibri" w:eastAsia="Times New Roman" w:hAnsi="Calibri"/>
                <w:bCs/>
                <w:color w:val="000000"/>
                <w:sz w:val="16"/>
                <w:szCs w:val="16"/>
                <w:bdr w:val="none" w:sz="0" w:space="0" w:color="auto"/>
                <w:lang w:eastAsia="es-CO"/>
              </w:rPr>
              <w:t>.000,00</w:t>
            </w:r>
          </w:p>
        </w:tc>
        <w:tc>
          <w:tcPr>
            <w:tcW w:w="1136" w:type="pct"/>
            <w:shd w:val="clear" w:color="auto" w:fill="auto"/>
            <w:noWrap/>
            <w:vAlign w:val="center"/>
            <w:hideMark/>
          </w:tcPr>
          <w:p w14:paraId="4F5AE88C"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0C0022" w:rsidRPr="006A1AC1" w14:paraId="1B6F4221" w14:textId="77777777" w:rsidTr="00F96BFD">
        <w:trPr>
          <w:trHeight w:val="278"/>
        </w:trPr>
        <w:tc>
          <w:tcPr>
            <w:tcW w:w="425" w:type="pct"/>
            <w:shd w:val="clear" w:color="auto" w:fill="auto"/>
            <w:vAlign w:val="bottom"/>
          </w:tcPr>
          <w:p w14:paraId="7EF0D7F0" w14:textId="3EAA5D9C" w:rsidR="000C0022" w:rsidRPr="00496AF3" w:rsidRDefault="00A60D14"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51115</w:t>
            </w:r>
          </w:p>
        </w:tc>
        <w:tc>
          <w:tcPr>
            <w:tcW w:w="2120" w:type="pct"/>
            <w:shd w:val="clear" w:color="auto" w:fill="auto"/>
            <w:vAlign w:val="bottom"/>
          </w:tcPr>
          <w:p w14:paraId="789912B0" w14:textId="42CC532F" w:rsidR="000C0022" w:rsidRPr="00496AF3" w:rsidRDefault="00A60D14" w:rsidP="007B0E9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OVINO MACHO PURO DE RAZA KATHADYN HIJO DE LA OVEJA CON CHAPETA E-146</w:t>
            </w:r>
          </w:p>
        </w:tc>
        <w:tc>
          <w:tcPr>
            <w:tcW w:w="1319" w:type="pct"/>
            <w:shd w:val="clear" w:color="auto" w:fill="auto"/>
            <w:noWrap/>
            <w:vAlign w:val="bottom"/>
          </w:tcPr>
          <w:p w14:paraId="236ED78F" w14:textId="33242E51" w:rsidR="000C0022" w:rsidRPr="00496AF3" w:rsidRDefault="00A831B8" w:rsidP="00A831B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300.000,00</w:t>
            </w:r>
          </w:p>
        </w:tc>
        <w:tc>
          <w:tcPr>
            <w:tcW w:w="1136" w:type="pct"/>
            <w:shd w:val="clear" w:color="auto" w:fill="auto"/>
            <w:noWrap/>
            <w:vAlign w:val="center"/>
            <w:hideMark/>
          </w:tcPr>
          <w:p w14:paraId="6E5058E5" w14:textId="77777777" w:rsidR="000C0022" w:rsidRPr="006A1AC1" w:rsidRDefault="000C0022" w:rsidP="007B0E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23744832" w14:textId="77777777" w:rsidTr="00F96BFD">
        <w:trPr>
          <w:trHeight w:val="270"/>
        </w:trPr>
        <w:tc>
          <w:tcPr>
            <w:tcW w:w="425" w:type="pct"/>
            <w:shd w:val="clear" w:color="auto" w:fill="auto"/>
            <w:vAlign w:val="bottom"/>
          </w:tcPr>
          <w:p w14:paraId="1648A610" w14:textId="00EB7821"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54005</w:t>
            </w:r>
          </w:p>
        </w:tc>
        <w:tc>
          <w:tcPr>
            <w:tcW w:w="2120" w:type="pct"/>
            <w:shd w:val="clear" w:color="auto" w:fill="auto"/>
            <w:vAlign w:val="bottom"/>
          </w:tcPr>
          <w:p w14:paraId="7C175E85" w14:textId="30D01AE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CONEJO MACHO DE RAZA NUEVA ZELANDA PURO CON OJOS ROJOS. DESTINADO A REPRODUCCION SIN LINEA O RELACION DE CONSANGUINIDAD ENTRE EJEMPLARES.</w:t>
            </w:r>
          </w:p>
        </w:tc>
        <w:tc>
          <w:tcPr>
            <w:tcW w:w="1319" w:type="pct"/>
            <w:shd w:val="clear" w:color="auto" w:fill="auto"/>
            <w:noWrap/>
            <w:vAlign w:val="bottom"/>
          </w:tcPr>
          <w:p w14:paraId="279202B0" w14:textId="1D443F4D"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180.000,00</w:t>
            </w:r>
          </w:p>
        </w:tc>
        <w:tc>
          <w:tcPr>
            <w:tcW w:w="1136" w:type="pct"/>
            <w:shd w:val="clear" w:color="auto" w:fill="auto"/>
            <w:noWrap/>
            <w:vAlign w:val="center"/>
            <w:hideMark/>
          </w:tcPr>
          <w:p w14:paraId="277DE2D8" w14:textId="77777777"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6F42E3C5" w14:textId="77777777" w:rsidTr="00F96BFD">
        <w:trPr>
          <w:trHeight w:val="335"/>
        </w:trPr>
        <w:tc>
          <w:tcPr>
            <w:tcW w:w="425" w:type="pct"/>
            <w:shd w:val="clear" w:color="auto" w:fill="auto"/>
            <w:vAlign w:val="bottom"/>
          </w:tcPr>
          <w:p w14:paraId="3F0263D5" w14:textId="017D5134"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lastRenderedPageBreak/>
              <w:t>54006</w:t>
            </w:r>
          </w:p>
        </w:tc>
        <w:tc>
          <w:tcPr>
            <w:tcW w:w="2120" w:type="pct"/>
            <w:shd w:val="clear" w:color="auto" w:fill="auto"/>
            <w:vAlign w:val="bottom"/>
          </w:tcPr>
          <w:p w14:paraId="59BCA8A9" w14:textId="7A38AFB5"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CONEJO MACHO DE RAZA NUEVA ZELANDA PURO CON OJOS ROJOS. DESTINADO A REPRODUCCION SIN LINEA O RELACION DE CONSANGUINIDAD ENTRE EJEMPLARES.</w:t>
            </w:r>
          </w:p>
        </w:tc>
        <w:tc>
          <w:tcPr>
            <w:tcW w:w="1319" w:type="pct"/>
            <w:shd w:val="clear" w:color="auto" w:fill="auto"/>
            <w:noWrap/>
            <w:vAlign w:val="bottom"/>
          </w:tcPr>
          <w:p w14:paraId="359F43C5" w14:textId="4765989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180.000,00</w:t>
            </w:r>
          </w:p>
        </w:tc>
        <w:tc>
          <w:tcPr>
            <w:tcW w:w="1136" w:type="pct"/>
            <w:shd w:val="clear" w:color="auto" w:fill="auto"/>
            <w:noWrap/>
            <w:vAlign w:val="center"/>
            <w:hideMark/>
          </w:tcPr>
          <w:p w14:paraId="39F7B761" w14:textId="4E3FD28D"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722D24B4" w14:textId="77777777" w:rsidTr="00F96BFD">
        <w:trPr>
          <w:trHeight w:val="364"/>
        </w:trPr>
        <w:tc>
          <w:tcPr>
            <w:tcW w:w="425" w:type="pct"/>
            <w:shd w:val="clear" w:color="auto" w:fill="auto"/>
            <w:vAlign w:val="bottom"/>
          </w:tcPr>
          <w:p w14:paraId="7428ED1B" w14:textId="7E3761D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56085</w:t>
            </w:r>
          </w:p>
        </w:tc>
        <w:tc>
          <w:tcPr>
            <w:tcW w:w="2120" w:type="pct"/>
            <w:shd w:val="clear" w:color="auto" w:fill="auto"/>
            <w:vAlign w:val="bottom"/>
          </w:tcPr>
          <w:p w14:paraId="611D1E6A" w14:textId="2E03623F"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OVINO MACHO RAZA DORPE</w:t>
            </w:r>
          </w:p>
        </w:tc>
        <w:tc>
          <w:tcPr>
            <w:tcW w:w="1319" w:type="pct"/>
            <w:shd w:val="clear" w:color="auto" w:fill="auto"/>
            <w:noWrap/>
            <w:vAlign w:val="bottom"/>
          </w:tcPr>
          <w:p w14:paraId="3524C138" w14:textId="07196513"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300.000,00</w:t>
            </w:r>
          </w:p>
        </w:tc>
        <w:tc>
          <w:tcPr>
            <w:tcW w:w="1136" w:type="pct"/>
            <w:shd w:val="clear" w:color="auto" w:fill="auto"/>
            <w:noWrap/>
            <w:vAlign w:val="center"/>
            <w:hideMark/>
          </w:tcPr>
          <w:p w14:paraId="5E154CB8" w14:textId="0376C384"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3EC5421A" w14:textId="77777777" w:rsidTr="00ED1C4C">
        <w:trPr>
          <w:trHeight w:val="300"/>
        </w:trPr>
        <w:tc>
          <w:tcPr>
            <w:tcW w:w="425" w:type="pct"/>
            <w:shd w:val="clear" w:color="auto" w:fill="auto"/>
            <w:vAlign w:val="bottom"/>
          </w:tcPr>
          <w:p w14:paraId="48E602E1" w14:textId="349ED94A"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3007285</w:t>
            </w:r>
          </w:p>
        </w:tc>
        <w:tc>
          <w:tcPr>
            <w:tcW w:w="2120" w:type="pct"/>
            <w:shd w:val="clear" w:color="auto" w:fill="auto"/>
            <w:vAlign w:val="bottom"/>
          </w:tcPr>
          <w:p w14:paraId="3B094463" w14:textId="100B1454"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ASNO ( HEMBRE)  NOMBRE JOSEFA</w:t>
            </w:r>
          </w:p>
        </w:tc>
        <w:tc>
          <w:tcPr>
            <w:tcW w:w="1319" w:type="pct"/>
            <w:shd w:val="clear" w:color="auto" w:fill="auto"/>
            <w:noWrap/>
            <w:vAlign w:val="bottom"/>
          </w:tcPr>
          <w:p w14:paraId="6D914ADA" w14:textId="71DD46F2"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180.000,00</w:t>
            </w:r>
          </w:p>
        </w:tc>
        <w:tc>
          <w:tcPr>
            <w:tcW w:w="1136" w:type="pct"/>
            <w:shd w:val="clear" w:color="auto" w:fill="auto"/>
            <w:noWrap/>
            <w:vAlign w:val="center"/>
            <w:hideMark/>
          </w:tcPr>
          <w:p w14:paraId="79F17292" w14:textId="18454619"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454D1A56" w14:textId="77777777" w:rsidTr="00ED1C4C">
        <w:trPr>
          <w:trHeight w:val="300"/>
        </w:trPr>
        <w:tc>
          <w:tcPr>
            <w:tcW w:w="425" w:type="pct"/>
            <w:shd w:val="clear" w:color="auto" w:fill="auto"/>
            <w:vAlign w:val="bottom"/>
          </w:tcPr>
          <w:p w14:paraId="3085AB0D" w14:textId="66F68FE3"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3008568</w:t>
            </w:r>
          </w:p>
        </w:tc>
        <w:tc>
          <w:tcPr>
            <w:tcW w:w="2120" w:type="pct"/>
            <w:shd w:val="clear" w:color="auto" w:fill="auto"/>
            <w:vAlign w:val="bottom"/>
          </w:tcPr>
          <w:p w14:paraId="12FFCFC4" w14:textId="4462B78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OVINO HEMBRA RAZA KATHADIN</w:t>
            </w:r>
          </w:p>
        </w:tc>
        <w:tc>
          <w:tcPr>
            <w:tcW w:w="1319" w:type="pct"/>
            <w:shd w:val="clear" w:color="auto" w:fill="auto"/>
            <w:noWrap/>
            <w:vAlign w:val="bottom"/>
          </w:tcPr>
          <w:p w14:paraId="7AD254F6" w14:textId="1EDD96F9"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72125B7F" w14:textId="07DA90ED"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6D9BCBAC" w14:textId="77777777" w:rsidTr="00ED1C4C">
        <w:trPr>
          <w:trHeight w:val="300"/>
        </w:trPr>
        <w:tc>
          <w:tcPr>
            <w:tcW w:w="425" w:type="pct"/>
            <w:shd w:val="clear" w:color="auto" w:fill="auto"/>
            <w:vAlign w:val="bottom"/>
          </w:tcPr>
          <w:p w14:paraId="39F8312E" w14:textId="5A69359B"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3008569</w:t>
            </w:r>
          </w:p>
        </w:tc>
        <w:tc>
          <w:tcPr>
            <w:tcW w:w="2120" w:type="pct"/>
            <w:shd w:val="clear" w:color="auto" w:fill="auto"/>
            <w:vAlign w:val="bottom"/>
          </w:tcPr>
          <w:p w14:paraId="018386AF" w14:textId="78B30EAE"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OVINO HEMBRA RAZA KATHADIN</w:t>
            </w:r>
          </w:p>
        </w:tc>
        <w:tc>
          <w:tcPr>
            <w:tcW w:w="1319" w:type="pct"/>
            <w:shd w:val="clear" w:color="auto" w:fill="auto"/>
            <w:noWrap/>
            <w:vAlign w:val="bottom"/>
          </w:tcPr>
          <w:p w14:paraId="2DD29A4D" w14:textId="2709B400"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037654B1" w14:textId="473514BB"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71EA6D7B" w14:textId="77777777" w:rsidTr="00ED1C4C">
        <w:trPr>
          <w:trHeight w:val="300"/>
        </w:trPr>
        <w:tc>
          <w:tcPr>
            <w:tcW w:w="425" w:type="pct"/>
            <w:shd w:val="clear" w:color="auto" w:fill="auto"/>
            <w:vAlign w:val="bottom"/>
          </w:tcPr>
          <w:p w14:paraId="0CE184FA" w14:textId="5D0F9A9B"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3008817</w:t>
            </w:r>
          </w:p>
        </w:tc>
        <w:tc>
          <w:tcPr>
            <w:tcW w:w="2120" w:type="pct"/>
            <w:shd w:val="clear" w:color="auto" w:fill="auto"/>
            <w:vAlign w:val="bottom"/>
          </w:tcPr>
          <w:p w14:paraId="42B733E0" w14:textId="05C23C36"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NOVILLA RAZA JERSEY NOMBRE ADRIANA</w:t>
            </w:r>
          </w:p>
        </w:tc>
        <w:tc>
          <w:tcPr>
            <w:tcW w:w="1319" w:type="pct"/>
            <w:shd w:val="clear" w:color="auto" w:fill="auto"/>
            <w:noWrap/>
            <w:vAlign w:val="bottom"/>
          </w:tcPr>
          <w:p w14:paraId="094DF60A" w14:textId="73CE0278"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2.800.000,00</w:t>
            </w:r>
          </w:p>
        </w:tc>
        <w:tc>
          <w:tcPr>
            <w:tcW w:w="1136" w:type="pct"/>
            <w:shd w:val="clear" w:color="auto" w:fill="auto"/>
            <w:noWrap/>
            <w:vAlign w:val="center"/>
            <w:hideMark/>
          </w:tcPr>
          <w:p w14:paraId="0EE4930F" w14:textId="419A71E1"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0D0587F2" w14:textId="77777777" w:rsidTr="00ED1C4C">
        <w:trPr>
          <w:trHeight w:val="300"/>
        </w:trPr>
        <w:tc>
          <w:tcPr>
            <w:tcW w:w="425" w:type="pct"/>
            <w:shd w:val="clear" w:color="auto" w:fill="auto"/>
            <w:vAlign w:val="bottom"/>
          </w:tcPr>
          <w:p w14:paraId="4976E904" w14:textId="298A68A4"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3008818</w:t>
            </w:r>
          </w:p>
        </w:tc>
        <w:tc>
          <w:tcPr>
            <w:tcW w:w="2120" w:type="pct"/>
            <w:shd w:val="clear" w:color="auto" w:fill="auto"/>
            <w:vAlign w:val="bottom"/>
          </w:tcPr>
          <w:p w14:paraId="71D6167E" w14:textId="083B4A6F"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NOVILLA RAZA JERSEY NOMBRE  YULY</w:t>
            </w:r>
          </w:p>
        </w:tc>
        <w:tc>
          <w:tcPr>
            <w:tcW w:w="1319" w:type="pct"/>
            <w:shd w:val="clear" w:color="auto" w:fill="auto"/>
            <w:noWrap/>
            <w:vAlign w:val="bottom"/>
          </w:tcPr>
          <w:p w14:paraId="3D29CA06" w14:textId="7591EB4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2.800.000,00</w:t>
            </w:r>
          </w:p>
        </w:tc>
        <w:tc>
          <w:tcPr>
            <w:tcW w:w="1136" w:type="pct"/>
            <w:shd w:val="clear" w:color="auto" w:fill="auto"/>
            <w:noWrap/>
            <w:vAlign w:val="center"/>
            <w:hideMark/>
          </w:tcPr>
          <w:p w14:paraId="0738118A" w14:textId="17300DB4"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5EB648C0" w14:textId="77777777" w:rsidTr="00ED1C4C">
        <w:trPr>
          <w:trHeight w:val="300"/>
        </w:trPr>
        <w:tc>
          <w:tcPr>
            <w:tcW w:w="425" w:type="pct"/>
            <w:shd w:val="clear" w:color="auto" w:fill="auto"/>
            <w:vAlign w:val="bottom"/>
          </w:tcPr>
          <w:p w14:paraId="283CF3DB" w14:textId="470BABB6"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3008819</w:t>
            </w:r>
          </w:p>
        </w:tc>
        <w:tc>
          <w:tcPr>
            <w:tcW w:w="2120" w:type="pct"/>
            <w:shd w:val="clear" w:color="auto" w:fill="auto"/>
            <w:vAlign w:val="bottom"/>
          </w:tcPr>
          <w:p w14:paraId="4563E117" w14:textId="784716DE"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NOVILLA RAZA JER-HOL NOMBRE LUISA</w:t>
            </w:r>
          </w:p>
        </w:tc>
        <w:tc>
          <w:tcPr>
            <w:tcW w:w="1319" w:type="pct"/>
            <w:shd w:val="clear" w:color="auto" w:fill="auto"/>
            <w:noWrap/>
            <w:vAlign w:val="bottom"/>
          </w:tcPr>
          <w:p w14:paraId="23BF029A" w14:textId="4C34B201"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2.500.000,00</w:t>
            </w:r>
          </w:p>
        </w:tc>
        <w:tc>
          <w:tcPr>
            <w:tcW w:w="1136" w:type="pct"/>
            <w:shd w:val="clear" w:color="auto" w:fill="auto"/>
            <w:noWrap/>
            <w:vAlign w:val="center"/>
            <w:hideMark/>
          </w:tcPr>
          <w:p w14:paraId="71D3A037" w14:textId="3D32203D"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10AFC2A6" w14:textId="77777777" w:rsidTr="00ED1C4C">
        <w:trPr>
          <w:trHeight w:val="300"/>
        </w:trPr>
        <w:tc>
          <w:tcPr>
            <w:tcW w:w="425" w:type="pct"/>
            <w:shd w:val="clear" w:color="auto" w:fill="auto"/>
            <w:vAlign w:val="bottom"/>
          </w:tcPr>
          <w:p w14:paraId="1211E7D0" w14:textId="71E391BB"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3008820</w:t>
            </w:r>
          </w:p>
        </w:tc>
        <w:tc>
          <w:tcPr>
            <w:tcW w:w="2120" w:type="pct"/>
            <w:shd w:val="clear" w:color="auto" w:fill="auto"/>
            <w:vAlign w:val="bottom"/>
          </w:tcPr>
          <w:p w14:paraId="53F6C5EB" w14:textId="64734D4B"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NOVILLA RAZA JER-HOL NOMBRE ESMERALDA</w:t>
            </w:r>
          </w:p>
        </w:tc>
        <w:tc>
          <w:tcPr>
            <w:tcW w:w="1319" w:type="pct"/>
            <w:shd w:val="clear" w:color="auto" w:fill="auto"/>
            <w:noWrap/>
            <w:vAlign w:val="bottom"/>
          </w:tcPr>
          <w:p w14:paraId="3D139A6B" w14:textId="3310DD45"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2.500.000,00</w:t>
            </w:r>
          </w:p>
        </w:tc>
        <w:tc>
          <w:tcPr>
            <w:tcW w:w="1136" w:type="pct"/>
            <w:shd w:val="clear" w:color="auto" w:fill="auto"/>
            <w:noWrap/>
            <w:vAlign w:val="center"/>
            <w:hideMark/>
          </w:tcPr>
          <w:p w14:paraId="3417D0BD" w14:textId="04B6BFAA"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2E3CE5D6" w14:textId="77777777" w:rsidTr="00ED1C4C">
        <w:trPr>
          <w:trHeight w:val="300"/>
        </w:trPr>
        <w:tc>
          <w:tcPr>
            <w:tcW w:w="425" w:type="pct"/>
            <w:shd w:val="clear" w:color="auto" w:fill="auto"/>
            <w:vAlign w:val="bottom"/>
          </w:tcPr>
          <w:p w14:paraId="41CB0191" w14:textId="7C9D2F65"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3008848</w:t>
            </w:r>
          </w:p>
        </w:tc>
        <w:tc>
          <w:tcPr>
            <w:tcW w:w="2120" w:type="pct"/>
            <w:shd w:val="clear" w:color="auto" w:fill="auto"/>
            <w:vAlign w:val="bottom"/>
          </w:tcPr>
          <w:p w14:paraId="2407F869" w14:textId="476560DD"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TERNERA RAZA HOLSTEIN ROJO NOMBRE ROSALBITA</w:t>
            </w:r>
          </w:p>
        </w:tc>
        <w:tc>
          <w:tcPr>
            <w:tcW w:w="1319" w:type="pct"/>
            <w:shd w:val="clear" w:color="auto" w:fill="auto"/>
            <w:noWrap/>
            <w:vAlign w:val="bottom"/>
          </w:tcPr>
          <w:p w14:paraId="60D19ABA" w14:textId="5029C8EA"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300.000,00</w:t>
            </w:r>
          </w:p>
        </w:tc>
        <w:tc>
          <w:tcPr>
            <w:tcW w:w="1136" w:type="pct"/>
            <w:shd w:val="clear" w:color="auto" w:fill="auto"/>
            <w:noWrap/>
            <w:vAlign w:val="center"/>
            <w:hideMark/>
          </w:tcPr>
          <w:p w14:paraId="6429AF74" w14:textId="659ABEF8"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5BA4719F" w14:textId="77777777" w:rsidTr="00ED1C4C">
        <w:trPr>
          <w:trHeight w:val="300"/>
        </w:trPr>
        <w:tc>
          <w:tcPr>
            <w:tcW w:w="425" w:type="pct"/>
            <w:shd w:val="clear" w:color="auto" w:fill="auto"/>
            <w:vAlign w:val="bottom"/>
          </w:tcPr>
          <w:p w14:paraId="7149FD69" w14:textId="5D609973"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3008897</w:t>
            </w:r>
          </w:p>
        </w:tc>
        <w:tc>
          <w:tcPr>
            <w:tcW w:w="2120" w:type="pct"/>
            <w:shd w:val="clear" w:color="auto" w:fill="auto"/>
            <w:vAlign w:val="bottom"/>
          </w:tcPr>
          <w:p w14:paraId="3E8B879A" w14:textId="5D7DB6C5"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TERNERA RAZA JER-HOLL NOMBRE ANGELICA</w:t>
            </w:r>
          </w:p>
        </w:tc>
        <w:tc>
          <w:tcPr>
            <w:tcW w:w="1319" w:type="pct"/>
            <w:shd w:val="clear" w:color="auto" w:fill="auto"/>
            <w:noWrap/>
            <w:vAlign w:val="bottom"/>
          </w:tcPr>
          <w:p w14:paraId="09DDEC80" w14:textId="70F4D163"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100.000,00</w:t>
            </w:r>
          </w:p>
        </w:tc>
        <w:tc>
          <w:tcPr>
            <w:tcW w:w="1136" w:type="pct"/>
            <w:shd w:val="clear" w:color="auto" w:fill="auto"/>
            <w:noWrap/>
            <w:vAlign w:val="center"/>
            <w:hideMark/>
          </w:tcPr>
          <w:p w14:paraId="21C69DE7" w14:textId="62F147E9"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2860D582" w14:textId="77777777" w:rsidTr="00ED1C4C">
        <w:trPr>
          <w:trHeight w:val="300"/>
        </w:trPr>
        <w:tc>
          <w:tcPr>
            <w:tcW w:w="425" w:type="pct"/>
            <w:shd w:val="clear" w:color="auto" w:fill="auto"/>
            <w:vAlign w:val="bottom"/>
          </w:tcPr>
          <w:p w14:paraId="4EA7BE46" w14:textId="66EB3CEB"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3008899</w:t>
            </w:r>
          </w:p>
        </w:tc>
        <w:tc>
          <w:tcPr>
            <w:tcW w:w="2120" w:type="pct"/>
            <w:shd w:val="clear" w:color="auto" w:fill="auto"/>
            <w:vAlign w:val="bottom"/>
          </w:tcPr>
          <w:p w14:paraId="143B5148" w14:textId="2B73E287"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TERNERA RAZA JER-HOLL NOMBRE LUISA F.</w:t>
            </w:r>
          </w:p>
        </w:tc>
        <w:tc>
          <w:tcPr>
            <w:tcW w:w="1319" w:type="pct"/>
            <w:shd w:val="clear" w:color="auto" w:fill="auto"/>
            <w:noWrap/>
            <w:vAlign w:val="bottom"/>
          </w:tcPr>
          <w:p w14:paraId="42AA066E" w14:textId="3B797DF3"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150.000,00</w:t>
            </w:r>
          </w:p>
        </w:tc>
        <w:tc>
          <w:tcPr>
            <w:tcW w:w="1136" w:type="pct"/>
            <w:shd w:val="clear" w:color="auto" w:fill="auto"/>
            <w:noWrap/>
            <w:vAlign w:val="center"/>
            <w:hideMark/>
          </w:tcPr>
          <w:p w14:paraId="0FC58A8C" w14:textId="791CF4E0"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4C00052A" w14:textId="77777777" w:rsidTr="00ED1C4C">
        <w:trPr>
          <w:trHeight w:val="300"/>
        </w:trPr>
        <w:tc>
          <w:tcPr>
            <w:tcW w:w="425" w:type="pct"/>
            <w:shd w:val="clear" w:color="auto" w:fill="auto"/>
            <w:vAlign w:val="bottom"/>
          </w:tcPr>
          <w:p w14:paraId="25EB9BFE" w14:textId="1A5859F2"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3009025</w:t>
            </w:r>
          </w:p>
        </w:tc>
        <w:tc>
          <w:tcPr>
            <w:tcW w:w="2120" w:type="pct"/>
            <w:shd w:val="clear" w:color="auto" w:fill="auto"/>
            <w:vAlign w:val="bottom"/>
          </w:tcPr>
          <w:p w14:paraId="5ACC28DA" w14:textId="56350FF7"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CERDO HEMBRA RAZA LANDRACE</w:t>
            </w:r>
          </w:p>
        </w:tc>
        <w:tc>
          <w:tcPr>
            <w:tcW w:w="1319" w:type="pct"/>
            <w:shd w:val="clear" w:color="auto" w:fill="auto"/>
            <w:noWrap/>
            <w:vAlign w:val="bottom"/>
          </w:tcPr>
          <w:p w14:paraId="65481B45" w14:textId="2A86ED9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1A4B0B5F" w14:textId="1A932753"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7B23D8" w:rsidRPr="006A1AC1" w14:paraId="10015D9D" w14:textId="77777777" w:rsidTr="00F96BFD">
        <w:trPr>
          <w:trHeight w:val="356"/>
        </w:trPr>
        <w:tc>
          <w:tcPr>
            <w:tcW w:w="425" w:type="pct"/>
            <w:shd w:val="clear" w:color="auto" w:fill="auto"/>
            <w:vAlign w:val="bottom"/>
          </w:tcPr>
          <w:p w14:paraId="37D30B4D" w14:textId="6B52366C"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3009091</w:t>
            </w:r>
          </w:p>
        </w:tc>
        <w:tc>
          <w:tcPr>
            <w:tcW w:w="2120" w:type="pct"/>
            <w:shd w:val="clear" w:color="auto" w:fill="auto"/>
            <w:vAlign w:val="bottom"/>
          </w:tcPr>
          <w:p w14:paraId="36656A28" w14:textId="5387590D" w:rsidR="007B23D8" w:rsidRPr="00496AF3"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PERRO MACHO RAZA CRIOLLA</w:t>
            </w:r>
          </w:p>
        </w:tc>
        <w:tc>
          <w:tcPr>
            <w:tcW w:w="1319" w:type="pct"/>
            <w:shd w:val="clear" w:color="auto" w:fill="auto"/>
            <w:noWrap/>
            <w:vAlign w:val="bottom"/>
          </w:tcPr>
          <w:p w14:paraId="6BA64A8F" w14:textId="0C892F84" w:rsidR="007B23D8" w:rsidRPr="00496AF3" w:rsidRDefault="007B23D8"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xml:space="preserve">$        </w:t>
            </w:r>
            <w:r w:rsidR="00EB0FB1">
              <w:rPr>
                <w:rFonts w:ascii="Calibri" w:eastAsia="Times New Roman" w:hAnsi="Calibri"/>
                <w:color w:val="000000"/>
                <w:sz w:val="16"/>
                <w:szCs w:val="16"/>
                <w:bdr w:val="none" w:sz="0" w:space="0" w:color="auto"/>
                <w:lang w:eastAsia="es-CO"/>
              </w:rPr>
              <w:t xml:space="preserve">                               10</w:t>
            </w:r>
            <w:r>
              <w:rPr>
                <w:rFonts w:ascii="Calibri" w:eastAsia="Times New Roman" w:hAnsi="Calibri"/>
                <w:color w:val="000000"/>
                <w:sz w:val="16"/>
                <w:szCs w:val="16"/>
                <w:bdr w:val="none" w:sz="0" w:space="0" w:color="auto"/>
                <w:lang w:eastAsia="es-CO"/>
              </w:rPr>
              <w:t>0.000,00</w:t>
            </w:r>
          </w:p>
        </w:tc>
        <w:tc>
          <w:tcPr>
            <w:tcW w:w="1136" w:type="pct"/>
            <w:shd w:val="clear" w:color="auto" w:fill="auto"/>
            <w:noWrap/>
            <w:vAlign w:val="center"/>
            <w:hideMark/>
          </w:tcPr>
          <w:p w14:paraId="65873B78" w14:textId="0CA6853D" w:rsidR="007B23D8" w:rsidRPr="006A1AC1" w:rsidRDefault="007B23D8" w:rsidP="007B23D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5573A454" w14:textId="77777777" w:rsidTr="00ED1C4C">
        <w:trPr>
          <w:trHeight w:val="300"/>
        </w:trPr>
        <w:tc>
          <w:tcPr>
            <w:tcW w:w="425" w:type="pct"/>
            <w:shd w:val="clear" w:color="auto" w:fill="auto"/>
            <w:vAlign w:val="bottom"/>
          </w:tcPr>
          <w:p w14:paraId="1F70FC8B" w14:textId="50BB064D"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3009179</w:t>
            </w:r>
          </w:p>
        </w:tc>
        <w:tc>
          <w:tcPr>
            <w:tcW w:w="2120" w:type="pct"/>
            <w:shd w:val="clear" w:color="auto" w:fill="auto"/>
            <w:vAlign w:val="bottom"/>
          </w:tcPr>
          <w:p w14:paraId="4C95364A" w14:textId="7D449AEE" w:rsidR="00EB0FB1" w:rsidRPr="00A831B8"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RAZA JERSEY</w:t>
            </w:r>
          </w:p>
        </w:tc>
        <w:tc>
          <w:tcPr>
            <w:tcW w:w="1319" w:type="pct"/>
            <w:shd w:val="clear" w:color="auto" w:fill="auto"/>
            <w:noWrap/>
            <w:vAlign w:val="bottom"/>
          </w:tcPr>
          <w:p w14:paraId="13508DE7" w14:textId="181088D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60.000,00</w:t>
            </w:r>
          </w:p>
        </w:tc>
        <w:tc>
          <w:tcPr>
            <w:tcW w:w="1136" w:type="pct"/>
            <w:shd w:val="clear" w:color="auto" w:fill="auto"/>
            <w:noWrap/>
            <w:vAlign w:val="center"/>
            <w:hideMark/>
          </w:tcPr>
          <w:p w14:paraId="1460824E" w14:textId="44501ED1"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0F6A8B6E" w14:textId="77777777" w:rsidTr="00ED1C4C">
        <w:trPr>
          <w:trHeight w:val="300"/>
        </w:trPr>
        <w:tc>
          <w:tcPr>
            <w:tcW w:w="425" w:type="pct"/>
            <w:shd w:val="clear" w:color="auto" w:fill="auto"/>
            <w:vAlign w:val="bottom"/>
          </w:tcPr>
          <w:p w14:paraId="50741AFB" w14:textId="654A927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3009441</w:t>
            </w:r>
          </w:p>
        </w:tc>
        <w:tc>
          <w:tcPr>
            <w:tcW w:w="2120" w:type="pct"/>
            <w:shd w:val="clear" w:color="auto" w:fill="auto"/>
            <w:vAlign w:val="bottom"/>
          </w:tcPr>
          <w:p w14:paraId="113C01AD" w14:textId="4691E61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RAZA JERHOL</w:t>
            </w:r>
          </w:p>
        </w:tc>
        <w:tc>
          <w:tcPr>
            <w:tcW w:w="1319" w:type="pct"/>
            <w:shd w:val="clear" w:color="auto" w:fill="auto"/>
            <w:noWrap/>
            <w:vAlign w:val="bottom"/>
          </w:tcPr>
          <w:p w14:paraId="4619124E" w14:textId="1BF7EEA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4AE0069D" w14:textId="3069C8D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5DCEB4AF" w14:textId="77777777" w:rsidTr="00ED1C4C">
        <w:trPr>
          <w:trHeight w:val="300"/>
        </w:trPr>
        <w:tc>
          <w:tcPr>
            <w:tcW w:w="425" w:type="pct"/>
            <w:shd w:val="clear" w:color="auto" w:fill="auto"/>
            <w:vAlign w:val="bottom"/>
          </w:tcPr>
          <w:p w14:paraId="0573BF00" w14:textId="50C854C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3009455</w:t>
            </w:r>
          </w:p>
        </w:tc>
        <w:tc>
          <w:tcPr>
            <w:tcW w:w="2120" w:type="pct"/>
            <w:shd w:val="clear" w:color="auto" w:fill="auto"/>
            <w:vAlign w:val="bottom"/>
          </w:tcPr>
          <w:p w14:paraId="447313C7" w14:textId="323E61C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RAZA HOLSTEIN</w:t>
            </w:r>
          </w:p>
        </w:tc>
        <w:tc>
          <w:tcPr>
            <w:tcW w:w="1319" w:type="pct"/>
            <w:shd w:val="clear" w:color="auto" w:fill="auto"/>
            <w:noWrap/>
            <w:vAlign w:val="bottom"/>
          </w:tcPr>
          <w:p w14:paraId="0DCA9CA7" w14:textId="0BF43D3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30E8609A" w14:textId="0B3D7BF0"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EBC866E" w14:textId="77777777" w:rsidTr="00ED1C4C">
        <w:trPr>
          <w:trHeight w:val="300"/>
        </w:trPr>
        <w:tc>
          <w:tcPr>
            <w:tcW w:w="425" w:type="pct"/>
            <w:shd w:val="clear" w:color="auto" w:fill="auto"/>
            <w:vAlign w:val="bottom"/>
          </w:tcPr>
          <w:p w14:paraId="5DF67504" w14:textId="3EFA1AA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3009460</w:t>
            </w:r>
          </w:p>
        </w:tc>
        <w:tc>
          <w:tcPr>
            <w:tcW w:w="2120" w:type="pct"/>
            <w:shd w:val="clear" w:color="auto" w:fill="auto"/>
            <w:vAlign w:val="bottom"/>
          </w:tcPr>
          <w:p w14:paraId="52F3F351" w14:textId="02F8524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RAZA JERSEY</w:t>
            </w:r>
          </w:p>
        </w:tc>
        <w:tc>
          <w:tcPr>
            <w:tcW w:w="1319" w:type="pct"/>
            <w:shd w:val="clear" w:color="auto" w:fill="auto"/>
            <w:noWrap/>
            <w:vAlign w:val="bottom"/>
          </w:tcPr>
          <w:p w14:paraId="73CA5499" w14:textId="27F7046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341C5A2F" w14:textId="53C81C7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5F2044C" w14:textId="77777777" w:rsidTr="00ED1C4C">
        <w:trPr>
          <w:trHeight w:val="300"/>
        </w:trPr>
        <w:tc>
          <w:tcPr>
            <w:tcW w:w="425" w:type="pct"/>
            <w:shd w:val="clear" w:color="auto" w:fill="auto"/>
            <w:vAlign w:val="bottom"/>
          </w:tcPr>
          <w:p w14:paraId="617DFD21" w14:textId="49F2419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3009463</w:t>
            </w:r>
          </w:p>
        </w:tc>
        <w:tc>
          <w:tcPr>
            <w:tcW w:w="2120" w:type="pct"/>
            <w:shd w:val="clear" w:color="auto" w:fill="auto"/>
            <w:vAlign w:val="bottom"/>
          </w:tcPr>
          <w:p w14:paraId="3964CCA8" w14:textId="36FA7E2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DE HEMBRA RAZA KATHADIN</w:t>
            </w:r>
          </w:p>
        </w:tc>
        <w:tc>
          <w:tcPr>
            <w:tcW w:w="1319" w:type="pct"/>
            <w:shd w:val="clear" w:color="auto" w:fill="auto"/>
            <w:noWrap/>
            <w:vAlign w:val="bottom"/>
          </w:tcPr>
          <w:p w14:paraId="6B0C118F" w14:textId="2D06F99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70.000,00</w:t>
            </w:r>
          </w:p>
        </w:tc>
        <w:tc>
          <w:tcPr>
            <w:tcW w:w="1136" w:type="pct"/>
            <w:shd w:val="clear" w:color="auto" w:fill="auto"/>
            <w:noWrap/>
            <w:vAlign w:val="center"/>
            <w:hideMark/>
          </w:tcPr>
          <w:p w14:paraId="490A948F" w14:textId="5E7858C4"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1473145F" w14:textId="77777777" w:rsidTr="00ED1C4C">
        <w:trPr>
          <w:trHeight w:val="300"/>
        </w:trPr>
        <w:tc>
          <w:tcPr>
            <w:tcW w:w="425" w:type="pct"/>
            <w:shd w:val="clear" w:color="auto" w:fill="auto"/>
            <w:vAlign w:val="bottom"/>
          </w:tcPr>
          <w:p w14:paraId="209BA2FD" w14:textId="793275E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3009598</w:t>
            </w:r>
          </w:p>
        </w:tc>
        <w:tc>
          <w:tcPr>
            <w:tcW w:w="2120" w:type="pct"/>
            <w:shd w:val="clear" w:color="auto" w:fill="auto"/>
            <w:vAlign w:val="bottom"/>
          </w:tcPr>
          <w:p w14:paraId="0DC8936A" w14:textId="1F5A14E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CERDO HEMBRA RAZA LANDRACE - DUROC</w:t>
            </w:r>
          </w:p>
        </w:tc>
        <w:tc>
          <w:tcPr>
            <w:tcW w:w="1319" w:type="pct"/>
            <w:shd w:val="clear" w:color="auto" w:fill="auto"/>
            <w:noWrap/>
            <w:vAlign w:val="bottom"/>
          </w:tcPr>
          <w:p w14:paraId="62CBF244" w14:textId="4682B7D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451A13B6" w14:textId="76E2E32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53FC1A13" w14:textId="77777777" w:rsidTr="00ED1C4C">
        <w:trPr>
          <w:trHeight w:val="300"/>
        </w:trPr>
        <w:tc>
          <w:tcPr>
            <w:tcW w:w="425" w:type="pct"/>
            <w:shd w:val="clear" w:color="auto" w:fill="auto"/>
            <w:vAlign w:val="bottom"/>
          </w:tcPr>
          <w:p w14:paraId="1DE13F87" w14:textId="7011BBD8"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3009647</w:t>
            </w:r>
          </w:p>
        </w:tc>
        <w:tc>
          <w:tcPr>
            <w:tcW w:w="2120" w:type="pct"/>
            <w:shd w:val="clear" w:color="auto" w:fill="auto"/>
            <w:vAlign w:val="bottom"/>
          </w:tcPr>
          <w:p w14:paraId="654EEEAA" w14:textId="66EF168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 X JERSEY</w:t>
            </w:r>
          </w:p>
        </w:tc>
        <w:tc>
          <w:tcPr>
            <w:tcW w:w="1319" w:type="pct"/>
            <w:shd w:val="clear" w:color="auto" w:fill="auto"/>
            <w:noWrap/>
            <w:vAlign w:val="bottom"/>
          </w:tcPr>
          <w:p w14:paraId="2026DAAF" w14:textId="1B75E9D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0DA026C5" w14:textId="77F0E86E"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1CCAF080" w14:textId="77777777" w:rsidTr="00ED1C4C">
        <w:trPr>
          <w:trHeight w:val="300"/>
        </w:trPr>
        <w:tc>
          <w:tcPr>
            <w:tcW w:w="425" w:type="pct"/>
            <w:shd w:val="clear" w:color="auto" w:fill="auto"/>
            <w:vAlign w:val="bottom"/>
          </w:tcPr>
          <w:p w14:paraId="098121D3" w14:textId="50114DA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3009828</w:t>
            </w:r>
          </w:p>
        </w:tc>
        <w:tc>
          <w:tcPr>
            <w:tcW w:w="2120" w:type="pct"/>
            <w:shd w:val="clear" w:color="auto" w:fill="auto"/>
            <w:vAlign w:val="bottom"/>
          </w:tcPr>
          <w:p w14:paraId="39FB43BD" w14:textId="54E838F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77628A51" w14:textId="7B6D893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60.000,00</w:t>
            </w:r>
          </w:p>
        </w:tc>
        <w:tc>
          <w:tcPr>
            <w:tcW w:w="1136" w:type="pct"/>
            <w:shd w:val="clear" w:color="auto" w:fill="auto"/>
            <w:noWrap/>
            <w:vAlign w:val="center"/>
            <w:hideMark/>
          </w:tcPr>
          <w:p w14:paraId="1A612B68" w14:textId="0E899B23"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429231D1" w14:textId="77777777" w:rsidTr="00ED1C4C">
        <w:trPr>
          <w:trHeight w:val="300"/>
        </w:trPr>
        <w:tc>
          <w:tcPr>
            <w:tcW w:w="425" w:type="pct"/>
            <w:shd w:val="clear" w:color="auto" w:fill="auto"/>
            <w:vAlign w:val="bottom"/>
          </w:tcPr>
          <w:p w14:paraId="30792F6D" w14:textId="78B56B4D"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3009831</w:t>
            </w:r>
          </w:p>
        </w:tc>
        <w:tc>
          <w:tcPr>
            <w:tcW w:w="2120" w:type="pct"/>
            <w:shd w:val="clear" w:color="auto" w:fill="auto"/>
            <w:vAlign w:val="bottom"/>
          </w:tcPr>
          <w:p w14:paraId="341D22AB" w14:textId="6578A0D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JERSEY</w:t>
            </w:r>
          </w:p>
        </w:tc>
        <w:tc>
          <w:tcPr>
            <w:tcW w:w="1319" w:type="pct"/>
            <w:shd w:val="clear" w:color="auto" w:fill="auto"/>
            <w:noWrap/>
            <w:vAlign w:val="bottom"/>
          </w:tcPr>
          <w:p w14:paraId="5CC7CB31" w14:textId="48B70698"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77CB052B" w14:textId="3550D2D8"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10204684" w14:textId="77777777" w:rsidTr="00ED1C4C">
        <w:trPr>
          <w:trHeight w:val="300"/>
        </w:trPr>
        <w:tc>
          <w:tcPr>
            <w:tcW w:w="425" w:type="pct"/>
            <w:shd w:val="clear" w:color="auto" w:fill="auto"/>
            <w:vAlign w:val="bottom"/>
          </w:tcPr>
          <w:p w14:paraId="7D8DE7AD" w14:textId="1B78D0C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3009832</w:t>
            </w:r>
          </w:p>
        </w:tc>
        <w:tc>
          <w:tcPr>
            <w:tcW w:w="2120" w:type="pct"/>
            <w:shd w:val="clear" w:color="auto" w:fill="auto"/>
            <w:vAlign w:val="bottom"/>
          </w:tcPr>
          <w:p w14:paraId="47FDE65C" w14:textId="6C1EA58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727B43D7" w14:textId="786ADC1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60.000,00</w:t>
            </w:r>
          </w:p>
        </w:tc>
        <w:tc>
          <w:tcPr>
            <w:tcW w:w="1136" w:type="pct"/>
            <w:shd w:val="clear" w:color="auto" w:fill="auto"/>
            <w:noWrap/>
            <w:vAlign w:val="center"/>
            <w:hideMark/>
          </w:tcPr>
          <w:p w14:paraId="7DE688EF" w14:textId="66E5DDB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D5BDE04" w14:textId="77777777" w:rsidTr="00ED1C4C">
        <w:trPr>
          <w:trHeight w:val="300"/>
        </w:trPr>
        <w:tc>
          <w:tcPr>
            <w:tcW w:w="425" w:type="pct"/>
            <w:shd w:val="clear" w:color="auto" w:fill="auto"/>
            <w:vAlign w:val="bottom"/>
          </w:tcPr>
          <w:p w14:paraId="413DFC03" w14:textId="558CBCC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60D14">
              <w:rPr>
                <w:rFonts w:ascii="Calibri" w:eastAsia="Times New Roman" w:hAnsi="Calibri"/>
                <w:color w:val="000000"/>
                <w:sz w:val="16"/>
                <w:szCs w:val="16"/>
                <w:bdr w:val="none" w:sz="0" w:space="0" w:color="auto"/>
                <w:lang w:eastAsia="es-CO"/>
              </w:rPr>
              <w:t>3009833</w:t>
            </w:r>
          </w:p>
        </w:tc>
        <w:tc>
          <w:tcPr>
            <w:tcW w:w="2120" w:type="pct"/>
            <w:shd w:val="clear" w:color="auto" w:fill="auto"/>
            <w:vAlign w:val="bottom"/>
          </w:tcPr>
          <w:p w14:paraId="01F9D290" w14:textId="36C3F7D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680F9F20" w14:textId="466E11D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60.000,00</w:t>
            </w:r>
          </w:p>
        </w:tc>
        <w:tc>
          <w:tcPr>
            <w:tcW w:w="1136" w:type="pct"/>
            <w:shd w:val="clear" w:color="auto" w:fill="auto"/>
            <w:noWrap/>
            <w:vAlign w:val="center"/>
            <w:hideMark/>
          </w:tcPr>
          <w:p w14:paraId="3A586D0A" w14:textId="32B1440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54FABA8" w14:textId="77777777" w:rsidTr="00ED1C4C">
        <w:trPr>
          <w:trHeight w:val="300"/>
        </w:trPr>
        <w:tc>
          <w:tcPr>
            <w:tcW w:w="425" w:type="pct"/>
            <w:shd w:val="clear" w:color="auto" w:fill="auto"/>
            <w:vAlign w:val="bottom"/>
          </w:tcPr>
          <w:p w14:paraId="786120EF" w14:textId="746424A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3009928</w:t>
            </w:r>
          </w:p>
        </w:tc>
        <w:tc>
          <w:tcPr>
            <w:tcW w:w="2120" w:type="pct"/>
            <w:shd w:val="clear" w:color="auto" w:fill="auto"/>
            <w:vAlign w:val="bottom"/>
          </w:tcPr>
          <w:p w14:paraId="413956CD" w14:textId="3F5795C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w:t>
            </w:r>
          </w:p>
        </w:tc>
        <w:tc>
          <w:tcPr>
            <w:tcW w:w="1319" w:type="pct"/>
            <w:shd w:val="clear" w:color="auto" w:fill="auto"/>
            <w:noWrap/>
            <w:vAlign w:val="bottom"/>
          </w:tcPr>
          <w:p w14:paraId="4FC3D88E" w14:textId="5D6602F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27579083" w14:textId="7F3A232B"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0B054183" w14:textId="77777777" w:rsidTr="00ED1C4C">
        <w:trPr>
          <w:trHeight w:val="300"/>
        </w:trPr>
        <w:tc>
          <w:tcPr>
            <w:tcW w:w="425" w:type="pct"/>
            <w:shd w:val="clear" w:color="auto" w:fill="auto"/>
            <w:vAlign w:val="bottom"/>
          </w:tcPr>
          <w:p w14:paraId="3C794378" w14:textId="791C286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3009946</w:t>
            </w:r>
          </w:p>
        </w:tc>
        <w:tc>
          <w:tcPr>
            <w:tcW w:w="2120" w:type="pct"/>
            <w:shd w:val="clear" w:color="auto" w:fill="auto"/>
            <w:vAlign w:val="bottom"/>
          </w:tcPr>
          <w:p w14:paraId="131E1A9A" w14:textId="2E212B17"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TERNERO RAZA JERSEY</w:t>
            </w:r>
          </w:p>
        </w:tc>
        <w:tc>
          <w:tcPr>
            <w:tcW w:w="1319" w:type="pct"/>
            <w:shd w:val="clear" w:color="auto" w:fill="auto"/>
            <w:noWrap/>
            <w:vAlign w:val="bottom"/>
          </w:tcPr>
          <w:p w14:paraId="04EF4EC8" w14:textId="0E43D8B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w:t>
            </w:r>
          </w:p>
        </w:tc>
        <w:tc>
          <w:tcPr>
            <w:tcW w:w="1136" w:type="pct"/>
            <w:shd w:val="clear" w:color="auto" w:fill="auto"/>
            <w:noWrap/>
            <w:vAlign w:val="center"/>
            <w:hideMark/>
          </w:tcPr>
          <w:p w14:paraId="6BADF10C" w14:textId="225A3125"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3FD6917" w14:textId="77777777" w:rsidTr="00F96BFD">
        <w:trPr>
          <w:trHeight w:val="281"/>
        </w:trPr>
        <w:tc>
          <w:tcPr>
            <w:tcW w:w="425" w:type="pct"/>
            <w:shd w:val="clear" w:color="auto" w:fill="auto"/>
            <w:vAlign w:val="bottom"/>
          </w:tcPr>
          <w:p w14:paraId="63AF04A5" w14:textId="6F925D5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3009952</w:t>
            </w:r>
          </w:p>
        </w:tc>
        <w:tc>
          <w:tcPr>
            <w:tcW w:w="2120" w:type="pct"/>
            <w:shd w:val="clear" w:color="auto" w:fill="auto"/>
            <w:vAlign w:val="bottom"/>
          </w:tcPr>
          <w:p w14:paraId="4C5227C6" w14:textId="13BE347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06CCBE1C" w14:textId="4286493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w:t>
            </w:r>
          </w:p>
        </w:tc>
        <w:tc>
          <w:tcPr>
            <w:tcW w:w="1136" w:type="pct"/>
            <w:shd w:val="clear" w:color="auto" w:fill="auto"/>
            <w:noWrap/>
            <w:vAlign w:val="center"/>
            <w:hideMark/>
          </w:tcPr>
          <w:p w14:paraId="77A5F037" w14:textId="4039417E"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A4E8C40" w14:textId="77777777" w:rsidTr="00ED1C4C">
        <w:trPr>
          <w:trHeight w:val="300"/>
        </w:trPr>
        <w:tc>
          <w:tcPr>
            <w:tcW w:w="425" w:type="pct"/>
            <w:shd w:val="clear" w:color="auto" w:fill="auto"/>
            <w:vAlign w:val="bottom"/>
          </w:tcPr>
          <w:p w14:paraId="1BB55B9E" w14:textId="38A7C8A8"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3009953</w:t>
            </w:r>
          </w:p>
        </w:tc>
        <w:tc>
          <w:tcPr>
            <w:tcW w:w="2120" w:type="pct"/>
            <w:shd w:val="clear" w:color="auto" w:fill="auto"/>
            <w:vAlign w:val="bottom"/>
          </w:tcPr>
          <w:p w14:paraId="17888216" w14:textId="1386649D"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6AF3369E" w14:textId="1E6FBBA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w:t>
            </w:r>
          </w:p>
        </w:tc>
        <w:tc>
          <w:tcPr>
            <w:tcW w:w="1136" w:type="pct"/>
            <w:shd w:val="clear" w:color="auto" w:fill="auto"/>
            <w:noWrap/>
            <w:vAlign w:val="center"/>
            <w:hideMark/>
          </w:tcPr>
          <w:p w14:paraId="0F83472F" w14:textId="3CC6FB69"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C958AEE" w14:textId="77777777" w:rsidTr="00ED1C4C">
        <w:trPr>
          <w:trHeight w:val="300"/>
        </w:trPr>
        <w:tc>
          <w:tcPr>
            <w:tcW w:w="425" w:type="pct"/>
            <w:shd w:val="clear" w:color="auto" w:fill="auto"/>
            <w:vAlign w:val="bottom"/>
          </w:tcPr>
          <w:p w14:paraId="7267333C" w14:textId="0B9C674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3009954</w:t>
            </w:r>
          </w:p>
        </w:tc>
        <w:tc>
          <w:tcPr>
            <w:tcW w:w="2120" w:type="pct"/>
            <w:shd w:val="clear" w:color="auto" w:fill="auto"/>
            <w:vAlign w:val="bottom"/>
          </w:tcPr>
          <w:p w14:paraId="7C2589A4" w14:textId="59B2616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471E5ABA" w14:textId="7B615A4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w:t>
            </w:r>
          </w:p>
        </w:tc>
        <w:tc>
          <w:tcPr>
            <w:tcW w:w="1136" w:type="pct"/>
            <w:shd w:val="clear" w:color="auto" w:fill="auto"/>
            <w:noWrap/>
            <w:vAlign w:val="center"/>
            <w:hideMark/>
          </w:tcPr>
          <w:p w14:paraId="728B7F0A" w14:textId="5BCE122E"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16CBCE3F" w14:textId="77777777" w:rsidTr="00ED1C4C">
        <w:trPr>
          <w:trHeight w:val="300"/>
        </w:trPr>
        <w:tc>
          <w:tcPr>
            <w:tcW w:w="425" w:type="pct"/>
            <w:shd w:val="clear" w:color="auto" w:fill="auto"/>
            <w:vAlign w:val="bottom"/>
          </w:tcPr>
          <w:p w14:paraId="3FFFC6AB" w14:textId="6D378D4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3009955</w:t>
            </w:r>
          </w:p>
        </w:tc>
        <w:tc>
          <w:tcPr>
            <w:tcW w:w="2120" w:type="pct"/>
            <w:shd w:val="clear" w:color="auto" w:fill="auto"/>
            <w:vAlign w:val="bottom"/>
          </w:tcPr>
          <w:p w14:paraId="527571DA" w14:textId="4C9AF7C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w:t>
            </w:r>
          </w:p>
        </w:tc>
        <w:tc>
          <w:tcPr>
            <w:tcW w:w="1319" w:type="pct"/>
            <w:shd w:val="clear" w:color="auto" w:fill="auto"/>
            <w:noWrap/>
            <w:vAlign w:val="bottom"/>
          </w:tcPr>
          <w:p w14:paraId="7E9D88F7" w14:textId="353E25C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84.000,00</w:t>
            </w:r>
          </w:p>
        </w:tc>
        <w:tc>
          <w:tcPr>
            <w:tcW w:w="1136" w:type="pct"/>
            <w:shd w:val="clear" w:color="auto" w:fill="auto"/>
            <w:noWrap/>
            <w:vAlign w:val="center"/>
            <w:hideMark/>
          </w:tcPr>
          <w:p w14:paraId="7C9C6496" w14:textId="53D6A9A9"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270C4DBA" w14:textId="77777777" w:rsidTr="00ED1C4C">
        <w:trPr>
          <w:trHeight w:val="300"/>
        </w:trPr>
        <w:tc>
          <w:tcPr>
            <w:tcW w:w="425" w:type="pct"/>
            <w:shd w:val="clear" w:color="auto" w:fill="auto"/>
            <w:vAlign w:val="bottom"/>
          </w:tcPr>
          <w:p w14:paraId="23B41530" w14:textId="4F17E67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3009956</w:t>
            </w:r>
          </w:p>
        </w:tc>
        <w:tc>
          <w:tcPr>
            <w:tcW w:w="2120" w:type="pct"/>
            <w:shd w:val="clear" w:color="auto" w:fill="auto"/>
            <w:vAlign w:val="bottom"/>
          </w:tcPr>
          <w:p w14:paraId="4E9DA528" w14:textId="67C6775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 X JERSEY</w:t>
            </w:r>
          </w:p>
        </w:tc>
        <w:tc>
          <w:tcPr>
            <w:tcW w:w="1319" w:type="pct"/>
            <w:shd w:val="clear" w:color="auto" w:fill="auto"/>
            <w:noWrap/>
            <w:vAlign w:val="bottom"/>
          </w:tcPr>
          <w:p w14:paraId="10D5DDC1" w14:textId="108FC9AD"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80.000,00</w:t>
            </w:r>
          </w:p>
        </w:tc>
        <w:tc>
          <w:tcPr>
            <w:tcW w:w="1136" w:type="pct"/>
            <w:shd w:val="clear" w:color="auto" w:fill="auto"/>
            <w:noWrap/>
            <w:vAlign w:val="center"/>
            <w:hideMark/>
          </w:tcPr>
          <w:p w14:paraId="77A8F001" w14:textId="2071F6DB"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26695A6" w14:textId="77777777" w:rsidTr="00ED1C4C">
        <w:trPr>
          <w:trHeight w:val="300"/>
        </w:trPr>
        <w:tc>
          <w:tcPr>
            <w:tcW w:w="425" w:type="pct"/>
            <w:shd w:val="clear" w:color="auto" w:fill="auto"/>
            <w:vAlign w:val="bottom"/>
          </w:tcPr>
          <w:p w14:paraId="1E0E99AF" w14:textId="496F38E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3010051</w:t>
            </w:r>
          </w:p>
        </w:tc>
        <w:tc>
          <w:tcPr>
            <w:tcW w:w="2120" w:type="pct"/>
            <w:shd w:val="clear" w:color="auto" w:fill="auto"/>
            <w:vAlign w:val="bottom"/>
          </w:tcPr>
          <w:p w14:paraId="312AA27F" w14:textId="094BA9A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CERDO HEMBRA RAZA LANDRACE - DUROC</w:t>
            </w:r>
          </w:p>
        </w:tc>
        <w:tc>
          <w:tcPr>
            <w:tcW w:w="1319" w:type="pct"/>
            <w:shd w:val="clear" w:color="auto" w:fill="auto"/>
            <w:noWrap/>
            <w:vAlign w:val="bottom"/>
          </w:tcPr>
          <w:p w14:paraId="4BA8A665" w14:textId="0FB6D667"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500.000,00</w:t>
            </w:r>
          </w:p>
        </w:tc>
        <w:tc>
          <w:tcPr>
            <w:tcW w:w="1136" w:type="pct"/>
            <w:shd w:val="clear" w:color="auto" w:fill="auto"/>
            <w:noWrap/>
            <w:vAlign w:val="center"/>
            <w:hideMark/>
          </w:tcPr>
          <w:p w14:paraId="20045CBE" w14:textId="50F45BB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6273510" w14:textId="77777777" w:rsidTr="00ED1C4C">
        <w:trPr>
          <w:trHeight w:val="300"/>
        </w:trPr>
        <w:tc>
          <w:tcPr>
            <w:tcW w:w="425" w:type="pct"/>
            <w:shd w:val="clear" w:color="auto" w:fill="auto"/>
            <w:vAlign w:val="bottom"/>
          </w:tcPr>
          <w:p w14:paraId="1487FD17" w14:textId="6385F91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3010066</w:t>
            </w:r>
          </w:p>
        </w:tc>
        <w:tc>
          <w:tcPr>
            <w:tcW w:w="2120" w:type="pct"/>
            <w:shd w:val="clear" w:color="auto" w:fill="auto"/>
            <w:vAlign w:val="bottom"/>
          </w:tcPr>
          <w:p w14:paraId="40051187" w14:textId="1370975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 X MEZTIZO</w:t>
            </w:r>
          </w:p>
        </w:tc>
        <w:tc>
          <w:tcPr>
            <w:tcW w:w="1319" w:type="pct"/>
            <w:shd w:val="clear" w:color="auto" w:fill="auto"/>
            <w:noWrap/>
            <w:vAlign w:val="bottom"/>
          </w:tcPr>
          <w:p w14:paraId="1D7E4E66" w14:textId="357C867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25.000,00</w:t>
            </w:r>
          </w:p>
        </w:tc>
        <w:tc>
          <w:tcPr>
            <w:tcW w:w="1136" w:type="pct"/>
            <w:shd w:val="clear" w:color="auto" w:fill="auto"/>
            <w:noWrap/>
            <w:vAlign w:val="center"/>
            <w:hideMark/>
          </w:tcPr>
          <w:p w14:paraId="1192572E" w14:textId="6121AA0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55DA211A" w14:textId="77777777" w:rsidTr="00ED1C4C">
        <w:trPr>
          <w:trHeight w:val="300"/>
        </w:trPr>
        <w:tc>
          <w:tcPr>
            <w:tcW w:w="425" w:type="pct"/>
            <w:shd w:val="clear" w:color="auto" w:fill="auto"/>
            <w:vAlign w:val="bottom"/>
          </w:tcPr>
          <w:p w14:paraId="192B66E1" w14:textId="56F3C6E2"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3010082</w:t>
            </w:r>
          </w:p>
        </w:tc>
        <w:tc>
          <w:tcPr>
            <w:tcW w:w="2120" w:type="pct"/>
            <w:shd w:val="clear" w:color="auto" w:fill="auto"/>
            <w:vAlign w:val="bottom"/>
          </w:tcPr>
          <w:p w14:paraId="311684D4" w14:textId="337D032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CERDO HEMBRA RAZA LANDRACE - DUROC</w:t>
            </w:r>
          </w:p>
        </w:tc>
        <w:tc>
          <w:tcPr>
            <w:tcW w:w="1319" w:type="pct"/>
            <w:shd w:val="clear" w:color="auto" w:fill="auto"/>
            <w:noWrap/>
            <w:vAlign w:val="bottom"/>
          </w:tcPr>
          <w:p w14:paraId="47F2909B" w14:textId="0B1984A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500.000,00</w:t>
            </w:r>
          </w:p>
        </w:tc>
        <w:tc>
          <w:tcPr>
            <w:tcW w:w="1136" w:type="pct"/>
            <w:shd w:val="clear" w:color="auto" w:fill="auto"/>
            <w:noWrap/>
            <w:vAlign w:val="center"/>
            <w:hideMark/>
          </w:tcPr>
          <w:p w14:paraId="3FA2711C" w14:textId="1D2CB3A0"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50D1962E" w14:textId="77777777" w:rsidTr="00ED1C4C">
        <w:trPr>
          <w:trHeight w:val="300"/>
        </w:trPr>
        <w:tc>
          <w:tcPr>
            <w:tcW w:w="425" w:type="pct"/>
            <w:shd w:val="clear" w:color="auto" w:fill="auto"/>
            <w:vAlign w:val="bottom"/>
          </w:tcPr>
          <w:p w14:paraId="2C34CBCC" w14:textId="7EC66C1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3010083</w:t>
            </w:r>
          </w:p>
        </w:tc>
        <w:tc>
          <w:tcPr>
            <w:tcW w:w="2120" w:type="pct"/>
            <w:shd w:val="clear" w:color="auto" w:fill="auto"/>
            <w:vAlign w:val="bottom"/>
          </w:tcPr>
          <w:p w14:paraId="007B136D" w14:textId="76A0E3B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CERDO HEMBRA RAZA LANDRACE - DUROC</w:t>
            </w:r>
          </w:p>
        </w:tc>
        <w:tc>
          <w:tcPr>
            <w:tcW w:w="1319" w:type="pct"/>
            <w:shd w:val="clear" w:color="auto" w:fill="auto"/>
            <w:noWrap/>
            <w:vAlign w:val="bottom"/>
          </w:tcPr>
          <w:p w14:paraId="0CA4E690" w14:textId="227A298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500.000,00</w:t>
            </w:r>
          </w:p>
        </w:tc>
        <w:tc>
          <w:tcPr>
            <w:tcW w:w="1136" w:type="pct"/>
            <w:shd w:val="clear" w:color="auto" w:fill="auto"/>
            <w:noWrap/>
            <w:vAlign w:val="center"/>
            <w:hideMark/>
          </w:tcPr>
          <w:p w14:paraId="2D2DCB00" w14:textId="372AC4A3"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4C4118D8" w14:textId="77777777" w:rsidTr="00ED1C4C">
        <w:trPr>
          <w:trHeight w:val="300"/>
        </w:trPr>
        <w:tc>
          <w:tcPr>
            <w:tcW w:w="425" w:type="pct"/>
            <w:shd w:val="clear" w:color="auto" w:fill="auto"/>
            <w:vAlign w:val="bottom"/>
          </w:tcPr>
          <w:p w14:paraId="137B365F" w14:textId="77634A6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3010094</w:t>
            </w:r>
          </w:p>
        </w:tc>
        <w:tc>
          <w:tcPr>
            <w:tcW w:w="2120" w:type="pct"/>
            <w:shd w:val="clear" w:color="auto" w:fill="auto"/>
            <w:vAlign w:val="bottom"/>
          </w:tcPr>
          <w:p w14:paraId="78E19999" w14:textId="300A008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01CE808A" w14:textId="0DD516A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w:t>
            </w:r>
          </w:p>
        </w:tc>
        <w:tc>
          <w:tcPr>
            <w:tcW w:w="1136" w:type="pct"/>
            <w:shd w:val="clear" w:color="auto" w:fill="auto"/>
            <w:noWrap/>
            <w:vAlign w:val="center"/>
            <w:hideMark/>
          </w:tcPr>
          <w:p w14:paraId="6A25EEA5" w14:textId="41AF267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0241B87" w14:textId="77777777" w:rsidTr="00ED1C4C">
        <w:trPr>
          <w:trHeight w:val="300"/>
        </w:trPr>
        <w:tc>
          <w:tcPr>
            <w:tcW w:w="425" w:type="pct"/>
            <w:shd w:val="clear" w:color="auto" w:fill="auto"/>
            <w:vAlign w:val="bottom"/>
          </w:tcPr>
          <w:p w14:paraId="7862EC55" w14:textId="6C34D3D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3010099</w:t>
            </w:r>
          </w:p>
        </w:tc>
        <w:tc>
          <w:tcPr>
            <w:tcW w:w="2120" w:type="pct"/>
            <w:shd w:val="clear" w:color="auto" w:fill="auto"/>
            <w:vAlign w:val="bottom"/>
          </w:tcPr>
          <w:p w14:paraId="06117F3B" w14:textId="768D456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684AA1C5" w14:textId="2362908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w:t>
            </w:r>
          </w:p>
        </w:tc>
        <w:tc>
          <w:tcPr>
            <w:tcW w:w="1136" w:type="pct"/>
            <w:shd w:val="clear" w:color="auto" w:fill="auto"/>
            <w:noWrap/>
            <w:vAlign w:val="center"/>
            <w:hideMark/>
          </w:tcPr>
          <w:p w14:paraId="122CEA45" w14:textId="57A4E6BD"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94FEAFA" w14:textId="77777777" w:rsidTr="00ED1C4C">
        <w:trPr>
          <w:trHeight w:val="300"/>
        </w:trPr>
        <w:tc>
          <w:tcPr>
            <w:tcW w:w="425" w:type="pct"/>
            <w:shd w:val="clear" w:color="auto" w:fill="auto"/>
            <w:vAlign w:val="bottom"/>
          </w:tcPr>
          <w:p w14:paraId="6440E84D" w14:textId="0F08976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3010100</w:t>
            </w:r>
          </w:p>
        </w:tc>
        <w:tc>
          <w:tcPr>
            <w:tcW w:w="2120" w:type="pct"/>
            <w:shd w:val="clear" w:color="auto" w:fill="auto"/>
            <w:vAlign w:val="bottom"/>
          </w:tcPr>
          <w:p w14:paraId="291CBF25" w14:textId="62E207C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4EDDBADE" w14:textId="309A913B"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w:t>
            </w:r>
          </w:p>
        </w:tc>
        <w:tc>
          <w:tcPr>
            <w:tcW w:w="1136" w:type="pct"/>
            <w:shd w:val="clear" w:color="auto" w:fill="auto"/>
            <w:noWrap/>
            <w:vAlign w:val="center"/>
            <w:hideMark/>
          </w:tcPr>
          <w:p w14:paraId="2B56BAFB" w14:textId="517BA22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72F9EA13" w14:textId="77777777" w:rsidTr="00ED1C4C">
        <w:trPr>
          <w:trHeight w:val="300"/>
        </w:trPr>
        <w:tc>
          <w:tcPr>
            <w:tcW w:w="425" w:type="pct"/>
            <w:shd w:val="clear" w:color="auto" w:fill="auto"/>
            <w:vAlign w:val="bottom"/>
          </w:tcPr>
          <w:p w14:paraId="49F650B6" w14:textId="1305683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3010101</w:t>
            </w:r>
          </w:p>
        </w:tc>
        <w:tc>
          <w:tcPr>
            <w:tcW w:w="2120" w:type="pct"/>
            <w:shd w:val="clear" w:color="auto" w:fill="auto"/>
            <w:vAlign w:val="bottom"/>
          </w:tcPr>
          <w:p w14:paraId="0983326F" w14:textId="51541518"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HEMBRA RAZA KATHADYN</w:t>
            </w:r>
          </w:p>
        </w:tc>
        <w:tc>
          <w:tcPr>
            <w:tcW w:w="1319" w:type="pct"/>
            <w:shd w:val="clear" w:color="auto" w:fill="auto"/>
            <w:noWrap/>
            <w:vAlign w:val="bottom"/>
          </w:tcPr>
          <w:p w14:paraId="09327769" w14:textId="43100940"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30.000,00</w:t>
            </w:r>
          </w:p>
        </w:tc>
        <w:tc>
          <w:tcPr>
            <w:tcW w:w="1136" w:type="pct"/>
            <w:shd w:val="clear" w:color="auto" w:fill="auto"/>
            <w:noWrap/>
            <w:vAlign w:val="center"/>
          </w:tcPr>
          <w:p w14:paraId="701BBBA0" w14:textId="49FFE900"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0D5CD64D" w14:textId="77777777" w:rsidTr="00ED1C4C">
        <w:trPr>
          <w:trHeight w:val="300"/>
        </w:trPr>
        <w:tc>
          <w:tcPr>
            <w:tcW w:w="425" w:type="pct"/>
            <w:shd w:val="clear" w:color="auto" w:fill="auto"/>
            <w:vAlign w:val="bottom"/>
          </w:tcPr>
          <w:p w14:paraId="7895CBF7" w14:textId="3A5CBF9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3010102</w:t>
            </w:r>
          </w:p>
        </w:tc>
        <w:tc>
          <w:tcPr>
            <w:tcW w:w="2120" w:type="pct"/>
            <w:shd w:val="clear" w:color="auto" w:fill="auto"/>
            <w:vAlign w:val="bottom"/>
          </w:tcPr>
          <w:p w14:paraId="25BEC6AE" w14:textId="1FC4BAD7"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 X JERSEY</w:t>
            </w:r>
          </w:p>
        </w:tc>
        <w:tc>
          <w:tcPr>
            <w:tcW w:w="1319" w:type="pct"/>
            <w:shd w:val="clear" w:color="auto" w:fill="auto"/>
            <w:noWrap/>
            <w:vAlign w:val="bottom"/>
          </w:tcPr>
          <w:p w14:paraId="22D8D61B" w14:textId="55484E5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90.000,00</w:t>
            </w:r>
          </w:p>
        </w:tc>
        <w:tc>
          <w:tcPr>
            <w:tcW w:w="1136" w:type="pct"/>
            <w:shd w:val="clear" w:color="auto" w:fill="auto"/>
            <w:noWrap/>
            <w:vAlign w:val="center"/>
          </w:tcPr>
          <w:p w14:paraId="739A9BED" w14:textId="0E9CEEE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69696AEA" w14:textId="77777777" w:rsidTr="00ED1C4C">
        <w:trPr>
          <w:trHeight w:val="300"/>
        </w:trPr>
        <w:tc>
          <w:tcPr>
            <w:tcW w:w="425" w:type="pct"/>
            <w:shd w:val="clear" w:color="auto" w:fill="auto"/>
            <w:vAlign w:val="bottom"/>
          </w:tcPr>
          <w:p w14:paraId="3D95FD8C" w14:textId="65418417"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lastRenderedPageBreak/>
              <w:t>3010103</w:t>
            </w:r>
          </w:p>
        </w:tc>
        <w:tc>
          <w:tcPr>
            <w:tcW w:w="2120" w:type="pct"/>
            <w:shd w:val="clear" w:color="auto" w:fill="auto"/>
            <w:vAlign w:val="bottom"/>
          </w:tcPr>
          <w:p w14:paraId="3E2CB8D4" w14:textId="2CA467A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HOLSTEIN X JERSEY</w:t>
            </w:r>
          </w:p>
        </w:tc>
        <w:tc>
          <w:tcPr>
            <w:tcW w:w="1319" w:type="pct"/>
            <w:shd w:val="clear" w:color="auto" w:fill="auto"/>
            <w:noWrap/>
            <w:vAlign w:val="bottom"/>
          </w:tcPr>
          <w:p w14:paraId="54BB761B" w14:textId="7DE0B139"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90.000,00</w:t>
            </w:r>
          </w:p>
        </w:tc>
        <w:tc>
          <w:tcPr>
            <w:tcW w:w="1136" w:type="pct"/>
            <w:shd w:val="clear" w:color="auto" w:fill="auto"/>
            <w:noWrap/>
            <w:vAlign w:val="center"/>
          </w:tcPr>
          <w:p w14:paraId="36AEC286" w14:textId="31AC71F5"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B0FB1" w:rsidRPr="006A1AC1" w14:paraId="38E1C124" w14:textId="77777777" w:rsidTr="00EB0FB1">
        <w:trPr>
          <w:trHeight w:val="300"/>
        </w:trPr>
        <w:tc>
          <w:tcPr>
            <w:tcW w:w="425" w:type="pct"/>
            <w:shd w:val="clear" w:color="auto" w:fill="auto"/>
            <w:vAlign w:val="bottom"/>
          </w:tcPr>
          <w:p w14:paraId="0C3783DA" w14:textId="614B3722"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3010226</w:t>
            </w:r>
          </w:p>
        </w:tc>
        <w:tc>
          <w:tcPr>
            <w:tcW w:w="2120" w:type="pct"/>
            <w:shd w:val="clear" w:color="auto" w:fill="auto"/>
            <w:vAlign w:val="bottom"/>
          </w:tcPr>
          <w:p w14:paraId="48CA0ACD" w14:textId="1C853CE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MESTIZA JERHOL (HOLSTEIN X JERSEY)</w:t>
            </w:r>
          </w:p>
        </w:tc>
        <w:tc>
          <w:tcPr>
            <w:tcW w:w="1319" w:type="pct"/>
            <w:shd w:val="clear" w:color="auto" w:fill="auto"/>
            <w:noWrap/>
            <w:vAlign w:val="bottom"/>
          </w:tcPr>
          <w:p w14:paraId="0A0D34B1" w14:textId="1660AEF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90.000,00</w:t>
            </w:r>
          </w:p>
        </w:tc>
        <w:tc>
          <w:tcPr>
            <w:tcW w:w="1136" w:type="pct"/>
            <w:shd w:val="clear" w:color="auto" w:fill="auto"/>
            <w:noWrap/>
          </w:tcPr>
          <w:p w14:paraId="37AB1217" w14:textId="0B6FF65E"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2F7B6875" w14:textId="77777777" w:rsidTr="007B0E95">
        <w:trPr>
          <w:trHeight w:val="300"/>
        </w:trPr>
        <w:tc>
          <w:tcPr>
            <w:tcW w:w="425" w:type="pct"/>
            <w:shd w:val="clear" w:color="auto" w:fill="auto"/>
            <w:vAlign w:val="bottom"/>
          </w:tcPr>
          <w:p w14:paraId="47BB522D" w14:textId="0A05613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3010227</w:t>
            </w:r>
          </w:p>
        </w:tc>
        <w:tc>
          <w:tcPr>
            <w:tcW w:w="2120" w:type="pct"/>
            <w:shd w:val="clear" w:color="auto" w:fill="auto"/>
            <w:vAlign w:val="bottom"/>
          </w:tcPr>
          <w:p w14:paraId="784C68DA" w14:textId="6C7BB98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RAZA JERSEY (HOLSTEIN X JERSEY)</w:t>
            </w:r>
          </w:p>
        </w:tc>
        <w:tc>
          <w:tcPr>
            <w:tcW w:w="1319" w:type="pct"/>
            <w:shd w:val="clear" w:color="auto" w:fill="auto"/>
            <w:noWrap/>
            <w:vAlign w:val="bottom"/>
          </w:tcPr>
          <w:p w14:paraId="265F719A" w14:textId="492BA4C6"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90.000,00</w:t>
            </w:r>
          </w:p>
        </w:tc>
        <w:tc>
          <w:tcPr>
            <w:tcW w:w="1136" w:type="pct"/>
            <w:shd w:val="clear" w:color="auto" w:fill="auto"/>
            <w:noWrap/>
          </w:tcPr>
          <w:p w14:paraId="3695E4E8" w14:textId="7A2C214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6F0088A4" w14:textId="77777777" w:rsidTr="007B0E95">
        <w:trPr>
          <w:trHeight w:val="300"/>
        </w:trPr>
        <w:tc>
          <w:tcPr>
            <w:tcW w:w="425" w:type="pct"/>
            <w:shd w:val="clear" w:color="auto" w:fill="auto"/>
            <w:vAlign w:val="bottom"/>
          </w:tcPr>
          <w:p w14:paraId="2C63119E" w14:textId="0B5C977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3010229</w:t>
            </w:r>
          </w:p>
        </w:tc>
        <w:tc>
          <w:tcPr>
            <w:tcW w:w="2120" w:type="pct"/>
            <w:shd w:val="clear" w:color="auto" w:fill="auto"/>
            <w:vAlign w:val="bottom"/>
          </w:tcPr>
          <w:p w14:paraId="6FA7AE51" w14:textId="3503E9C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TERNERA MESTIZA JERHOL (HOLSTEIN X JERSEY)</w:t>
            </w:r>
          </w:p>
        </w:tc>
        <w:tc>
          <w:tcPr>
            <w:tcW w:w="1319" w:type="pct"/>
            <w:shd w:val="clear" w:color="auto" w:fill="auto"/>
            <w:noWrap/>
            <w:vAlign w:val="bottom"/>
          </w:tcPr>
          <w:p w14:paraId="0ED7440D" w14:textId="61ACB7E8"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90.000,00</w:t>
            </w:r>
          </w:p>
        </w:tc>
        <w:tc>
          <w:tcPr>
            <w:tcW w:w="1136" w:type="pct"/>
            <w:shd w:val="clear" w:color="auto" w:fill="auto"/>
            <w:noWrap/>
          </w:tcPr>
          <w:p w14:paraId="735A6C7A" w14:textId="061C6BB4"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3D35E427" w14:textId="77777777" w:rsidTr="007B0E95">
        <w:trPr>
          <w:trHeight w:val="300"/>
        </w:trPr>
        <w:tc>
          <w:tcPr>
            <w:tcW w:w="425" w:type="pct"/>
            <w:shd w:val="clear" w:color="auto" w:fill="auto"/>
            <w:vAlign w:val="bottom"/>
          </w:tcPr>
          <w:p w14:paraId="0286F364" w14:textId="306DF9F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3010230</w:t>
            </w:r>
          </w:p>
        </w:tc>
        <w:tc>
          <w:tcPr>
            <w:tcW w:w="2120" w:type="pct"/>
            <w:shd w:val="clear" w:color="auto" w:fill="auto"/>
            <w:vAlign w:val="bottom"/>
          </w:tcPr>
          <w:p w14:paraId="0E3407E4" w14:textId="52DD4C8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TERNERO RAZA HOLSTEIN (CRUCE HOLSTEIN X JERSEY)</w:t>
            </w:r>
          </w:p>
        </w:tc>
        <w:tc>
          <w:tcPr>
            <w:tcW w:w="1319" w:type="pct"/>
            <w:shd w:val="clear" w:color="auto" w:fill="auto"/>
            <w:noWrap/>
            <w:vAlign w:val="bottom"/>
          </w:tcPr>
          <w:p w14:paraId="7D1F7105" w14:textId="4CFBA45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45.000,00</w:t>
            </w:r>
          </w:p>
        </w:tc>
        <w:tc>
          <w:tcPr>
            <w:tcW w:w="1136" w:type="pct"/>
            <w:shd w:val="clear" w:color="auto" w:fill="auto"/>
            <w:noWrap/>
          </w:tcPr>
          <w:p w14:paraId="3A3FD0B1" w14:textId="7C0A4109"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4133E54D" w14:textId="77777777" w:rsidTr="007B0E95">
        <w:trPr>
          <w:trHeight w:val="300"/>
        </w:trPr>
        <w:tc>
          <w:tcPr>
            <w:tcW w:w="425" w:type="pct"/>
            <w:shd w:val="clear" w:color="auto" w:fill="auto"/>
            <w:vAlign w:val="bottom"/>
          </w:tcPr>
          <w:p w14:paraId="577E7B71" w14:textId="13B0ADD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3010239</w:t>
            </w:r>
          </w:p>
        </w:tc>
        <w:tc>
          <w:tcPr>
            <w:tcW w:w="2120" w:type="pct"/>
            <w:shd w:val="clear" w:color="auto" w:fill="auto"/>
            <w:vAlign w:val="bottom"/>
          </w:tcPr>
          <w:p w14:paraId="2A527EA3" w14:textId="5A35AC9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OVEJO RAZA KATHADYN HEMBRA  (KATAHDIN X DORPER)</w:t>
            </w:r>
          </w:p>
        </w:tc>
        <w:tc>
          <w:tcPr>
            <w:tcW w:w="1319" w:type="pct"/>
            <w:shd w:val="clear" w:color="auto" w:fill="auto"/>
            <w:noWrap/>
            <w:vAlign w:val="bottom"/>
          </w:tcPr>
          <w:p w14:paraId="39D0EBDD" w14:textId="16CD0A22"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1EF53D0D" w14:textId="02E7DA5C"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7C00347D" w14:textId="77777777" w:rsidTr="007B0E95">
        <w:trPr>
          <w:trHeight w:val="300"/>
        </w:trPr>
        <w:tc>
          <w:tcPr>
            <w:tcW w:w="425" w:type="pct"/>
            <w:shd w:val="clear" w:color="auto" w:fill="auto"/>
            <w:vAlign w:val="bottom"/>
          </w:tcPr>
          <w:p w14:paraId="7EF0A30B" w14:textId="409DDB0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3010240</w:t>
            </w:r>
          </w:p>
        </w:tc>
        <w:tc>
          <w:tcPr>
            <w:tcW w:w="2120" w:type="pct"/>
            <w:shd w:val="clear" w:color="auto" w:fill="auto"/>
            <w:vAlign w:val="bottom"/>
          </w:tcPr>
          <w:p w14:paraId="70ABE8A9" w14:textId="4DD0FF1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OVEJO RAZA KATHADYN HEMBRA  (KATAHDIN X DORPER)</w:t>
            </w:r>
          </w:p>
        </w:tc>
        <w:tc>
          <w:tcPr>
            <w:tcW w:w="1319" w:type="pct"/>
            <w:shd w:val="clear" w:color="auto" w:fill="auto"/>
            <w:noWrap/>
            <w:vAlign w:val="bottom"/>
          </w:tcPr>
          <w:p w14:paraId="0E098B6A" w14:textId="7E5D618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1F362A44" w14:textId="03DFED43"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6E6550FF" w14:textId="77777777" w:rsidTr="007B0E95">
        <w:trPr>
          <w:trHeight w:val="300"/>
        </w:trPr>
        <w:tc>
          <w:tcPr>
            <w:tcW w:w="425" w:type="pct"/>
            <w:shd w:val="clear" w:color="auto" w:fill="auto"/>
            <w:vAlign w:val="bottom"/>
          </w:tcPr>
          <w:p w14:paraId="2EEA8BAF" w14:textId="75D83E6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3010241</w:t>
            </w:r>
          </w:p>
        </w:tc>
        <w:tc>
          <w:tcPr>
            <w:tcW w:w="2120" w:type="pct"/>
            <w:shd w:val="clear" w:color="auto" w:fill="auto"/>
            <w:vAlign w:val="bottom"/>
          </w:tcPr>
          <w:p w14:paraId="76FD7E2E" w14:textId="7812F69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OVEJO RAZA KATHADYN HEMBRA  (KATAHDIN X DORPER)</w:t>
            </w:r>
          </w:p>
        </w:tc>
        <w:tc>
          <w:tcPr>
            <w:tcW w:w="1319" w:type="pct"/>
            <w:shd w:val="clear" w:color="auto" w:fill="auto"/>
            <w:noWrap/>
            <w:vAlign w:val="bottom"/>
          </w:tcPr>
          <w:p w14:paraId="75DEA118" w14:textId="3B725D5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78D7159E" w14:textId="523C7EC5"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1440563B" w14:textId="77777777" w:rsidTr="007B0E95">
        <w:trPr>
          <w:trHeight w:val="300"/>
        </w:trPr>
        <w:tc>
          <w:tcPr>
            <w:tcW w:w="425" w:type="pct"/>
            <w:shd w:val="clear" w:color="auto" w:fill="auto"/>
            <w:vAlign w:val="bottom"/>
          </w:tcPr>
          <w:p w14:paraId="3FE1378E" w14:textId="6ABC3B5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3010242</w:t>
            </w:r>
          </w:p>
        </w:tc>
        <w:tc>
          <w:tcPr>
            <w:tcW w:w="2120" w:type="pct"/>
            <w:shd w:val="clear" w:color="auto" w:fill="auto"/>
            <w:vAlign w:val="bottom"/>
          </w:tcPr>
          <w:p w14:paraId="3E1D123C" w14:textId="49379C8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OVEJO RAZA KATHADYN HEMBRA  (KATAHDIN X DORPER)</w:t>
            </w:r>
          </w:p>
        </w:tc>
        <w:tc>
          <w:tcPr>
            <w:tcW w:w="1319" w:type="pct"/>
            <w:shd w:val="clear" w:color="auto" w:fill="auto"/>
            <w:noWrap/>
            <w:vAlign w:val="bottom"/>
          </w:tcPr>
          <w:p w14:paraId="7C5164DB" w14:textId="5F9D148A"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59971653" w14:textId="4A8BA81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7DB943AC" w14:textId="77777777" w:rsidTr="007B0E95">
        <w:trPr>
          <w:trHeight w:val="300"/>
        </w:trPr>
        <w:tc>
          <w:tcPr>
            <w:tcW w:w="425" w:type="pct"/>
            <w:shd w:val="clear" w:color="auto" w:fill="auto"/>
            <w:vAlign w:val="bottom"/>
          </w:tcPr>
          <w:p w14:paraId="0338D461" w14:textId="511FC314"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3010255</w:t>
            </w:r>
          </w:p>
        </w:tc>
        <w:tc>
          <w:tcPr>
            <w:tcW w:w="2120" w:type="pct"/>
            <w:shd w:val="clear" w:color="auto" w:fill="auto"/>
            <w:vAlign w:val="bottom"/>
          </w:tcPr>
          <w:p w14:paraId="36383088" w14:textId="5F645A6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KATHADIN MACHO  (KATAHDIN X DORPER)</w:t>
            </w:r>
          </w:p>
        </w:tc>
        <w:tc>
          <w:tcPr>
            <w:tcW w:w="1319" w:type="pct"/>
            <w:shd w:val="clear" w:color="auto" w:fill="auto"/>
            <w:noWrap/>
            <w:vAlign w:val="bottom"/>
          </w:tcPr>
          <w:p w14:paraId="24AA9A17" w14:textId="76E0DF2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3FE6362D" w14:textId="1F63C240"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62CCDF3D" w14:textId="77777777" w:rsidTr="007B0E95">
        <w:trPr>
          <w:trHeight w:val="300"/>
        </w:trPr>
        <w:tc>
          <w:tcPr>
            <w:tcW w:w="425" w:type="pct"/>
            <w:shd w:val="clear" w:color="auto" w:fill="auto"/>
            <w:vAlign w:val="bottom"/>
          </w:tcPr>
          <w:p w14:paraId="45AF7AF7" w14:textId="794D23CF"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3010256</w:t>
            </w:r>
          </w:p>
        </w:tc>
        <w:tc>
          <w:tcPr>
            <w:tcW w:w="2120" w:type="pct"/>
            <w:shd w:val="clear" w:color="auto" w:fill="auto"/>
            <w:vAlign w:val="bottom"/>
          </w:tcPr>
          <w:p w14:paraId="780D25FA" w14:textId="2A4861E2" w:rsidR="00EB0FB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KATHADIN MACHO  (KATAHDIN X DORPER)</w:t>
            </w:r>
          </w:p>
        </w:tc>
        <w:tc>
          <w:tcPr>
            <w:tcW w:w="1319" w:type="pct"/>
            <w:shd w:val="clear" w:color="auto" w:fill="auto"/>
            <w:noWrap/>
            <w:vAlign w:val="bottom"/>
          </w:tcPr>
          <w:p w14:paraId="2B76D644" w14:textId="10F8270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0906BEA8" w14:textId="21DEBED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4A518EF3" w14:textId="77777777" w:rsidTr="007B0E95">
        <w:trPr>
          <w:trHeight w:val="300"/>
        </w:trPr>
        <w:tc>
          <w:tcPr>
            <w:tcW w:w="425" w:type="pct"/>
            <w:shd w:val="clear" w:color="auto" w:fill="auto"/>
            <w:vAlign w:val="bottom"/>
          </w:tcPr>
          <w:p w14:paraId="29BC24D7" w14:textId="0620580E"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3010257</w:t>
            </w:r>
          </w:p>
        </w:tc>
        <w:tc>
          <w:tcPr>
            <w:tcW w:w="2120" w:type="pct"/>
            <w:shd w:val="clear" w:color="auto" w:fill="auto"/>
            <w:vAlign w:val="bottom"/>
          </w:tcPr>
          <w:p w14:paraId="31DE1649" w14:textId="03021D98" w:rsidR="00EB0FB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TERNERO RAZA JERSEY</w:t>
            </w:r>
          </w:p>
        </w:tc>
        <w:tc>
          <w:tcPr>
            <w:tcW w:w="1319" w:type="pct"/>
            <w:shd w:val="clear" w:color="auto" w:fill="auto"/>
            <w:noWrap/>
            <w:vAlign w:val="bottom"/>
          </w:tcPr>
          <w:p w14:paraId="3009C19E" w14:textId="67933F3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45.000,00</w:t>
            </w:r>
          </w:p>
        </w:tc>
        <w:tc>
          <w:tcPr>
            <w:tcW w:w="1136" w:type="pct"/>
            <w:shd w:val="clear" w:color="auto" w:fill="auto"/>
            <w:noWrap/>
          </w:tcPr>
          <w:p w14:paraId="01558EBD" w14:textId="7F26949D"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19AD2750" w14:textId="77777777" w:rsidTr="007B0E95">
        <w:trPr>
          <w:trHeight w:val="300"/>
        </w:trPr>
        <w:tc>
          <w:tcPr>
            <w:tcW w:w="425" w:type="pct"/>
            <w:shd w:val="clear" w:color="auto" w:fill="auto"/>
            <w:vAlign w:val="bottom"/>
          </w:tcPr>
          <w:p w14:paraId="32D372F4" w14:textId="26A410D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3010261</w:t>
            </w:r>
          </w:p>
        </w:tc>
        <w:tc>
          <w:tcPr>
            <w:tcW w:w="2120" w:type="pct"/>
            <w:shd w:val="clear" w:color="auto" w:fill="auto"/>
            <w:vAlign w:val="bottom"/>
          </w:tcPr>
          <w:p w14:paraId="74EDC1BF" w14:textId="2D37AECD" w:rsidR="00EB0FB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KATHADYN  HEMBRA (KATAHDIN X DORPER)</w:t>
            </w:r>
          </w:p>
        </w:tc>
        <w:tc>
          <w:tcPr>
            <w:tcW w:w="1319" w:type="pct"/>
            <w:shd w:val="clear" w:color="auto" w:fill="auto"/>
            <w:noWrap/>
            <w:vAlign w:val="bottom"/>
          </w:tcPr>
          <w:p w14:paraId="602EA4AF" w14:textId="1C0DD005"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7870C7C7" w14:textId="30FAF55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38BE0B02" w14:textId="77777777" w:rsidTr="007B0E95">
        <w:trPr>
          <w:trHeight w:val="300"/>
        </w:trPr>
        <w:tc>
          <w:tcPr>
            <w:tcW w:w="425" w:type="pct"/>
            <w:shd w:val="clear" w:color="auto" w:fill="auto"/>
            <w:vAlign w:val="bottom"/>
          </w:tcPr>
          <w:p w14:paraId="476609D5" w14:textId="5AC775B1"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3010262</w:t>
            </w:r>
          </w:p>
        </w:tc>
        <w:tc>
          <w:tcPr>
            <w:tcW w:w="2120" w:type="pct"/>
            <w:shd w:val="clear" w:color="auto" w:fill="auto"/>
            <w:vAlign w:val="bottom"/>
          </w:tcPr>
          <w:p w14:paraId="3093FD08" w14:textId="786CD0DC"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A831B8">
              <w:rPr>
                <w:rFonts w:ascii="Calibri" w:eastAsia="Times New Roman" w:hAnsi="Calibri"/>
                <w:color w:val="000000"/>
                <w:sz w:val="16"/>
                <w:szCs w:val="16"/>
                <w:bdr w:val="none" w:sz="0" w:space="0" w:color="auto"/>
                <w:lang w:eastAsia="es-CO"/>
              </w:rPr>
              <w:t>OVINO KATHADYN MACHO (KIATAHDIN X DORPER)</w:t>
            </w:r>
          </w:p>
        </w:tc>
        <w:tc>
          <w:tcPr>
            <w:tcW w:w="1319" w:type="pct"/>
            <w:shd w:val="clear" w:color="auto" w:fill="auto"/>
            <w:noWrap/>
            <w:vAlign w:val="bottom"/>
          </w:tcPr>
          <w:p w14:paraId="385EEEC7" w14:textId="79550793" w:rsidR="00EB0FB1" w:rsidRPr="00496AF3"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                                        50.000,00</w:t>
            </w:r>
          </w:p>
        </w:tc>
        <w:tc>
          <w:tcPr>
            <w:tcW w:w="1136" w:type="pct"/>
            <w:shd w:val="clear" w:color="auto" w:fill="auto"/>
            <w:noWrap/>
          </w:tcPr>
          <w:p w14:paraId="2CFB1E16" w14:textId="4DD40B6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C26A1">
              <w:rPr>
                <w:rFonts w:ascii="Calibri" w:eastAsia="Times New Roman" w:hAnsi="Calibri"/>
                <w:color w:val="000000"/>
                <w:sz w:val="16"/>
                <w:szCs w:val="16"/>
                <w:bdr w:val="none" w:sz="0" w:space="0" w:color="auto"/>
                <w:lang w:eastAsia="es-CO"/>
              </w:rPr>
              <w:t>SEMOVIENTES DE TRABAJO</w:t>
            </w:r>
          </w:p>
        </w:tc>
      </w:tr>
      <w:tr w:rsidR="00EB0FB1" w:rsidRPr="006A1AC1" w14:paraId="03696CAF" w14:textId="77777777" w:rsidTr="007B0E95">
        <w:trPr>
          <w:trHeight w:val="315"/>
        </w:trPr>
        <w:tc>
          <w:tcPr>
            <w:tcW w:w="2545" w:type="pct"/>
            <w:gridSpan w:val="2"/>
            <w:shd w:val="clear" w:color="000000" w:fill="D9D9D9"/>
            <w:vAlign w:val="center"/>
            <w:hideMark/>
          </w:tcPr>
          <w:p w14:paraId="6DB91D79" w14:textId="087DC5A6"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TOTAL SEMOVIENTES SECCIONAL UBATE</w:t>
            </w:r>
          </w:p>
        </w:tc>
        <w:tc>
          <w:tcPr>
            <w:tcW w:w="2455" w:type="pct"/>
            <w:gridSpan w:val="2"/>
            <w:shd w:val="clear" w:color="000000" w:fill="D9D9D9"/>
            <w:noWrap/>
            <w:vAlign w:val="center"/>
            <w:hideMark/>
          </w:tcPr>
          <w:p w14:paraId="71AC8B50" w14:textId="2EFCB7EB"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16.334.000,00</w:t>
            </w:r>
          </w:p>
        </w:tc>
      </w:tr>
      <w:tr w:rsidR="00EB0FB1" w:rsidRPr="006A1AC1" w14:paraId="55EE28E0" w14:textId="77777777" w:rsidTr="007B0E95">
        <w:trPr>
          <w:trHeight w:val="315"/>
        </w:trPr>
        <w:tc>
          <w:tcPr>
            <w:tcW w:w="5000" w:type="pct"/>
            <w:gridSpan w:val="4"/>
            <w:shd w:val="clear" w:color="auto" w:fill="auto"/>
            <w:noWrap/>
            <w:vAlign w:val="center"/>
            <w:hideMark/>
          </w:tcPr>
          <w:p w14:paraId="7E7B2959" w14:textId="541D5828" w:rsidR="00EB0FB1" w:rsidRPr="006A1AC1" w:rsidRDefault="00EB0FB1" w:rsidP="00EB0FB1">
            <w:pPr>
              <w:pStyle w:val="Textoindependiente"/>
              <w:rPr>
                <w:rFonts w:eastAsia="Times New Roman"/>
                <w:sz w:val="16"/>
                <w:szCs w:val="16"/>
                <w:bdr w:val="none" w:sz="0" w:space="0" w:color="auto"/>
              </w:rPr>
            </w:pPr>
            <w:r>
              <w:rPr>
                <w:rFonts w:ascii="Arial" w:hAnsi="Arial" w:cs="Arial"/>
                <w:i/>
                <w:sz w:val="16"/>
                <w:szCs w:val="16"/>
              </w:rPr>
              <w:t>TABLA N° 04</w:t>
            </w:r>
            <w:r w:rsidRPr="00F31471">
              <w:rPr>
                <w:rFonts w:ascii="Arial" w:hAnsi="Arial" w:cs="Arial"/>
                <w:i/>
                <w:sz w:val="16"/>
                <w:szCs w:val="16"/>
              </w:rPr>
              <w:t xml:space="preserve">.- RELACION DE SEMOVIENTES GRANJA </w:t>
            </w:r>
            <w:r>
              <w:rPr>
                <w:rFonts w:ascii="Arial" w:hAnsi="Arial" w:cs="Arial"/>
                <w:i/>
                <w:sz w:val="16"/>
                <w:szCs w:val="16"/>
              </w:rPr>
              <w:t>LA ESPERANZA</w:t>
            </w:r>
          </w:p>
        </w:tc>
      </w:tr>
      <w:tr w:rsidR="00EB0FB1" w:rsidRPr="006A1AC1" w14:paraId="408A49DF" w14:textId="77777777" w:rsidTr="007B0E95">
        <w:trPr>
          <w:trHeight w:val="480"/>
        </w:trPr>
        <w:tc>
          <w:tcPr>
            <w:tcW w:w="425" w:type="pct"/>
            <w:shd w:val="clear" w:color="000000" w:fill="DCDCDC"/>
            <w:vAlign w:val="center"/>
            <w:hideMark/>
          </w:tcPr>
          <w:p w14:paraId="2CA308CB" w14:textId="00C9AB11"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ITEM</w:t>
            </w:r>
          </w:p>
        </w:tc>
        <w:tc>
          <w:tcPr>
            <w:tcW w:w="2120" w:type="pct"/>
            <w:shd w:val="clear" w:color="000000" w:fill="DCDCDC"/>
            <w:noWrap/>
            <w:vAlign w:val="center"/>
            <w:hideMark/>
          </w:tcPr>
          <w:p w14:paraId="05953169"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319" w:type="pct"/>
            <w:shd w:val="clear" w:color="000000" w:fill="F2F2F2"/>
            <w:vAlign w:val="center"/>
            <w:hideMark/>
          </w:tcPr>
          <w:p w14:paraId="47953E91"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INICIAL DE LOS BIENES</w:t>
            </w:r>
          </w:p>
        </w:tc>
        <w:tc>
          <w:tcPr>
            <w:tcW w:w="1136" w:type="pct"/>
            <w:shd w:val="clear" w:color="auto" w:fill="auto"/>
            <w:noWrap/>
            <w:vAlign w:val="bottom"/>
            <w:hideMark/>
          </w:tcPr>
          <w:p w14:paraId="438E2E12" w14:textId="396F602F"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r>
      <w:tr w:rsidR="00EB0FB1" w:rsidRPr="006A1AC1" w14:paraId="1D5DA7CB" w14:textId="77777777" w:rsidTr="007B0E95">
        <w:trPr>
          <w:trHeight w:val="300"/>
        </w:trPr>
        <w:tc>
          <w:tcPr>
            <w:tcW w:w="425" w:type="pct"/>
            <w:shd w:val="clear" w:color="auto" w:fill="auto"/>
            <w:noWrap/>
            <w:vAlign w:val="center"/>
            <w:hideMark/>
          </w:tcPr>
          <w:p w14:paraId="1440C7FB" w14:textId="4EE16F15"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2</w:t>
            </w:r>
          </w:p>
        </w:tc>
        <w:tc>
          <w:tcPr>
            <w:tcW w:w="3439" w:type="pct"/>
            <w:gridSpan w:val="2"/>
            <w:shd w:val="clear" w:color="auto" w:fill="auto"/>
            <w:noWrap/>
            <w:vAlign w:val="center"/>
            <w:hideMark/>
          </w:tcPr>
          <w:p w14:paraId="1444A51A"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RIESGO FUSAGASUGA SEMOVIENTES - GRANJA LA ESPERANZA</w:t>
            </w:r>
          </w:p>
        </w:tc>
        <w:tc>
          <w:tcPr>
            <w:tcW w:w="1136" w:type="pct"/>
            <w:shd w:val="clear" w:color="auto" w:fill="auto"/>
            <w:noWrap/>
            <w:vAlign w:val="bottom"/>
            <w:hideMark/>
          </w:tcPr>
          <w:p w14:paraId="287EA3C6" w14:textId="009E2AED"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p>
        </w:tc>
      </w:tr>
      <w:tr w:rsidR="00EB0FB1" w:rsidRPr="006A1AC1" w14:paraId="06D13595" w14:textId="77777777" w:rsidTr="007B0E95">
        <w:trPr>
          <w:trHeight w:val="315"/>
        </w:trPr>
        <w:tc>
          <w:tcPr>
            <w:tcW w:w="425" w:type="pct"/>
            <w:shd w:val="clear" w:color="auto" w:fill="auto"/>
            <w:noWrap/>
            <w:vAlign w:val="center"/>
            <w:hideMark/>
          </w:tcPr>
          <w:p w14:paraId="2CFAC773" w14:textId="77728D28"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2.1</w:t>
            </w:r>
          </w:p>
        </w:tc>
        <w:tc>
          <w:tcPr>
            <w:tcW w:w="2120" w:type="pct"/>
            <w:shd w:val="clear" w:color="auto" w:fill="auto"/>
            <w:noWrap/>
            <w:vAlign w:val="center"/>
            <w:hideMark/>
          </w:tcPr>
          <w:p w14:paraId="2BC2632A"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 xml:space="preserve">SEMOVIENTES </w:t>
            </w:r>
          </w:p>
        </w:tc>
        <w:tc>
          <w:tcPr>
            <w:tcW w:w="1319" w:type="pct"/>
            <w:shd w:val="clear" w:color="auto" w:fill="auto"/>
            <w:noWrap/>
            <w:vAlign w:val="center"/>
            <w:hideMark/>
          </w:tcPr>
          <w:p w14:paraId="5B631AAC" w14:textId="1001B42C" w:rsidR="00EB0FB1" w:rsidRPr="006A1AC1" w:rsidRDefault="00EB0FB1" w:rsidP="00E8137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16"/>
                <w:szCs w:val="16"/>
                <w:bdr w:val="none" w:sz="0" w:space="0" w:color="auto"/>
                <w:lang w:eastAsia="es-CO"/>
              </w:rPr>
            </w:pPr>
            <w:r>
              <w:rPr>
                <w:rFonts w:ascii="Calibri" w:eastAsia="Times New Roman" w:hAnsi="Calibri"/>
                <w:b/>
                <w:bCs/>
                <w:color w:val="000000"/>
                <w:sz w:val="16"/>
                <w:szCs w:val="16"/>
                <w:bdr w:val="none" w:sz="0" w:space="0" w:color="auto"/>
                <w:lang w:eastAsia="es-CO"/>
              </w:rPr>
              <w:t xml:space="preserve">                        </w:t>
            </w:r>
            <w:r w:rsidRPr="006A1AC1">
              <w:rPr>
                <w:rFonts w:ascii="Calibri" w:eastAsia="Times New Roman" w:hAnsi="Calibri"/>
                <w:b/>
                <w:bCs/>
                <w:color w:val="000000"/>
                <w:sz w:val="16"/>
                <w:szCs w:val="16"/>
                <w:bdr w:val="none" w:sz="0" w:space="0" w:color="auto"/>
                <w:lang w:eastAsia="es-CO"/>
              </w:rPr>
              <w:t>$</w:t>
            </w:r>
            <w:r>
              <w:rPr>
                <w:rFonts w:ascii="Calibri" w:eastAsia="Times New Roman" w:hAnsi="Calibri"/>
                <w:b/>
                <w:bCs/>
                <w:color w:val="000000"/>
                <w:sz w:val="16"/>
                <w:szCs w:val="16"/>
                <w:bdr w:val="none" w:sz="0" w:space="0" w:color="auto"/>
                <w:lang w:eastAsia="es-CO"/>
              </w:rPr>
              <w:t xml:space="preserve">  </w:t>
            </w:r>
            <w:r w:rsidR="00A82990">
              <w:rPr>
                <w:rFonts w:ascii="Calibri" w:eastAsia="Times New Roman" w:hAnsi="Calibri"/>
                <w:b/>
                <w:color w:val="000000"/>
                <w:sz w:val="16"/>
                <w:szCs w:val="16"/>
                <w:bdr w:val="none" w:sz="0" w:space="0" w:color="auto"/>
                <w:lang w:eastAsia="es-CO"/>
              </w:rPr>
              <w:t>127.70</w:t>
            </w:r>
            <w:r w:rsidR="00E8137C">
              <w:rPr>
                <w:rFonts w:ascii="Calibri" w:eastAsia="Times New Roman" w:hAnsi="Calibri"/>
                <w:b/>
                <w:color w:val="000000"/>
                <w:sz w:val="16"/>
                <w:szCs w:val="16"/>
                <w:bdr w:val="none" w:sz="0" w:space="0" w:color="auto"/>
                <w:lang w:eastAsia="es-CO"/>
              </w:rPr>
              <w:t>9.0</w:t>
            </w:r>
            <w:r w:rsidRPr="00BC7A7E">
              <w:rPr>
                <w:rFonts w:ascii="Calibri" w:eastAsia="Times New Roman" w:hAnsi="Calibri"/>
                <w:b/>
                <w:color w:val="000000"/>
                <w:sz w:val="16"/>
                <w:szCs w:val="16"/>
                <w:bdr w:val="none" w:sz="0" w:space="0" w:color="auto"/>
                <w:lang w:eastAsia="es-CO"/>
              </w:rPr>
              <w:t>00,00</w:t>
            </w:r>
          </w:p>
        </w:tc>
        <w:tc>
          <w:tcPr>
            <w:tcW w:w="1136" w:type="pct"/>
            <w:shd w:val="clear" w:color="auto" w:fill="auto"/>
            <w:noWrap/>
            <w:vAlign w:val="bottom"/>
            <w:hideMark/>
          </w:tcPr>
          <w:p w14:paraId="04031F37" w14:textId="660C0D99"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
                <w:bCs/>
                <w:color w:val="000000"/>
                <w:sz w:val="16"/>
                <w:szCs w:val="16"/>
                <w:bdr w:val="none" w:sz="0" w:space="0" w:color="auto"/>
                <w:lang w:eastAsia="es-CO"/>
              </w:rPr>
            </w:pPr>
          </w:p>
        </w:tc>
      </w:tr>
      <w:tr w:rsidR="00EB0FB1" w:rsidRPr="006A1AC1" w14:paraId="6A135CEA" w14:textId="77777777" w:rsidTr="007B0E95">
        <w:trPr>
          <w:trHeight w:val="315"/>
        </w:trPr>
        <w:tc>
          <w:tcPr>
            <w:tcW w:w="425" w:type="pct"/>
            <w:shd w:val="clear" w:color="auto" w:fill="auto"/>
            <w:vAlign w:val="center"/>
            <w:hideMark/>
          </w:tcPr>
          <w:p w14:paraId="23015C3D" w14:textId="4C22971D"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PLACA</w:t>
            </w:r>
          </w:p>
        </w:tc>
        <w:tc>
          <w:tcPr>
            <w:tcW w:w="2120" w:type="pct"/>
            <w:shd w:val="clear" w:color="auto" w:fill="auto"/>
            <w:vAlign w:val="center"/>
            <w:hideMark/>
          </w:tcPr>
          <w:p w14:paraId="063C521A"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w:t>
            </w:r>
          </w:p>
        </w:tc>
        <w:tc>
          <w:tcPr>
            <w:tcW w:w="1319" w:type="pct"/>
            <w:shd w:val="clear" w:color="auto" w:fill="auto"/>
            <w:vAlign w:val="center"/>
            <w:hideMark/>
          </w:tcPr>
          <w:p w14:paraId="53265CED" w14:textId="77777777"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COSTO DE COMPRA </w:t>
            </w:r>
          </w:p>
        </w:tc>
        <w:tc>
          <w:tcPr>
            <w:tcW w:w="1136" w:type="pct"/>
            <w:shd w:val="clear" w:color="auto" w:fill="auto"/>
            <w:vAlign w:val="center"/>
            <w:hideMark/>
          </w:tcPr>
          <w:p w14:paraId="01C7D3C2" w14:textId="2D12FA8C" w:rsidR="00EB0FB1" w:rsidRPr="006A1AC1" w:rsidRDefault="00EB0FB1" w:rsidP="00EB0F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 xml:space="preserve"> NOMBRE CUENTA </w:t>
            </w:r>
          </w:p>
        </w:tc>
      </w:tr>
      <w:tr w:rsidR="00DE6D22" w:rsidRPr="006A1AC1" w14:paraId="463B432B" w14:textId="77777777" w:rsidTr="00DE6D22">
        <w:trPr>
          <w:trHeight w:val="300"/>
        </w:trPr>
        <w:tc>
          <w:tcPr>
            <w:tcW w:w="425" w:type="pct"/>
            <w:shd w:val="clear" w:color="auto" w:fill="auto"/>
            <w:vAlign w:val="bottom"/>
            <w:hideMark/>
          </w:tcPr>
          <w:p w14:paraId="03E079FF" w14:textId="5A0E41A5"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38424</w:t>
            </w:r>
          </w:p>
        </w:tc>
        <w:tc>
          <w:tcPr>
            <w:tcW w:w="2120" w:type="pct"/>
            <w:shd w:val="clear" w:color="auto" w:fill="auto"/>
            <w:hideMark/>
          </w:tcPr>
          <w:p w14:paraId="55B4CEDA" w14:textId="67DDD2F6"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BOVINO RAZA BON ASOCRIOLLO</w:t>
            </w:r>
          </w:p>
        </w:tc>
        <w:tc>
          <w:tcPr>
            <w:tcW w:w="1319" w:type="pct"/>
            <w:shd w:val="clear" w:color="auto" w:fill="auto"/>
            <w:noWrap/>
            <w:hideMark/>
          </w:tcPr>
          <w:p w14:paraId="14706946" w14:textId="4FCA58AA" w:rsidR="00DE6D22" w:rsidRPr="00DE6D22" w:rsidRDefault="00DE6D22"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00DE7D73">
              <w:rPr>
                <w:rFonts w:asciiTheme="majorHAnsi" w:hAnsiTheme="majorHAnsi" w:cstheme="majorHAnsi"/>
                <w:sz w:val="16"/>
                <w:szCs w:val="16"/>
              </w:rPr>
              <w:t xml:space="preserve">  </w:t>
            </w:r>
            <w:r>
              <w:rPr>
                <w:rFonts w:asciiTheme="majorHAnsi" w:hAnsiTheme="majorHAnsi" w:cstheme="majorHAnsi"/>
                <w:sz w:val="16"/>
                <w:szCs w:val="16"/>
              </w:rPr>
              <w:t xml:space="preserve">                        3.000.000,00</w:t>
            </w:r>
          </w:p>
        </w:tc>
        <w:tc>
          <w:tcPr>
            <w:tcW w:w="1136" w:type="pct"/>
            <w:shd w:val="clear" w:color="auto" w:fill="auto"/>
            <w:noWrap/>
            <w:vAlign w:val="center"/>
            <w:hideMark/>
          </w:tcPr>
          <w:p w14:paraId="3783615F" w14:textId="54F1C48D"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5E61C388" w14:textId="77777777" w:rsidTr="00DE6D22">
        <w:trPr>
          <w:trHeight w:val="300"/>
        </w:trPr>
        <w:tc>
          <w:tcPr>
            <w:tcW w:w="425" w:type="pct"/>
            <w:shd w:val="clear" w:color="auto" w:fill="auto"/>
            <w:vAlign w:val="bottom"/>
            <w:hideMark/>
          </w:tcPr>
          <w:p w14:paraId="6A8C914D" w14:textId="5C26BB71"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38426</w:t>
            </w:r>
          </w:p>
        </w:tc>
        <w:tc>
          <w:tcPr>
            <w:tcW w:w="2120" w:type="pct"/>
            <w:shd w:val="clear" w:color="auto" w:fill="auto"/>
            <w:hideMark/>
          </w:tcPr>
          <w:p w14:paraId="2DAF1828" w14:textId="624A7D52"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BOVINO RAZA BON ASOCRIOLLO</w:t>
            </w:r>
          </w:p>
        </w:tc>
        <w:tc>
          <w:tcPr>
            <w:tcW w:w="1319" w:type="pct"/>
            <w:shd w:val="clear" w:color="auto" w:fill="auto"/>
            <w:noWrap/>
            <w:hideMark/>
          </w:tcPr>
          <w:p w14:paraId="313E8090" w14:textId="162372C0"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3.000.000,00</w:t>
            </w:r>
          </w:p>
        </w:tc>
        <w:tc>
          <w:tcPr>
            <w:tcW w:w="1136" w:type="pct"/>
            <w:shd w:val="clear" w:color="auto" w:fill="auto"/>
            <w:noWrap/>
            <w:vAlign w:val="center"/>
            <w:hideMark/>
          </w:tcPr>
          <w:p w14:paraId="45D6D979" w14:textId="0B6C7DE7"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3B33CF93" w14:textId="77777777" w:rsidTr="00DE6D22">
        <w:trPr>
          <w:trHeight w:val="300"/>
        </w:trPr>
        <w:tc>
          <w:tcPr>
            <w:tcW w:w="425" w:type="pct"/>
            <w:shd w:val="clear" w:color="auto" w:fill="auto"/>
            <w:vAlign w:val="bottom"/>
            <w:hideMark/>
          </w:tcPr>
          <w:p w14:paraId="67972AAB" w14:textId="0F7EB82E"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38926</w:t>
            </w:r>
          </w:p>
        </w:tc>
        <w:tc>
          <w:tcPr>
            <w:tcW w:w="2120" w:type="pct"/>
            <w:shd w:val="clear" w:color="auto" w:fill="auto"/>
            <w:hideMark/>
          </w:tcPr>
          <w:p w14:paraId="2D4CE266" w14:textId="20120210"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79963BB1" w14:textId="03F3E5CF" w:rsidR="00DE6D22" w:rsidRPr="00DE7D73"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Pr>
                <w:rFonts w:asciiTheme="majorHAnsi" w:hAnsiTheme="majorHAnsi" w:cstheme="majorHAnsi"/>
                <w:sz w:val="16"/>
                <w:szCs w:val="16"/>
              </w:rPr>
              <w:t>$                                   4.000.</w:t>
            </w:r>
            <w:r w:rsidR="00DE6D22" w:rsidRPr="00DE6D22">
              <w:rPr>
                <w:rFonts w:asciiTheme="majorHAnsi" w:hAnsiTheme="majorHAnsi" w:cstheme="majorHAnsi"/>
                <w:sz w:val="16"/>
                <w:szCs w:val="16"/>
              </w:rPr>
              <w:t>000</w:t>
            </w:r>
            <w:r>
              <w:rPr>
                <w:rFonts w:asciiTheme="majorHAnsi" w:hAnsiTheme="majorHAnsi" w:cstheme="majorHAnsi"/>
                <w:sz w:val="16"/>
                <w:szCs w:val="16"/>
              </w:rPr>
              <w:t>,00</w:t>
            </w:r>
            <w:r w:rsidR="00DE6D22" w:rsidRPr="00DE6D22">
              <w:rPr>
                <w:rFonts w:asciiTheme="majorHAnsi" w:hAnsiTheme="majorHAnsi" w:cstheme="majorHAnsi"/>
                <w:sz w:val="16"/>
                <w:szCs w:val="16"/>
              </w:rPr>
              <w:t xml:space="preserve"> </w:t>
            </w:r>
          </w:p>
        </w:tc>
        <w:tc>
          <w:tcPr>
            <w:tcW w:w="1136" w:type="pct"/>
            <w:shd w:val="clear" w:color="auto" w:fill="auto"/>
            <w:noWrap/>
            <w:vAlign w:val="center"/>
            <w:hideMark/>
          </w:tcPr>
          <w:p w14:paraId="137CF0EF" w14:textId="2556D6E4"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2F5F8E3C" w14:textId="77777777" w:rsidTr="00DE6D22">
        <w:trPr>
          <w:trHeight w:val="300"/>
        </w:trPr>
        <w:tc>
          <w:tcPr>
            <w:tcW w:w="425" w:type="pct"/>
            <w:shd w:val="clear" w:color="auto" w:fill="auto"/>
            <w:vAlign w:val="bottom"/>
            <w:hideMark/>
          </w:tcPr>
          <w:p w14:paraId="4DAF1092" w14:textId="72724891"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38927</w:t>
            </w:r>
          </w:p>
        </w:tc>
        <w:tc>
          <w:tcPr>
            <w:tcW w:w="2120" w:type="pct"/>
            <w:shd w:val="clear" w:color="auto" w:fill="auto"/>
            <w:hideMark/>
          </w:tcPr>
          <w:p w14:paraId="501B8688" w14:textId="26F597E4"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4B04F2E9" w14:textId="425E1CAB"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4.000.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7E7B6E1" w14:textId="26AA685C"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16F6989F" w14:textId="77777777" w:rsidTr="00DE6D22">
        <w:trPr>
          <w:trHeight w:val="300"/>
        </w:trPr>
        <w:tc>
          <w:tcPr>
            <w:tcW w:w="425" w:type="pct"/>
            <w:shd w:val="clear" w:color="auto" w:fill="auto"/>
            <w:vAlign w:val="bottom"/>
            <w:hideMark/>
          </w:tcPr>
          <w:p w14:paraId="3FAB28B5" w14:textId="63B80BD2"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38929</w:t>
            </w:r>
          </w:p>
        </w:tc>
        <w:tc>
          <w:tcPr>
            <w:tcW w:w="2120" w:type="pct"/>
            <w:shd w:val="clear" w:color="auto" w:fill="auto"/>
            <w:hideMark/>
          </w:tcPr>
          <w:p w14:paraId="24457D8C" w14:textId="024A6107"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18EE3CE0" w14:textId="645DBDF7"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06A22F20" w14:textId="323CDB5B"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35590BF0" w14:textId="77777777" w:rsidTr="00DE6D22">
        <w:trPr>
          <w:trHeight w:val="300"/>
        </w:trPr>
        <w:tc>
          <w:tcPr>
            <w:tcW w:w="425" w:type="pct"/>
            <w:shd w:val="clear" w:color="auto" w:fill="auto"/>
            <w:vAlign w:val="bottom"/>
            <w:hideMark/>
          </w:tcPr>
          <w:p w14:paraId="0D49D5DF" w14:textId="18F60C26"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38931</w:t>
            </w:r>
          </w:p>
        </w:tc>
        <w:tc>
          <w:tcPr>
            <w:tcW w:w="2120" w:type="pct"/>
            <w:shd w:val="clear" w:color="auto" w:fill="auto"/>
            <w:hideMark/>
          </w:tcPr>
          <w:p w14:paraId="649E71C6" w14:textId="0CFD0C9A"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2D7FA7C0" w14:textId="0FE1C024"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4.000.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5533D08" w14:textId="73DDA453"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7C572508" w14:textId="77777777" w:rsidTr="00DE6D22">
        <w:trPr>
          <w:trHeight w:val="300"/>
        </w:trPr>
        <w:tc>
          <w:tcPr>
            <w:tcW w:w="425" w:type="pct"/>
            <w:shd w:val="clear" w:color="auto" w:fill="auto"/>
            <w:vAlign w:val="bottom"/>
            <w:hideMark/>
          </w:tcPr>
          <w:p w14:paraId="342BBA39" w14:textId="0533F13F"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38932</w:t>
            </w:r>
          </w:p>
        </w:tc>
        <w:tc>
          <w:tcPr>
            <w:tcW w:w="2120" w:type="pct"/>
            <w:shd w:val="clear" w:color="auto" w:fill="auto"/>
            <w:hideMark/>
          </w:tcPr>
          <w:p w14:paraId="0C93F3DA" w14:textId="3D0E907B"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22FEAF30" w14:textId="6A6A1F31"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622DDC">
              <w:rPr>
                <w:rFonts w:asciiTheme="majorHAnsi" w:hAnsiTheme="majorHAnsi" w:cstheme="majorHAnsi"/>
                <w:sz w:val="16"/>
                <w:szCs w:val="16"/>
              </w:rPr>
              <w:t xml:space="preserve">$                                   4.000.000,00 </w:t>
            </w:r>
          </w:p>
        </w:tc>
        <w:tc>
          <w:tcPr>
            <w:tcW w:w="1136" w:type="pct"/>
            <w:shd w:val="clear" w:color="auto" w:fill="auto"/>
            <w:noWrap/>
            <w:vAlign w:val="center"/>
            <w:hideMark/>
          </w:tcPr>
          <w:p w14:paraId="1F9398BC" w14:textId="6E95D5B2"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7006F206" w14:textId="77777777" w:rsidTr="00DE6D22">
        <w:trPr>
          <w:trHeight w:val="300"/>
        </w:trPr>
        <w:tc>
          <w:tcPr>
            <w:tcW w:w="425" w:type="pct"/>
            <w:shd w:val="clear" w:color="auto" w:fill="auto"/>
            <w:vAlign w:val="bottom"/>
            <w:hideMark/>
          </w:tcPr>
          <w:p w14:paraId="3634A1B6" w14:textId="642806B2"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38934</w:t>
            </w:r>
          </w:p>
        </w:tc>
        <w:tc>
          <w:tcPr>
            <w:tcW w:w="2120" w:type="pct"/>
            <w:shd w:val="clear" w:color="auto" w:fill="auto"/>
            <w:hideMark/>
          </w:tcPr>
          <w:p w14:paraId="1C2C9C0F" w14:textId="3777C62F"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NOVILLA RAZA BLANCA OREJINEGRO</w:t>
            </w:r>
          </w:p>
        </w:tc>
        <w:tc>
          <w:tcPr>
            <w:tcW w:w="1319" w:type="pct"/>
            <w:shd w:val="clear" w:color="auto" w:fill="auto"/>
            <w:noWrap/>
            <w:hideMark/>
          </w:tcPr>
          <w:p w14:paraId="766BB63A" w14:textId="7D320CFB"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622DDC">
              <w:rPr>
                <w:rFonts w:asciiTheme="majorHAnsi" w:hAnsiTheme="majorHAnsi" w:cstheme="majorHAnsi"/>
                <w:sz w:val="16"/>
                <w:szCs w:val="16"/>
              </w:rPr>
              <w:t xml:space="preserve">$                                   4.000.000,00 </w:t>
            </w:r>
          </w:p>
        </w:tc>
        <w:tc>
          <w:tcPr>
            <w:tcW w:w="1136" w:type="pct"/>
            <w:shd w:val="clear" w:color="auto" w:fill="auto"/>
            <w:noWrap/>
            <w:vAlign w:val="center"/>
            <w:hideMark/>
          </w:tcPr>
          <w:p w14:paraId="1D3AB38D" w14:textId="2CA57FE4"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2AC0AFD7" w14:textId="77777777" w:rsidTr="00DE6D22">
        <w:trPr>
          <w:trHeight w:val="300"/>
        </w:trPr>
        <w:tc>
          <w:tcPr>
            <w:tcW w:w="425" w:type="pct"/>
            <w:shd w:val="clear" w:color="auto" w:fill="auto"/>
            <w:vAlign w:val="bottom"/>
            <w:hideMark/>
          </w:tcPr>
          <w:p w14:paraId="557FCD29" w14:textId="49F67E43"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46327</w:t>
            </w:r>
          </w:p>
        </w:tc>
        <w:tc>
          <w:tcPr>
            <w:tcW w:w="2120" w:type="pct"/>
            <w:shd w:val="clear" w:color="auto" w:fill="auto"/>
            <w:hideMark/>
          </w:tcPr>
          <w:p w14:paraId="22EE76D6" w14:textId="19ED2782"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3151BA86" w14:textId="32CC35FD"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00DE6D22" w:rsidRPr="00DE6D22">
              <w:rPr>
                <w:rFonts w:asciiTheme="majorHAnsi" w:hAnsiTheme="majorHAnsi" w:cstheme="majorHAnsi"/>
                <w:sz w:val="16"/>
                <w:szCs w:val="16"/>
              </w:rPr>
              <w:t>000</w:t>
            </w:r>
            <w:r>
              <w:rPr>
                <w:rFonts w:asciiTheme="majorHAnsi" w:hAnsiTheme="majorHAnsi" w:cstheme="majorHAnsi"/>
                <w:sz w:val="16"/>
                <w:szCs w:val="16"/>
              </w:rPr>
              <w:t>,00</w:t>
            </w:r>
            <w:r w:rsidR="00DE6D22" w:rsidRPr="00DE6D22">
              <w:rPr>
                <w:rFonts w:asciiTheme="majorHAnsi" w:hAnsiTheme="majorHAnsi" w:cstheme="majorHAnsi"/>
                <w:sz w:val="16"/>
                <w:szCs w:val="16"/>
              </w:rPr>
              <w:t xml:space="preserve"> </w:t>
            </w:r>
          </w:p>
        </w:tc>
        <w:tc>
          <w:tcPr>
            <w:tcW w:w="1136" w:type="pct"/>
            <w:shd w:val="clear" w:color="auto" w:fill="auto"/>
            <w:noWrap/>
            <w:vAlign w:val="center"/>
            <w:hideMark/>
          </w:tcPr>
          <w:p w14:paraId="276D64CC" w14:textId="5D1D5944"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5B0BEC15" w14:textId="77777777" w:rsidTr="00DE6D22">
        <w:trPr>
          <w:trHeight w:val="300"/>
        </w:trPr>
        <w:tc>
          <w:tcPr>
            <w:tcW w:w="425" w:type="pct"/>
            <w:shd w:val="clear" w:color="auto" w:fill="auto"/>
            <w:vAlign w:val="bottom"/>
            <w:hideMark/>
          </w:tcPr>
          <w:p w14:paraId="3D269AC1" w14:textId="50B5DA97"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46328</w:t>
            </w:r>
          </w:p>
        </w:tc>
        <w:tc>
          <w:tcPr>
            <w:tcW w:w="2120" w:type="pct"/>
            <w:shd w:val="clear" w:color="auto" w:fill="auto"/>
            <w:hideMark/>
          </w:tcPr>
          <w:p w14:paraId="0D0BBB2D" w14:textId="4AA4B248"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161877C1" w14:textId="6982E77A"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43B6E8C0" w14:textId="697F38E0"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0B545814" w14:textId="77777777" w:rsidTr="00DE6D22">
        <w:trPr>
          <w:trHeight w:val="300"/>
        </w:trPr>
        <w:tc>
          <w:tcPr>
            <w:tcW w:w="425" w:type="pct"/>
            <w:shd w:val="clear" w:color="auto" w:fill="auto"/>
            <w:vAlign w:val="bottom"/>
            <w:hideMark/>
          </w:tcPr>
          <w:p w14:paraId="736CD5C4" w14:textId="1561F1A0"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46329</w:t>
            </w:r>
          </w:p>
        </w:tc>
        <w:tc>
          <w:tcPr>
            <w:tcW w:w="2120" w:type="pct"/>
            <w:shd w:val="clear" w:color="auto" w:fill="auto"/>
            <w:hideMark/>
          </w:tcPr>
          <w:p w14:paraId="3151AEE0" w14:textId="757B83E4"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25AE85CB" w14:textId="6D7824C2"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334F7BFD" w14:textId="17D65AB1"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6F1A260F" w14:textId="77777777" w:rsidTr="00DE6D22">
        <w:trPr>
          <w:trHeight w:val="300"/>
        </w:trPr>
        <w:tc>
          <w:tcPr>
            <w:tcW w:w="425" w:type="pct"/>
            <w:shd w:val="clear" w:color="auto" w:fill="auto"/>
            <w:vAlign w:val="bottom"/>
            <w:hideMark/>
          </w:tcPr>
          <w:p w14:paraId="3DC3AF76" w14:textId="2A6FA33E"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46330</w:t>
            </w:r>
          </w:p>
        </w:tc>
        <w:tc>
          <w:tcPr>
            <w:tcW w:w="2120" w:type="pct"/>
            <w:shd w:val="clear" w:color="auto" w:fill="auto"/>
            <w:hideMark/>
          </w:tcPr>
          <w:p w14:paraId="172F248D" w14:textId="270CB59A"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0699F12B" w14:textId="36BF3884"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5AC5BE16" w14:textId="2651C7ED"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0D17259B" w14:textId="77777777" w:rsidTr="00DE6D22">
        <w:trPr>
          <w:trHeight w:val="300"/>
        </w:trPr>
        <w:tc>
          <w:tcPr>
            <w:tcW w:w="425" w:type="pct"/>
            <w:shd w:val="clear" w:color="auto" w:fill="auto"/>
            <w:vAlign w:val="bottom"/>
            <w:hideMark/>
          </w:tcPr>
          <w:p w14:paraId="59330602" w14:textId="363EE7DD"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46331</w:t>
            </w:r>
          </w:p>
        </w:tc>
        <w:tc>
          <w:tcPr>
            <w:tcW w:w="2120" w:type="pct"/>
            <w:shd w:val="clear" w:color="auto" w:fill="auto"/>
            <w:hideMark/>
          </w:tcPr>
          <w:p w14:paraId="157A5E9C" w14:textId="5FFE9DD7"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128C3F05" w14:textId="3FD3C1FE"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295A6D12" w14:textId="1EAB8CA2"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7D73" w:rsidRPr="006A1AC1" w14:paraId="5D5D9486" w14:textId="77777777" w:rsidTr="00DE6D22">
        <w:trPr>
          <w:trHeight w:val="300"/>
        </w:trPr>
        <w:tc>
          <w:tcPr>
            <w:tcW w:w="425" w:type="pct"/>
            <w:shd w:val="clear" w:color="auto" w:fill="auto"/>
            <w:vAlign w:val="bottom"/>
            <w:hideMark/>
          </w:tcPr>
          <w:p w14:paraId="4C0A6B86" w14:textId="35F54D84"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46332</w:t>
            </w:r>
          </w:p>
        </w:tc>
        <w:tc>
          <w:tcPr>
            <w:tcW w:w="2120" w:type="pct"/>
            <w:shd w:val="clear" w:color="auto" w:fill="auto"/>
            <w:hideMark/>
          </w:tcPr>
          <w:p w14:paraId="46CBC0B5" w14:textId="2827993C"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HEMBRA DE VIENTRE BON</w:t>
            </w:r>
          </w:p>
        </w:tc>
        <w:tc>
          <w:tcPr>
            <w:tcW w:w="1319" w:type="pct"/>
            <w:shd w:val="clear" w:color="auto" w:fill="auto"/>
            <w:noWrap/>
            <w:hideMark/>
          </w:tcPr>
          <w:p w14:paraId="11ACAF1B" w14:textId="7F087E50" w:rsidR="00DE7D73"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5.000.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28C65FFF" w14:textId="3144C2E3" w:rsidR="00DE7D73" w:rsidRPr="006A1AC1"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31CEBDA4" w14:textId="77777777" w:rsidTr="00DE6D22">
        <w:trPr>
          <w:trHeight w:val="300"/>
        </w:trPr>
        <w:tc>
          <w:tcPr>
            <w:tcW w:w="425" w:type="pct"/>
            <w:shd w:val="clear" w:color="auto" w:fill="auto"/>
            <w:vAlign w:val="bottom"/>
            <w:hideMark/>
          </w:tcPr>
          <w:p w14:paraId="6A17BF2E" w14:textId="3D542F73"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47102</w:t>
            </w:r>
          </w:p>
        </w:tc>
        <w:tc>
          <w:tcPr>
            <w:tcW w:w="2120" w:type="pct"/>
            <w:shd w:val="clear" w:color="auto" w:fill="auto"/>
            <w:hideMark/>
          </w:tcPr>
          <w:p w14:paraId="2C0E3422" w14:textId="14A998D6"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BOVINA DE RAZA GIROLANDO CON 6 MESES E GESTACION.</w:t>
            </w:r>
          </w:p>
        </w:tc>
        <w:tc>
          <w:tcPr>
            <w:tcW w:w="1319" w:type="pct"/>
            <w:shd w:val="clear" w:color="auto" w:fill="auto"/>
            <w:noWrap/>
            <w:hideMark/>
          </w:tcPr>
          <w:p w14:paraId="37F2CFD3" w14:textId="41A944E0"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3.300.000,00</w:t>
            </w:r>
          </w:p>
        </w:tc>
        <w:tc>
          <w:tcPr>
            <w:tcW w:w="1136" w:type="pct"/>
            <w:shd w:val="clear" w:color="auto" w:fill="auto"/>
            <w:noWrap/>
            <w:vAlign w:val="center"/>
            <w:hideMark/>
          </w:tcPr>
          <w:p w14:paraId="791B9276" w14:textId="2B858BE2"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664073F6" w14:textId="77777777" w:rsidTr="00DE6D22">
        <w:trPr>
          <w:trHeight w:val="300"/>
        </w:trPr>
        <w:tc>
          <w:tcPr>
            <w:tcW w:w="425" w:type="pct"/>
            <w:shd w:val="clear" w:color="auto" w:fill="auto"/>
            <w:vAlign w:val="bottom"/>
            <w:hideMark/>
          </w:tcPr>
          <w:p w14:paraId="634E1152" w14:textId="78067A0F"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47106</w:t>
            </w:r>
          </w:p>
        </w:tc>
        <w:tc>
          <w:tcPr>
            <w:tcW w:w="2120" w:type="pct"/>
            <w:shd w:val="clear" w:color="auto" w:fill="auto"/>
            <w:hideMark/>
          </w:tcPr>
          <w:p w14:paraId="44FB6156" w14:textId="7883A1A8"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BOVINA DE RAZA GIROLANDO CON 6 MESES E GESTACION.</w:t>
            </w:r>
          </w:p>
        </w:tc>
        <w:tc>
          <w:tcPr>
            <w:tcW w:w="1319" w:type="pct"/>
            <w:shd w:val="clear" w:color="auto" w:fill="auto"/>
            <w:noWrap/>
            <w:hideMark/>
          </w:tcPr>
          <w:p w14:paraId="7AD20551" w14:textId="141564B2"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3.300.000,00</w:t>
            </w:r>
          </w:p>
        </w:tc>
        <w:tc>
          <w:tcPr>
            <w:tcW w:w="1136" w:type="pct"/>
            <w:shd w:val="clear" w:color="auto" w:fill="auto"/>
            <w:noWrap/>
            <w:vAlign w:val="center"/>
            <w:hideMark/>
          </w:tcPr>
          <w:p w14:paraId="6622F5E6" w14:textId="2C8EA96D"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1C057E99" w14:textId="77777777" w:rsidTr="00DE6D22">
        <w:trPr>
          <w:trHeight w:val="450"/>
        </w:trPr>
        <w:tc>
          <w:tcPr>
            <w:tcW w:w="425" w:type="pct"/>
            <w:shd w:val="clear" w:color="auto" w:fill="auto"/>
            <w:vAlign w:val="bottom"/>
            <w:hideMark/>
          </w:tcPr>
          <w:p w14:paraId="51AD846D" w14:textId="057675B7"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47108</w:t>
            </w:r>
          </w:p>
        </w:tc>
        <w:tc>
          <w:tcPr>
            <w:tcW w:w="2120" w:type="pct"/>
            <w:shd w:val="clear" w:color="auto" w:fill="auto"/>
            <w:hideMark/>
          </w:tcPr>
          <w:p w14:paraId="08BE1E32" w14:textId="0C910BBA"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BOVINA DE RAZA GIROLANDO CON 6 MESES E GESTACION.</w:t>
            </w:r>
          </w:p>
        </w:tc>
        <w:tc>
          <w:tcPr>
            <w:tcW w:w="1319" w:type="pct"/>
            <w:shd w:val="clear" w:color="auto" w:fill="auto"/>
            <w:noWrap/>
            <w:hideMark/>
          </w:tcPr>
          <w:p w14:paraId="00991A6B" w14:textId="78091797"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3.300.000,00</w:t>
            </w:r>
          </w:p>
        </w:tc>
        <w:tc>
          <w:tcPr>
            <w:tcW w:w="1136" w:type="pct"/>
            <w:shd w:val="clear" w:color="auto" w:fill="auto"/>
            <w:noWrap/>
            <w:vAlign w:val="center"/>
            <w:hideMark/>
          </w:tcPr>
          <w:p w14:paraId="0C971B78" w14:textId="4CFF9EA8"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0D814B18" w14:textId="77777777" w:rsidTr="00DE6D22">
        <w:trPr>
          <w:trHeight w:val="450"/>
        </w:trPr>
        <w:tc>
          <w:tcPr>
            <w:tcW w:w="425" w:type="pct"/>
            <w:shd w:val="clear" w:color="auto" w:fill="auto"/>
            <w:vAlign w:val="bottom"/>
            <w:hideMark/>
          </w:tcPr>
          <w:p w14:paraId="19D674CF" w14:textId="4E206CED"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47826</w:t>
            </w:r>
          </w:p>
        </w:tc>
        <w:tc>
          <w:tcPr>
            <w:tcW w:w="2120" w:type="pct"/>
            <w:shd w:val="clear" w:color="auto" w:fill="auto"/>
            <w:hideMark/>
          </w:tcPr>
          <w:p w14:paraId="534BF464" w14:textId="2573B57C"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EJEMPLAR ASNAL DE RAZA CRIOLLO COLOMBIANO PARA LA GRANJA AGROPECUARIA LA ESPERANZA DE LA SEDE FUSAGASUGA.</w:t>
            </w:r>
          </w:p>
        </w:tc>
        <w:tc>
          <w:tcPr>
            <w:tcW w:w="1319" w:type="pct"/>
            <w:shd w:val="clear" w:color="auto" w:fill="auto"/>
            <w:noWrap/>
            <w:hideMark/>
          </w:tcPr>
          <w:p w14:paraId="23EB7197" w14:textId="024B3993" w:rsidR="00DE6D22" w:rsidRPr="00DE6D22" w:rsidRDefault="00DE7D73" w:rsidP="00DE7D73">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16.200.</w:t>
            </w:r>
            <w:r w:rsidR="00DE6D22" w:rsidRPr="00DE6D22">
              <w:rPr>
                <w:rFonts w:asciiTheme="majorHAnsi" w:hAnsiTheme="majorHAnsi" w:cstheme="majorHAnsi"/>
                <w:sz w:val="16"/>
                <w:szCs w:val="16"/>
              </w:rPr>
              <w:t>000</w:t>
            </w:r>
            <w:r>
              <w:rPr>
                <w:rFonts w:asciiTheme="majorHAnsi" w:hAnsiTheme="majorHAnsi" w:cstheme="majorHAnsi"/>
                <w:sz w:val="16"/>
                <w:szCs w:val="16"/>
              </w:rPr>
              <w:t>,00</w:t>
            </w:r>
            <w:r w:rsidR="00DE6D22" w:rsidRPr="00DE6D22">
              <w:rPr>
                <w:rFonts w:asciiTheme="majorHAnsi" w:hAnsiTheme="majorHAnsi" w:cstheme="majorHAnsi"/>
                <w:sz w:val="16"/>
                <w:szCs w:val="16"/>
              </w:rPr>
              <w:t xml:space="preserve"> </w:t>
            </w:r>
          </w:p>
        </w:tc>
        <w:tc>
          <w:tcPr>
            <w:tcW w:w="1136" w:type="pct"/>
            <w:shd w:val="clear" w:color="auto" w:fill="auto"/>
            <w:noWrap/>
            <w:vAlign w:val="center"/>
            <w:hideMark/>
          </w:tcPr>
          <w:p w14:paraId="1A717424" w14:textId="5039A29E"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DE6D22" w:rsidRPr="006A1AC1" w14:paraId="5A7C0050" w14:textId="77777777" w:rsidTr="00DE6D22">
        <w:trPr>
          <w:trHeight w:val="450"/>
        </w:trPr>
        <w:tc>
          <w:tcPr>
            <w:tcW w:w="425" w:type="pct"/>
            <w:shd w:val="clear" w:color="auto" w:fill="auto"/>
            <w:vAlign w:val="bottom"/>
            <w:hideMark/>
          </w:tcPr>
          <w:p w14:paraId="342A8C2B" w14:textId="6F8158D4"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lastRenderedPageBreak/>
              <w:t>48852</w:t>
            </w:r>
          </w:p>
        </w:tc>
        <w:tc>
          <w:tcPr>
            <w:tcW w:w="2120" w:type="pct"/>
            <w:shd w:val="clear" w:color="auto" w:fill="auto"/>
            <w:hideMark/>
          </w:tcPr>
          <w:p w14:paraId="5F502D27" w14:textId="7A93E0BE" w:rsidR="00DE6D22" w:rsidRPr="00DE6D22"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REPRODUCTOR CONEJO RAZA NUEVA CHINCHILLA 2 MESES</w:t>
            </w:r>
          </w:p>
        </w:tc>
        <w:tc>
          <w:tcPr>
            <w:tcW w:w="1319" w:type="pct"/>
            <w:shd w:val="clear" w:color="auto" w:fill="auto"/>
            <w:noWrap/>
            <w:hideMark/>
          </w:tcPr>
          <w:p w14:paraId="21E121B6" w14:textId="194E2325" w:rsidR="00DE6D2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00DE6D22" w:rsidRPr="00DE6D22">
              <w:rPr>
                <w:rFonts w:asciiTheme="majorHAnsi" w:hAnsiTheme="majorHAnsi" w:cstheme="majorHAnsi"/>
                <w:sz w:val="16"/>
                <w:szCs w:val="16"/>
              </w:rPr>
              <w:t>13</w:t>
            </w:r>
            <w:r>
              <w:rPr>
                <w:rFonts w:asciiTheme="majorHAnsi" w:hAnsiTheme="majorHAnsi" w:cstheme="majorHAnsi"/>
                <w:sz w:val="16"/>
                <w:szCs w:val="16"/>
              </w:rPr>
              <w:t>0.000,00</w:t>
            </w:r>
          </w:p>
        </w:tc>
        <w:tc>
          <w:tcPr>
            <w:tcW w:w="1136" w:type="pct"/>
            <w:shd w:val="clear" w:color="auto" w:fill="auto"/>
            <w:noWrap/>
            <w:vAlign w:val="center"/>
            <w:hideMark/>
          </w:tcPr>
          <w:p w14:paraId="54D71636" w14:textId="120F4972" w:rsidR="00DE6D22" w:rsidRPr="006A1AC1" w:rsidRDefault="00DE6D22" w:rsidP="00DE6D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E595E45" w14:textId="77777777" w:rsidTr="00DE6D22">
        <w:trPr>
          <w:trHeight w:val="450"/>
        </w:trPr>
        <w:tc>
          <w:tcPr>
            <w:tcW w:w="425" w:type="pct"/>
            <w:shd w:val="clear" w:color="auto" w:fill="auto"/>
            <w:vAlign w:val="bottom"/>
            <w:hideMark/>
          </w:tcPr>
          <w:p w14:paraId="6224F013" w14:textId="5D0CA16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48853</w:t>
            </w:r>
          </w:p>
        </w:tc>
        <w:tc>
          <w:tcPr>
            <w:tcW w:w="2120" w:type="pct"/>
            <w:shd w:val="clear" w:color="auto" w:fill="auto"/>
            <w:hideMark/>
          </w:tcPr>
          <w:p w14:paraId="3E1B0223" w14:textId="2C9FCBE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REPRODUCTOR CONEJO RAZA MARIPOSA 2 MESES</w:t>
            </w:r>
          </w:p>
        </w:tc>
        <w:tc>
          <w:tcPr>
            <w:tcW w:w="1319" w:type="pct"/>
            <w:shd w:val="clear" w:color="auto" w:fill="auto"/>
            <w:noWrap/>
            <w:hideMark/>
          </w:tcPr>
          <w:p w14:paraId="2D2DCE82" w14:textId="33DFB114" w:rsidR="00C939B2" w:rsidRPr="00DE6D22" w:rsidRDefault="00C939B2"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13</w:t>
            </w:r>
            <w:r>
              <w:rPr>
                <w:rFonts w:asciiTheme="majorHAnsi" w:hAnsiTheme="majorHAnsi" w:cstheme="majorHAnsi"/>
                <w:sz w:val="16"/>
                <w:szCs w:val="16"/>
              </w:rPr>
              <w:t>0.000,00</w:t>
            </w:r>
          </w:p>
        </w:tc>
        <w:tc>
          <w:tcPr>
            <w:tcW w:w="1136" w:type="pct"/>
            <w:shd w:val="clear" w:color="auto" w:fill="auto"/>
            <w:noWrap/>
            <w:vAlign w:val="center"/>
            <w:hideMark/>
          </w:tcPr>
          <w:p w14:paraId="51582A3E" w14:textId="32AAC9C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25DCB34" w14:textId="77777777" w:rsidTr="00DE6D22">
        <w:trPr>
          <w:trHeight w:val="450"/>
        </w:trPr>
        <w:tc>
          <w:tcPr>
            <w:tcW w:w="425" w:type="pct"/>
            <w:shd w:val="clear" w:color="auto" w:fill="auto"/>
            <w:vAlign w:val="bottom"/>
            <w:hideMark/>
          </w:tcPr>
          <w:p w14:paraId="05825D6E" w14:textId="1F7DA83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48865</w:t>
            </w:r>
          </w:p>
        </w:tc>
        <w:tc>
          <w:tcPr>
            <w:tcW w:w="2120" w:type="pct"/>
            <w:shd w:val="clear" w:color="auto" w:fill="auto"/>
            <w:hideMark/>
          </w:tcPr>
          <w:p w14:paraId="7546E8B3" w14:textId="170D064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CONEJO RAZA MARIPOSA 2 MESES</w:t>
            </w:r>
          </w:p>
        </w:tc>
        <w:tc>
          <w:tcPr>
            <w:tcW w:w="1319" w:type="pct"/>
            <w:shd w:val="clear" w:color="auto" w:fill="auto"/>
            <w:noWrap/>
            <w:hideMark/>
          </w:tcPr>
          <w:p w14:paraId="3C5A0D85" w14:textId="6A6D5B5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65C56FC5" w14:textId="6D4587F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409E131" w14:textId="77777777" w:rsidTr="00DE6D22">
        <w:trPr>
          <w:trHeight w:val="450"/>
        </w:trPr>
        <w:tc>
          <w:tcPr>
            <w:tcW w:w="425" w:type="pct"/>
            <w:shd w:val="clear" w:color="auto" w:fill="auto"/>
            <w:vAlign w:val="bottom"/>
            <w:hideMark/>
          </w:tcPr>
          <w:p w14:paraId="434986A5" w14:textId="20C5AC2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48878</w:t>
            </w:r>
          </w:p>
        </w:tc>
        <w:tc>
          <w:tcPr>
            <w:tcW w:w="2120" w:type="pct"/>
            <w:shd w:val="clear" w:color="auto" w:fill="auto"/>
            <w:hideMark/>
          </w:tcPr>
          <w:p w14:paraId="76BF5256" w14:textId="21058A7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REPRODUCTOR CONEJO RAZA LEONADO 3 MESES</w:t>
            </w:r>
          </w:p>
        </w:tc>
        <w:tc>
          <w:tcPr>
            <w:tcW w:w="1319" w:type="pct"/>
            <w:shd w:val="clear" w:color="auto" w:fill="auto"/>
            <w:noWrap/>
            <w:hideMark/>
          </w:tcPr>
          <w:p w14:paraId="24C6AAC0" w14:textId="30F6AF5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749144D0" w14:textId="2856B0B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2E4B36C" w14:textId="77777777" w:rsidTr="00DE6D22">
        <w:trPr>
          <w:trHeight w:val="450"/>
        </w:trPr>
        <w:tc>
          <w:tcPr>
            <w:tcW w:w="425" w:type="pct"/>
            <w:shd w:val="clear" w:color="auto" w:fill="auto"/>
            <w:vAlign w:val="bottom"/>
            <w:hideMark/>
          </w:tcPr>
          <w:p w14:paraId="0A10D192" w14:textId="7CA02FC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48879</w:t>
            </w:r>
          </w:p>
        </w:tc>
        <w:tc>
          <w:tcPr>
            <w:tcW w:w="2120" w:type="pct"/>
            <w:shd w:val="clear" w:color="auto" w:fill="auto"/>
            <w:hideMark/>
          </w:tcPr>
          <w:p w14:paraId="42448D6E" w14:textId="7876CA3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CONEJO RAZA HOLANDES 3 MESES</w:t>
            </w:r>
          </w:p>
        </w:tc>
        <w:tc>
          <w:tcPr>
            <w:tcW w:w="1319" w:type="pct"/>
            <w:shd w:val="clear" w:color="auto" w:fill="auto"/>
            <w:noWrap/>
            <w:hideMark/>
          </w:tcPr>
          <w:p w14:paraId="5AF28210" w14:textId="596DA7A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24747622" w14:textId="75DB643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CFE524C" w14:textId="77777777" w:rsidTr="00DE6D22">
        <w:trPr>
          <w:trHeight w:val="450"/>
        </w:trPr>
        <w:tc>
          <w:tcPr>
            <w:tcW w:w="425" w:type="pct"/>
            <w:shd w:val="clear" w:color="auto" w:fill="auto"/>
            <w:vAlign w:val="bottom"/>
            <w:hideMark/>
          </w:tcPr>
          <w:p w14:paraId="3AC3EB22" w14:textId="662007E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48880</w:t>
            </w:r>
          </w:p>
        </w:tc>
        <w:tc>
          <w:tcPr>
            <w:tcW w:w="2120" w:type="pct"/>
            <w:shd w:val="clear" w:color="auto" w:fill="auto"/>
            <w:hideMark/>
          </w:tcPr>
          <w:p w14:paraId="09205A56" w14:textId="3BFB177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CONEJO RAZA LEONADO TRES MESES</w:t>
            </w:r>
          </w:p>
        </w:tc>
        <w:tc>
          <w:tcPr>
            <w:tcW w:w="1319" w:type="pct"/>
            <w:shd w:val="clear" w:color="auto" w:fill="auto"/>
            <w:noWrap/>
            <w:hideMark/>
          </w:tcPr>
          <w:p w14:paraId="393646B2" w14:textId="6DDECF9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7242F001" w14:textId="665F03C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26F5E50" w14:textId="77777777" w:rsidTr="00DE6D22">
        <w:trPr>
          <w:trHeight w:val="56"/>
        </w:trPr>
        <w:tc>
          <w:tcPr>
            <w:tcW w:w="425" w:type="pct"/>
            <w:shd w:val="clear" w:color="auto" w:fill="auto"/>
            <w:vAlign w:val="bottom"/>
            <w:hideMark/>
          </w:tcPr>
          <w:p w14:paraId="13A7F1DF" w14:textId="700E350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49896</w:t>
            </w:r>
          </w:p>
        </w:tc>
        <w:tc>
          <w:tcPr>
            <w:tcW w:w="2120" w:type="pct"/>
            <w:shd w:val="clear" w:color="auto" w:fill="auto"/>
            <w:hideMark/>
          </w:tcPr>
          <w:p w14:paraId="2CF6BDB2" w14:textId="36A5416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OVINO RAZA KATAHDIN 12 MESES DE EDAD</w:t>
            </w:r>
          </w:p>
        </w:tc>
        <w:tc>
          <w:tcPr>
            <w:tcW w:w="1319" w:type="pct"/>
            <w:shd w:val="clear" w:color="auto" w:fill="auto"/>
            <w:noWrap/>
            <w:hideMark/>
          </w:tcPr>
          <w:p w14:paraId="10D82CA9" w14:textId="6BD3738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3.500.000,00</w:t>
            </w:r>
          </w:p>
        </w:tc>
        <w:tc>
          <w:tcPr>
            <w:tcW w:w="1136" w:type="pct"/>
            <w:shd w:val="clear" w:color="auto" w:fill="auto"/>
            <w:noWrap/>
            <w:vAlign w:val="center"/>
            <w:hideMark/>
          </w:tcPr>
          <w:p w14:paraId="5035FE73" w14:textId="3275E63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78136E9" w14:textId="77777777" w:rsidTr="00DE6D22">
        <w:trPr>
          <w:trHeight w:val="450"/>
        </w:trPr>
        <w:tc>
          <w:tcPr>
            <w:tcW w:w="425" w:type="pct"/>
            <w:shd w:val="clear" w:color="auto" w:fill="auto"/>
            <w:vAlign w:val="bottom"/>
            <w:hideMark/>
          </w:tcPr>
          <w:p w14:paraId="4582096A" w14:textId="0E88D59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49902</w:t>
            </w:r>
          </w:p>
        </w:tc>
        <w:tc>
          <w:tcPr>
            <w:tcW w:w="2120" w:type="pct"/>
            <w:shd w:val="clear" w:color="auto" w:fill="auto"/>
            <w:hideMark/>
          </w:tcPr>
          <w:p w14:paraId="28B005FE" w14:textId="173C841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12 MESES DE EDAD</w:t>
            </w:r>
          </w:p>
        </w:tc>
        <w:tc>
          <w:tcPr>
            <w:tcW w:w="1319" w:type="pct"/>
            <w:shd w:val="clear" w:color="auto" w:fill="auto"/>
            <w:noWrap/>
            <w:hideMark/>
          </w:tcPr>
          <w:p w14:paraId="03E2BCFD" w14:textId="6C93365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4.500.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2C78F5FA" w14:textId="0DE1125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B4F5CDD" w14:textId="77777777" w:rsidTr="00DE6D22">
        <w:trPr>
          <w:trHeight w:val="450"/>
        </w:trPr>
        <w:tc>
          <w:tcPr>
            <w:tcW w:w="425" w:type="pct"/>
            <w:shd w:val="clear" w:color="auto" w:fill="auto"/>
            <w:vAlign w:val="bottom"/>
            <w:hideMark/>
          </w:tcPr>
          <w:p w14:paraId="7324603C" w14:textId="4E25740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49904</w:t>
            </w:r>
          </w:p>
        </w:tc>
        <w:tc>
          <w:tcPr>
            <w:tcW w:w="2120" w:type="pct"/>
            <w:shd w:val="clear" w:color="auto" w:fill="auto"/>
            <w:hideMark/>
          </w:tcPr>
          <w:p w14:paraId="558CC499" w14:textId="2FBBB09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12 MESES DE EDAD</w:t>
            </w:r>
          </w:p>
        </w:tc>
        <w:tc>
          <w:tcPr>
            <w:tcW w:w="1319" w:type="pct"/>
            <w:shd w:val="clear" w:color="auto" w:fill="auto"/>
            <w:noWrap/>
            <w:hideMark/>
          </w:tcPr>
          <w:p w14:paraId="145F0384" w14:textId="2173831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4.500.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1C16A1F1" w14:textId="401058A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1EE14F7" w14:textId="77777777" w:rsidTr="00DE6D22">
        <w:trPr>
          <w:trHeight w:val="450"/>
        </w:trPr>
        <w:tc>
          <w:tcPr>
            <w:tcW w:w="425" w:type="pct"/>
            <w:shd w:val="clear" w:color="auto" w:fill="auto"/>
            <w:vAlign w:val="bottom"/>
            <w:hideMark/>
          </w:tcPr>
          <w:p w14:paraId="1EAA5A9C" w14:textId="1BCA6EF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49905</w:t>
            </w:r>
          </w:p>
        </w:tc>
        <w:tc>
          <w:tcPr>
            <w:tcW w:w="2120" w:type="pct"/>
            <w:shd w:val="clear" w:color="auto" w:fill="auto"/>
            <w:hideMark/>
          </w:tcPr>
          <w:p w14:paraId="0862E1BA" w14:textId="2BA70C2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12 MESES DE EDAD</w:t>
            </w:r>
          </w:p>
        </w:tc>
        <w:tc>
          <w:tcPr>
            <w:tcW w:w="1319" w:type="pct"/>
            <w:shd w:val="clear" w:color="auto" w:fill="auto"/>
            <w:noWrap/>
            <w:hideMark/>
          </w:tcPr>
          <w:p w14:paraId="547A41E2" w14:textId="6DECC30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4.500.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713E6679" w14:textId="75CB856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C8AC45B" w14:textId="77777777" w:rsidTr="00DE6D22">
        <w:trPr>
          <w:trHeight w:val="450"/>
        </w:trPr>
        <w:tc>
          <w:tcPr>
            <w:tcW w:w="425" w:type="pct"/>
            <w:shd w:val="clear" w:color="auto" w:fill="auto"/>
            <w:vAlign w:val="bottom"/>
            <w:hideMark/>
          </w:tcPr>
          <w:p w14:paraId="25A6F583" w14:textId="5B2000C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49906</w:t>
            </w:r>
          </w:p>
        </w:tc>
        <w:tc>
          <w:tcPr>
            <w:tcW w:w="2120" w:type="pct"/>
            <w:shd w:val="clear" w:color="auto" w:fill="auto"/>
            <w:hideMark/>
          </w:tcPr>
          <w:p w14:paraId="11257BC3" w14:textId="5D49DFE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12 MESES DE EDAD</w:t>
            </w:r>
          </w:p>
        </w:tc>
        <w:tc>
          <w:tcPr>
            <w:tcW w:w="1319" w:type="pct"/>
            <w:shd w:val="clear" w:color="auto" w:fill="auto"/>
            <w:noWrap/>
            <w:hideMark/>
          </w:tcPr>
          <w:p w14:paraId="660991CC" w14:textId="33269F5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4.500.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182B3486" w14:textId="6D867AC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7D3991E" w14:textId="77777777" w:rsidTr="00DE6D22">
        <w:trPr>
          <w:trHeight w:val="450"/>
        </w:trPr>
        <w:tc>
          <w:tcPr>
            <w:tcW w:w="425" w:type="pct"/>
            <w:shd w:val="clear" w:color="auto" w:fill="auto"/>
            <w:vAlign w:val="bottom"/>
            <w:hideMark/>
          </w:tcPr>
          <w:p w14:paraId="029BC26F" w14:textId="4136C73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50577</w:t>
            </w:r>
          </w:p>
        </w:tc>
        <w:tc>
          <w:tcPr>
            <w:tcW w:w="2120" w:type="pct"/>
            <w:shd w:val="clear" w:color="auto" w:fill="auto"/>
            <w:hideMark/>
          </w:tcPr>
          <w:p w14:paraId="2C7EDAF7" w14:textId="2CCCE32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POTRANCA CRIOLLA HIJA DE LA YEGUA MORA</w:t>
            </w:r>
          </w:p>
        </w:tc>
        <w:tc>
          <w:tcPr>
            <w:tcW w:w="1319" w:type="pct"/>
            <w:shd w:val="clear" w:color="auto" w:fill="auto"/>
            <w:noWrap/>
            <w:hideMark/>
          </w:tcPr>
          <w:p w14:paraId="19A309E1" w14:textId="31CAF69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1EBEC68C" w14:textId="1E5BC239"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2599BA5" w14:textId="77777777" w:rsidTr="00DE6D22">
        <w:trPr>
          <w:trHeight w:val="450"/>
        </w:trPr>
        <w:tc>
          <w:tcPr>
            <w:tcW w:w="425" w:type="pct"/>
            <w:shd w:val="clear" w:color="auto" w:fill="auto"/>
            <w:vAlign w:val="bottom"/>
            <w:hideMark/>
          </w:tcPr>
          <w:p w14:paraId="2BA5C67A" w14:textId="0E2AE33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51116</w:t>
            </w:r>
          </w:p>
        </w:tc>
        <w:tc>
          <w:tcPr>
            <w:tcW w:w="2120" w:type="pct"/>
            <w:shd w:val="clear" w:color="auto" w:fill="auto"/>
            <w:hideMark/>
          </w:tcPr>
          <w:p w14:paraId="11BC011A" w14:textId="06E0EA9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OVINO PURO DE RAZA DORPER HIJA DE LA OVEJA CON CHAPETA E-1015</w:t>
            </w:r>
          </w:p>
        </w:tc>
        <w:tc>
          <w:tcPr>
            <w:tcW w:w="1319" w:type="pct"/>
            <w:shd w:val="clear" w:color="auto" w:fill="auto"/>
            <w:noWrap/>
            <w:hideMark/>
          </w:tcPr>
          <w:p w14:paraId="7483008F" w14:textId="1D0F3C6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300.000,00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0B95E0A" w14:textId="2A760F0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AB97104" w14:textId="77777777" w:rsidTr="00DE6D22">
        <w:trPr>
          <w:trHeight w:val="450"/>
        </w:trPr>
        <w:tc>
          <w:tcPr>
            <w:tcW w:w="425" w:type="pct"/>
            <w:shd w:val="clear" w:color="auto" w:fill="auto"/>
            <w:vAlign w:val="bottom"/>
            <w:hideMark/>
          </w:tcPr>
          <w:p w14:paraId="02B4E602" w14:textId="3D48BC8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51099</w:t>
            </w:r>
          </w:p>
        </w:tc>
        <w:tc>
          <w:tcPr>
            <w:tcW w:w="2120" w:type="pct"/>
            <w:shd w:val="clear" w:color="auto" w:fill="auto"/>
            <w:hideMark/>
          </w:tcPr>
          <w:p w14:paraId="70E87EC4" w14:textId="2418BF9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EQUINO HEMBRA </w:t>
            </w:r>
          </w:p>
        </w:tc>
        <w:tc>
          <w:tcPr>
            <w:tcW w:w="1319" w:type="pct"/>
            <w:shd w:val="clear" w:color="auto" w:fill="auto"/>
            <w:noWrap/>
            <w:hideMark/>
          </w:tcPr>
          <w:p w14:paraId="22540D35" w14:textId="30EE4F09" w:rsidR="00C939B2"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800.000,00</w:t>
            </w:r>
          </w:p>
        </w:tc>
        <w:tc>
          <w:tcPr>
            <w:tcW w:w="1136" w:type="pct"/>
            <w:shd w:val="clear" w:color="auto" w:fill="auto"/>
            <w:noWrap/>
            <w:vAlign w:val="center"/>
            <w:hideMark/>
          </w:tcPr>
          <w:p w14:paraId="0D8B794F" w14:textId="744CB1A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E925859" w14:textId="77777777" w:rsidTr="00DE6D22">
        <w:trPr>
          <w:trHeight w:val="450"/>
        </w:trPr>
        <w:tc>
          <w:tcPr>
            <w:tcW w:w="425" w:type="pct"/>
            <w:shd w:val="clear" w:color="auto" w:fill="auto"/>
            <w:vAlign w:val="bottom"/>
            <w:hideMark/>
          </w:tcPr>
          <w:p w14:paraId="77316B76" w14:textId="187C61F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52748</w:t>
            </w:r>
          </w:p>
        </w:tc>
        <w:tc>
          <w:tcPr>
            <w:tcW w:w="2120" w:type="pct"/>
            <w:shd w:val="clear" w:color="auto" w:fill="auto"/>
            <w:hideMark/>
          </w:tcPr>
          <w:p w14:paraId="3DF472DF" w14:textId="3BE491E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OVINA HEMBRA DE  RAZA DORPER CON CHAPETA 1013</w:t>
            </w:r>
          </w:p>
        </w:tc>
        <w:tc>
          <w:tcPr>
            <w:tcW w:w="1319" w:type="pct"/>
            <w:shd w:val="clear" w:color="auto" w:fill="auto"/>
            <w:noWrap/>
            <w:hideMark/>
          </w:tcPr>
          <w:p w14:paraId="65E7A927" w14:textId="55B09A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364870">
              <w:rPr>
                <w:rFonts w:asciiTheme="majorHAnsi" w:hAnsiTheme="majorHAnsi" w:cstheme="majorHAnsi"/>
                <w:sz w:val="16"/>
                <w:szCs w:val="16"/>
              </w:rPr>
              <w:t>$                                       600.000,00</w:t>
            </w:r>
          </w:p>
        </w:tc>
        <w:tc>
          <w:tcPr>
            <w:tcW w:w="1136" w:type="pct"/>
            <w:shd w:val="clear" w:color="auto" w:fill="auto"/>
            <w:noWrap/>
            <w:vAlign w:val="center"/>
            <w:hideMark/>
          </w:tcPr>
          <w:p w14:paraId="03513CB3" w14:textId="6B18262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7C3A362" w14:textId="77777777" w:rsidTr="00DE6D22">
        <w:trPr>
          <w:trHeight w:val="450"/>
        </w:trPr>
        <w:tc>
          <w:tcPr>
            <w:tcW w:w="425" w:type="pct"/>
            <w:shd w:val="clear" w:color="auto" w:fill="auto"/>
            <w:vAlign w:val="bottom"/>
            <w:hideMark/>
          </w:tcPr>
          <w:p w14:paraId="2F542674" w14:textId="422A47F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52749</w:t>
            </w:r>
          </w:p>
        </w:tc>
        <w:tc>
          <w:tcPr>
            <w:tcW w:w="2120" w:type="pct"/>
            <w:shd w:val="clear" w:color="auto" w:fill="auto"/>
            <w:hideMark/>
          </w:tcPr>
          <w:p w14:paraId="4A53EBA2" w14:textId="6D8BD9C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OVINO MACHO DE  RAZA DORPER CON CHAPETA 202</w:t>
            </w:r>
          </w:p>
        </w:tc>
        <w:tc>
          <w:tcPr>
            <w:tcW w:w="1319" w:type="pct"/>
            <w:shd w:val="clear" w:color="auto" w:fill="auto"/>
            <w:noWrap/>
            <w:hideMark/>
          </w:tcPr>
          <w:p w14:paraId="1083883C" w14:textId="55FF93B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364870">
              <w:rPr>
                <w:rFonts w:asciiTheme="majorHAnsi" w:hAnsiTheme="majorHAnsi" w:cstheme="majorHAnsi"/>
                <w:sz w:val="16"/>
                <w:szCs w:val="16"/>
              </w:rPr>
              <w:t>$                                       600.000,00</w:t>
            </w:r>
          </w:p>
        </w:tc>
        <w:tc>
          <w:tcPr>
            <w:tcW w:w="1136" w:type="pct"/>
            <w:shd w:val="clear" w:color="auto" w:fill="auto"/>
            <w:noWrap/>
            <w:vAlign w:val="center"/>
            <w:hideMark/>
          </w:tcPr>
          <w:p w14:paraId="210E2C3B" w14:textId="30CCF6F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79C4728" w14:textId="77777777" w:rsidTr="00DE6D22">
        <w:trPr>
          <w:trHeight w:val="450"/>
        </w:trPr>
        <w:tc>
          <w:tcPr>
            <w:tcW w:w="425" w:type="pct"/>
            <w:shd w:val="clear" w:color="auto" w:fill="auto"/>
            <w:vAlign w:val="bottom"/>
            <w:hideMark/>
          </w:tcPr>
          <w:p w14:paraId="675FB92C" w14:textId="1C0A152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52905</w:t>
            </w:r>
          </w:p>
        </w:tc>
        <w:tc>
          <w:tcPr>
            <w:tcW w:w="2120" w:type="pct"/>
            <w:shd w:val="clear" w:color="auto" w:fill="auto"/>
            <w:hideMark/>
          </w:tcPr>
          <w:p w14:paraId="5E4FAD44" w14:textId="21E1E60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NACIMIENTO 12/12/2015, HIJA DE VACA GYROLANDA 01 DE PLACA 47104</w:t>
            </w:r>
          </w:p>
        </w:tc>
        <w:tc>
          <w:tcPr>
            <w:tcW w:w="1319" w:type="pct"/>
            <w:shd w:val="clear" w:color="auto" w:fill="auto"/>
            <w:noWrap/>
            <w:hideMark/>
          </w:tcPr>
          <w:p w14:paraId="31B6F334" w14:textId="4199569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70.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529CE223" w14:textId="22A7D7A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E77C99C" w14:textId="77777777" w:rsidTr="00DE6D22">
        <w:trPr>
          <w:trHeight w:val="450"/>
        </w:trPr>
        <w:tc>
          <w:tcPr>
            <w:tcW w:w="425" w:type="pct"/>
            <w:shd w:val="clear" w:color="auto" w:fill="auto"/>
            <w:vAlign w:val="bottom"/>
            <w:hideMark/>
          </w:tcPr>
          <w:p w14:paraId="7162BFB1" w14:textId="65F5D2E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53994</w:t>
            </w:r>
          </w:p>
        </w:tc>
        <w:tc>
          <w:tcPr>
            <w:tcW w:w="2120" w:type="pct"/>
            <w:shd w:val="clear" w:color="auto" w:fill="auto"/>
            <w:hideMark/>
          </w:tcPr>
          <w:p w14:paraId="7460D44C" w14:textId="5B322D7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VACA IDENTIFICADA CON PLACA DE INVENTARIO N° 38424 (21)</w:t>
            </w:r>
          </w:p>
        </w:tc>
        <w:tc>
          <w:tcPr>
            <w:tcW w:w="1319" w:type="pct"/>
            <w:shd w:val="clear" w:color="auto" w:fill="auto"/>
            <w:noWrap/>
            <w:hideMark/>
          </w:tcPr>
          <w:p w14:paraId="41BD5022" w14:textId="4539297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16B8112E" w14:textId="7DC0BBE9"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D3E2DEC" w14:textId="77777777" w:rsidTr="00DE6D22">
        <w:trPr>
          <w:trHeight w:val="450"/>
        </w:trPr>
        <w:tc>
          <w:tcPr>
            <w:tcW w:w="425" w:type="pct"/>
            <w:shd w:val="clear" w:color="auto" w:fill="auto"/>
            <w:vAlign w:val="bottom"/>
            <w:hideMark/>
          </w:tcPr>
          <w:p w14:paraId="447E2C7B" w14:textId="4EA3D21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53996</w:t>
            </w:r>
          </w:p>
        </w:tc>
        <w:tc>
          <w:tcPr>
            <w:tcW w:w="2120" w:type="pct"/>
            <w:shd w:val="clear" w:color="auto" w:fill="auto"/>
            <w:hideMark/>
          </w:tcPr>
          <w:p w14:paraId="377D371C" w14:textId="1FFA6C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VACA GYR 47103</w:t>
            </w:r>
          </w:p>
        </w:tc>
        <w:tc>
          <w:tcPr>
            <w:tcW w:w="1319" w:type="pct"/>
            <w:shd w:val="clear" w:color="auto" w:fill="auto"/>
            <w:noWrap/>
            <w:hideMark/>
          </w:tcPr>
          <w:p w14:paraId="59B81180" w14:textId="4A3BFFA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70.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05843DA9" w14:textId="6BF5C56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9453EE4" w14:textId="77777777" w:rsidTr="00DE6D22">
        <w:trPr>
          <w:trHeight w:val="450"/>
        </w:trPr>
        <w:tc>
          <w:tcPr>
            <w:tcW w:w="425" w:type="pct"/>
            <w:shd w:val="clear" w:color="auto" w:fill="auto"/>
            <w:vAlign w:val="bottom"/>
            <w:hideMark/>
          </w:tcPr>
          <w:p w14:paraId="1574930D" w14:textId="737BB5A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53997</w:t>
            </w:r>
          </w:p>
        </w:tc>
        <w:tc>
          <w:tcPr>
            <w:tcW w:w="2120" w:type="pct"/>
            <w:shd w:val="clear" w:color="auto" w:fill="auto"/>
            <w:hideMark/>
          </w:tcPr>
          <w:p w14:paraId="343A04CF" w14:textId="51C41D7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HIJA DE VACA BON 38933 (054)</w:t>
            </w:r>
          </w:p>
        </w:tc>
        <w:tc>
          <w:tcPr>
            <w:tcW w:w="1319" w:type="pct"/>
            <w:shd w:val="clear" w:color="auto" w:fill="auto"/>
            <w:noWrap/>
            <w:hideMark/>
          </w:tcPr>
          <w:p w14:paraId="30D73DAF" w14:textId="697B98D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4C663D29" w14:textId="73A747D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CC69024" w14:textId="77777777" w:rsidTr="00DE6D22">
        <w:trPr>
          <w:trHeight w:val="450"/>
        </w:trPr>
        <w:tc>
          <w:tcPr>
            <w:tcW w:w="425" w:type="pct"/>
            <w:shd w:val="clear" w:color="auto" w:fill="auto"/>
            <w:vAlign w:val="bottom"/>
            <w:hideMark/>
          </w:tcPr>
          <w:p w14:paraId="408A6102" w14:textId="49C3B29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54050</w:t>
            </w:r>
          </w:p>
        </w:tc>
        <w:tc>
          <w:tcPr>
            <w:tcW w:w="2120" w:type="pct"/>
            <w:shd w:val="clear" w:color="auto" w:fill="auto"/>
            <w:hideMark/>
          </w:tcPr>
          <w:p w14:paraId="17B85BB3" w14:textId="512C038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BON PURO HIJO DE VACA IDENTIFICADA CON PLACA DE INVENTARIO N° 46331 (883).</w:t>
            </w:r>
          </w:p>
        </w:tc>
        <w:tc>
          <w:tcPr>
            <w:tcW w:w="1319" w:type="pct"/>
            <w:shd w:val="clear" w:color="auto" w:fill="auto"/>
            <w:noWrap/>
            <w:hideMark/>
          </w:tcPr>
          <w:p w14:paraId="16A2B0EE" w14:textId="2B0CAD6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7A6A5833" w14:textId="338D2B5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1F35137" w14:textId="77777777" w:rsidTr="00DE6D22">
        <w:trPr>
          <w:trHeight w:val="450"/>
        </w:trPr>
        <w:tc>
          <w:tcPr>
            <w:tcW w:w="425" w:type="pct"/>
            <w:shd w:val="clear" w:color="auto" w:fill="auto"/>
            <w:vAlign w:val="bottom"/>
            <w:hideMark/>
          </w:tcPr>
          <w:p w14:paraId="48949968" w14:textId="46FB58D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54051</w:t>
            </w:r>
          </w:p>
        </w:tc>
        <w:tc>
          <w:tcPr>
            <w:tcW w:w="2120" w:type="pct"/>
            <w:shd w:val="clear" w:color="auto" w:fill="auto"/>
            <w:hideMark/>
          </w:tcPr>
          <w:p w14:paraId="07CE0CF1" w14:textId="3A458D6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VACA IDENTIFICADA CON PLACA DE INVENTARIO N° 46331 (883)</w:t>
            </w:r>
          </w:p>
        </w:tc>
        <w:tc>
          <w:tcPr>
            <w:tcW w:w="1319" w:type="pct"/>
            <w:shd w:val="clear" w:color="auto" w:fill="auto"/>
            <w:noWrap/>
            <w:hideMark/>
          </w:tcPr>
          <w:p w14:paraId="06D32B15" w14:textId="7FE4E7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70.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E287A93" w14:textId="0176D5F9"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DB14F5A" w14:textId="77777777" w:rsidTr="00DE6D22">
        <w:trPr>
          <w:trHeight w:val="450"/>
        </w:trPr>
        <w:tc>
          <w:tcPr>
            <w:tcW w:w="425" w:type="pct"/>
            <w:shd w:val="clear" w:color="auto" w:fill="auto"/>
            <w:vAlign w:val="bottom"/>
            <w:hideMark/>
          </w:tcPr>
          <w:p w14:paraId="0E7F6F8B" w14:textId="2992D80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54053</w:t>
            </w:r>
          </w:p>
        </w:tc>
        <w:tc>
          <w:tcPr>
            <w:tcW w:w="2120" w:type="pct"/>
            <w:shd w:val="clear" w:color="auto" w:fill="auto"/>
            <w:hideMark/>
          </w:tcPr>
          <w:p w14:paraId="49E6E2B0" w14:textId="2008B36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HIJA DE VACA BON 38926 (159)</w:t>
            </w:r>
          </w:p>
        </w:tc>
        <w:tc>
          <w:tcPr>
            <w:tcW w:w="1319" w:type="pct"/>
            <w:shd w:val="clear" w:color="auto" w:fill="auto"/>
            <w:noWrap/>
            <w:hideMark/>
          </w:tcPr>
          <w:p w14:paraId="399366CF" w14:textId="10897EF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6DBEA1D" w14:textId="76DD79B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5EE1696" w14:textId="77777777" w:rsidTr="00DE6D22">
        <w:trPr>
          <w:trHeight w:val="450"/>
        </w:trPr>
        <w:tc>
          <w:tcPr>
            <w:tcW w:w="425" w:type="pct"/>
            <w:shd w:val="clear" w:color="auto" w:fill="auto"/>
            <w:vAlign w:val="bottom"/>
            <w:hideMark/>
          </w:tcPr>
          <w:p w14:paraId="363DE9FE" w14:textId="1554F23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54056</w:t>
            </w:r>
          </w:p>
        </w:tc>
        <w:tc>
          <w:tcPr>
            <w:tcW w:w="2120" w:type="pct"/>
            <w:shd w:val="clear" w:color="auto" w:fill="auto"/>
            <w:hideMark/>
          </w:tcPr>
          <w:p w14:paraId="004674E4" w14:textId="406693C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BORREGA KATHADIN PURO HIJA DE OVEJA E-150 IDENTIFICADA CON PLACA DE INVENTARIO N° 49904</w:t>
            </w:r>
          </w:p>
        </w:tc>
        <w:tc>
          <w:tcPr>
            <w:tcW w:w="1319" w:type="pct"/>
            <w:shd w:val="clear" w:color="auto" w:fill="auto"/>
            <w:noWrap/>
            <w:hideMark/>
          </w:tcPr>
          <w:p w14:paraId="29FF0A79" w14:textId="30CF733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300</w:t>
            </w:r>
            <w:r>
              <w:rPr>
                <w:rFonts w:asciiTheme="majorHAnsi" w:hAnsiTheme="majorHAnsi" w:cstheme="majorHAnsi"/>
                <w:sz w:val="16"/>
                <w:szCs w:val="16"/>
              </w:rPr>
              <w:t>.000,00</w:t>
            </w:r>
          </w:p>
        </w:tc>
        <w:tc>
          <w:tcPr>
            <w:tcW w:w="1136" w:type="pct"/>
            <w:shd w:val="clear" w:color="auto" w:fill="auto"/>
            <w:noWrap/>
            <w:vAlign w:val="center"/>
            <w:hideMark/>
          </w:tcPr>
          <w:p w14:paraId="38418DEA" w14:textId="6C3DAE4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4F03E75" w14:textId="77777777" w:rsidTr="00DE6D22">
        <w:trPr>
          <w:trHeight w:val="450"/>
        </w:trPr>
        <w:tc>
          <w:tcPr>
            <w:tcW w:w="425" w:type="pct"/>
            <w:shd w:val="clear" w:color="auto" w:fill="auto"/>
            <w:vAlign w:val="bottom"/>
            <w:hideMark/>
          </w:tcPr>
          <w:p w14:paraId="59E54465" w14:textId="6709563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54338</w:t>
            </w:r>
          </w:p>
        </w:tc>
        <w:tc>
          <w:tcPr>
            <w:tcW w:w="2120" w:type="pct"/>
            <w:shd w:val="clear" w:color="auto" w:fill="auto"/>
            <w:hideMark/>
          </w:tcPr>
          <w:p w14:paraId="4B7DB09B" w14:textId="2F6E226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BORREGA KATAHDIAN PURO HIJO DE OVEJA IDENTIFICADA CON PLACA DE INVENTARIO N° 49903 (NUMERO E-146)</w:t>
            </w:r>
          </w:p>
        </w:tc>
        <w:tc>
          <w:tcPr>
            <w:tcW w:w="1319" w:type="pct"/>
            <w:shd w:val="clear" w:color="auto" w:fill="auto"/>
            <w:noWrap/>
            <w:hideMark/>
          </w:tcPr>
          <w:p w14:paraId="2FED02F3" w14:textId="1A24DE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300</w:t>
            </w:r>
            <w:r>
              <w:rPr>
                <w:rFonts w:asciiTheme="majorHAnsi" w:hAnsiTheme="majorHAnsi" w:cstheme="majorHAnsi"/>
                <w:sz w:val="16"/>
                <w:szCs w:val="16"/>
              </w:rPr>
              <w:t>.000,00</w:t>
            </w:r>
          </w:p>
        </w:tc>
        <w:tc>
          <w:tcPr>
            <w:tcW w:w="1136" w:type="pct"/>
            <w:shd w:val="clear" w:color="auto" w:fill="auto"/>
            <w:noWrap/>
            <w:vAlign w:val="center"/>
            <w:hideMark/>
          </w:tcPr>
          <w:p w14:paraId="3296F98C" w14:textId="51B9FC1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2F4D9A5" w14:textId="77777777" w:rsidTr="00DE6D22">
        <w:trPr>
          <w:trHeight w:val="450"/>
        </w:trPr>
        <w:tc>
          <w:tcPr>
            <w:tcW w:w="425" w:type="pct"/>
            <w:shd w:val="clear" w:color="auto" w:fill="auto"/>
            <w:vAlign w:val="bottom"/>
            <w:hideMark/>
          </w:tcPr>
          <w:p w14:paraId="6F98FD18" w14:textId="26EF9F2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54409</w:t>
            </w:r>
          </w:p>
        </w:tc>
        <w:tc>
          <w:tcPr>
            <w:tcW w:w="2120" w:type="pct"/>
            <w:shd w:val="clear" w:color="auto" w:fill="auto"/>
            <w:hideMark/>
          </w:tcPr>
          <w:p w14:paraId="5B3285D1" w14:textId="2937DE9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PURO HIJO DE VACA BON 38931 (171)</w:t>
            </w:r>
          </w:p>
        </w:tc>
        <w:tc>
          <w:tcPr>
            <w:tcW w:w="1319" w:type="pct"/>
            <w:shd w:val="clear" w:color="auto" w:fill="auto"/>
            <w:noWrap/>
            <w:hideMark/>
          </w:tcPr>
          <w:p w14:paraId="3C4485C2" w14:textId="53A48FD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2BCC2D5B" w14:textId="20EC5E6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367F454" w14:textId="77777777" w:rsidTr="00DE6D22">
        <w:trPr>
          <w:trHeight w:val="450"/>
        </w:trPr>
        <w:tc>
          <w:tcPr>
            <w:tcW w:w="425" w:type="pct"/>
            <w:shd w:val="clear" w:color="auto" w:fill="auto"/>
            <w:vAlign w:val="bottom"/>
            <w:hideMark/>
          </w:tcPr>
          <w:p w14:paraId="164E63C3" w14:textId="60470DE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54410</w:t>
            </w:r>
          </w:p>
        </w:tc>
        <w:tc>
          <w:tcPr>
            <w:tcW w:w="2120" w:type="pct"/>
            <w:shd w:val="clear" w:color="auto" w:fill="auto"/>
            <w:hideMark/>
          </w:tcPr>
          <w:p w14:paraId="5855FAFE" w14:textId="1F62234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HIJO DE VACA GYROLANDO 47102 (73)</w:t>
            </w:r>
          </w:p>
        </w:tc>
        <w:tc>
          <w:tcPr>
            <w:tcW w:w="1319" w:type="pct"/>
            <w:shd w:val="clear" w:color="auto" w:fill="auto"/>
            <w:noWrap/>
            <w:hideMark/>
          </w:tcPr>
          <w:p w14:paraId="758AC33A" w14:textId="13E2492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70.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77089EB" w14:textId="59B06CB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515FD63" w14:textId="77777777" w:rsidTr="00DE6D22">
        <w:trPr>
          <w:trHeight w:val="450"/>
        </w:trPr>
        <w:tc>
          <w:tcPr>
            <w:tcW w:w="425" w:type="pct"/>
            <w:shd w:val="clear" w:color="auto" w:fill="auto"/>
            <w:vAlign w:val="bottom"/>
            <w:hideMark/>
          </w:tcPr>
          <w:p w14:paraId="2615334D" w14:textId="6379FB7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54413</w:t>
            </w:r>
          </w:p>
        </w:tc>
        <w:tc>
          <w:tcPr>
            <w:tcW w:w="2120" w:type="pct"/>
            <w:shd w:val="clear" w:color="auto" w:fill="auto"/>
            <w:hideMark/>
          </w:tcPr>
          <w:p w14:paraId="165DE352" w14:textId="12A745C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VACA BON 38426 (23)</w:t>
            </w:r>
          </w:p>
        </w:tc>
        <w:tc>
          <w:tcPr>
            <w:tcW w:w="1319" w:type="pct"/>
            <w:shd w:val="clear" w:color="auto" w:fill="auto"/>
            <w:noWrap/>
            <w:hideMark/>
          </w:tcPr>
          <w:p w14:paraId="2AE68C2B" w14:textId="56269BA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70.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99C1D1E" w14:textId="1A12EF7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B412D75" w14:textId="77777777" w:rsidTr="00DE6D22">
        <w:trPr>
          <w:trHeight w:val="300"/>
        </w:trPr>
        <w:tc>
          <w:tcPr>
            <w:tcW w:w="425" w:type="pct"/>
            <w:shd w:val="clear" w:color="auto" w:fill="auto"/>
            <w:vAlign w:val="bottom"/>
            <w:hideMark/>
          </w:tcPr>
          <w:p w14:paraId="57A6919C" w14:textId="6B0E2E4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54472</w:t>
            </w:r>
          </w:p>
        </w:tc>
        <w:tc>
          <w:tcPr>
            <w:tcW w:w="2120" w:type="pct"/>
            <w:shd w:val="clear" w:color="auto" w:fill="auto"/>
            <w:hideMark/>
          </w:tcPr>
          <w:p w14:paraId="2C2CF4ED" w14:textId="4BAB574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MULETA CASTAÑA HIJA DE YEGUA CON PLACA DE INVENTARIO N° 51100</w:t>
            </w:r>
          </w:p>
        </w:tc>
        <w:tc>
          <w:tcPr>
            <w:tcW w:w="1319" w:type="pct"/>
            <w:shd w:val="clear" w:color="auto" w:fill="auto"/>
            <w:noWrap/>
            <w:hideMark/>
          </w:tcPr>
          <w:p w14:paraId="53BCE71D" w14:textId="165574B0" w:rsidR="00C939B2"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400.</w:t>
            </w:r>
            <w:r w:rsidR="00C939B2" w:rsidRPr="00DE6D22">
              <w:rPr>
                <w:rFonts w:asciiTheme="majorHAnsi" w:hAnsiTheme="majorHAnsi" w:cstheme="majorHAnsi"/>
                <w:sz w:val="16"/>
                <w:szCs w:val="16"/>
              </w:rPr>
              <w:t>000</w:t>
            </w:r>
            <w:r>
              <w:rPr>
                <w:rFonts w:asciiTheme="majorHAnsi" w:hAnsiTheme="majorHAnsi" w:cstheme="majorHAnsi"/>
                <w:sz w:val="16"/>
                <w:szCs w:val="16"/>
              </w:rPr>
              <w:t>,00</w:t>
            </w:r>
            <w:r w:rsidR="00C939B2" w:rsidRPr="00DE6D22">
              <w:rPr>
                <w:rFonts w:asciiTheme="majorHAnsi" w:hAnsiTheme="majorHAnsi" w:cstheme="majorHAnsi"/>
                <w:sz w:val="16"/>
                <w:szCs w:val="16"/>
              </w:rPr>
              <w:t xml:space="preserve"> </w:t>
            </w:r>
          </w:p>
        </w:tc>
        <w:tc>
          <w:tcPr>
            <w:tcW w:w="1136" w:type="pct"/>
            <w:shd w:val="clear" w:color="auto" w:fill="auto"/>
            <w:noWrap/>
            <w:vAlign w:val="center"/>
            <w:hideMark/>
          </w:tcPr>
          <w:p w14:paraId="10FB1429" w14:textId="1230894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C1E939E" w14:textId="77777777" w:rsidTr="00DE6D22">
        <w:trPr>
          <w:trHeight w:val="450"/>
        </w:trPr>
        <w:tc>
          <w:tcPr>
            <w:tcW w:w="425" w:type="pct"/>
            <w:shd w:val="clear" w:color="auto" w:fill="auto"/>
            <w:vAlign w:val="bottom"/>
            <w:hideMark/>
          </w:tcPr>
          <w:p w14:paraId="5E799CB2" w14:textId="1A44413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lastRenderedPageBreak/>
              <w:t>55365</w:t>
            </w:r>
          </w:p>
        </w:tc>
        <w:tc>
          <w:tcPr>
            <w:tcW w:w="2120" w:type="pct"/>
            <w:shd w:val="clear" w:color="auto" w:fill="auto"/>
            <w:hideMark/>
          </w:tcPr>
          <w:p w14:paraId="7A7D4588" w14:textId="26F0FC9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BORREGA DORPER PURA HIJA DE OVEJA CON CHAPETA GOSC-1013 IDENTIFICADA CON PLACA DE INVENTARIO N° 49897</w:t>
            </w:r>
          </w:p>
        </w:tc>
        <w:tc>
          <w:tcPr>
            <w:tcW w:w="1319" w:type="pct"/>
            <w:shd w:val="clear" w:color="auto" w:fill="auto"/>
            <w:noWrap/>
            <w:hideMark/>
          </w:tcPr>
          <w:p w14:paraId="32E16FB0" w14:textId="2D7642A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944516">
              <w:rPr>
                <w:rFonts w:asciiTheme="majorHAnsi" w:hAnsiTheme="majorHAnsi" w:cstheme="majorHAnsi"/>
                <w:sz w:val="16"/>
                <w:szCs w:val="16"/>
              </w:rPr>
              <w:t>$                                       300.000,00</w:t>
            </w:r>
          </w:p>
        </w:tc>
        <w:tc>
          <w:tcPr>
            <w:tcW w:w="1136" w:type="pct"/>
            <w:shd w:val="clear" w:color="auto" w:fill="auto"/>
            <w:noWrap/>
            <w:vAlign w:val="center"/>
            <w:hideMark/>
          </w:tcPr>
          <w:p w14:paraId="0D868164" w14:textId="3FD99C0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6B5B067" w14:textId="77777777" w:rsidTr="00DE6D22">
        <w:trPr>
          <w:trHeight w:val="450"/>
        </w:trPr>
        <w:tc>
          <w:tcPr>
            <w:tcW w:w="425" w:type="pct"/>
            <w:shd w:val="clear" w:color="auto" w:fill="auto"/>
            <w:vAlign w:val="bottom"/>
            <w:hideMark/>
          </w:tcPr>
          <w:p w14:paraId="3C1220BD" w14:textId="25DD8F9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55370</w:t>
            </w:r>
          </w:p>
        </w:tc>
        <w:tc>
          <w:tcPr>
            <w:tcW w:w="2120" w:type="pct"/>
            <w:shd w:val="clear" w:color="auto" w:fill="auto"/>
            <w:hideMark/>
          </w:tcPr>
          <w:p w14:paraId="1E7ED4BE" w14:textId="0F9B705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BORREGO KATAHDIN PURA HIJA DE OVEJ CON CHAPETA E-581 IDENTIFICADA CON PLACA DE INVENTARIO N° 49902</w:t>
            </w:r>
          </w:p>
        </w:tc>
        <w:tc>
          <w:tcPr>
            <w:tcW w:w="1319" w:type="pct"/>
            <w:shd w:val="clear" w:color="auto" w:fill="auto"/>
            <w:noWrap/>
            <w:hideMark/>
          </w:tcPr>
          <w:p w14:paraId="02B44DF3" w14:textId="367C868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944516">
              <w:rPr>
                <w:rFonts w:asciiTheme="majorHAnsi" w:hAnsiTheme="majorHAnsi" w:cstheme="majorHAnsi"/>
                <w:sz w:val="16"/>
                <w:szCs w:val="16"/>
              </w:rPr>
              <w:t>$                                       300.000,00</w:t>
            </w:r>
          </w:p>
        </w:tc>
        <w:tc>
          <w:tcPr>
            <w:tcW w:w="1136" w:type="pct"/>
            <w:shd w:val="clear" w:color="auto" w:fill="auto"/>
            <w:noWrap/>
            <w:vAlign w:val="center"/>
            <w:hideMark/>
          </w:tcPr>
          <w:p w14:paraId="5A1F1D58" w14:textId="28D8F28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BA264F8" w14:textId="77777777" w:rsidTr="00DE6D22">
        <w:trPr>
          <w:trHeight w:val="450"/>
        </w:trPr>
        <w:tc>
          <w:tcPr>
            <w:tcW w:w="425" w:type="pct"/>
            <w:shd w:val="clear" w:color="auto" w:fill="auto"/>
            <w:vAlign w:val="bottom"/>
            <w:hideMark/>
          </w:tcPr>
          <w:p w14:paraId="333D64CB" w14:textId="3B22680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56072</w:t>
            </w:r>
          </w:p>
        </w:tc>
        <w:tc>
          <w:tcPr>
            <w:tcW w:w="2120" w:type="pct"/>
            <w:shd w:val="clear" w:color="auto" w:fill="auto"/>
            <w:hideMark/>
          </w:tcPr>
          <w:p w14:paraId="55507F82" w14:textId="6727640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CERDO REPRODUCTOR DE REMPLAZO PARA CRIA RAZA LANDRACE</w:t>
            </w:r>
          </w:p>
        </w:tc>
        <w:tc>
          <w:tcPr>
            <w:tcW w:w="1319" w:type="pct"/>
            <w:shd w:val="clear" w:color="auto" w:fill="auto"/>
            <w:noWrap/>
            <w:hideMark/>
          </w:tcPr>
          <w:p w14:paraId="0C388E2C" w14:textId="6BE049C4" w:rsidR="00C939B2" w:rsidRPr="00DE6D22" w:rsidRDefault="00E62876"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550.000,00</w:t>
            </w:r>
          </w:p>
        </w:tc>
        <w:tc>
          <w:tcPr>
            <w:tcW w:w="1136" w:type="pct"/>
            <w:shd w:val="clear" w:color="auto" w:fill="auto"/>
            <w:noWrap/>
            <w:vAlign w:val="center"/>
            <w:hideMark/>
          </w:tcPr>
          <w:p w14:paraId="70B2EFB2" w14:textId="5724D59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82F8A1F" w14:textId="77777777" w:rsidTr="00DE6D22">
        <w:trPr>
          <w:trHeight w:val="450"/>
        </w:trPr>
        <w:tc>
          <w:tcPr>
            <w:tcW w:w="425" w:type="pct"/>
            <w:shd w:val="clear" w:color="auto" w:fill="auto"/>
            <w:vAlign w:val="bottom"/>
            <w:hideMark/>
          </w:tcPr>
          <w:p w14:paraId="400847C0" w14:textId="2584275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56082</w:t>
            </w:r>
          </w:p>
        </w:tc>
        <w:tc>
          <w:tcPr>
            <w:tcW w:w="2120" w:type="pct"/>
            <w:shd w:val="clear" w:color="auto" w:fill="auto"/>
            <w:hideMark/>
          </w:tcPr>
          <w:p w14:paraId="18B5596F" w14:textId="3EBD131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BORREGO KATAHDIN PURA HIJA DE OVEJAS CON CHAPETA E-51114 IDENTIFICADA CON PLACA DE INVENTARIO N° 51114</w:t>
            </w:r>
          </w:p>
        </w:tc>
        <w:tc>
          <w:tcPr>
            <w:tcW w:w="1319" w:type="pct"/>
            <w:shd w:val="clear" w:color="auto" w:fill="auto"/>
            <w:noWrap/>
            <w:hideMark/>
          </w:tcPr>
          <w:p w14:paraId="0034B226" w14:textId="7EB8E82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A578CC">
              <w:rPr>
                <w:rFonts w:asciiTheme="majorHAnsi" w:hAnsiTheme="majorHAnsi" w:cstheme="majorHAnsi"/>
                <w:sz w:val="16"/>
                <w:szCs w:val="16"/>
              </w:rPr>
              <w:t>$                                       300.000,00</w:t>
            </w:r>
          </w:p>
        </w:tc>
        <w:tc>
          <w:tcPr>
            <w:tcW w:w="1136" w:type="pct"/>
            <w:shd w:val="clear" w:color="auto" w:fill="auto"/>
            <w:noWrap/>
            <w:vAlign w:val="center"/>
            <w:hideMark/>
          </w:tcPr>
          <w:p w14:paraId="00A2FF7A" w14:textId="2334393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FE85643" w14:textId="77777777" w:rsidTr="00DE6D22">
        <w:trPr>
          <w:trHeight w:val="450"/>
        </w:trPr>
        <w:tc>
          <w:tcPr>
            <w:tcW w:w="425" w:type="pct"/>
            <w:shd w:val="clear" w:color="auto" w:fill="auto"/>
            <w:vAlign w:val="bottom"/>
            <w:hideMark/>
          </w:tcPr>
          <w:p w14:paraId="22D27BDA" w14:textId="2528A44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56275</w:t>
            </w:r>
          </w:p>
        </w:tc>
        <w:tc>
          <w:tcPr>
            <w:tcW w:w="2120" w:type="pct"/>
            <w:shd w:val="clear" w:color="auto" w:fill="auto"/>
            <w:hideMark/>
          </w:tcPr>
          <w:p w14:paraId="7FE615E9" w14:textId="69937CD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BORREGO DORPER PURA HIJA DE OVEJA IDENTIFICADA CON NUMERO INTERNO 324 PLACA DE INVENTARIO N° 52749</w:t>
            </w:r>
          </w:p>
        </w:tc>
        <w:tc>
          <w:tcPr>
            <w:tcW w:w="1319" w:type="pct"/>
            <w:shd w:val="clear" w:color="auto" w:fill="auto"/>
            <w:noWrap/>
            <w:hideMark/>
          </w:tcPr>
          <w:p w14:paraId="38E382EE" w14:textId="2D61332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A578CC">
              <w:rPr>
                <w:rFonts w:asciiTheme="majorHAnsi" w:hAnsiTheme="majorHAnsi" w:cstheme="majorHAnsi"/>
                <w:sz w:val="16"/>
                <w:szCs w:val="16"/>
              </w:rPr>
              <w:t>$                                       300.000,00</w:t>
            </w:r>
          </w:p>
        </w:tc>
        <w:tc>
          <w:tcPr>
            <w:tcW w:w="1136" w:type="pct"/>
            <w:shd w:val="clear" w:color="auto" w:fill="auto"/>
            <w:noWrap/>
            <w:vAlign w:val="center"/>
            <w:hideMark/>
          </w:tcPr>
          <w:p w14:paraId="0B22C4E6" w14:textId="40F8D5A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5F93B5C" w14:textId="77777777" w:rsidTr="00DE6D22">
        <w:trPr>
          <w:trHeight w:val="450"/>
        </w:trPr>
        <w:tc>
          <w:tcPr>
            <w:tcW w:w="425" w:type="pct"/>
            <w:shd w:val="clear" w:color="auto" w:fill="auto"/>
            <w:vAlign w:val="bottom"/>
            <w:hideMark/>
          </w:tcPr>
          <w:p w14:paraId="1F4236B6" w14:textId="102D9D5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56495</w:t>
            </w:r>
          </w:p>
        </w:tc>
        <w:tc>
          <w:tcPr>
            <w:tcW w:w="2120" w:type="pct"/>
            <w:shd w:val="clear" w:color="auto" w:fill="auto"/>
            <w:hideMark/>
          </w:tcPr>
          <w:p w14:paraId="4A39ACF2" w14:textId="60BD187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BORREGA DORPER PURA HIJA DE OVEJA IDENTIFICADA CON CHAPETA N° E-120 PLACA DE INVENTARIO N° 49906</w:t>
            </w:r>
          </w:p>
        </w:tc>
        <w:tc>
          <w:tcPr>
            <w:tcW w:w="1319" w:type="pct"/>
            <w:shd w:val="clear" w:color="auto" w:fill="auto"/>
            <w:noWrap/>
            <w:hideMark/>
          </w:tcPr>
          <w:p w14:paraId="21ACAF09" w14:textId="4B2A611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A578CC">
              <w:rPr>
                <w:rFonts w:asciiTheme="majorHAnsi" w:hAnsiTheme="majorHAnsi" w:cstheme="majorHAnsi"/>
                <w:sz w:val="16"/>
                <w:szCs w:val="16"/>
              </w:rPr>
              <w:t>$                                       300.000,00</w:t>
            </w:r>
          </w:p>
        </w:tc>
        <w:tc>
          <w:tcPr>
            <w:tcW w:w="1136" w:type="pct"/>
            <w:shd w:val="clear" w:color="auto" w:fill="auto"/>
            <w:noWrap/>
            <w:vAlign w:val="center"/>
            <w:hideMark/>
          </w:tcPr>
          <w:p w14:paraId="78C3AE0E" w14:textId="10DD2DA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61006C4" w14:textId="77777777" w:rsidTr="00DE6D22">
        <w:trPr>
          <w:trHeight w:val="450"/>
        </w:trPr>
        <w:tc>
          <w:tcPr>
            <w:tcW w:w="425" w:type="pct"/>
            <w:shd w:val="clear" w:color="auto" w:fill="auto"/>
            <w:vAlign w:val="bottom"/>
            <w:hideMark/>
          </w:tcPr>
          <w:p w14:paraId="4566FE08" w14:textId="4D800DF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56693</w:t>
            </w:r>
          </w:p>
        </w:tc>
        <w:tc>
          <w:tcPr>
            <w:tcW w:w="2120" w:type="pct"/>
            <w:shd w:val="clear" w:color="auto" w:fill="auto"/>
            <w:hideMark/>
          </w:tcPr>
          <w:p w14:paraId="1B2C48EF" w14:textId="5AE8999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BON PURA CON PLACA DE INVENTARIO N° 38926  Y NUMERO INTERNO 159</w:t>
            </w:r>
          </w:p>
        </w:tc>
        <w:tc>
          <w:tcPr>
            <w:tcW w:w="1319" w:type="pct"/>
            <w:shd w:val="clear" w:color="auto" w:fill="auto"/>
            <w:noWrap/>
            <w:hideMark/>
          </w:tcPr>
          <w:p w14:paraId="0CF6AC01" w14:textId="3393AD9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E315829" w14:textId="6BCDB40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28686AD" w14:textId="77777777" w:rsidTr="00DE6D22">
        <w:trPr>
          <w:trHeight w:val="450"/>
        </w:trPr>
        <w:tc>
          <w:tcPr>
            <w:tcW w:w="425" w:type="pct"/>
            <w:shd w:val="clear" w:color="auto" w:fill="auto"/>
            <w:vAlign w:val="bottom"/>
            <w:hideMark/>
          </w:tcPr>
          <w:p w14:paraId="5FE0805E" w14:textId="5BEB454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56694</w:t>
            </w:r>
          </w:p>
        </w:tc>
        <w:tc>
          <w:tcPr>
            <w:tcW w:w="2120" w:type="pct"/>
            <w:shd w:val="clear" w:color="auto" w:fill="auto"/>
            <w:hideMark/>
          </w:tcPr>
          <w:p w14:paraId="42A97708" w14:textId="702576C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BON PURA CON PLACA DE INVENTARIO N° 38934  Y NUMERO INTERNO 178</w:t>
            </w:r>
          </w:p>
        </w:tc>
        <w:tc>
          <w:tcPr>
            <w:tcW w:w="1319" w:type="pct"/>
            <w:shd w:val="clear" w:color="auto" w:fill="auto"/>
            <w:noWrap/>
            <w:hideMark/>
          </w:tcPr>
          <w:p w14:paraId="7A48426C" w14:textId="38B79D8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4129253E" w14:textId="58A8B9C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D8F4E71" w14:textId="77777777" w:rsidTr="00DE6D22">
        <w:trPr>
          <w:trHeight w:val="450"/>
        </w:trPr>
        <w:tc>
          <w:tcPr>
            <w:tcW w:w="425" w:type="pct"/>
            <w:shd w:val="clear" w:color="auto" w:fill="auto"/>
            <w:vAlign w:val="bottom"/>
            <w:hideMark/>
          </w:tcPr>
          <w:p w14:paraId="5DE97BCE" w14:textId="6C8580B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56698</w:t>
            </w:r>
          </w:p>
        </w:tc>
        <w:tc>
          <w:tcPr>
            <w:tcW w:w="2120" w:type="pct"/>
            <w:shd w:val="clear" w:color="auto" w:fill="auto"/>
            <w:hideMark/>
          </w:tcPr>
          <w:p w14:paraId="613F6952" w14:textId="304048E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PURA HIJA DE LA VACA BON PURA CON PLACA DE INVENTARIO N° 46331  Y NUMERO INTERNO 883</w:t>
            </w:r>
          </w:p>
        </w:tc>
        <w:tc>
          <w:tcPr>
            <w:tcW w:w="1319" w:type="pct"/>
            <w:shd w:val="clear" w:color="auto" w:fill="auto"/>
            <w:noWrap/>
            <w:hideMark/>
          </w:tcPr>
          <w:p w14:paraId="58B866AC" w14:textId="5027E4D9" w:rsidR="00C939B2"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00C939B2" w:rsidRPr="00DE6D22">
              <w:rPr>
                <w:rFonts w:asciiTheme="majorHAnsi" w:hAnsiTheme="majorHAnsi" w:cstheme="majorHAnsi"/>
                <w:sz w:val="16"/>
                <w:szCs w:val="16"/>
              </w:rPr>
              <w:t>150</w:t>
            </w:r>
            <w:r>
              <w:rPr>
                <w:rFonts w:asciiTheme="majorHAnsi" w:hAnsiTheme="majorHAnsi" w:cstheme="majorHAnsi"/>
                <w:sz w:val="16"/>
                <w:szCs w:val="16"/>
              </w:rPr>
              <w:t>.</w:t>
            </w:r>
            <w:r w:rsidR="00C939B2" w:rsidRPr="00DE6D22">
              <w:rPr>
                <w:rFonts w:asciiTheme="majorHAnsi" w:hAnsiTheme="majorHAnsi" w:cstheme="majorHAnsi"/>
                <w:sz w:val="16"/>
                <w:szCs w:val="16"/>
              </w:rPr>
              <w:t>000</w:t>
            </w:r>
            <w:r>
              <w:rPr>
                <w:rFonts w:asciiTheme="majorHAnsi" w:hAnsiTheme="majorHAnsi" w:cstheme="majorHAnsi"/>
                <w:sz w:val="16"/>
                <w:szCs w:val="16"/>
              </w:rPr>
              <w:t>,00</w:t>
            </w:r>
            <w:r w:rsidR="00C939B2" w:rsidRPr="00DE6D22">
              <w:rPr>
                <w:rFonts w:asciiTheme="majorHAnsi" w:hAnsiTheme="majorHAnsi" w:cstheme="majorHAnsi"/>
                <w:sz w:val="16"/>
                <w:szCs w:val="16"/>
              </w:rPr>
              <w:t xml:space="preserve"> </w:t>
            </w:r>
          </w:p>
        </w:tc>
        <w:tc>
          <w:tcPr>
            <w:tcW w:w="1136" w:type="pct"/>
            <w:shd w:val="clear" w:color="auto" w:fill="auto"/>
            <w:noWrap/>
            <w:vAlign w:val="center"/>
            <w:hideMark/>
          </w:tcPr>
          <w:p w14:paraId="3547C64D" w14:textId="2B8D731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C85AFEE" w14:textId="77777777" w:rsidTr="00DE6D22">
        <w:trPr>
          <w:trHeight w:val="300"/>
        </w:trPr>
        <w:tc>
          <w:tcPr>
            <w:tcW w:w="425" w:type="pct"/>
            <w:shd w:val="clear" w:color="auto" w:fill="auto"/>
            <w:vAlign w:val="bottom"/>
            <w:hideMark/>
          </w:tcPr>
          <w:p w14:paraId="1DC1100E" w14:textId="0B0074C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56732</w:t>
            </w:r>
          </w:p>
        </w:tc>
        <w:tc>
          <w:tcPr>
            <w:tcW w:w="2120" w:type="pct"/>
            <w:shd w:val="clear" w:color="auto" w:fill="auto"/>
            <w:hideMark/>
          </w:tcPr>
          <w:p w14:paraId="1291BC1C" w14:textId="0E5AE73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GYROLANDIA HIJA DE LA VACA GYROLANDIA CON PLACA DE INVENTARIO N° 47106 Y NUMERO INTERNO 06.</w:t>
            </w:r>
          </w:p>
        </w:tc>
        <w:tc>
          <w:tcPr>
            <w:tcW w:w="1319" w:type="pct"/>
            <w:shd w:val="clear" w:color="auto" w:fill="auto"/>
            <w:noWrap/>
            <w:hideMark/>
          </w:tcPr>
          <w:p w14:paraId="7BEA3B89" w14:textId="4FFBDFE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63FAEDE7" w14:textId="28060BD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75A29AF" w14:textId="77777777" w:rsidTr="00DE6D22">
        <w:trPr>
          <w:trHeight w:val="300"/>
        </w:trPr>
        <w:tc>
          <w:tcPr>
            <w:tcW w:w="425" w:type="pct"/>
            <w:shd w:val="clear" w:color="auto" w:fill="auto"/>
            <w:vAlign w:val="bottom"/>
            <w:hideMark/>
          </w:tcPr>
          <w:p w14:paraId="1FBAFE5A" w14:textId="3415165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58934</w:t>
            </w:r>
          </w:p>
        </w:tc>
        <w:tc>
          <w:tcPr>
            <w:tcW w:w="2120" w:type="pct"/>
            <w:shd w:val="clear" w:color="auto" w:fill="auto"/>
            <w:hideMark/>
          </w:tcPr>
          <w:p w14:paraId="63BC81B5" w14:textId="6F8623B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CUNCULA DE REEMPLAZO RAZA LEONADO DE BORGOÑA</w:t>
            </w:r>
          </w:p>
        </w:tc>
        <w:tc>
          <w:tcPr>
            <w:tcW w:w="1319" w:type="pct"/>
            <w:shd w:val="clear" w:color="auto" w:fill="auto"/>
            <w:noWrap/>
            <w:hideMark/>
          </w:tcPr>
          <w:p w14:paraId="51C8F3BD" w14:textId="18B41E2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253B8496" w14:textId="1A61C6D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893907" w:rsidRPr="006A1AC1" w14:paraId="3FC0C32A" w14:textId="77777777" w:rsidTr="00DE6D22">
        <w:trPr>
          <w:trHeight w:val="300"/>
        </w:trPr>
        <w:tc>
          <w:tcPr>
            <w:tcW w:w="425" w:type="pct"/>
            <w:shd w:val="clear" w:color="auto" w:fill="auto"/>
            <w:vAlign w:val="bottom"/>
            <w:hideMark/>
          </w:tcPr>
          <w:p w14:paraId="58FE0B72" w14:textId="29E6E812"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58935</w:t>
            </w:r>
          </w:p>
        </w:tc>
        <w:tc>
          <w:tcPr>
            <w:tcW w:w="2120" w:type="pct"/>
            <w:shd w:val="clear" w:color="auto" w:fill="auto"/>
            <w:hideMark/>
          </w:tcPr>
          <w:p w14:paraId="2509EB68" w14:textId="4417241F"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PURA HIJA DE LA VACA BON PURA CON PLACA DE INVENTARIO N° 38929 Y NUMERO INTERNO 044</w:t>
            </w:r>
          </w:p>
        </w:tc>
        <w:tc>
          <w:tcPr>
            <w:tcW w:w="1319" w:type="pct"/>
            <w:shd w:val="clear" w:color="auto" w:fill="auto"/>
            <w:noWrap/>
            <w:hideMark/>
          </w:tcPr>
          <w:p w14:paraId="0898CA34" w14:textId="5493F50A"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B4FE6">
              <w:rPr>
                <w:rFonts w:asciiTheme="majorHAnsi" w:hAnsiTheme="majorHAnsi" w:cstheme="majorHAnsi"/>
                <w:sz w:val="16"/>
                <w:szCs w:val="16"/>
              </w:rPr>
              <w:t xml:space="preserve">$                                       150.000,00 </w:t>
            </w:r>
          </w:p>
        </w:tc>
        <w:tc>
          <w:tcPr>
            <w:tcW w:w="1136" w:type="pct"/>
            <w:shd w:val="clear" w:color="auto" w:fill="auto"/>
            <w:noWrap/>
            <w:vAlign w:val="center"/>
            <w:hideMark/>
          </w:tcPr>
          <w:p w14:paraId="6891E310" w14:textId="3407CA41" w:rsidR="00893907" w:rsidRPr="006A1AC1"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893907" w:rsidRPr="006A1AC1" w14:paraId="301F56FD" w14:textId="77777777" w:rsidTr="00DE6D22">
        <w:trPr>
          <w:trHeight w:val="450"/>
        </w:trPr>
        <w:tc>
          <w:tcPr>
            <w:tcW w:w="425" w:type="pct"/>
            <w:shd w:val="clear" w:color="auto" w:fill="auto"/>
            <w:vAlign w:val="bottom"/>
            <w:hideMark/>
          </w:tcPr>
          <w:p w14:paraId="610C00BE" w14:textId="4FB6D49F"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58938</w:t>
            </w:r>
          </w:p>
        </w:tc>
        <w:tc>
          <w:tcPr>
            <w:tcW w:w="2120" w:type="pct"/>
            <w:shd w:val="clear" w:color="auto" w:fill="auto"/>
            <w:hideMark/>
          </w:tcPr>
          <w:p w14:paraId="248554BD" w14:textId="70784474"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PURA HIJA DE LA VACA BON CON PLACA DE INVENTARIO N° 46332 Y NUMERO INTERNO 724</w:t>
            </w:r>
          </w:p>
        </w:tc>
        <w:tc>
          <w:tcPr>
            <w:tcW w:w="1319" w:type="pct"/>
            <w:shd w:val="clear" w:color="auto" w:fill="auto"/>
            <w:noWrap/>
            <w:hideMark/>
          </w:tcPr>
          <w:p w14:paraId="2A1096BA" w14:textId="01832F85" w:rsidR="00893907" w:rsidRPr="00DE6D22"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B4FE6">
              <w:rPr>
                <w:rFonts w:asciiTheme="majorHAnsi" w:hAnsiTheme="majorHAnsi" w:cstheme="majorHAnsi"/>
                <w:sz w:val="16"/>
                <w:szCs w:val="16"/>
              </w:rPr>
              <w:t xml:space="preserve">$                                       150.000,00 </w:t>
            </w:r>
          </w:p>
        </w:tc>
        <w:tc>
          <w:tcPr>
            <w:tcW w:w="1136" w:type="pct"/>
            <w:shd w:val="clear" w:color="auto" w:fill="auto"/>
            <w:noWrap/>
            <w:vAlign w:val="center"/>
            <w:hideMark/>
          </w:tcPr>
          <w:p w14:paraId="59731CA9" w14:textId="0FB5E249" w:rsidR="00893907" w:rsidRPr="006A1AC1" w:rsidRDefault="00893907" w:rsidP="0089390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6B5CA5B" w14:textId="77777777" w:rsidTr="00DE6D22">
        <w:trPr>
          <w:trHeight w:val="300"/>
        </w:trPr>
        <w:tc>
          <w:tcPr>
            <w:tcW w:w="425" w:type="pct"/>
            <w:shd w:val="clear" w:color="auto" w:fill="auto"/>
            <w:vAlign w:val="bottom"/>
            <w:hideMark/>
          </w:tcPr>
          <w:p w14:paraId="3D58E859" w14:textId="14B570D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59189</w:t>
            </w:r>
          </w:p>
        </w:tc>
        <w:tc>
          <w:tcPr>
            <w:tcW w:w="2120" w:type="pct"/>
            <w:shd w:val="clear" w:color="auto" w:fill="auto"/>
            <w:hideMark/>
          </w:tcPr>
          <w:p w14:paraId="16D68044" w14:textId="4804112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RAZA MARIPOSA ID INTERNA 16</w:t>
            </w:r>
          </w:p>
        </w:tc>
        <w:tc>
          <w:tcPr>
            <w:tcW w:w="1319" w:type="pct"/>
            <w:shd w:val="clear" w:color="auto" w:fill="auto"/>
            <w:noWrap/>
            <w:hideMark/>
          </w:tcPr>
          <w:p w14:paraId="3E0373B1" w14:textId="0AA67A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257A0F9D" w14:textId="2484C63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2CE6A44" w14:textId="77777777" w:rsidTr="00DE6D22">
        <w:trPr>
          <w:trHeight w:val="300"/>
        </w:trPr>
        <w:tc>
          <w:tcPr>
            <w:tcW w:w="425" w:type="pct"/>
            <w:shd w:val="clear" w:color="auto" w:fill="auto"/>
            <w:vAlign w:val="bottom"/>
            <w:hideMark/>
          </w:tcPr>
          <w:p w14:paraId="1720FA79" w14:textId="72D9B1B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59190</w:t>
            </w:r>
          </w:p>
        </w:tc>
        <w:tc>
          <w:tcPr>
            <w:tcW w:w="2120" w:type="pct"/>
            <w:shd w:val="clear" w:color="auto" w:fill="auto"/>
            <w:hideMark/>
          </w:tcPr>
          <w:p w14:paraId="6735BFA2" w14:textId="0F816DA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RAZA AZUL DE VIENA ID INTERNA 145</w:t>
            </w:r>
          </w:p>
        </w:tc>
        <w:tc>
          <w:tcPr>
            <w:tcW w:w="1319" w:type="pct"/>
            <w:shd w:val="clear" w:color="auto" w:fill="auto"/>
            <w:noWrap/>
            <w:hideMark/>
          </w:tcPr>
          <w:p w14:paraId="1405953A" w14:textId="0803A01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134.000,00</w:t>
            </w:r>
          </w:p>
        </w:tc>
        <w:tc>
          <w:tcPr>
            <w:tcW w:w="1136" w:type="pct"/>
            <w:shd w:val="clear" w:color="auto" w:fill="auto"/>
            <w:noWrap/>
            <w:vAlign w:val="center"/>
            <w:hideMark/>
          </w:tcPr>
          <w:p w14:paraId="353A90B6" w14:textId="51317EC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FDBA9EE" w14:textId="77777777" w:rsidTr="00DE6D22">
        <w:trPr>
          <w:trHeight w:val="450"/>
        </w:trPr>
        <w:tc>
          <w:tcPr>
            <w:tcW w:w="425" w:type="pct"/>
            <w:shd w:val="clear" w:color="auto" w:fill="auto"/>
            <w:vAlign w:val="bottom"/>
            <w:hideMark/>
          </w:tcPr>
          <w:p w14:paraId="63CF6581" w14:textId="5158A7F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59192</w:t>
            </w:r>
          </w:p>
        </w:tc>
        <w:tc>
          <w:tcPr>
            <w:tcW w:w="2120" w:type="pct"/>
            <w:shd w:val="clear" w:color="auto" w:fill="auto"/>
            <w:hideMark/>
          </w:tcPr>
          <w:p w14:paraId="2675E58C" w14:textId="2E862B4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DORPER HIJA DE LA OVEJA ID INTERNO 321</w:t>
            </w:r>
          </w:p>
        </w:tc>
        <w:tc>
          <w:tcPr>
            <w:tcW w:w="1319" w:type="pct"/>
            <w:shd w:val="clear" w:color="auto" w:fill="auto"/>
            <w:noWrap/>
            <w:hideMark/>
          </w:tcPr>
          <w:p w14:paraId="13F403FA" w14:textId="061A5004" w:rsidR="00C939B2"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120.</w:t>
            </w:r>
            <w:r w:rsidR="00C939B2" w:rsidRPr="00DE6D22">
              <w:rPr>
                <w:rFonts w:asciiTheme="majorHAnsi" w:hAnsiTheme="majorHAnsi" w:cstheme="majorHAnsi"/>
                <w:sz w:val="16"/>
                <w:szCs w:val="16"/>
              </w:rPr>
              <w:t>000</w:t>
            </w:r>
            <w:r>
              <w:rPr>
                <w:rFonts w:asciiTheme="majorHAnsi" w:hAnsiTheme="majorHAnsi" w:cstheme="majorHAnsi"/>
                <w:sz w:val="16"/>
                <w:szCs w:val="16"/>
              </w:rPr>
              <w:t>,00</w:t>
            </w:r>
            <w:r w:rsidR="00C939B2" w:rsidRPr="00DE6D22">
              <w:rPr>
                <w:rFonts w:asciiTheme="majorHAnsi" w:hAnsiTheme="majorHAnsi" w:cstheme="majorHAnsi"/>
                <w:sz w:val="16"/>
                <w:szCs w:val="16"/>
              </w:rPr>
              <w:t xml:space="preserve"> </w:t>
            </w:r>
          </w:p>
        </w:tc>
        <w:tc>
          <w:tcPr>
            <w:tcW w:w="1136" w:type="pct"/>
            <w:shd w:val="clear" w:color="auto" w:fill="auto"/>
            <w:noWrap/>
            <w:vAlign w:val="center"/>
            <w:hideMark/>
          </w:tcPr>
          <w:p w14:paraId="134958AD" w14:textId="46D415E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41AA910" w14:textId="77777777" w:rsidTr="00DE6D22">
        <w:trPr>
          <w:trHeight w:val="300"/>
        </w:trPr>
        <w:tc>
          <w:tcPr>
            <w:tcW w:w="425" w:type="pct"/>
            <w:shd w:val="clear" w:color="auto" w:fill="auto"/>
            <w:vAlign w:val="bottom"/>
            <w:hideMark/>
          </w:tcPr>
          <w:p w14:paraId="2912FB6F" w14:textId="1DE0742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59195</w:t>
            </w:r>
          </w:p>
        </w:tc>
        <w:tc>
          <w:tcPr>
            <w:tcW w:w="2120" w:type="pct"/>
            <w:shd w:val="clear" w:color="auto" w:fill="auto"/>
            <w:hideMark/>
          </w:tcPr>
          <w:p w14:paraId="5844A16C" w14:textId="445954F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OVINO RAZA KATAHDIN HIJO DE LA OVEJA (ID INTERNA E-581) Y PLACA DE INVENTARIO 49902.</w:t>
            </w:r>
          </w:p>
        </w:tc>
        <w:tc>
          <w:tcPr>
            <w:tcW w:w="1319" w:type="pct"/>
            <w:shd w:val="clear" w:color="auto" w:fill="auto"/>
            <w:noWrap/>
            <w:hideMark/>
          </w:tcPr>
          <w:p w14:paraId="5BF18CBE" w14:textId="61E808B7" w:rsidR="00C939B2" w:rsidRPr="00DE6D22" w:rsidRDefault="00E62876"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120.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5CB12D10" w14:textId="39D43AC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A132846" w14:textId="77777777" w:rsidTr="00DE6D22">
        <w:trPr>
          <w:trHeight w:val="300"/>
        </w:trPr>
        <w:tc>
          <w:tcPr>
            <w:tcW w:w="425" w:type="pct"/>
            <w:shd w:val="clear" w:color="auto" w:fill="auto"/>
            <w:vAlign w:val="bottom"/>
            <w:hideMark/>
          </w:tcPr>
          <w:p w14:paraId="5DD49404" w14:textId="343D96F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59198</w:t>
            </w:r>
          </w:p>
        </w:tc>
        <w:tc>
          <w:tcPr>
            <w:tcW w:w="2120" w:type="pct"/>
            <w:shd w:val="clear" w:color="auto" w:fill="auto"/>
            <w:hideMark/>
          </w:tcPr>
          <w:p w14:paraId="3F3F490D" w14:textId="117BA38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NUEVA ZELANDA ID INTERNO 31</w:t>
            </w:r>
          </w:p>
        </w:tc>
        <w:tc>
          <w:tcPr>
            <w:tcW w:w="1319" w:type="pct"/>
            <w:shd w:val="clear" w:color="auto" w:fill="auto"/>
            <w:noWrap/>
            <w:hideMark/>
          </w:tcPr>
          <w:p w14:paraId="79E24B44" w14:textId="487D2D0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 xml:space="preserve"> 108</w:t>
            </w:r>
            <w:r>
              <w:rPr>
                <w:rFonts w:asciiTheme="majorHAnsi" w:hAnsiTheme="majorHAnsi" w:cstheme="majorHAnsi"/>
                <w:sz w:val="16"/>
                <w:szCs w:val="16"/>
              </w:rPr>
              <w:t>.</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96E5DD8" w14:textId="45C5118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B81C1A4" w14:textId="77777777" w:rsidTr="00DE6D22">
        <w:trPr>
          <w:trHeight w:val="300"/>
        </w:trPr>
        <w:tc>
          <w:tcPr>
            <w:tcW w:w="425" w:type="pct"/>
            <w:shd w:val="clear" w:color="auto" w:fill="auto"/>
            <w:vAlign w:val="bottom"/>
            <w:hideMark/>
          </w:tcPr>
          <w:p w14:paraId="6BFCC232" w14:textId="02A3176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59199</w:t>
            </w:r>
          </w:p>
        </w:tc>
        <w:tc>
          <w:tcPr>
            <w:tcW w:w="2120" w:type="pct"/>
            <w:shd w:val="clear" w:color="auto" w:fill="auto"/>
            <w:hideMark/>
          </w:tcPr>
          <w:p w14:paraId="5AB2DDEA" w14:textId="5ED690D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NUEVA ZELANDA ID INTERNO 32</w:t>
            </w:r>
          </w:p>
        </w:tc>
        <w:tc>
          <w:tcPr>
            <w:tcW w:w="1319" w:type="pct"/>
            <w:shd w:val="clear" w:color="auto" w:fill="auto"/>
            <w:noWrap/>
            <w:hideMark/>
          </w:tcPr>
          <w:p w14:paraId="1AF84DA0" w14:textId="47B7771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 xml:space="preserve"> 108</w:t>
            </w:r>
            <w:r>
              <w:rPr>
                <w:rFonts w:asciiTheme="majorHAnsi" w:hAnsiTheme="majorHAnsi" w:cstheme="majorHAnsi"/>
                <w:sz w:val="16"/>
                <w:szCs w:val="16"/>
              </w:rPr>
              <w:t>.</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42C6B104" w14:textId="15FC144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2DCC2C1" w14:textId="77777777" w:rsidTr="00DE6D22">
        <w:trPr>
          <w:trHeight w:val="300"/>
        </w:trPr>
        <w:tc>
          <w:tcPr>
            <w:tcW w:w="425" w:type="pct"/>
            <w:shd w:val="clear" w:color="auto" w:fill="auto"/>
            <w:vAlign w:val="bottom"/>
            <w:hideMark/>
          </w:tcPr>
          <w:p w14:paraId="1BEE8C98" w14:textId="06B2D75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59200</w:t>
            </w:r>
          </w:p>
        </w:tc>
        <w:tc>
          <w:tcPr>
            <w:tcW w:w="2120" w:type="pct"/>
            <w:shd w:val="clear" w:color="auto" w:fill="auto"/>
            <w:hideMark/>
          </w:tcPr>
          <w:p w14:paraId="299458CB" w14:textId="22BC7BD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DE CRIA RAZA NUEVA ZELANDA ID INTERNO 33</w:t>
            </w:r>
          </w:p>
        </w:tc>
        <w:tc>
          <w:tcPr>
            <w:tcW w:w="1319" w:type="pct"/>
            <w:shd w:val="clear" w:color="auto" w:fill="auto"/>
            <w:noWrap/>
            <w:hideMark/>
          </w:tcPr>
          <w:p w14:paraId="3B1F38B7" w14:textId="728A8F4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sidR="00893907">
              <w:rPr>
                <w:rFonts w:asciiTheme="majorHAnsi" w:hAnsiTheme="majorHAnsi" w:cstheme="majorHAnsi"/>
                <w:sz w:val="16"/>
                <w:szCs w:val="16"/>
              </w:rPr>
              <w:t xml:space="preserve">$                                      </w:t>
            </w:r>
            <w:r w:rsidR="00893907" w:rsidRPr="00DE6D22">
              <w:rPr>
                <w:rFonts w:asciiTheme="majorHAnsi" w:hAnsiTheme="majorHAnsi" w:cstheme="majorHAnsi"/>
                <w:sz w:val="16"/>
                <w:szCs w:val="16"/>
              </w:rPr>
              <w:t>150</w:t>
            </w:r>
            <w:r w:rsidR="00893907">
              <w:rPr>
                <w:rFonts w:asciiTheme="majorHAnsi" w:hAnsiTheme="majorHAnsi" w:cstheme="majorHAnsi"/>
                <w:sz w:val="16"/>
                <w:szCs w:val="16"/>
              </w:rPr>
              <w:t>.</w:t>
            </w:r>
            <w:r w:rsidR="00893907" w:rsidRPr="00DE6D22">
              <w:rPr>
                <w:rFonts w:asciiTheme="majorHAnsi" w:hAnsiTheme="majorHAnsi" w:cstheme="majorHAnsi"/>
                <w:sz w:val="16"/>
                <w:szCs w:val="16"/>
              </w:rPr>
              <w:t>000</w:t>
            </w:r>
            <w:r w:rsidR="00893907">
              <w:rPr>
                <w:rFonts w:asciiTheme="majorHAnsi" w:hAnsiTheme="majorHAnsi" w:cstheme="majorHAnsi"/>
                <w:sz w:val="16"/>
                <w:szCs w:val="16"/>
              </w:rPr>
              <w:t>,00</w:t>
            </w:r>
          </w:p>
        </w:tc>
        <w:tc>
          <w:tcPr>
            <w:tcW w:w="1136" w:type="pct"/>
            <w:shd w:val="clear" w:color="auto" w:fill="auto"/>
            <w:noWrap/>
            <w:vAlign w:val="center"/>
            <w:hideMark/>
          </w:tcPr>
          <w:p w14:paraId="37CF9D92" w14:textId="0CAA921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9869CB6" w14:textId="77777777" w:rsidTr="00DE6D22">
        <w:trPr>
          <w:trHeight w:val="300"/>
        </w:trPr>
        <w:tc>
          <w:tcPr>
            <w:tcW w:w="425" w:type="pct"/>
            <w:shd w:val="clear" w:color="auto" w:fill="auto"/>
            <w:vAlign w:val="bottom"/>
            <w:hideMark/>
          </w:tcPr>
          <w:p w14:paraId="5A284259" w14:textId="3C19F4B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59201</w:t>
            </w:r>
          </w:p>
        </w:tc>
        <w:tc>
          <w:tcPr>
            <w:tcW w:w="2120" w:type="pct"/>
            <w:shd w:val="clear" w:color="auto" w:fill="auto"/>
            <w:hideMark/>
          </w:tcPr>
          <w:p w14:paraId="5586412C" w14:textId="5CB9976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RUSO CALIFORNIANO ID INTERNO 34</w:t>
            </w:r>
          </w:p>
        </w:tc>
        <w:tc>
          <w:tcPr>
            <w:tcW w:w="1319" w:type="pct"/>
            <w:shd w:val="clear" w:color="auto" w:fill="auto"/>
            <w:noWrap/>
            <w:hideMark/>
          </w:tcPr>
          <w:p w14:paraId="1A7F23F5" w14:textId="6A92A46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1A59B1">
              <w:rPr>
                <w:rFonts w:asciiTheme="majorHAnsi" w:hAnsiTheme="majorHAnsi" w:cstheme="majorHAnsi"/>
                <w:sz w:val="16"/>
                <w:szCs w:val="16"/>
              </w:rPr>
              <w:t>$                                       108.000,00</w:t>
            </w:r>
          </w:p>
        </w:tc>
        <w:tc>
          <w:tcPr>
            <w:tcW w:w="1136" w:type="pct"/>
            <w:shd w:val="clear" w:color="auto" w:fill="auto"/>
            <w:noWrap/>
            <w:vAlign w:val="center"/>
            <w:hideMark/>
          </w:tcPr>
          <w:p w14:paraId="1A9321DB" w14:textId="2BBAE61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FB3FE08" w14:textId="77777777" w:rsidTr="00DE6D22">
        <w:trPr>
          <w:trHeight w:val="300"/>
        </w:trPr>
        <w:tc>
          <w:tcPr>
            <w:tcW w:w="425" w:type="pct"/>
            <w:shd w:val="clear" w:color="auto" w:fill="auto"/>
            <w:vAlign w:val="bottom"/>
            <w:hideMark/>
          </w:tcPr>
          <w:p w14:paraId="5C36B6E6" w14:textId="543FB97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59202</w:t>
            </w:r>
          </w:p>
        </w:tc>
        <w:tc>
          <w:tcPr>
            <w:tcW w:w="2120" w:type="pct"/>
            <w:shd w:val="clear" w:color="auto" w:fill="auto"/>
            <w:hideMark/>
          </w:tcPr>
          <w:p w14:paraId="3A138C04" w14:textId="19BAAD7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RUSO CALIFORNIANO ID INTERNO 35</w:t>
            </w:r>
          </w:p>
        </w:tc>
        <w:tc>
          <w:tcPr>
            <w:tcW w:w="1319" w:type="pct"/>
            <w:shd w:val="clear" w:color="auto" w:fill="auto"/>
            <w:noWrap/>
            <w:hideMark/>
          </w:tcPr>
          <w:p w14:paraId="1AEF55F7" w14:textId="0DC74EF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1A59B1">
              <w:rPr>
                <w:rFonts w:asciiTheme="majorHAnsi" w:hAnsiTheme="majorHAnsi" w:cstheme="majorHAnsi"/>
                <w:sz w:val="16"/>
                <w:szCs w:val="16"/>
              </w:rPr>
              <w:t>$                                       108.000,00</w:t>
            </w:r>
          </w:p>
        </w:tc>
        <w:tc>
          <w:tcPr>
            <w:tcW w:w="1136" w:type="pct"/>
            <w:shd w:val="clear" w:color="auto" w:fill="auto"/>
            <w:noWrap/>
            <w:vAlign w:val="center"/>
            <w:hideMark/>
          </w:tcPr>
          <w:p w14:paraId="6AC19668" w14:textId="42A5231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9FCF1B7" w14:textId="77777777" w:rsidTr="00DE6D22">
        <w:trPr>
          <w:trHeight w:val="300"/>
        </w:trPr>
        <w:tc>
          <w:tcPr>
            <w:tcW w:w="425" w:type="pct"/>
            <w:shd w:val="clear" w:color="auto" w:fill="auto"/>
            <w:vAlign w:val="bottom"/>
            <w:hideMark/>
          </w:tcPr>
          <w:p w14:paraId="5725421C" w14:textId="2193EAD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59203</w:t>
            </w:r>
          </w:p>
        </w:tc>
        <w:tc>
          <w:tcPr>
            <w:tcW w:w="2120" w:type="pct"/>
            <w:shd w:val="clear" w:color="auto" w:fill="auto"/>
            <w:hideMark/>
          </w:tcPr>
          <w:p w14:paraId="4B6617C5" w14:textId="3D7FA45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RUSO CALIFORNIANO ID INTERNO 36</w:t>
            </w:r>
          </w:p>
        </w:tc>
        <w:tc>
          <w:tcPr>
            <w:tcW w:w="1319" w:type="pct"/>
            <w:shd w:val="clear" w:color="auto" w:fill="auto"/>
            <w:noWrap/>
            <w:hideMark/>
          </w:tcPr>
          <w:p w14:paraId="26AAB41D" w14:textId="31FFB9F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1A59B1">
              <w:rPr>
                <w:rFonts w:asciiTheme="majorHAnsi" w:hAnsiTheme="majorHAnsi" w:cstheme="majorHAnsi"/>
                <w:sz w:val="16"/>
                <w:szCs w:val="16"/>
              </w:rPr>
              <w:t>$                                       108.000,00</w:t>
            </w:r>
          </w:p>
        </w:tc>
        <w:tc>
          <w:tcPr>
            <w:tcW w:w="1136" w:type="pct"/>
            <w:shd w:val="clear" w:color="auto" w:fill="auto"/>
            <w:noWrap/>
            <w:vAlign w:val="center"/>
            <w:hideMark/>
          </w:tcPr>
          <w:p w14:paraId="7DCC8450" w14:textId="01E3F75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6F689A2" w14:textId="77777777" w:rsidTr="00DE6D22">
        <w:trPr>
          <w:trHeight w:val="450"/>
        </w:trPr>
        <w:tc>
          <w:tcPr>
            <w:tcW w:w="425" w:type="pct"/>
            <w:shd w:val="clear" w:color="auto" w:fill="auto"/>
            <w:vAlign w:val="bottom"/>
            <w:hideMark/>
          </w:tcPr>
          <w:p w14:paraId="67D1CEAC" w14:textId="2B29A23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59204</w:t>
            </w:r>
          </w:p>
        </w:tc>
        <w:tc>
          <w:tcPr>
            <w:tcW w:w="2120" w:type="pct"/>
            <w:shd w:val="clear" w:color="auto" w:fill="auto"/>
            <w:hideMark/>
          </w:tcPr>
          <w:p w14:paraId="76F28A7A" w14:textId="40A23A5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DE CRIA RAZA RUSO CALIFORNIANO ID INTERNO 37</w:t>
            </w:r>
          </w:p>
        </w:tc>
        <w:tc>
          <w:tcPr>
            <w:tcW w:w="1319" w:type="pct"/>
            <w:shd w:val="clear" w:color="auto" w:fill="auto"/>
            <w:noWrap/>
            <w:hideMark/>
          </w:tcPr>
          <w:p w14:paraId="51B75D09" w14:textId="6E01385C" w:rsidR="00C939B2"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140.000,00</w:t>
            </w:r>
          </w:p>
        </w:tc>
        <w:tc>
          <w:tcPr>
            <w:tcW w:w="1136" w:type="pct"/>
            <w:shd w:val="clear" w:color="auto" w:fill="auto"/>
            <w:noWrap/>
            <w:vAlign w:val="center"/>
            <w:hideMark/>
          </w:tcPr>
          <w:p w14:paraId="0278FFB6" w14:textId="7F20DF7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7B50688" w14:textId="77777777" w:rsidTr="00DE6D22">
        <w:trPr>
          <w:trHeight w:val="300"/>
        </w:trPr>
        <w:tc>
          <w:tcPr>
            <w:tcW w:w="425" w:type="pct"/>
            <w:shd w:val="clear" w:color="auto" w:fill="auto"/>
            <w:vAlign w:val="bottom"/>
            <w:hideMark/>
          </w:tcPr>
          <w:p w14:paraId="6B0B059C" w14:textId="107D547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59206</w:t>
            </w:r>
          </w:p>
        </w:tc>
        <w:tc>
          <w:tcPr>
            <w:tcW w:w="2120" w:type="pct"/>
            <w:shd w:val="clear" w:color="auto" w:fill="auto"/>
            <w:hideMark/>
          </w:tcPr>
          <w:p w14:paraId="20E328E3" w14:textId="0CB80C3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LEONADO DE BORGOÑA ID INTERNO 39</w:t>
            </w:r>
          </w:p>
        </w:tc>
        <w:tc>
          <w:tcPr>
            <w:tcW w:w="1319" w:type="pct"/>
            <w:shd w:val="clear" w:color="auto" w:fill="auto"/>
            <w:noWrap/>
            <w:hideMark/>
          </w:tcPr>
          <w:p w14:paraId="45A43FA4" w14:textId="72C018A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474EA1">
              <w:rPr>
                <w:rFonts w:asciiTheme="majorHAnsi" w:hAnsiTheme="majorHAnsi" w:cstheme="majorHAnsi"/>
                <w:sz w:val="16"/>
                <w:szCs w:val="16"/>
              </w:rPr>
              <w:t>$                                       108.000,00</w:t>
            </w:r>
          </w:p>
        </w:tc>
        <w:tc>
          <w:tcPr>
            <w:tcW w:w="1136" w:type="pct"/>
            <w:shd w:val="clear" w:color="auto" w:fill="auto"/>
            <w:noWrap/>
            <w:vAlign w:val="center"/>
            <w:hideMark/>
          </w:tcPr>
          <w:p w14:paraId="492A52BD" w14:textId="03D7FFC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3AC8187" w14:textId="77777777" w:rsidTr="00DE6D22">
        <w:trPr>
          <w:trHeight w:val="450"/>
        </w:trPr>
        <w:tc>
          <w:tcPr>
            <w:tcW w:w="425" w:type="pct"/>
            <w:shd w:val="clear" w:color="auto" w:fill="auto"/>
            <w:vAlign w:val="bottom"/>
            <w:hideMark/>
          </w:tcPr>
          <w:p w14:paraId="76C8827E" w14:textId="6669CC8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59207</w:t>
            </w:r>
          </w:p>
        </w:tc>
        <w:tc>
          <w:tcPr>
            <w:tcW w:w="2120" w:type="pct"/>
            <w:shd w:val="clear" w:color="auto" w:fill="auto"/>
            <w:hideMark/>
          </w:tcPr>
          <w:p w14:paraId="05431BFB" w14:textId="376299E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LEONADO DE BORGOÑA ID INTERNO 40</w:t>
            </w:r>
          </w:p>
        </w:tc>
        <w:tc>
          <w:tcPr>
            <w:tcW w:w="1319" w:type="pct"/>
            <w:shd w:val="clear" w:color="auto" w:fill="auto"/>
            <w:noWrap/>
            <w:hideMark/>
          </w:tcPr>
          <w:p w14:paraId="7A951790" w14:textId="5AF7EE6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474EA1">
              <w:rPr>
                <w:rFonts w:asciiTheme="majorHAnsi" w:hAnsiTheme="majorHAnsi" w:cstheme="majorHAnsi"/>
                <w:sz w:val="16"/>
                <w:szCs w:val="16"/>
              </w:rPr>
              <w:t>$                                       108.000,00</w:t>
            </w:r>
          </w:p>
        </w:tc>
        <w:tc>
          <w:tcPr>
            <w:tcW w:w="1136" w:type="pct"/>
            <w:shd w:val="clear" w:color="auto" w:fill="auto"/>
            <w:noWrap/>
            <w:vAlign w:val="center"/>
            <w:hideMark/>
          </w:tcPr>
          <w:p w14:paraId="44B5F609" w14:textId="3AB254B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8A07F63" w14:textId="77777777" w:rsidTr="00DE6D22">
        <w:trPr>
          <w:trHeight w:val="450"/>
        </w:trPr>
        <w:tc>
          <w:tcPr>
            <w:tcW w:w="425" w:type="pct"/>
            <w:shd w:val="clear" w:color="auto" w:fill="auto"/>
            <w:vAlign w:val="bottom"/>
            <w:hideMark/>
          </w:tcPr>
          <w:p w14:paraId="5BF1CBBE" w14:textId="712CEE0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59208</w:t>
            </w:r>
          </w:p>
        </w:tc>
        <w:tc>
          <w:tcPr>
            <w:tcW w:w="2120" w:type="pct"/>
            <w:shd w:val="clear" w:color="auto" w:fill="auto"/>
            <w:hideMark/>
          </w:tcPr>
          <w:p w14:paraId="66221E99" w14:textId="5CA09DF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DE CRIA RAZA LEONADO DE BORGOÑA ID INTERNO 41</w:t>
            </w:r>
          </w:p>
        </w:tc>
        <w:tc>
          <w:tcPr>
            <w:tcW w:w="1319" w:type="pct"/>
            <w:shd w:val="clear" w:color="auto" w:fill="auto"/>
            <w:noWrap/>
            <w:hideMark/>
          </w:tcPr>
          <w:p w14:paraId="45FCC6F9" w14:textId="17412D9B" w:rsidR="00C939B2" w:rsidRPr="00DE6D22" w:rsidRDefault="00E62876"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13</w:t>
            </w:r>
            <w:r>
              <w:rPr>
                <w:rFonts w:asciiTheme="majorHAnsi" w:hAnsiTheme="majorHAnsi" w:cstheme="majorHAnsi"/>
                <w:sz w:val="16"/>
                <w:szCs w:val="16"/>
              </w:rPr>
              <w:t>0.000,00</w:t>
            </w:r>
          </w:p>
        </w:tc>
        <w:tc>
          <w:tcPr>
            <w:tcW w:w="1136" w:type="pct"/>
            <w:shd w:val="clear" w:color="auto" w:fill="auto"/>
            <w:noWrap/>
            <w:vAlign w:val="center"/>
            <w:hideMark/>
          </w:tcPr>
          <w:p w14:paraId="0D6A0DCF" w14:textId="6204E75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137F95E" w14:textId="77777777" w:rsidTr="00DE6D22">
        <w:trPr>
          <w:trHeight w:val="450"/>
        </w:trPr>
        <w:tc>
          <w:tcPr>
            <w:tcW w:w="425" w:type="pct"/>
            <w:shd w:val="clear" w:color="auto" w:fill="auto"/>
            <w:vAlign w:val="bottom"/>
            <w:hideMark/>
          </w:tcPr>
          <w:p w14:paraId="0043D3DB" w14:textId="457DB4E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59209</w:t>
            </w:r>
          </w:p>
        </w:tc>
        <w:tc>
          <w:tcPr>
            <w:tcW w:w="2120" w:type="pct"/>
            <w:shd w:val="clear" w:color="auto" w:fill="auto"/>
            <w:hideMark/>
          </w:tcPr>
          <w:p w14:paraId="452338B2" w14:textId="4AD1AB4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AZUL DE VIENA ID INTERNO 42</w:t>
            </w:r>
          </w:p>
        </w:tc>
        <w:tc>
          <w:tcPr>
            <w:tcW w:w="1319" w:type="pct"/>
            <w:shd w:val="clear" w:color="auto" w:fill="auto"/>
            <w:noWrap/>
            <w:hideMark/>
          </w:tcPr>
          <w:p w14:paraId="7342F115" w14:textId="0E3B355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6A27BAD9" w14:textId="3740A16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2226562" w14:textId="77777777" w:rsidTr="00DE6D22">
        <w:trPr>
          <w:trHeight w:val="450"/>
        </w:trPr>
        <w:tc>
          <w:tcPr>
            <w:tcW w:w="425" w:type="pct"/>
            <w:shd w:val="clear" w:color="auto" w:fill="auto"/>
            <w:vAlign w:val="bottom"/>
            <w:hideMark/>
          </w:tcPr>
          <w:p w14:paraId="2B663928" w14:textId="0112548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59211</w:t>
            </w:r>
          </w:p>
        </w:tc>
        <w:tc>
          <w:tcPr>
            <w:tcW w:w="2120" w:type="pct"/>
            <w:shd w:val="clear" w:color="auto" w:fill="auto"/>
            <w:hideMark/>
          </w:tcPr>
          <w:p w14:paraId="0BAB7B3E" w14:textId="0B3FA56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AZUL DE VIENA ID INTERNO 44</w:t>
            </w:r>
          </w:p>
        </w:tc>
        <w:tc>
          <w:tcPr>
            <w:tcW w:w="1319" w:type="pct"/>
            <w:shd w:val="clear" w:color="auto" w:fill="auto"/>
            <w:noWrap/>
            <w:hideMark/>
          </w:tcPr>
          <w:p w14:paraId="4CA3A67B" w14:textId="5AD4F37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3D3695EC" w14:textId="057F55F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6B8EA60" w14:textId="77777777" w:rsidTr="00DE6D22">
        <w:trPr>
          <w:trHeight w:val="450"/>
        </w:trPr>
        <w:tc>
          <w:tcPr>
            <w:tcW w:w="425" w:type="pct"/>
            <w:shd w:val="clear" w:color="auto" w:fill="auto"/>
            <w:vAlign w:val="bottom"/>
            <w:hideMark/>
          </w:tcPr>
          <w:p w14:paraId="2C985AF6" w14:textId="00883C5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lastRenderedPageBreak/>
              <w:t>59212</w:t>
            </w:r>
          </w:p>
        </w:tc>
        <w:tc>
          <w:tcPr>
            <w:tcW w:w="2120" w:type="pct"/>
            <w:shd w:val="clear" w:color="auto" w:fill="auto"/>
            <w:hideMark/>
          </w:tcPr>
          <w:p w14:paraId="6BE65AAB" w14:textId="6791474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AZUL DE VIENA ID INTERNO 45</w:t>
            </w:r>
          </w:p>
        </w:tc>
        <w:tc>
          <w:tcPr>
            <w:tcW w:w="1319" w:type="pct"/>
            <w:shd w:val="clear" w:color="auto" w:fill="auto"/>
            <w:noWrap/>
            <w:hideMark/>
          </w:tcPr>
          <w:p w14:paraId="7F314103" w14:textId="79A3A7C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1F9809B3" w14:textId="2CDB9FA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324C4E3" w14:textId="77777777" w:rsidTr="00DE6D22">
        <w:trPr>
          <w:trHeight w:val="450"/>
        </w:trPr>
        <w:tc>
          <w:tcPr>
            <w:tcW w:w="425" w:type="pct"/>
            <w:shd w:val="clear" w:color="auto" w:fill="auto"/>
            <w:vAlign w:val="bottom"/>
            <w:hideMark/>
          </w:tcPr>
          <w:p w14:paraId="1F043041" w14:textId="2BBA806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59213</w:t>
            </w:r>
          </w:p>
        </w:tc>
        <w:tc>
          <w:tcPr>
            <w:tcW w:w="2120" w:type="pct"/>
            <w:shd w:val="clear" w:color="auto" w:fill="auto"/>
            <w:hideMark/>
          </w:tcPr>
          <w:p w14:paraId="7EBBFD1C" w14:textId="636D8CB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HOLANDES 46</w:t>
            </w:r>
          </w:p>
        </w:tc>
        <w:tc>
          <w:tcPr>
            <w:tcW w:w="1319" w:type="pct"/>
            <w:shd w:val="clear" w:color="auto" w:fill="auto"/>
            <w:noWrap/>
            <w:hideMark/>
          </w:tcPr>
          <w:p w14:paraId="0CEA10AA" w14:textId="623ECB5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0A8DF60B" w14:textId="55A811A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84670B7" w14:textId="77777777" w:rsidTr="00DE6D22">
        <w:trPr>
          <w:trHeight w:val="450"/>
        </w:trPr>
        <w:tc>
          <w:tcPr>
            <w:tcW w:w="425" w:type="pct"/>
            <w:shd w:val="clear" w:color="auto" w:fill="auto"/>
            <w:vAlign w:val="bottom"/>
            <w:hideMark/>
          </w:tcPr>
          <w:p w14:paraId="34A1F77B" w14:textId="1E8E56E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59214</w:t>
            </w:r>
          </w:p>
        </w:tc>
        <w:tc>
          <w:tcPr>
            <w:tcW w:w="2120" w:type="pct"/>
            <w:shd w:val="clear" w:color="auto" w:fill="auto"/>
            <w:hideMark/>
          </w:tcPr>
          <w:p w14:paraId="449FFA4F" w14:textId="0539723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HOLANDES 47</w:t>
            </w:r>
          </w:p>
        </w:tc>
        <w:tc>
          <w:tcPr>
            <w:tcW w:w="1319" w:type="pct"/>
            <w:shd w:val="clear" w:color="auto" w:fill="auto"/>
            <w:noWrap/>
            <w:hideMark/>
          </w:tcPr>
          <w:p w14:paraId="48528443" w14:textId="23E41DC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20A8D6D5" w14:textId="6703F9A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C68E1D4" w14:textId="77777777" w:rsidTr="00DE6D22">
        <w:trPr>
          <w:trHeight w:val="450"/>
        </w:trPr>
        <w:tc>
          <w:tcPr>
            <w:tcW w:w="425" w:type="pct"/>
            <w:shd w:val="clear" w:color="auto" w:fill="auto"/>
            <w:vAlign w:val="bottom"/>
            <w:hideMark/>
          </w:tcPr>
          <w:p w14:paraId="115ECCF6" w14:textId="3C676E6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59215</w:t>
            </w:r>
          </w:p>
        </w:tc>
        <w:tc>
          <w:tcPr>
            <w:tcW w:w="2120" w:type="pct"/>
            <w:shd w:val="clear" w:color="auto" w:fill="auto"/>
            <w:hideMark/>
          </w:tcPr>
          <w:p w14:paraId="7CE9C0D8" w14:textId="35E5DEC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HOLANDES 48</w:t>
            </w:r>
          </w:p>
        </w:tc>
        <w:tc>
          <w:tcPr>
            <w:tcW w:w="1319" w:type="pct"/>
            <w:shd w:val="clear" w:color="auto" w:fill="auto"/>
            <w:noWrap/>
            <w:hideMark/>
          </w:tcPr>
          <w:p w14:paraId="2E98299D" w14:textId="323B374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1E812B5A" w14:textId="18F9A62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9EA0450" w14:textId="77777777" w:rsidTr="00DE6D22">
        <w:trPr>
          <w:trHeight w:val="450"/>
        </w:trPr>
        <w:tc>
          <w:tcPr>
            <w:tcW w:w="425" w:type="pct"/>
            <w:shd w:val="clear" w:color="auto" w:fill="auto"/>
            <w:vAlign w:val="bottom"/>
            <w:hideMark/>
          </w:tcPr>
          <w:p w14:paraId="3EAC5C74" w14:textId="07D8888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59218</w:t>
            </w:r>
          </w:p>
        </w:tc>
        <w:tc>
          <w:tcPr>
            <w:tcW w:w="2120" w:type="pct"/>
            <w:shd w:val="clear" w:color="auto" w:fill="auto"/>
            <w:hideMark/>
          </w:tcPr>
          <w:p w14:paraId="7563B131" w14:textId="6481CE9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CHINCHILLA 51</w:t>
            </w:r>
          </w:p>
        </w:tc>
        <w:tc>
          <w:tcPr>
            <w:tcW w:w="1319" w:type="pct"/>
            <w:shd w:val="clear" w:color="auto" w:fill="auto"/>
            <w:noWrap/>
            <w:hideMark/>
          </w:tcPr>
          <w:p w14:paraId="0C91A9F4" w14:textId="7AA30E2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4733E">
              <w:rPr>
                <w:rFonts w:asciiTheme="majorHAnsi" w:hAnsiTheme="majorHAnsi" w:cstheme="majorHAnsi"/>
                <w:sz w:val="16"/>
                <w:szCs w:val="16"/>
              </w:rPr>
              <w:t>$                                       108.000,00</w:t>
            </w:r>
          </w:p>
        </w:tc>
        <w:tc>
          <w:tcPr>
            <w:tcW w:w="1136" w:type="pct"/>
            <w:shd w:val="clear" w:color="auto" w:fill="auto"/>
            <w:noWrap/>
            <w:vAlign w:val="center"/>
            <w:hideMark/>
          </w:tcPr>
          <w:p w14:paraId="4B31A093" w14:textId="5ABC60C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2703A70" w14:textId="77777777" w:rsidTr="00DE6D22">
        <w:trPr>
          <w:trHeight w:val="300"/>
        </w:trPr>
        <w:tc>
          <w:tcPr>
            <w:tcW w:w="425" w:type="pct"/>
            <w:shd w:val="clear" w:color="auto" w:fill="auto"/>
            <w:vAlign w:val="bottom"/>
            <w:hideMark/>
          </w:tcPr>
          <w:p w14:paraId="31B453E5" w14:textId="27CD330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59220</w:t>
            </w:r>
          </w:p>
        </w:tc>
        <w:tc>
          <w:tcPr>
            <w:tcW w:w="2120" w:type="pct"/>
            <w:shd w:val="clear" w:color="auto" w:fill="auto"/>
            <w:hideMark/>
          </w:tcPr>
          <w:p w14:paraId="6E034211" w14:textId="23B5EF9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DE CRIA RAZA CHINCHILLA 53</w:t>
            </w:r>
          </w:p>
        </w:tc>
        <w:tc>
          <w:tcPr>
            <w:tcW w:w="1319" w:type="pct"/>
            <w:shd w:val="clear" w:color="auto" w:fill="auto"/>
            <w:noWrap/>
            <w:hideMark/>
          </w:tcPr>
          <w:p w14:paraId="0E0A8A21" w14:textId="1F24DB71" w:rsidR="00C939B2" w:rsidRPr="00DE6D22" w:rsidRDefault="00893907"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xml:space="preserve">$                                       </w:t>
            </w:r>
            <w:r w:rsidRPr="00DE6D22">
              <w:rPr>
                <w:rFonts w:asciiTheme="majorHAnsi" w:hAnsiTheme="majorHAnsi" w:cstheme="majorHAnsi"/>
                <w:sz w:val="16"/>
                <w:szCs w:val="16"/>
              </w:rPr>
              <w:t>150</w:t>
            </w:r>
            <w:r>
              <w:rPr>
                <w:rFonts w:asciiTheme="majorHAnsi" w:hAnsiTheme="majorHAnsi" w:cstheme="majorHAnsi"/>
                <w:sz w:val="16"/>
                <w:szCs w:val="16"/>
              </w:rPr>
              <w:t>.</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4561C285" w14:textId="4A6F383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DE9A8AD" w14:textId="77777777" w:rsidTr="00DE6D22">
        <w:trPr>
          <w:trHeight w:val="450"/>
        </w:trPr>
        <w:tc>
          <w:tcPr>
            <w:tcW w:w="425" w:type="pct"/>
            <w:shd w:val="clear" w:color="auto" w:fill="auto"/>
            <w:vAlign w:val="bottom"/>
            <w:hideMark/>
          </w:tcPr>
          <w:p w14:paraId="367EB786" w14:textId="3F25AE8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59221</w:t>
            </w:r>
          </w:p>
        </w:tc>
        <w:tc>
          <w:tcPr>
            <w:tcW w:w="2120" w:type="pct"/>
            <w:shd w:val="clear" w:color="auto" w:fill="auto"/>
            <w:hideMark/>
          </w:tcPr>
          <w:p w14:paraId="36536B8B" w14:textId="661F469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MARIPOSA 54</w:t>
            </w:r>
          </w:p>
        </w:tc>
        <w:tc>
          <w:tcPr>
            <w:tcW w:w="1319" w:type="pct"/>
            <w:shd w:val="clear" w:color="auto" w:fill="auto"/>
            <w:noWrap/>
            <w:hideMark/>
          </w:tcPr>
          <w:p w14:paraId="3951817F" w14:textId="4C837CC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A37A22">
              <w:rPr>
                <w:rFonts w:asciiTheme="majorHAnsi" w:hAnsiTheme="majorHAnsi" w:cstheme="majorHAnsi"/>
                <w:sz w:val="16"/>
                <w:szCs w:val="16"/>
              </w:rPr>
              <w:t>$                                       108.000,00</w:t>
            </w:r>
          </w:p>
        </w:tc>
        <w:tc>
          <w:tcPr>
            <w:tcW w:w="1136" w:type="pct"/>
            <w:shd w:val="clear" w:color="auto" w:fill="auto"/>
            <w:noWrap/>
            <w:vAlign w:val="center"/>
            <w:hideMark/>
          </w:tcPr>
          <w:p w14:paraId="06E1C25A" w14:textId="0B2C578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591959C" w14:textId="77777777" w:rsidTr="00DE6D22">
        <w:trPr>
          <w:trHeight w:val="450"/>
        </w:trPr>
        <w:tc>
          <w:tcPr>
            <w:tcW w:w="425" w:type="pct"/>
            <w:shd w:val="clear" w:color="auto" w:fill="auto"/>
            <w:vAlign w:val="bottom"/>
            <w:hideMark/>
          </w:tcPr>
          <w:p w14:paraId="27F8AE3F" w14:textId="2A6BF89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59223</w:t>
            </w:r>
          </w:p>
        </w:tc>
        <w:tc>
          <w:tcPr>
            <w:tcW w:w="2120" w:type="pct"/>
            <w:shd w:val="clear" w:color="auto" w:fill="auto"/>
            <w:hideMark/>
          </w:tcPr>
          <w:p w14:paraId="0A415F9C" w14:textId="43F3D82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MARIPOSA 56</w:t>
            </w:r>
          </w:p>
        </w:tc>
        <w:tc>
          <w:tcPr>
            <w:tcW w:w="1319" w:type="pct"/>
            <w:shd w:val="clear" w:color="auto" w:fill="auto"/>
            <w:noWrap/>
            <w:hideMark/>
          </w:tcPr>
          <w:p w14:paraId="08FDAA68" w14:textId="0A167BE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A37A22">
              <w:rPr>
                <w:rFonts w:asciiTheme="majorHAnsi" w:hAnsiTheme="majorHAnsi" w:cstheme="majorHAnsi"/>
                <w:sz w:val="16"/>
                <w:szCs w:val="16"/>
              </w:rPr>
              <w:t>$                                       108.000,00</w:t>
            </w:r>
          </w:p>
        </w:tc>
        <w:tc>
          <w:tcPr>
            <w:tcW w:w="1136" w:type="pct"/>
            <w:shd w:val="clear" w:color="auto" w:fill="auto"/>
            <w:noWrap/>
            <w:vAlign w:val="center"/>
            <w:hideMark/>
          </w:tcPr>
          <w:p w14:paraId="067F1D3E" w14:textId="0FC2420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5C1EE6E9" w14:textId="77777777" w:rsidTr="00DE6D22">
        <w:trPr>
          <w:trHeight w:val="450"/>
        </w:trPr>
        <w:tc>
          <w:tcPr>
            <w:tcW w:w="425" w:type="pct"/>
            <w:shd w:val="clear" w:color="auto" w:fill="auto"/>
            <w:vAlign w:val="bottom"/>
            <w:hideMark/>
          </w:tcPr>
          <w:p w14:paraId="4D256374" w14:textId="4E600131"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59225</w:t>
            </w:r>
          </w:p>
        </w:tc>
        <w:tc>
          <w:tcPr>
            <w:tcW w:w="2120" w:type="pct"/>
            <w:shd w:val="clear" w:color="auto" w:fill="auto"/>
            <w:hideMark/>
          </w:tcPr>
          <w:p w14:paraId="2E65348E" w14:textId="3D1CC3D6"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REX 56</w:t>
            </w:r>
          </w:p>
        </w:tc>
        <w:tc>
          <w:tcPr>
            <w:tcW w:w="1319" w:type="pct"/>
            <w:shd w:val="clear" w:color="auto" w:fill="auto"/>
            <w:noWrap/>
            <w:hideMark/>
          </w:tcPr>
          <w:p w14:paraId="7B9DF623" w14:textId="61E6997B"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112.</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75F892A6" w14:textId="13B2D347"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3402D338" w14:textId="77777777" w:rsidTr="00DE6D22">
        <w:trPr>
          <w:trHeight w:val="450"/>
        </w:trPr>
        <w:tc>
          <w:tcPr>
            <w:tcW w:w="425" w:type="pct"/>
            <w:shd w:val="clear" w:color="auto" w:fill="auto"/>
            <w:vAlign w:val="bottom"/>
            <w:hideMark/>
          </w:tcPr>
          <w:p w14:paraId="288D552F" w14:textId="4AFAD46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59226</w:t>
            </w:r>
          </w:p>
        </w:tc>
        <w:tc>
          <w:tcPr>
            <w:tcW w:w="2120" w:type="pct"/>
            <w:shd w:val="clear" w:color="auto" w:fill="auto"/>
            <w:hideMark/>
          </w:tcPr>
          <w:p w14:paraId="5109AC10" w14:textId="568FC615"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REX 56</w:t>
            </w:r>
          </w:p>
        </w:tc>
        <w:tc>
          <w:tcPr>
            <w:tcW w:w="1319" w:type="pct"/>
            <w:shd w:val="clear" w:color="auto" w:fill="auto"/>
            <w:noWrap/>
            <w:hideMark/>
          </w:tcPr>
          <w:p w14:paraId="7B1AC04B" w14:textId="62C31AB7"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112.</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4C4FFF52" w14:textId="12C281D0"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19F462C" w14:textId="77777777" w:rsidTr="00DE6D22">
        <w:trPr>
          <w:trHeight w:val="450"/>
        </w:trPr>
        <w:tc>
          <w:tcPr>
            <w:tcW w:w="425" w:type="pct"/>
            <w:shd w:val="clear" w:color="auto" w:fill="auto"/>
            <w:vAlign w:val="bottom"/>
            <w:hideMark/>
          </w:tcPr>
          <w:p w14:paraId="6B6DCA6E" w14:textId="08ED4D7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59227</w:t>
            </w:r>
          </w:p>
        </w:tc>
        <w:tc>
          <w:tcPr>
            <w:tcW w:w="2120" w:type="pct"/>
            <w:shd w:val="clear" w:color="auto" w:fill="auto"/>
            <w:hideMark/>
          </w:tcPr>
          <w:p w14:paraId="6DFBDBEA" w14:textId="249CB47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DE CRIA RAZA REX 56</w:t>
            </w:r>
          </w:p>
        </w:tc>
        <w:tc>
          <w:tcPr>
            <w:tcW w:w="1319" w:type="pct"/>
            <w:shd w:val="clear" w:color="auto" w:fill="auto"/>
            <w:noWrap/>
            <w:hideMark/>
          </w:tcPr>
          <w:p w14:paraId="723086E2" w14:textId="35C411BC" w:rsidR="00C939B2"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112.</w:t>
            </w:r>
            <w:r w:rsidR="00C939B2" w:rsidRPr="00DE6D22">
              <w:rPr>
                <w:rFonts w:asciiTheme="majorHAnsi" w:hAnsiTheme="majorHAnsi" w:cstheme="majorHAnsi"/>
                <w:sz w:val="16"/>
                <w:szCs w:val="16"/>
              </w:rPr>
              <w:t>000</w:t>
            </w:r>
            <w:r>
              <w:rPr>
                <w:rFonts w:asciiTheme="majorHAnsi" w:hAnsiTheme="majorHAnsi" w:cstheme="majorHAnsi"/>
                <w:sz w:val="16"/>
                <w:szCs w:val="16"/>
              </w:rPr>
              <w:t>,00</w:t>
            </w:r>
            <w:r w:rsidR="00C939B2" w:rsidRPr="00DE6D22">
              <w:rPr>
                <w:rFonts w:asciiTheme="majorHAnsi" w:hAnsiTheme="majorHAnsi" w:cstheme="majorHAnsi"/>
                <w:sz w:val="16"/>
                <w:szCs w:val="16"/>
              </w:rPr>
              <w:t xml:space="preserve"> </w:t>
            </w:r>
          </w:p>
        </w:tc>
        <w:tc>
          <w:tcPr>
            <w:tcW w:w="1136" w:type="pct"/>
            <w:shd w:val="clear" w:color="auto" w:fill="auto"/>
            <w:noWrap/>
            <w:vAlign w:val="center"/>
            <w:hideMark/>
          </w:tcPr>
          <w:p w14:paraId="4AB37513" w14:textId="0E3456A9"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2326AEE4" w14:textId="77777777" w:rsidTr="00DE6D22">
        <w:trPr>
          <w:trHeight w:val="450"/>
        </w:trPr>
        <w:tc>
          <w:tcPr>
            <w:tcW w:w="425" w:type="pct"/>
            <w:shd w:val="clear" w:color="auto" w:fill="auto"/>
            <w:vAlign w:val="bottom"/>
            <w:hideMark/>
          </w:tcPr>
          <w:p w14:paraId="3653F1E2" w14:textId="06EEB221"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59229</w:t>
            </w:r>
          </w:p>
        </w:tc>
        <w:tc>
          <w:tcPr>
            <w:tcW w:w="2120" w:type="pct"/>
            <w:shd w:val="clear" w:color="auto" w:fill="auto"/>
            <w:hideMark/>
          </w:tcPr>
          <w:p w14:paraId="4D733428" w14:textId="663B28A3"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DORPER HIJA DE LA OVEJA ID INTERNO 1018 PLACA DE INVENTARIO 49900</w:t>
            </w:r>
          </w:p>
        </w:tc>
        <w:tc>
          <w:tcPr>
            <w:tcW w:w="1319" w:type="pct"/>
            <w:shd w:val="clear" w:color="auto" w:fill="auto"/>
            <w:noWrap/>
            <w:hideMark/>
          </w:tcPr>
          <w:p w14:paraId="57A4C031" w14:textId="7B078931"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C575D4">
              <w:rPr>
                <w:rFonts w:asciiTheme="majorHAnsi" w:hAnsiTheme="majorHAnsi" w:cstheme="majorHAnsi"/>
                <w:sz w:val="16"/>
                <w:szCs w:val="16"/>
              </w:rPr>
              <w:t xml:space="preserve">$                                       120.000,00 </w:t>
            </w:r>
          </w:p>
        </w:tc>
        <w:tc>
          <w:tcPr>
            <w:tcW w:w="1136" w:type="pct"/>
            <w:shd w:val="clear" w:color="auto" w:fill="auto"/>
            <w:noWrap/>
            <w:vAlign w:val="center"/>
            <w:hideMark/>
          </w:tcPr>
          <w:p w14:paraId="666DF396" w14:textId="774E03A4"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3B374526" w14:textId="77777777" w:rsidTr="00DE6D22">
        <w:trPr>
          <w:trHeight w:val="450"/>
        </w:trPr>
        <w:tc>
          <w:tcPr>
            <w:tcW w:w="425" w:type="pct"/>
            <w:shd w:val="clear" w:color="auto" w:fill="auto"/>
            <w:vAlign w:val="bottom"/>
            <w:hideMark/>
          </w:tcPr>
          <w:p w14:paraId="1E101BCD" w14:textId="026BA96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59237</w:t>
            </w:r>
          </w:p>
        </w:tc>
        <w:tc>
          <w:tcPr>
            <w:tcW w:w="2120" w:type="pct"/>
            <w:shd w:val="clear" w:color="auto" w:fill="auto"/>
            <w:hideMark/>
          </w:tcPr>
          <w:p w14:paraId="6B073913" w14:textId="4D512D6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HIJO DE LA OVEJA ID INTERNA E-120 PLACA DE INVENTARIO 49906  TP-02</w:t>
            </w:r>
          </w:p>
        </w:tc>
        <w:tc>
          <w:tcPr>
            <w:tcW w:w="1319" w:type="pct"/>
            <w:shd w:val="clear" w:color="auto" w:fill="auto"/>
            <w:noWrap/>
            <w:hideMark/>
          </w:tcPr>
          <w:p w14:paraId="0F257130" w14:textId="56B8BF4C"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C575D4">
              <w:rPr>
                <w:rFonts w:asciiTheme="majorHAnsi" w:hAnsiTheme="majorHAnsi" w:cstheme="majorHAnsi"/>
                <w:sz w:val="16"/>
                <w:szCs w:val="16"/>
              </w:rPr>
              <w:t xml:space="preserve">$                                       120.000,00 </w:t>
            </w:r>
          </w:p>
        </w:tc>
        <w:tc>
          <w:tcPr>
            <w:tcW w:w="1136" w:type="pct"/>
            <w:shd w:val="clear" w:color="auto" w:fill="auto"/>
            <w:noWrap/>
            <w:vAlign w:val="center"/>
            <w:hideMark/>
          </w:tcPr>
          <w:p w14:paraId="2A73E57A" w14:textId="194B8CF7"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5CD40E54" w14:textId="77777777" w:rsidTr="00DE6D22">
        <w:trPr>
          <w:trHeight w:val="450"/>
        </w:trPr>
        <w:tc>
          <w:tcPr>
            <w:tcW w:w="425" w:type="pct"/>
            <w:shd w:val="clear" w:color="auto" w:fill="auto"/>
            <w:vAlign w:val="bottom"/>
            <w:hideMark/>
          </w:tcPr>
          <w:p w14:paraId="526495C0" w14:textId="0F3C59BE"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59242</w:t>
            </w:r>
          </w:p>
        </w:tc>
        <w:tc>
          <w:tcPr>
            <w:tcW w:w="2120" w:type="pct"/>
            <w:shd w:val="clear" w:color="auto" w:fill="auto"/>
            <w:hideMark/>
          </w:tcPr>
          <w:p w14:paraId="77D1C382" w14:textId="4AD562B5"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HIJA DE LA OVEJA CON ID INTERNA E-150,  PLACA DE INVENTARIO 49904 TP-06</w:t>
            </w:r>
          </w:p>
        </w:tc>
        <w:tc>
          <w:tcPr>
            <w:tcW w:w="1319" w:type="pct"/>
            <w:shd w:val="clear" w:color="auto" w:fill="auto"/>
            <w:noWrap/>
            <w:hideMark/>
          </w:tcPr>
          <w:p w14:paraId="45464D7C" w14:textId="0CE24139"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C575D4">
              <w:rPr>
                <w:rFonts w:asciiTheme="majorHAnsi" w:hAnsiTheme="majorHAnsi" w:cstheme="majorHAnsi"/>
                <w:sz w:val="16"/>
                <w:szCs w:val="16"/>
              </w:rPr>
              <w:t xml:space="preserve">$                                       120.000,00 </w:t>
            </w:r>
          </w:p>
        </w:tc>
        <w:tc>
          <w:tcPr>
            <w:tcW w:w="1136" w:type="pct"/>
            <w:shd w:val="clear" w:color="auto" w:fill="auto"/>
            <w:noWrap/>
            <w:vAlign w:val="center"/>
            <w:hideMark/>
          </w:tcPr>
          <w:p w14:paraId="3517603F" w14:textId="2AF189B3"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322F0DA9" w14:textId="77777777" w:rsidTr="00DE6D22">
        <w:trPr>
          <w:trHeight w:val="450"/>
        </w:trPr>
        <w:tc>
          <w:tcPr>
            <w:tcW w:w="425" w:type="pct"/>
            <w:shd w:val="clear" w:color="auto" w:fill="auto"/>
            <w:vAlign w:val="bottom"/>
            <w:hideMark/>
          </w:tcPr>
          <w:p w14:paraId="4E368442" w14:textId="4423C2B6"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59243</w:t>
            </w:r>
          </w:p>
        </w:tc>
        <w:tc>
          <w:tcPr>
            <w:tcW w:w="2120" w:type="pct"/>
            <w:shd w:val="clear" w:color="auto" w:fill="auto"/>
            <w:hideMark/>
          </w:tcPr>
          <w:p w14:paraId="1C7CA65B" w14:textId="523DABF9"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 HIJA DE LA OVEJA CON ID INTERNA E-150,  PLACA DE INVENTARIO 49904 TP-06</w:t>
            </w:r>
          </w:p>
        </w:tc>
        <w:tc>
          <w:tcPr>
            <w:tcW w:w="1319" w:type="pct"/>
            <w:shd w:val="clear" w:color="auto" w:fill="auto"/>
            <w:noWrap/>
            <w:hideMark/>
          </w:tcPr>
          <w:p w14:paraId="7506A462" w14:textId="41115B31"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C575D4">
              <w:rPr>
                <w:rFonts w:asciiTheme="majorHAnsi" w:hAnsiTheme="majorHAnsi" w:cstheme="majorHAnsi"/>
                <w:sz w:val="16"/>
                <w:szCs w:val="16"/>
              </w:rPr>
              <w:t xml:space="preserve">$                                       120.000,00 </w:t>
            </w:r>
          </w:p>
        </w:tc>
        <w:tc>
          <w:tcPr>
            <w:tcW w:w="1136" w:type="pct"/>
            <w:shd w:val="clear" w:color="auto" w:fill="auto"/>
            <w:noWrap/>
            <w:vAlign w:val="center"/>
            <w:hideMark/>
          </w:tcPr>
          <w:p w14:paraId="1ADD2DB4" w14:textId="3D42BB99"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FA299CD" w14:textId="77777777" w:rsidTr="00DE6D22">
        <w:trPr>
          <w:trHeight w:val="450"/>
        </w:trPr>
        <w:tc>
          <w:tcPr>
            <w:tcW w:w="425" w:type="pct"/>
            <w:shd w:val="clear" w:color="auto" w:fill="auto"/>
            <w:vAlign w:val="bottom"/>
            <w:hideMark/>
          </w:tcPr>
          <w:p w14:paraId="522BD9DF" w14:textId="6F87869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59260</w:t>
            </w:r>
          </w:p>
        </w:tc>
        <w:tc>
          <w:tcPr>
            <w:tcW w:w="2120" w:type="pct"/>
            <w:shd w:val="clear" w:color="auto" w:fill="auto"/>
            <w:hideMark/>
          </w:tcPr>
          <w:p w14:paraId="775212CE" w14:textId="1FC71CC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TERNERO BLANCO OREJINEGRO PURO HIJO DE LA VACA 171 </w:t>
            </w:r>
          </w:p>
        </w:tc>
        <w:tc>
          <w:tcPr>
            <w:tcW w:w="1319" w:type="pct"/>
            <w:shd w:val="clear" w:color="auto" w:fill="auto"/>
            <w:noWrap/>
            <w:hideMark/>
          </w:tcPr>
          <w:p w14:paraId="22A85E07" w14:textId="7C7151F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sidR="00E62876">
              <w:rPr>
                <w:rFonts w:asciiTheme="majorHAnsi" w:hAnsiTheme="majorHAnsi" w:cstheme="majorHAnsi"/>
                <w:sz w:val="16"/>
                <w:szCs w:val="16"/>
              </w:rPr>
              <w:t xml:space="preserve">$                                      </w:t>
            </w:r>
            <w:r w:rsidR="00E62876" w:rsidRPr="00DE6D22">
              <w:rPr>
                <w:rFonts w:asciiTheme="majorHAnsi" w:hAnsiTheme="majorHAnsi" w:cstheme="majorHAnsi"/>
                <w:sz w:val="16"/>
                <w:szCs w:val="16"/>
              </w:rPr>
              <w:t>150</w:t>
            </w:r>
            <w:r w:rsidR="00E62876">
              <w:rPr>
                <w:rFonts w:asciiTheme="majorHAnsi" w:hAnsiTheme="majorHAnsi" w:cstheme="majorHAnsi"/>
                <w:sz w:val="16"/>
                <w:szCs w:val="16"/>
              </w:rPr>
              <w:t>.</w:t>
            </w:r>
            <w:r w:rsidR="00E62876" w:rsidRPr="00DE6D22">
              <w:rPr>
                <w:rFonts w:asciiTheme="majorHAnsi" w:hAnsiTheme="majorHAnsi" w:cstheme="majorHAnsi"/>
                <w:sz w:val="16"/>
                <w:szCs w:val="16"/>
              </w:rPr>
              <w:t>000</w:t>
            </w:r>
            <w:r w:rsidR="00E62876">
              <w:rPr>
                <w:rFonts w:asciiTheme="majorHAnsi" w:hAnsiTheme="majorHAnsi" w:cstheme="majorHAnsi"/>
                <w:sz w:val="16"/>
                <w:szCs w:val="16"/>
              </w:rPr>
              <w:t>,00</w:t>
            </w:r>
          </w:p>
        </w:tc>
        <w:tc>
          <w:tcPr>
            <w:tcW w:w="1136" w:type="pct"/>
            <w:shd w:val="clear" w:color="auto" w:fill="auto"/>
            <w:noWrap/>
            <w:vAlign w:val="center"/>
            <w:hideMark/>
          </w:tcPr>
          <w:p w14:paraId="302BE951" w14:textId="4F9A5A5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F2D757A" w14:textId="77777777" w:rsidTr="00DE6D22">
        <w:trPr>
          <w:trHeight w:val="450"/>
        </w:trPr>
        <w:tc>
          <w:tcPr>
            <w:tcW w:w="425" w:type="pct"/>
            <w:shd w:val="clear" w:color="auto" w:fill="auto"/>
            <w:vAlign w:val="bottom"/>
            <w:hideMark/>
          </w:tcPr>
          <w:p w14:paraId="3BF30AFD" w14:textId="4F74D19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59261</w:t>
            </w:r>
          </w:p>
        </w:tc>
        <w:tc>
          <w:tcPr>
            <w:tcW w:w="2120" w:type="pct"/>
            <w:shd w:val="clear" w:color="auto" w:fill="auto"/>
            <w:hideMark/>
          </w:tcPr>
          <w:p w14:paraId="75F96A9E" w14:textId="3FF4785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HEMBRA MESTIZA HIJA DE LA VACA GYROLANDO 05</w:t>
            </w:r>
          </w:p>
        </w:tc>
        <w:tc>
          <w:tcPr>
            <w:tcW w:w="1319" w:type="pct"/>
            <w:shd w:val="clear" w:color="auto" w:fill="auto"/>
            <w:noWrap/>
            <w:hideMark/>
          </w:tcPr>
          <w:p w14:paraId="7C7C2003" w14:textId="59E08FB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sidR="00E62876">
              <w:rPr>
                <w:rFonts w:asciiTheme="majorHAnsi" w:hAnsiTheme="majorHAnsi" w:cstheme="majorHAnsi"/>
                <w:sz w:val="16"/>
                <w:szCs w:val="16"/>
              </w:rPr>
              <w:t>$                                      100.</w:t>
            </w:r>
            <w:r w:rsidR="00E62876" w:rsidRPr="00DE6D22">
              <w:rPr>
                <w:rFonts w:asciiTheme="majorHAnsi" w:hAnsiTheme="majorHAnsi" w:cstheme="majorHAnsi"/>
                <w:sz w:val="16"/>
                <w:szCs w:val="16"/>
              </w:rPr>
              <w:t>000</w:t>
            </w:r>
            <w:r w:rsidR="00E62876">
              <w:rPr>
                <w:rFonts w:asciiTheme="majorHAnsi" w:hAnsiTheme="majorHAnsi" w:cstheme="majorHAnsi"/>
                <w:sz w:val="16"/>
                <w:szCs w:val="16"/>
              </w:rPr>
              <w:t>,00</w:t>
            </w:r>
          </w:p>
        </w:tc>
        <w:tc>
          <w:tcPr>
            <w:tcW w:w="1136" w:type="pct"/>
            <w:shd w:val="clear" w:color="auto" w:fill="auto"/>
            <w:noWrap/>
            <w:vAlign w:val="center"/>
            <w:hideMark/>
          </w:tcPr>
          <w:p w14:paraId="40E51398" w14:textId="2579DF3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0ED867EF" w14:textId="77777777" w:rsidTr="00DE6D22">
        <w:trPr>
          <w:trHeight w:val="450"/>
        </w:trPr>
        <w:tc>
          <w:tcPr>
            <w:tcW w:w="425" w:type="pct"/>
            <w:shd w:val="clear" w:color="auto" w:fill="auto"/>
            <w:vAlign w:val="bottom"/>
            <w:hideMark/>
          </w:tcPr>
          <w:p w14:paraId="7E009931" w14:textId="37251A97"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59266</w:t>
            </w:r>
          </w:p>
        </w:tc>
        <w:tc>
          <w:tcPr>
            <w:tcW w:w="2120" w:type="pct"/>
            <w:shd w:val="clear" w:color="auto" w:fill="auto"/>
            <w:hideMark/>
          </w:tcPr>
          <w:p w14:paraId="7801DEC3" w14:textId="628E3708"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HEMBRA BLANCO OREJINEGRO PURA HIJA DE LA VACA ID INTERNA 23-PLACA 38426</w:t>
            </w:r>
          </w:p>
        </w:tc>
        <w:tc>
          <w:tcPr>
            <w:tcW w:w="1319" w:type="pct"/>
            <w:shd w:val="clear" w:color="auto" w:fill="auto"/>
            <w:noWrap/>
            <w:hideMark/>
          </w:tcPr>
          <w:p w14:paraId="7ACBE9AE" w14:textId="355BE6AD"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C1554">
              <w:rPr>
                <w:rFonts w:asciiTheme="majorHAnsi" w:hAnsiTheme="majorHAnsi" w:cstheme="majorHAnsi"/>
                <w:sz w:val="16"/>
                <w:szCs w:val="16"/>
              </w:rPr>
              <w:t xml:space="preserve">$                                       150.000,00 </w:t>
            </w:r>
          </w:p>
        </w:tc>
        <w:tc>
          <w:tcPr>
            <w:tcW w:w="1136" w:type="pct"/>
            <w:shd w:val="clear" w:color="auto" w:fill="auto"/>
            <w:noWrap/>
            <w:vAlign w:val="center"/>
            <w:hideMark/>
          </w:tcPr>
          <w:p w14:paraId="7BD0A860" w14:textId="3B39E579"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0BCE83B1" w14:textId="77777777" w:rsidTr="00DE6D22">
        <w:trPr>
          <w:trHeight w:val="450"/>
        </w:trPr>
        <w:tc>
          <w:tcPr>
            <w:tcW w:w="425" w:type="pct"/>
            <w:shd w:val="clear" w:color="auto" w:fill="auto"/>
            <w:vAlign w:val="bottom"/>
            <w:hideMark/>
          </w:tcPr>
          <w:p w14:paraId="1F17F572" w14:textId="0594DEF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59268</w:t>
            </w:r>
          </w:p>
        </w:tc>
        <w:tc>
          <w:tcPr>
            <w:tcW w:w="2120" w:type="pct"/>
            <w:shd w:val="clear" w:color="auto" w:fill="auto"/>
            <w:hideMark/>
          </w:tcPr>
          <w:p w14:paraId="752FE409" w14:textId="7021A71B"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HEMBRA BLANCO OREJINEGRO PURA HIJA DE LA VACA BON ID INTERNA 785-PLACA 46330</w:t>
            </w:r>
          </w:p>
        </w:tc>
        <w:tc>
          <w:tcPr>
            <w:tcW w:w="1319" w:type="pct"/>
            <w:shd w:val="clear" w:color="auto" w:fill="auto"/>
            <w:noWrap/>
            <w:hideMark/>
          </w:tcPr>
          <w:p w14:paraId="494C345D" w14:textId="11CD5328"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6C1554">
              <w:rPr>
                <w:rFonts w:asciiTheme="majorHAnsi" w:hAnsiTheme="majorHAnsi" w:cstheme="majorHAnsi"/>
                <w:sz w:val="16"/>
                <w:szCs w:val="16"/>
              </w:rPr>
              <w:t xml:space="preserve">$                                       150.000,00 </w:t>
            </w:r>
          </w:p>
        </w:tc>
        <w:tc>
          <w:tcPr>
            <w:tcW w:w="1136" w:type="pct"/>
            <w:shd w:val="clear" w:color="auto" w:fill="auto"/>
            <w:noWrap/>
            <w:vAlign w:val="center"/>
            <w:hideMark/>
          </w:tcPr>
          <w:p w14:paraId="0B81C0CF" w14:textId="66E54BAB"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16F2469" w14:textId="77777777" w:rsidTr="00DE6D22">
        <w:trPr>
          <w:trHeight w:val="450"/>
        </w:trPr>
        <w:tc>
          <w:tcPr>
            <w:tcW w:w="425" w:type="pct"/>
            <w:shd w:val="clear" w:color="auto" w:fill="auto"/>
            <w:vAlign w:val="bottom"/>
            <w:hideMark/>
          </w:tcPr>
          <w:p w14:paraId="0C9EE383" w14:textId="54A8B2E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59306</w:t>
            </w:r>
          </w:p>
        </w:tc>
        <w:tc>
          <w:tcPr>
            <w:tcW w:w="2120" w:type="pct"/>
            <w:shd w:val="clear" w:color="auto" w:fill="auto"/>
            <w:hideMark/>
          </w:tcPr>
          <w:p w14:paraId="468AD3A2" w14:textId="715C5B4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HEMBRA MESTIZA HIJA DE LA VACA GIROLANDO 01</w:t>
            </w:r>
          </w:p>
        </w:tc>
        <w:tc>
          <w:tcPr>
            <w:tcW w:w="1319" w:type="pct"/>
            <w:shd w:val="clear" w:color="auto" w:fill="auto"/>
            <w:noWrap/>
            <w:hideMark/>
          </w:tcPr>
          <w:p w14:paraId="56E5CCC9" w14:textId="703C916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100.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48EE1A2E" w14:textId="3FDB21B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05131CC6" w14:textId="77777777" w:rsidTr="00DE6D22">
        <w:trPr>
          <w:trHeight w:val="450"/>
        </w:trPr>
        <w:tc>
          <w:tcPr>
            <w:tcW w:w="425" w:type="pct"/>
            <w:shd w:val="clear" w:color="auto" w:fill="auto"/>
            <w:vAlign w:val="bottom"/>
            <w:hideMark/>
          </w:tcPr>
          <w:p w14:paraId="4FD4B7D8" w14:textId="617E2841"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59566</w:t>
            </w:r>
          </w:p>
        </w:tc>
        <w:tc>
          <w:tcPr>
            <w:tcW w:w="2120" w:type="pct"/>
            <w:shd w:val="clear" w:color="auto" w:fill="auto"/>
            <w:hideMark/>
          </w:tcPr>
          <w:p w14:paraId="2E9DC24B" w14:textId="621C25B6"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DORPER HIJA DE LA OVEJA CON PLACA 51116</w:t>
            </w:r>
          </w:p>
        </w:tc>
        <w:tc>
          <w:tcPr>
            <w:tcW w:w="1319" w:type="pct"/>
            <w:shd w:val="clear" w:color="auto" w:fill="auto"/>
            <w:noWrap/>
            <w:hideMark/>
          </w:tcPr>
          <w:p w14:paraId="75339581" w14:textId="5ED275C0"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006E2E">
              <w:rPr>
                <w:rFonts w:asciiTheme="majorHAnsi" w:hAnsiTheme="majorHAnsi" w:cstheme="majorHAnsi"/>
                <w:sz w:val="16"/>
                <w:szCs w:val="16"/>
              </w:rPr>
              <w:t xml:space="preserve">$                                          90.000,00 </w:t>
            </w:r>
          </w:p>
        </w:tc>
        <w:tc>
          <w:tcPr>
            <w:tcW w:w="1136" w:type="pct"/>
            <w:shd w:val="clear" w:color="auto" w:fill="auto"/>
            <w:noWrap/>
            <w:vAlign w:val="center"/>
            <w:hideMark/>
          </w:tcPr>
          <w:p w14:paraId="56FB6308" w14:textId="74D66F71"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06F3FB95" w14:textId="77777777" w:rsidTr="00DE6D22">
        <w:trPr>
          <w:trHeight w:val="450"/>
        </w:trPr>
        <w:tc>
          <w:tcPr>
            <w:tcW w:w="425" w:type="pct"/>
            <w:shd w:val="clear" w:color="auto" w:fill="auto"/>
            <w:vAlign w:val="bottom"/>
            <w:hideMark/>
          </w:tcPr>
          <w:p w14:paraId="49439CDD" w14:textId="014FFE2B"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59567</w:t>
            </w:r>
          </w:p>
        </w:tc>
        <w:tc>
          <w:tcPr>
            <w:tcW w:w="2120" w:type="pct"/>
            <w:shd w:val="clear" w:color="auto" w:fill="auto"/>
            <w:hideMark/>
          </w:tcPr>
          <w:p w14:paraId="41E5A852" w14:textId="5A7AB9A3"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KATAHDINHIJA DE LA OVEJA CON PLACA 49903 NUMERO INTERNO E-146</w:t>
            </w:r>
          </w:p>
        </w:tc>
        <w:tc>
          <w:tcPr>
            <w:tcW w:w="1319" w:type="pct"/>
            <w:shd w:val="clear" w:color="auto" w:fill="auto"/>
            <w:noWrap/>
            <w:hideMark/>
          </w:tcPr>
          <w:p w14:paraId="22772A0F" w14:textId="48974EB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006E2E">
              <w:rPr>
                <w:rFonts w:asciiTheme="majorHAnsi" w:hAnsiTheme="majorHAnsi" w:cstheme="majorHAnsi"/>
                <w:sz w:val="16"/>
                <w:szCs w:val="16"/>
              </w:rPr>
              <w:t xml:space="preserve">$                                          90.000,00 </w:t>
            </w:r>
          </w:p>
        </w:tc>
        <w:tc>
          <w:tcPr>
            <w:tcW w:w="1136" w:type="pct"/>
            <w:shd w:val="clear" w:color="auto" w:fill="auto"/>
            <w:noWrap/>
            <w:vAlign w:val="center"/>
            <w:hideMark/>
          </w:tcPr>
          <w:p w14:paraId="509533E0" w14:textId="77C2A565"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6564413A" w14:textId="77777777" w:rsidTr="00DE6D22">
        <w:trPr>
          <w:trHeight w:val="450"/>
        </w:trPr>
        <w:tc>
          <w:tcPr>
            <w:tcW w:w="425" w:type="pct"/>
            <w:shd w:val="clear" w:color="auto" w:fill="auto"/>
            <w:vAlign w:val="bottom"/>
            <w:hideMark/>
          </w:tcPr>
          <w:p w14:paraId="5907497C" w14:textId="7093F8F4"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59568</w:t>
            </w:r>
          </w:p>
        </w:tc>
        <w:tc>
          <w:tcPr>
            <w:tcW w:w="2120" w:type="pct"/>
            <w:shd w:val="clear" w:color="auto" w:fill="auto"/>
            <w:hideMark/>
          </w:tcPr>
          <w:p w14:paraId="079B0965" w14:textId="2D4A68CB"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HEMBRA OVINA RAZA KATAHDINHIJA DE LA OVEJA CON PLACA 49903 NUMERO INTERNO E-146</w:t>
            </w:r>
          </w:p>
        </w:tc>
        <w:tc>
          <w:tcPr>
            <w:tcW w:w="1319" w:type="pct"/>
            <w:shd w:val="clear" w:color="auto" w:fill="auto"/>
            <w:noWrap/>
            <w:hideMark/>
          </w:tcPr>
          <w:p w14:paraId="61C41805" w14:textId="48979EB7"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006E2E">
              <w:rPr>
                <w:rFonts w:asciiTheme="majorHAnsi" w:hAnsiTheme="majorHAnsi" w:cstheme="majorHAnsi"/>
                <w:sz w:val="16"/>
                <w:szCs w:val="16"/>
              </w:rPr>
              <w:t xml:space="preserve">$                                          90.000,00 </w:t>
            </w:r>
          </w:p>
        </w:tc>
        <w:tc>
          <w:tcPr>
            <w:tcW w:w="1136" w:type="pct"/>
            <w:shd w:val="clear" w:color="auto" w:fill="auto"/>
            <w:noWrap/>
            <w:vAlign w:val="center"/>
            <w:hideMark/>
          </w:tcPr>
          <w:p w14:paraId="3ADA57BA" w14:textId="3ADDF886"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B564E2B" w14:textId="77777777" w:rsidTr="00DE6D22">
        <w:trPr>
          <w:trHeight w:val="450"/>
        </w:trPr>
        <w:tc>
          <w:tcPr>
            <w:tcW w:w="425" w:type="pct"/>
            <w:shd w:val="clear" w:color="auto" w:fill="auto"/>
            <w:vAlign w:val="bottom"/>
            <w:hideMark/>
          </w:tcPr>
          <w:p w14:paraId="522732EC" w14:textId="4BA2AD4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60523</w:t>
            </w:r>
          </w:p>
        </w:tc>
        <w:tc>
          <w:tcPr>
            <w:tcW w:w="2120" w:type="pct"/>
            <w:shd w:val="clear" w:color="auto" w:fill="auto"/>
            <w:hideMark/>
          </w:tcPr>
          <w:p w14:paraId="44D9744E" w14:textId="78C66DC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RAZA BLANCO OREJINEGRO (BON) HIJA DE VACA PLACA 38929 ID INTERNA 159</w:t>
            </w:r>
          </w:p>
        </w:tc>
        <w:tc>
          <w:tcPr>
            <w:tcW w:w="1319" w:type="pct"/>
            <w:shd w:val="clear" w:color="auto" w:fill="auto"/>
            <w:noWrap/>
            <w:hideMark/>
          </w:tcPr>
          <w:p w14:paraId="654FB5BE" w14:textId="400625C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3DFC18F5" w14:textId="6F708B7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28E89355" w14:textId="77777777" w:rsidTr="00DE6D22">
        <w:trPr>
          <w:trHeight w:val="450"/>
        </w:trPr>
        <w:tc>
          <w:tcPr>
            <w:tcW w:w="425" w:type="pct"/>
            <w:shd w:val="clear" w:color="auto" w:fill="auto"/>
            <w:vAlign w:val="bottom"/>
            <w:hideMark/>
          </w:tcPr>
          <w:p w14:paraId="09016EF6" w14:textId="2B9ADF2D"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60524</w:t>
            </w:r>
          </w:p>
        </w:tc>
        <w:tc>
          <w:tcPr>
            <w:tcW w:w="2120" w:type="pct"/>
            <w:shd w:val="clear" w:color="auto" w:fill="auto"/>
            <w:hideMark/>
          </w:tcPr>
          <w:p w14:paraId="170A94B5" w14:textId="6D014FEF"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OVINA RAZA DORPER HIJA DE LA OVEJA 52748</w:t>
            </w:r>
          </w:p>
        </w:tc>
        <w:tc>
          <w:tcPr>
            <w:tcW w:w="1319" w:type="pct"/>
            <w:shd w:val="clear" w:color="auto" w:fill="auto"/>
            <w:noWrap/>
            <w:hideMark/>
          </w:tcPr>
          <w:p w14:paraId="0BF7A638" w14:textId="73F4689D"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FD02F9">
              <w:rPr>
                <w:rFonts w:asciiTheme="majorHAnsi" w:hAnsiTheme="majorHAnsi" w:cstheme="majorHAnsi"/>
                <w:sz w:val="16"/>
                <w:szCs w:val="16"/>
              </w:rPr>
              <w:t xml:space="preserve">$                                          90.000,00 </w:t>
            </w:r>
          </w:p>
        </w:tc>
        <w:tc>
          <w:tcPr>
            <w:tcW w:w="1136" w:type="pct"/>
            <w:shd w:val="clear" w:color="auto" w:fill="auto"/>
            <w:noWrap/>
            <w:vAlign w:val="center"/>
            <w:hideMark/>
          </w:tcPr>
          <w:p w14:paraId="36B06A3E" w14:textId="25904B06"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E62876" w:rsidRPr="006A1AC1" w14:paraId="5FF04CC1" w14:textId="77777777" w:rsidTr="00DE6D22">
        <w:trPr>
          <w:trHeight w:val="450"/>
        </w:trPr>
        <w:tc>
          <w:tcPr>
            <w:tcW w:w="425" w:type="pct"/>
            <w:shd w:val="clear" w:color="auto" w:fill="auto"/>
            <w:vAlign w:val="bottom"/>
            <w:hideMark/>
          </w:tcPr>
          <w:p w14:paraId="7D68F04D" w14:textId="580A7DFD"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60545</w:t>
            </w:r>
          </w:p>
        </w:tc>
        <w:tc>
          <w:tcPr>
            <w:tcW w:w="2120" w:type="pct"/>
            <w:shd w:val="clear" w:color="auto" w:fill="auto"/>
            <w:hideMark/>
          </w:tcPr>
          <w:p w14:paraId="3DD7C4AA" w14:textId="3718EA16"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MACHO OVINO F1 HIJO DE LA OVEJA 56082</w:t>
            </w:r>
          </w:p>
        </w:tc>
        <w:tc>
          <w:tcPr>
            <w:tcW w:w="1319" w:type="pct"/>
            <w:shd w:val="clear" w:color="auto" w:fill="auto"/>
            <w:noWrap/>
            <w:hideMark/>
          </w:tcPr>
          <w:p w14:paraId="19A08FFE" w14:textId="75B3F8AF" w:rsidR="00E62876"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FD02F9">
              <w:rPr>
                <w:rFonts w:asciiTheme="majorHAnsi" w:hAnsiTheme="majorHAnsi" w:cstheme="majorHAnsi"/>
                <w:sz w:val="16"/>
                <w:szCs w:val="16"/>
              </w:rPr>
              <w:t xml:space="preserve">$                                          90.000,00 </w:t>
            </w:r>
          </w:p>
        </w:tc>
        <w:tc>
          <w:tcPr>
            <w:tcW w:w="1136" w:type="pct"/>
            <w:shd w:val="clear" w:color="auto" w:fill="auto"/>
            <w:noWrap/>
            <w:vAlign w:val="center"/>
            <w:hideMark/>
          </w:tcPr>
          <w:p w14:paraId="3FC0BBC5" w14:textId="63E4B542" w:rsidR="00E62876" w:rsidRPr="006A1AC1"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24F2B59" w14:textId="77777777" w:rsidTr="00DE6D22">
        <w:trPr>
          <w:trHeight w:val="450"/>
        </w:trPr>
        <w:tc>
          <w:tcPr>
            <w:tcW w:w="425" w:type="pct"/>
            <w:shd w:val="clear" w:color="auto" w:fill="auto"/>
            <w:vAlign w:val="bottom"/>
            <w:hideMark/>
          </w:tcPr>
          <w:p w14:paraId="20BD804D" w14:textId="0F1997E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60546</w:t>
            </w:r>
          </w:p>
        </w:tc>
        <w:tc>
          <w:tcPr>
            <w:tcW w:w="2120" w:type="pct"/>
            <w:shd w:val="clear" w:color="auto" w:fill="auto"/>
            <w:hideMark/>
          </w:tcPr>
          <w:p w14:paraId="20EFCAF0" w14:textId="127B0C5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RAZA BLANCO OREJINEGRO HIJA DE LA VACA CON PLACA 38929 ID INTERNA 044</w:t>
            </w:r>
          </w:p>
        </w:tc>
        <w:tc>
          <w:tcPr>
            <w:tcW w:w="1319" w:type="pct"/>
            <w:shd w:val="clear" w:color="auto" w:fill="auto"/>
            <w:noWrap/>
            <w:hideMark/>
          </w:tcPr>
          <w:p w14:paraId="2A491F2C" w14:textId="05FB8EB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523DA77C" w14:textId="0AD100D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7F6855B" w14:textId="77777777" w:rsidTr="00DE6D22">
        <w:trPr>
          <w:trHeight w:val="450"/>
        </w:trPr>
        <w:tc>
          <w:tcPr>
            <w:tcW w:w="425" w:type="pct"/>
            <w:shd w:val="clear" w:color="auto" w:fill="auto"/>
            <w:vAlign w:val="bottom"/>
            <w:hideMark/>
          </w:tcPr>
          <w:p w14:paraId="523EAD01" w14:textId="4A5DC81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60553</w:t>
            </w:r>
          </w:p>
        </w:tc>
        <w:tc>
          <w:tcPr>
            <w:tcW w:w="2120" w:type="pct"/>
            <w:shd w:val="clear" w:color="auto" w:fill="auto"/>
            <w:hideMark/>
          </w:tcPr>
          <w:p w14:paraId="497FD7A1" w14:textId="7A42141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RAZA BLANCO OREJINEGRO PURA HIJA DE LA VACA CON PLACA 46327 ID INTERNA 812</w:t>
            </w:r>
          </w:p>
        </w:tc>
        <w:tc>
          <w:tcPr>
            <w:tcW w:w="1319" w:type="pct"/>
            <w:shd w:val="clear" w:color="auto" w:fill="auto"/>
            <w:noWrap/>
            <w:hideMark/>
          </w:tcPr>
          <w:p w14:paraId="48801447" w14:textId="790B489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496CAFF" w14:textId="7DF2100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CCC3BBE" w14:textId="77777777" w:rsidTr="00DE6D22">
        <w:trPr>
          <w:trHeight w:val="450"/>
        </w:trPr>
        <w:tc>
          <w:tcPr>
            <w:tcW w:w="425" w:type="pct"/>
            <w:shd w:val="clear" w:color="auto" w:fill="auto"/>
            <w:vAlign w:val="bottom"/>
            <w:hideMark/>
          </w:tcPr>
          <w:p w14:paraId="2766E37B" w14:textId="18D9FE0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60992</w:t>
            </w:r>
          </w:p>
        </w:tc>
        <w:tc>
          <w:tcPr>
            <w:tcW w:w="2120" w:type="pct"/>
            <w:shd w:val="clear" w:color="auto" w:fill="auto"/>
            <w:hideMark/>
          </w:tcPr>
          <w:p w14:paraId="31319CFB" w14:textId="6F3DA16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CON PLACA 54410 ID INTERNA 1610</w:t>
            </w:r>
          </w:p>
        </w:tc>
        <w:tc>
          <w:tcPr>
            <w:tcW w:w="1319" w:type="pct"/>
            <w:shd w:val="clear" w:color="auto" w:fill="auto"/>
            <w:noWrap/>
            <w:hideMark/>
          </w:tcPr>
          <w:p w14:paraId="576024F8" w14:textId="5E64E0F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E772B7E" w14:textId="0DDE010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83976E6" w14:textId="77777777" w:rsidTr="00DE6D22">
        <w:trPr>
          <w:trHeight w:val="450"/>
        </w:trPr>
        <w:tc>
          <w:tcPr>
            <w:tcW w:w="425" w:type="pct"/>
            <w:shd w:val="clear" w:color="auto" w:fill="auto"/>
            <w:vAlign w:val="bottom"/>
            <w:hideMark/>
          </w:tcPr>
          <w:p w14:paraId="221CBFFE" w14:textId="3955064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lastRenderedPageBreak/>
              <w:t>61006</w:t>
            </w:r>
          </w:p>
        </w:tc>
        <w:tc>
          <w:tcPr>
            <w:tcW w:w="2120" w:type="pct"/>
            <w:shd w:val="clear" w:color="auto" w:fill="auto"/>
            <w:hideMark/>
          </w:tcPr>
          <w:p w14:paraId="43FE3031" w14:textId="4B12B65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CON PLACA 46332 E ID INTERNA 724</w:t>
            </w:r>
          </w:p>
        </w:tc>
        <w:tc>
          <w:tcPr>
            <w:tcW w:w="1319" w:type="pct"/>
            <w:shd w:val="clear" w:color="auto" w:fill="auto"/>
            <w:noWrap/>
            <w:hideMark/>
          </w:tcPr>
          <w:p w14:paraId="098B9521" w14:textId="37E87E6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4AE4D7D9" w14:textId="33E7BF9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80C3DB3" w14:textId="77777777" w:rsidTr="00DE6D22">
        <w:trPr>
          <w:trHeight w:val="450"/>
        </w:trPr>
        <w:tc>
          <w:tcPr>
            <w:tcW w:w="425" w:type="pct"/>
            <w:shd w:val="clear" w:color="auto" w:fill="auto"/>
            <w:vAlign w:val="bottom"/>
            <w:hideMark/>
          </w:tcPr>
          <w:p w14:paraId="5F9331F1" w14:textId="70A778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61008</w:t>
            </w:r>
          </w:p>
        </w:tc>
        <w:tc>
          <w:tcPr>
            <w:tcW w:w="2120" w:type="pct"/>
            <w:shd w:val="clear" w:color="auto" w:fill="auto"/>
            <w:hideMark/>
          </w:tcPr>
          <w:p w14:paraId="2CEFC2F8" w14:textId="622D668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CON PLACA 38927 ID INTERNA 160</w:t>
            </w:r>
          </w:p>
        </w:tc>
        <w:tc>
          <w:tcPr>
            <w:tcW w:w="1319" w:type="pct"/>
            <w:shd w:val="clear" w:color="auto" w:fill="auto"/>
            <w:noWrap/>
            <w:hideMark/>
          </w:tcPr>
          <w:p w14:paraId="05176476" w14:textId="666DB68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6D75B777" w14:textId="7FF51A79"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9097087" w14:textId="77777777" w:rsidTr="00DE6D22">
        <w:trPr>
          <w:trHeight w:val="450"/>
        </w:trPr>
        <w:tc>
          <w:tcPr>
            <w:tcW w:w="425" w:type="pct"/>
            <w:shd w:val="clear" w:color="auto" w:fill="auto"/>
            <w:vAlign w:val="bottom"/>
            <w:hideMark/>
          </w:tcPr>
          <w:p w14:paraId="68A7E466" w14:textId="3BE5ADB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61009</w:t>
            </w:r>
          </w:p>
        </w:tc>
        <w:tc>
          <w:tcPr>
            <w:tcW w:w="2120" w:type="pct"/>
            <w:shd w:val="clear" w:color="auto" w:fill="auto"/>
            <w:hideMark/>
          </w:tcPr>
          <w:p w14:paraId="0BF21E3C" w14:textId="7A4A87B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CON PLACA 47103 ID INTERNA 03</w:t>
            </w:r>
          </w:p>
        </w:tc>
        <w:tc>
          <w:tcPr>
            <w:tcW w:w="1319" w:type="pct"/>
            <w:shd w:val="clear" w:color="auto" w:fill="auto"/>
            <w:noWrap/>
            <w:hideMark/>
          </w:tcPr>
          <w:p w14:paraId="627E9CF7" w14:textId="65035E5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2E58A046" w14:textId="44FA375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0A8864E" w14:textId="77777777" w:rsidTr="00DE6D22">
        <w:trPr>
          <w:trHeight w:val="450"/>
        </w:trPr>
        <w:tc>
          <w:tcPr>
            <w:tcW w:w="425" w:type="pct"/>
            <w:shd w:val="clear" w:color="auto" w:fill="auto"/>
            <w:vAlign w:val="bottom"/>
            <w:hideMark/>
          </w:tcPr>
          <w:p w14:paraId="1A2EAF61" w14:textId="5F359AF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61074</w:t>
            </w:r>
          </w:p>
        </w:tc>
        <w:tc>
          <w:tcPr>
            <w:tcW w:w="2120" w:type="pct"/>
            <w:shd w:val="clear" w:color="auto" w:fill="auto"/>
            <w:hideMark/>
          </w:tcPr>
          <w:p w14:paraId="0C0AE8E5" w14:textId="336AE0C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CON PLACA 46328 E ID INTERNA 805</w:t>
            </w:r>
          </w:p>
        </w:tc>
        <w:tc>
          <w:tcPr>
            <w:tcW w:w="1319" w:type="pct"/>
            <w:shd w:val="clear" w:color="auto" w:fill="auto"/>
            <w:noWrap/>
            <w:hideMark/>
          </w:tcPr>
          <w:p w14:paraId="199545B4" w14:textId="1D9634F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0E9FB9D3" w14:textId="11B6019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6333E84" w14:textId="77777777" w:rsidTr="00DE6D22">
        <w:trPr>
          <w:trHeight w:val="450"/>
        </w:trPr>
        <w:tc>
          <w:tcPr>
            <w:tcW w:w="425" w:type="pct"/>
            <w:shd w:val="clear" w:color="auto" w:fill="auto"/>
            <w:vAlign w:val="bottom"/>
            <w:hideMark/>
          </w:tcPr>
          <w:p w14:paraId="7C353014" w14:textId="1A7D794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61081</w:t>
            </w:r>
          </w:p>
        </w:tc>
        <w:tc>
          <w:tcPr>
            <w:tcW w:w="2120" w:type="pct"/>
            <w:shd w:val="clear" w:color="auto" w:fill="auto"/>
            <w:hideMark/>
          </w:tcPr>
          <w:p w14:paraId="1F8275FD" w14:textId="32C0C46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BON PURO HIJO DE LA VACA CON PLACA 38935 E ID INTERNA 056</w:t>
            </w:r>
          </w:p>
        </w:tc>
        <w:tc>
          <w:tcPr>
            <w:tcW w:w="1319" w:type="pct"/>
            <w:shd w:val="clear" w:color="auto" w:fill="auto"/>
            <w:noWrap/>
            <w:hideMark/>
          </w:tcPr>
          <w:p w14:paraId="6AF53529" w14:textId="381F900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5C056652" w14:textId="2EB3219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45616F8" w14:textId="77777777" w:rsidTr="00DE6D22">
        <w:trPr>
          <w:trHeight w:val="450"/>
        </w:trPr>
        <w:tc>
          <w:tcPr>
            <w:tcW w:w="425" w:type="pct"/>
            <w:shd w:val="clear" w:color="auto" w:fill="auto"/>
            <w:vAlign w:val="bottom"/>
            <w:hideMark/>
          </w:tcPr>
          <w:p w14:paraId="06F228EB" w14:textId="470A001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61106</w:t>
            </w:r>
          </w:p>
        </w:tc>
        <w:tc>
          <w:tcPr>
            <w:tcW w:w="2120" w:type="pct"/>
            <w:shd w:val="clear" w:color="auto" w:fill="auto"/>
            <w:hideMark/>
          </w:tcPr>
          <w:p w14:paraId="1318867B" w14:textId="1FD6689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CON PLACA 47106 E ID INTERNA 06</w:t>
            </w:r>
          </w:p>
        </w:tc>
        <w:tc>
          <w:tcPr>
            <w:tcW w:w="1319" w:type="pct"/>
            <w:shd w:val="clear" w:color="auto" w:fill="auto"/>
            <w:noWrap/>
            <w:hideMark/>
          </w:tcPr>
          <w:p w14:paraId="2EEBDE9F" w14:textId="2B92A98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29C84D9C" w14:textId="09F15AA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4D64614" w14:textId="77777777" w:rsidTr="00DE6D22">
        <w:trPr>
          <w:trHeight w:val="450"/>
        </w:trPr>
        <w:tc>
          <w:tcPr>
            <w:tcW w:w="425" w:type="pct"/>
            <w:shd w:val="clear" w:color="auto" w:fill="auto"/>
            <w:vAlign w:val="bottom"/>
            <w:hideMark/>
          </w:tcPr>
          <w:p w14:paraId="75BBCB88" w14:textId="79C33ED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61107</w:t>
            </w:r>
          </w:p>
        </w:tc>
        <w:tc>
          <w:tcPr>
            <w:tcW w:w="2120" w:type="pct"/>
            <w:shd w:val="clear" w:color="auto" w:fill="auto"/>
            <w:hideMark/>
          </w:tcPr>
          <w:p w14:paraId="407C1D63" w14:textId="40F2BD7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TERNARA BON PURA HIJA DE LA VACA CON PLACA 38932 E ID INTERNA 048</w:t>
            </w:r>
          </w:p>
        </w:tc>
        <w:tc>
          <w:tcPr>
            <w:tcW w:w="1319" w:type="pct"/>
            <w:shd w:val="clear" w:color="auto" w:fill="auto"/>
            <w:noWrap/>
            <w:hideMark/>
          </w:tcPr>
          <w:p w14:paraId="748037E7" w14:textId="7AD15F0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5ED8A0F" w14:textId="742BCD1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1ADAA68" w14:textId="77777777" w:rsidTr="00DE6D22">
        <w:trPr>
          <w:trHeight w:val="450"/>
        </w:trPr>
        <w:tc>
          <w:tcPr>
            <w:tcW w:w="425" w:type="pct"/>
            <w:shd w:val="clear" w:color="auto" w:fill="auto"/>
            <w:vAlign w:val="bottom"/>
            <w:hideMark/>
          </w:tcPr>
          <w:p w14:paraId="1B4B4502" w14:textId="6E7E30C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61109</w:t>
            </w:r>
          </w:p>
        </w:tc>
        <w:tc>
          <w:tcPr>
            <w:tcW w:w="2120" w:type="pct"/>
            <w:shd w:val="clear" w:color="auto" w:fill="auto"/>
            <w:hideMark/>
          </w:tcPr>
          <w:p w14:paraId="31A32C1A" w14:textId="3E64CD2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CON PLACA 52905 ID INTERNA 1500</w:t>
            </w:r>
          </w:p>
        </w:tc>
        <w:tc>
          <w:tcPr>
            <w:tcW w:w="1319" w:type="pct"/>
            <w:shd w:val="clear" w:color="auto" w:fill="auto"/>
            <w:noWrap/>
            <w:hideMark/>
          </w:tcPr>
          <w:p w14:paraId="5BDFBB22" w14:textId="36FED82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311AF174" w14:textId="0A65627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41517C5" w14:textId="77777777" w:rsidTr="00DE6D22">
        <w:trPr>
          <w:trHeight w:val="450"/>
        </w:trPr>
        <w:tc>
          <w:tcPr>
            <w:tcW w:w="425" w:type="pct"/>
            <w:shd w:val="clear" w:color="auto" w:fill="auto"/>
            <w:vAlign w:val="bottom"/>
            <w:hideMark/>
          </w:tcPr>
          <w:p w14:paraId="2E6F4B9F" w14:textId="0F42A29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61130</w:t>
            </w:r>
          </w:p>
        </w:tc>
        <w:tc>
          <w:tcPr>
            <w:tcW w:w="2120" w:type="pct"/>
            <w:shd w:val="clear" w:color="auto" w:fill="auto"/>
            <w:hideMark/>
          </w:tcPr>
          <w:p w14:paraId="7EB4E5B4" w14:textId="7B1C0DC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OVEJA DORPER PURA HIJA DE LA OVEJA CON PLACA DE INVENTARIO 51116</w:t>
            </w:r>
          </w:p>
        </w:tc>
        <w:tc>
          <w:tcPr>
            <w:tcW w:w="1319" w:type="pct"/>
            <w:shd w:val="clear" w:color="auto" w:fill="auto"/>
            <w:noWrap/>
            <w:hideMark/>
          </w:tcPr>
          <w:p w14:paraId="7CDD2D83" w14:textId="53E91A19" w:rsidR="00C939B2" w:rsidRPr="00DE6D22" w:rsidRDefault="00E62876"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90.</w:t>
            </w:r>
            <w:r w:rsidR="00C939B2" w:rsidRPr="00DE6D22">
              <w:rPr>
                <w:rFonts w:asciiTheme="majorHAnsi" w:hAnsiTheme="majorHAnsi" w:cstheme="majorHAnsi"/>
                <w:sz w:val="16"/>
                <w:szCs w:val="16"/>
              </w:rPr>
              <w:t>000</w:t>
            </w:r>
            <w:r>
              <w:rPr>
                <w:rFonts w:asciiTheme="majorHAnsi" w:hAnsiTheme="majorHAnsi" w:cstheme="majorHAnsi"/>
                <w:sz w:val="16"/>
                <w:szCs w:val="16"/>
              </w:rPr>
              <w:t>,00</w:t>
            </w:r>
            <w:r w:rsidR="00C939B2" w:rsidRPr="00DE6D22">
              <w:rPr>
                <w:rFonts w:asciiTheme="majorHAnsi" w:hAnsiTheme="majorHAnsi" w:cstheme="majorHAnsi"/>
                <w:sz w:val="16"/>
                <w:szCs w:val="16"/>
              </w:rPr>
              <w:t xml:space="preserve"> </w:t>
            </w:r>
          </w:p>
        </w:tc>
        <w:tc>
          <w:tcPr>
            <w:tcW w:w="1136" w:type="pct"/>
            <w:shd w:val="clear" w:color="auto" w:fill="auto"/>
            <w:noWrap/>
            <w:vAlign w:val="center"/>
            <w:hideMark/>
          </w:tcPr>
          <w:p w14:paraId="4C27F5FF" w14:textId="4D2E962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A2CAF18" w14:textId="77777777" w:rsidTr="00DE6D22">
        <w:trPr>
          <w:trHeight w:val="450"/>
        </w:trPr>
        <w:tc>
          <w:tcPr>
            <w:tcW w:w="425" w:type="pct"/>
            <w:shd w:val="clear" w:color="auto" w:fill="auto"/>
            <w:vAlign w:val="bottom"/>
            <w:hideMark/>
          </w:tcPr>
          <w:p w14:paraId="283DBC21" w14:textId="52DEECC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61161</w:t>
            </w:r>
          </w:p>
        </w:tc>
        <w:tc>
          <w:tcPr>
            <w:tcW w:w="2120" w:type="pct"/>
            <w:shd w:val="clear" w:color="auto" w:fill="auto"/>
            <w:hideMark/>
          </w:tcPr>
          <w:p w14:paraId="6367167A" w14:textId="453CD7B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BON ID INTERNA 054- PLACA 38933</w:t>
            </w:r>
          </w:p>
        </w:tc>
        <w:tc>
          <w:tcPr>
            <w:tcW w:w="1319" w:type="pct"/>
            <w:shd w:val="clear" w:color="auto" w:fill="auto"/>
            <w:noWrap/>
            <w:hideMark/>
          </w:tcPr>
          <w:p w14:paraId="04D63405" w14:textId="0D6D363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2896544C" w14:textId="0AC8C29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C277865" w14:textId="77777777" w:rsidTr="00DE6D22">
        <w:trPr>
          <w:trHeight w:val="450"/>
        </w:trPr>
        <w:tc>
          <w:tcPr>
            <w:tcW w:w="425" w:type="pct"/>
            <w:shd w:val="clear" w:color="auto" w:fill="auto"/>
            <w:vAlign w:val="bottom"/>
            <w:hideMark/>
          </w:tcPr>
          <w:p w14:paraId="0F45EA23" w14:textId="3BD2385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61162</w:t>
            </w:r>
          </w:p>
        </w:tc>
        <w:tc>
          <w:tcPr>
            <w:tcW w:w="2120" w:type="pct"/>
            <w:shd w:val="clear" w:color="auto" w:fill="auto"/>
            <w:hideMark/>
          </w:tcPr>
          <w:p w14:paraId="0833FFF5" w14:textId="7C2F1E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MESTIZO HIJO DE LA VACA ID INTERNA GYR 08-PLACA 47108</w:t>
            </w:r>
          </w:p>
        </w:tc>
        <w:tc>
          <w:tcPr>
            <w:tcW w:w="1319" w:type="pct"/>
            <w:shd w:val="clear" w:color="auto" w:fill="auto"/>
            <w:noWrap/>
            <w:hideMark/>
          </w:tcPr>
          <w:p w14:paraId="4DEF192B" w14:textId="42E3D95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68A5652E" w14:textId="6F37695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37D4996" w14:textId="77777777" w:rsidTr="00DE6D22">
        <w:trPr>
          <w:trHeight w:val="450"/>
        </w:trPr>
        <w:tc>
          <w:tcPr>
            <w:tcW w:w="425" w:type="pct"/>
            <w:shd w:val="clear" w:color="auto" w:fill="auto"/>
            <w:vAlign w:val="bottom"/>
            <w:hideMark/>
          </w:tcPr>
          <w:p w14:paraId="014276A3" w14:textId="0379B59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61274</w:t>
            </w:r>
          </w:p>
        </w:tc>
        <w:tc>
          <w:tcPr>
            <w:tcW w:w="2120" w:type="pct"/>
            <w:shd w:val="clear" w:color="auto" w:fill="auto"/>
            <w:hideMark/>
          </w:tcPr>
          <w:p w14:paraId="6DCE0AAD" w14:textId="44BCEA2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GYR ID INTERA 07-PLACA 47107</w:t>
            </w:r>
          </w:p>
        </w:tc>
        <w:tc>
          <w:tcPr>
            <w:tcW w:w="1319" w:type="pct"/>
            <w:shd w:val="clear" w:color="auto" w:fill="auto"/>
            <w:noWrap/>
            <w:hideMark/>
          </w:tcPr>
          <w:p w14:paraId="147C8949" w14:textId="10E17DA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08AB6CE5" w14:textId="1C32D8D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A91812F" w14:textId="77777777" w:rsidTr="00DE6D22">
        <w:trPr>
          <w:trHeight w:val="450"/>
        </w:trPr>
        <w:tc>
          <w:tcPr>
            <w:tcW w:w="425" w:type="pct"/>
            <w:shd w:val="clear" w:color="auto" w:fill="auto"/>
            <w:vAlign w:val="bottom"/>
            <w:hideMark/>
          </w:tcPr>
          <w:p w14:paraId="687CC267" w14:textId="13A8658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61304</w:t>
            </w:r>
          </w:p>
        </w:tc>
        <w:tc>
          <w:tcPr>
            <w:tcW w:w="2120" w:type="pct"/>
            <w:shd w:val="clear" w:color="auto" w:fill="auto"/>
            <w:hideMark/>
          </w:tcPr>
          <w:p w14:paraId="153ACB21" w14:textId="4B06D06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MESTIZA HIJA DE LA VACA GYR IDNTERNA  PLACA 47101</w:t>
            </w:r>
          </w:p>
        </w:tc>
        <w:tc>
          <w:tcPr>
            <w:tcW w:w="1319" w:type="pct"/>
            <w:shd w:val="clear" w:color="auto" w:fill="auto"/>
            <w:noWrap/>
            <w:hideMark/>
          </w:tcPr>
          <w:p w14:paraId="0B8F5F13" w14:textId="37F307F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63F0437" w14:textId="58F6336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ACB81B5" w14:textId="77777777" w:rsidTr="00DE6D22">
        <w:trPr>
          <w:trHeight w:val="450"/>
        </w:trPr>
        <w:tc>
          <w:tcPr>
            <w:tcW w:w="425" w:type="pct"/>
            <w:shd w:val="clear" w:color="auto" w:fill="auto"/>
            <w:vAlign w:val="bottom"/>
            <w:hideMark/>
          </w:tcPr>
          <w:p w14:paraId="0B159B54" w14:textId="780D60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61336</w:t>
            </w:r>
          </w:p>
        </w:tc>
        <w:tc>
          <w:tcPr>
            <w:tcW w:w="2120" w:type="pct"/>
            <w:shd w:val="clear" w:color="auto" w:fill="auto"/>
            <w:hideMark/>
          </w:tcPr>
          <w:p w14:paraId="56F4A248" w14:textId="3431049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GYR ID INTERNA 1602 PLACA 54051</w:t>
            </w:r>
          </w:p>
        </w:tc>
        <w:tc>
          <w:tcPr>
            <w:tcW w:w="1319" w:type="pct"/>
            <w:shd w:val="clear" w:color="auto" w:fill="auto"/>
            <w:noWrap/>
            <w:hideMark/>
          </w:tcPr>
          <w:p w14:paraId="020289EA" w14:textId="5C86200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36717CBF" w14:textId="273B854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124E161" w14:textId="77777777" w:rsidTr="00DE6D22">
        <w:trPr>
          <w:trHeight w:val="300"/>
        </w:trPr>
        <w:tc>
          <w:tcPr>
            <w:tcW w:w="425" w:type="pct"/>
            <w:shd w:val="clear" w:color="auto" w:fill="auto"/>
            <w:vAlign w:val="bottom"/>
            <w:hideMark/>
          </w:tcPr>
          <w:p w14:paraId="2C3BD0D3" w14:textId="48EA5AA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61373</w:t>
            </w:r>
          </w:p>
        </w:tc>
        <w:tc>
          <w:tcPr>
            <w:tcW w:w="2120" w:type="pct"/>
            <w:shd w:val="clear" w:color="auto" w:fill="auto"/>
            <w:hideMark/>
          </w:tcPr>
          <w:p w14:paraId="0DC700DA" w14:textId="3950243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ID INTERNA BON ID-INTERNA 23 PLACA 38426</w:t>
            </w:r>
          </w:p>
        </w:tc>
        <w:tc>
          <w:tcPr>
            <w:tcW w:w="1319" w:type="pct"/>
            <w:shd w:val="clear" w:color="auto" w:fill="auto"/>
            <w:noWrap/>
            <w:hideMark/>
          </w:tcPr>
          <w:p w14:paraId="267868A3" w14:textId="16C5A0F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4530CF4" w14:textId="4A662F4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1FA5ECE" w14:textId="77777777" w:rsidTr="00DE6D22">
        <w:trPr>
          <w:trHeight w:val="300"/>
        </w:trPr>
        <w:tc>
          <w:tcPr>
            <w:tcW w:w="425" w:type="pct"/>
            <w:shd w:val="clear" w:color="auto" w:fill="auto"/>
            <w:vAlign w:val="bottom"/>
            <w:hideMark/>
          </w:tcPr>
          <w:p w14:paraId="6EE72013" w14:textId="5E5C69B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61716</w:t>
            </w:r>
          </w:p>
        </w:tc>
        <w:tc>
          <w:tcPr>
            <w:tcW w:w="2120" w:type="pct"/>
            <w:shd w:val="clear" w:color="auto" w:fill="auto"/>
            <w:hideMark/>
          </w:tcPr>
          <w:p w14:paraId="33C670F0" w14:textId="2CC82DC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GYR PLACA DE INVENTARIO 1607 ID ENTERNA 73</w:t>
            </w:r>
          </w:p>
        </w:tc>
        <w:tc>
          <w:tcPr>
            <w:tcW w:w="1319" w:type="pct"/>
            <w:shd w:val="clear" w:color="auto" w:fill="auto"/>
            <w:noWrap/>
            <w:hideMark/>
          </w:tcPr>
          <w:p w14:paraId="5EE780BA" w14:textId="185D7BF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2423BBB" w14:textId="6EAD910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3ED5FDD" w14:textId="77777777" w:rsidTr="00DE6D22">
        <w:trPr>
          <w:trHeight w:val="300"/>
        </w:trPr>
        <w:tc>
          <w:tcPr>
            <w:tcW w:w="425" w:type="pct"/>
            <w:shd w:val="clear" w:color="auto" w:fill="auto"/>
            <w:vAlign w:val="bottom"/>
            <w:hideMark/>
          </w:tcPr>
          <w:p w14:paraId="2D13F801" w14:textId="773B0C2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61717</w:t>
            </w:r>
          </w:p>
        </w:tc>
        <w:tc>
          <w:tcPr>
            <w:tcW w:w="2120" w:type="pct"/>
            <w:shd w:val="clear" w:color="auto" w:fill="auto"/>
            <w:hideMark/>
          </w:tcPr>
          <w:p w14:paraId="721DF8E1" w14:textId="31792E6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BON PLACA DE INVENTARIO 46330 ID INTERNA 785</w:t>
            </w:r>
          </w:p>
        </w:tc>
        <w:tc>
          <w:tcPr>
            <w:tcW w:w="1319" w:type="pct"/>
            <w:shd w:val="clear" w:color="auto" w:fill="auto"/>
            <w:noWrap/>
            <w:hideMark/>
          </w:tcPr>
          <w:p w14:paraId="02E1CAA0" w14:textId="7EED46A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2B270B68" w14:textId="014F2F4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8AAEBEA" w14:textId="77777777" w:rsidTr="00DE6D22">
        <w:trPr>
          <w:trHeight w:val="300"/>
        </w:trPr>
        <w:tc>
          <w:tcPr>
            <w:tcW w:w="425" w:type="pct"/>
            <w:shd w:val="clear" w:color="auto" w:fill="auto"/>
            <w:vAlign w:val="bottom"/>
            <w:hideMark/>
          </w:tcPr>
          <w:p w14:paraId="14836BEB" w14:textId="1B085CB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61728</w:t>
            </w:r>
          </w:p>
        </w:tc>
        <w:tc>
          <w:tcPr>
            <w:tcW w:w="2120" w:type="pct"/>
            <w:shd w:val="clear" w:color="auto" w:fill="auto"/>
            <w:hideMark/>
          </w:tcPr>
          <w:p w14:paraId="10CFC68E" w14:textId="3745BCD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BON PLACA DE INVENTARIO 54053 ID 1604</w:t>
            </w:r>
          </w:p>
        </w:tc>
        <w:tc>
          <w:tcPr>
            <w:tcW w:w="1319" w:type="pct"/>
            <w:shd w:val="clear" w:color="auto" w:fill="auto"/>
            <w:noWrap/>
            <w:hideMark/>
          </w:tcPr>
          <w:p w14:paraId="0E00E133" w14:textId="65249FB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52CC0A10" w14:textId="7EF9EB9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9CD9EFF" w14:textId="77777777" w:rsidTr="00DE6D22">
        <w:trPr>
          <w:trHeight w:val="300"/>
        </w:trPr>
        <w:tc>
          <w:tcPr>
            <w:tcW w:w="425" w:type="pct"/>
            <w:shd w:val="clear" w:color="auto" w:fill="auto"/>
            <w:vAlign w:val="bottom"/>
            <w:hideMark/>
          </w:tcPr>
          <w:p w14:paraId="5029639F" w14:textId="5779407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62518</w:t>
            </w:r>
          </w:p>
        </w:tc>
        <w:tc>
          <w:tcPr>
            <w:tcW w:w="2120" w:type="pct"/>
            <w:shd w:val="clear" w:color="auto" w:fill="auto"/>
            <w:hideMark/>
          </w:tcPr>
          <w:p w14:paraId="5EDFAF17" w14:textId="4A95844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CERDA RAZA LANDRACE DUROC ID INTERNA FNP-401</w:t>
            </w:r>
          </w:p>
        </w:tc>
        <w:tc>
          <w:tcPr>
            <w:tcW w:w="1319" w:type="pct"/>
            <w:shd w:val="clear" w:color="auto" w:fill="auto"/>
            <w:noWrap/>
            <w:hideMark/>
          </w:tcPr>
          <w:p w14:paraId="464CE783" w14:textId="2586003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35.000,00</w:t>
            </w:r>
          </w:p>
        </w:tc>
        <w:tc>
          <w:tcPr>
            <w:tcW w:w="1136" w:type="pct"/>
            <w:shd w:val="clear" w:color="auto" w:fill="auto"/>
            <w:noWrap/>
            <w:vAlign w:val="center"/>
            <w:hideMark/>
          </w:tcPr>
          <w:p w14:paraId="0F5A647C" w14:textId="11C9624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012592B" w14:textId="77777777" w:rsidTr="00DE6D22">
        <w:trPr>
          <w:trHeight w:val="300"/>
        </w:trPr>
        <w:tc>
          <w:tcPr>
            <w:tcW w:w="425" w:type="pct"/>
            <w:shd w:val="clear" w:color="auto" w:fill="auto"/>
            <w:vAlign w:val="bottom"/>
            <w:hideMark/>
          </w:tcPr>
          <w:p w14:paraId="00596E17" w14:textId="095F5DF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62519</w:t>
            </w:r>
          </w:p>
        </w:tc>
        <w:tc>
          <w:tcPr>
            <w:tcW w:w="2120" w:type="pct"/>
            <w:shd w:val="clear" w:color="auto" w:fill="auto"/>
            <w:hideMark/>
          </w:tcPr>
          <w:p w14:paraId="01E1067B" w14:textId="736F440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CERDA RAZA DUROC PIETRAN LANDRACE ID INTERNA FNP-413</w:t>
            </w:r>
          </w:p>
        </w:tc>
        <w:tc>
          <w:tcPr>
            <w:tcW w:w="1319" w:type="pct"/>
            <w:shd w:val="clear" w:color="auto" w:fill="auto"/>
            <w:noWrap/>
            <w:hideMark/>
          </w:tcPr>
          <w:p w14:paraId="30C250E9" w14:textId="77C93EC0"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35.000,00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29A6D3A6" w14:textId="42DC119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884B7C4" w14:textId="77777777" w:rsidTr="00DE6D22">
        <w:trPr>
          <w:trHeight w:val="300"/>
        </w:trPr>
        <w:tc>
          <w:tcPr>
            <w:tcW w:w="425" w:type="pct"/>
            <w:shd w:val="clear" w:color="auto" w:fill="auto"/>
            <w:vAlign w:val="bottom"/>
            <w:hideMark/>
          </w:tcPr>
          <w:p w14:paraId="5AF377E3" w14:textId="7D566E4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62520</w:t>
            </w:r>
          </w:p>
        </w:tc>
        <w:tc>
          <w:tcPr>
            <w:tcW w:w="2120" w:type="pct"/>
            <w:shd w:val="clear" w:color="auto" w:fill="auto"/>
            <w:hideMark/>
          </w:tcPr>
          <w:p w14:paraId="494B1692" w14:textId="0EFFC77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BON PLACA DE INVENTARIO 38424 ID BON 21</w:t>
            </w:r>
          </w:p>
        </w:tc>
        <w:tc>
          <w:tcPr>
            <w:tcW w:w="1319" w:type="pct"/>
            <w:shd w:val="clear" w:color="auto" w:fill="auto"/>
            <w:noWrap/>
            <w:hideMark/>
          </w:tcPr>
          <w:p w14:paraId="60ADB967" w14:textId="5446FF9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03AE8082" w14:textId="6E86827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7B8551B" w14:textId="77777777" w:rsidTr="00DE6D22">
        <w:trPr>
          <w:trHeight w:val="300"/>
        </w:trPr>
        <w:tc>
          <w:tcPr>
            <w:tcW w:w="425" w:type="pct"/>
            <w:shd w:val="clear" w:color="auto" w:fill="auto"/>
            <w:vAlign w:val="bottom"/>
            <w:hideMark/>
          </w:tcPr>
          <w:p w14:paraId="768AD169" w14:textId="085253D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62521</w:t>
            </w:r>
          </w:p>
        </w:tc>
        <w:tc>
          <w:tcPr>
            <w:tcW w:w="2120" w:type="pct"/>
            <w:shd w:val="clear" w:color="auto" w:fill="auto"/>
            <w:hideMark/>
          </w:tcPr>
          <w:p w14:paraId="4690A8F9" w14:textId="23A67AB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BON PLACA DE INVENTARIO 46329 ID BON 796</w:t>
            </w:r>
          </w:p>
        </w:tc>
        <w:tc>
          <w:tcPr>
            <w:tcW w:w="1319" w:type="pct"/>
            <w:shd w:val="clear" w:color="auto" w:fill="auto"/>
            <w:noWrap/>
            <w:hideMark/>
          </w:tcPr>
          <w:p w14:paraId="36AF2DCD" w14:textId="252B72A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97CE70A" w14:textId="232F565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7C911A0" w14:textId="77777777" w:rsidTr="00DE6D22">
        <w:trPr>
          <w:trHeight w:val="300"/>
        </w:trPr>
        <w:tc>
          <w:tcPr>
            <w:tcW w:w="425" w:type="pct"/>
            <w:shd w:val="clear" w:color="auto" w:fill="auto"/>
            <w:vAlign w:val="bottom"/>
            <w:hideMark/>
          </w:tcPr>
          <w:p w14:paraId="05A5CAFF" w14:textId="4591C81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3009437</w:t>
            </w:r>
          </w:p>
        </w:tc>
        <w:tc>
          <w:tcPr>
            <w:tcW w:w="2120" w:type="pct"/>
            <w:shd w:val="clear" w:color="auto" w:fill="auto"/>
            <w:hideMark/>
          </w:tcPr>
          <w:p w14:paraId="4469587A" w14:textId="4FF45F9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CERDO RAZA LANDRACE - DUROCK</w:t>
            </w:r>
          </w:p>
        </w:tc>
        <w:tc>
          <w:tcPr>
            <w:tcW w:w="1319" w:type="pct"/>
            <w:shd w:val="clear" w:color="auto" w:fill="auto"/>
            <w:noWrap/>
            <w:hideMark/>
          </w:tcPr>
          <w:p w14:paraId="187410DF" w14:textId="78874C1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550.000,00</w:t>
            </w:r>
          </w:p>
        </w:tc>
        <w:tc>
          <w:tcPr>
            <w:tcW w:w="1136" w:type="pct"/>
            <w:shd w:val="clear" w:color="auto" w:fill="auto"/>
            <w:noWrap/>
            <w:vAlign w:val="center"/>
            <w:hideMark/>
          </w:tcPr>
          <w:p w14:paraId="37B7F89B" w14:textId="170C151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971374D" w14:textId="77777777" w:rsidTr="00DE6D22">
        <w:trPr>
          <w:trHeight w:val="300"/>
        </w:trPr>
        <w:tc>
          <w:tcPr>
            <w:tcW w:w="425" w:type="pct"/>
            <w:shd w:val="clear" w:color="auto" w:fill="auto"/>
            <w:vAlign w:val="bottom"/>
            <w:hideMark/>
          </w:tcPr>
          <w:p w14:paraId="67B5ED41" w14:textId="4F6CABE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3009438</w:t>
            </w:r>
          </w:p>
        </w:tc>
        <w:tc>
          <w:tcPr>
            <w:tcW w:w="2120" w:type="pct"/>
            <w:shd w:val="clear" w:color="auto" w:fill="auto"/>
            <w:hideMark/>
          </w:tcPr>
          <w:p w14:paraId="495BD76A" w14:textId="52B7475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CERDO RAZA LANDRACE - DUROCK</w:t>
            </w:r>
          </w:p>
        </w:tc>
        <w:tc>
          <w:tcPr>
            <w:tcW w:w="1319" w:type="pct"/>
            <w:shd w:val="clear" w:color="auto" w:fill="auto"/>
            <w:noWrap/>
            <w:hideMark/>
          </w:tcPr>
          <w:p w14:paraId="6363E090" w14:textId="26A9E82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550.000,00</w:t>
            </w:r>
          </w:p>
        </w:tc>
        <w:tc>
          <w:tcPr>
            <w:tcW w:w="1136" w:type="pct"/>
            <w:shd w:val="clear" w:color="auto" w:fill="auto"/>
            <w:noWrap/>
            <w:vAlign w:val="center"/>
            <w:hideMark/>
          </w:tcPr>
          <w:p w14:paraId="09AAD31A" w14:textId="373034F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1E9B486" w14:textId="77777777" w:rsidTr="00DE6D22">
        <w:trPr>
          <w:trHeight w:val="300"/>
        </w:trPr>
        <w:tc>
          <w:tcPr>
            <w:tcW w:w="425" w:type="pct"/>
            <w:shd w:val="clear" w:color="auto" w:fill="auto"/>
            <w:vAlign w:val="bottom"/>
            <w:hideMark/>
          </w:tcPr>
          <w:p w14:paraId="07638148" w14:textId="488AF23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3009440</w:t>
            </w:r>
          </w:p>
        </w:tc>
        <w:tc>
          <w:tcPr>
            <w:tcW w:w="2120" w:type="pct"/>
            <w:shd w:val="clear" w:color="auto" w:fill="auto"/>
            <w:hideMark/>
          </w:tcPr>
          <w:p w14:paraId="0F6367D3" w14:textId="67BC345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CERDO RAZA LANDRACE - DUROCK</w:t>
            </w:r>
          </w:p>
        </w:tc>
        <w:tc>
          <w:tcPr>
            <w:tcW w:w="1319" w:type="pct"/>
            <w:shd w:val="clear" w:color="auto" w:fill="auto"/>
            <w:noWrap/>
            <w:hideMark/>
          </w:tcPr>
          <w:p w14:paraId="7392B3C2" w14:textId="1495419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550.000,00</w:t>
            </w:r>
          </w:p>
        </w:tc>
        <w:tc>
          <w:tcPr>
            <w:tcW w:w="1136" w:type="pct"/>
            <w:shd w:val="clear" w:color="auto" w:fill="auto"/>
            <w:noWrap/>
            <w:vAlign w:val="center"/>
            <w:hideMark/>
          </w:tcPr>
          <w:p w14:paraId="5E071CD3" w14:textId="4BA8CD1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895B3A2" w14:textId="77777777" w:rsidTr="00DE6D22">
        <w:trPr>
          <w:trHeight w:val="300"/>
        </w:trPr>
        <w:tc>
          <w:tcPr>
            <w:tcW w:w="425" w:type="pct"/>
            <w:shd w:val="clear" w:color="auto" w:fill="auto"/>
            <w:vAlign w:val="bottom"/>
            <w:hideMark/>
          </w:tcPr>
          <w:p w14:paraId="0DBF6BC6" w14:textId="21817E8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3009274</w:t>
            </w:r>
          </w:p>
        </w:tc>
        <w:tc>
          <w:tcPr>
            <w:tcW w:w="2120" w:type="pct"/>
            <w:shd w:val="clear" w:color="auto" w:fill="auto"/>
            <w:hideMark/>
          </w:tcPr>
          <w:p w14:paraId="03963E69" w14:textId="5A6039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CERDO RAZA LANDRACE - DUROCK</w:t>
            </w:r>
          </w:p>
        </w:tc>
        <w:tc>
          <w:tcPr>
            <w:tcW w:w="1319" w:type="pct"/>
            <w:shd w:val="clear" w:color="auto" w:fill="auto"/>
            <w:noWrap/>
            <w:hideMark/>
          </w:tcPr>
          <w:p w14:paraId="35E4ED74" w14:textId="75C0262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600.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2A765488" w14:textId="7995AEF4"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E57C3D5" w14:textId="77777777" w:rsidTr="00DE6D22">
        <w:trPr>
          <w:trHeight w:val="300"/>
        </w:trPr>
        <w:tc>
          <w:tcPr>
            <w:tcW w:w="425" w:type="pct"/>
            <w:shd w:val="clear" w:color="auto" w:fill="auto"/>
            <w:vAlign w:val="bottom"/>
            <w:hideMark/>
          </w:tcPr>
          <w:p w14:paraId="4219199B" w14:textId="35F2762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62534</w:t>
            </w:r>
          </w:p>
        </w:tc>
        <w:tc>
          <w:tcPr>
            <w:tcW w:w="2120" w:type="pct"/>
            <w:shd w:val="clear" w:color="auto" w:fill="auto"/>
            <w:hideMark/>
          </w:tcPr>
          <w:p w14:paraId="57F81B49" w14:textId="4D438AD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MESTIZA PLACA DE INVENTARIO 53996 ID BON 1502</w:t>
            </w:r>
          </w:p>
        </w:tc>
        <w:tc>
          <w:tcPr>
            <w:tcW w:w="1319" w:type="pct"/>
            <w:shd w:val="clear" w:color="auto" w:fill="auto"/>
            <w:noWrap/>
            <w:hideMark/>
          </w:tcPr>
          <w:p w14:paraId="643BA066" w14:textId="3765302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5E8563EF" w14:textId="4F8A264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0E8A4B9" w14:textId="77777777" w:rsidTr="00DE6D22">
        <w:trPr>
          <w:trHeight w:val="300"/>
        </w:trPr>
        <w:tc>
          <w:tcPr>
            <w:tcW w:w="425" w:type="pct"/>
            <w:shd w:val="clear" w:color="auto" w:fill="auto"/>
            <w:vAlign w:val="bottom"/>
            <w:hideMark/>
          </w:tcPr>
          <w:p w14:paraId="48008D75" w14:textId="4643E04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62536</w:t>
            </w:r>
          </w:p>
        </w:tc>
        <w:tc>
          <w:tcPr>
            <w:tcW w:w="2120" w:type="pct"/>
            <w:shd w:val="clear" w:color="auto" w:fill="auto"/>
            <w:hideMark/>
          </w:tcPr>
          <w:p w14:paraId="583F9B7E" w14:textId="36E8F0D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BON PLACA DE INVENTARIO 38926 ID BON 159</w:t>
            </w:r>
          </w:p>
        </w:tc>
        <w:tc>
          <w:tcPr>
            <w:tcW w:w="1319" w:type="pct"/>
            <w:shd w:val="clear" w:color="auto" w:fill="auto"/>
            <w:noWrap/>
            <w:hideMark/>
          </w:tcPr>
          <w:p w14:paraId="1B3D1062" w14:textId="2B3330A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0AA50C1" w14:textId="00A3FBA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76BBD290" w14:textId="77777777" w:rsidTr="00DE6D22">
        <w:trPr>
          <w:trHeight w:val="300"/>
        </w:trPr>
        <w:tc>
          <w:tcPr>
            <w:tcW w:w="425" w:type="pct"/>
            <w:shd w:val="clear" w:color="auto" w:fill="auto"/>
            <w:vAlign w:val="bottom"/>
            <w:hideMark/>
          </w:tcPr>
          <w:p w14:paraId="28043848" w14:textId="65E11BD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62665</w:t>
            </w:r>
          </w:p>
        </w:tc>
        <w:tc>
          <w:tcPr>
            <w:tcW w:w="2120" w:type="pct"/>
            <w:shd w:val="clear" w:color="auto" w:fill="auto"/>
            <w:hideMark/>
          </w:tcPr>
          <w:p w14:paraId="44EFEB5C" w14:textId="53135C9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CHINCHILLA</w:t>
            </w:r>
          </w:p>
        </w:tc>
        <w:tc>
          <w:tcPr>
            <w:tcW w:w="1319" w:type="pct"/>
            <w:shd w:val="clear" w:color="auto" w:fill="auto"/>
            <w:noWrap/>
            <w:hideMark/>
          </w:tcPr>
          <w:p w14:paraId="43251405" w14:textId="50B965E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007DD75E" w14:textId="20C5F8A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0E3B01C" w14:textId="77777777" w:rsidTr="00DE6D22">
        <w:trPr>
          <w:trHeight w:val="300"/>
        </w:trPr>
        <w:tc>
          <w:tcPr>
            <w:tcW w:w="425" w:type="pct"/>
            <w:shd w:val="clear" w:color="auto" w:fill="auto"/>
            <w:vAlign w:val="bottom"/>
            <w:hideMark/>
          </w:tcPr>
          <w:p w14:paraId="1E89DEF8" w14:textId="7999EA7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62666</w:t>
            </w:r>
          </w:p>
        </w:tc>
        <w:tc>
          <w:tcPr>
            <w:tcW w:w="2120" w:type="pct"/>
            <w:shd w:val="clear" w:color="auto" w:fill="auto"/>
            <w:hideMark/>
          </w:tcPr>
          <w:p w14:paraId="2A3B8A77" w14:textId="73F2D7C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LEONADO DE BORGOÑA</w:t>
            </w:r>
          </w:p>
        </w:tc>
        <w:tc>
          <w:tcPr>
            <w:tcW w:w="1319" w:type="pct"/>
            <w:shd w:val="clear" w:color="auto" w:fill="auto"/>
            <w:noWrap/>
            <w:hideMark/>
          </w:tcPr>
          <w:p w14:paraId="493BBDD0" w14:textId="52F785F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13EDB273" w14:textId="7BC96E5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1A048A5" w14:textId="77777777" w:rsidTr="00DE6D22">
        <w:trPr>
          <w:trHeight w:val="450"/>
        </w:trPr>
        <w:tc>
          <w:tcPr>
            <w:tcW w:w="425" w:type="pct"/>
            <w:shd w:val="clear" w:color="auto" w:fill="auto"/>
            <w:vAlign w:val="bottom"/>
            <w:hideMark/>
          </w:tcPr>
          <w:p w14:paraId="59E7DCD7" w14:textId="5491E34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62667</w:t>
            </w:r>
          </w:p>
        </w:tc>
        <w:tc>
          <w:tcPr>
            <w:tcW w:w="2120" w:type="pct"/>
            <w:shd w:val="clear" w:color="auto" w:fill="auto"/>
            <w:hideMark/>
          </w:tcPr>
          <w:p w14:paraId="2F100690" w14:textId="2767283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LEONADO DE BORGOÑA</w:t>
            </w:r>
          </w:p>
        </w:tc>
        <w:tc>
          <w:tcPr>
            <w:tcW w:w="1319" w:type="pct"/>
            <w:shd w:val="clear" w:color="auto" w:fill="auto"/>
            <w:noWrap/>
            <w:hideMark/>
          </w:tcPr>
          <w:p w14:paraId="14D88FB7" w14:textId="2DAB55F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530E2B4F" w14:textId="0BD3B9F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E3AE460" w14:textId="77777777" w:rsidTr="00DE6D22">
        <w:trPr>
          <w:trHeight w:val="450"/>
        </w:trPr>
        <w:tc>
          <w:tcPr>
            <w:tcW w:w="425" w:type="pct"/>
            <w:shd w:val="clear" w:color="auto" w:fill="auto"/>
            <w:vAlign w:val="bottom"/>
            <w:hideMark/>
          </w:tcPr>
          <w:p w14:paraId="5D0FBEB4" w14:textId="466AD75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62668</w:t>
            </w:r>
          </w:p>
        </w:tc>
        <w:tc>
          <w:tcPr>
            <w:tcW w:w="2120" w:type="pct"/>
            <w:shd w:val="clear" w:color="auto" w:fill="auto"/>
            <w:hideMark/>
          </w:tcPr>
          <w:p w14:paraId="4013D449" w14:textId="01DA831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LEONADO DE BORGOÑA</w:t>
            </w:r>
          </w:p>
        </w:tc>
        <w:tc>
          <w:tcPr>
            <w:tcW w:w="1319" w:type="pct"/>
            <w:shd w:val="clear" w:color="auto" w:fill="auto"/>
            <w:noWrap/>
            <w:hideMark/>
          </w:tcPr>
          <w:p w14:paraId="53C3C6A4" w14:textId="1C98B45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18A85E6B" w14:textId="5F687C0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C5FEBDF" w14:textId="77777777" w:rsidTr="00DE6D22">
        <w:trPr>
          <w:trHeight w:val="450"/>
        </w:trPr>
        <w:tc>
          <w:tcPr>
            <w:tcW w:w="425" w:type="pct"/>
            <w:shd w:val="clear" w:color="auto" w:fill="auto"/>
            <w:vAlign w:val="bottom"/>
            <w:hideMark/>
          </w:tcPr>
          <w:p w14:paraId="0457DE84" w14:textId="059C7CB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lastRenderedPageBreak/>
              <w:t>62669</w:t>
            </w:r>
          </w:p>
        </w:tc>
        <w:tc>
          <w:tcPr>
            <w:tcW w:w="2120" w:type="pct"/>
            <w:shd w:val="clear" w:color="auto" w:fill="auto"/>
            <w:hideMark/>
          </w:tcPr>
          <w:p w14:paraId="3A0024CD" w14:textId="4A9ED80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LEONADO DE BORGOÑA</w:t>
            </w:r>
          </w:p>
        </w:tc>
        <w:tc>
          <w:tcPr>
            <w:tcW w:w="1319" w:type="pct"/>
            <w:shd w:val="clear" w:color="auto" w:fill="auto"/>
            <w:noWrap/>
            <w:hideMark/>
          </w:tcPr>
          <w:p w14:paraId="3290A4D0" w14:textId="51AE829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720F9F51" w14:textId="623E284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4487D6E0" w14:textId="77777777" w:rsidTr="00DE6D22">
        <w:trPr>
          <w:trHeight w:val="450"/>
        </w:trPr>
        <w:tc>
          <w:tcPr>
            <w:tcW w:w="425" w:type="pct"/>
            <w:shd w:val="clear" w:color="auto" w:fill="auto"/>
            <w:vAlign w:val="bottom"/>
            <w:hideMark/>
          </w:tcPr>
          <w:p w14:paraId="66E8B72E" w14:textId="2F86D24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62670</w:t>
            </w:r>
          </w:p>
        </w:tc>
        <w:tc>
          <w:tcPr>
            <w:tcW w:w="2120" w:type="pct"/>
            <w:shd w:val="clear" w:color="auto" w:fill="auto"/>
            <w:hideMark/>
          </w:tcPr>
          <w:p w14:paraId="08C85281" w14:textId="08D3E9B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CONEJA RAZA HOLANDES</w:t>
            </w:r>
          </w:p>
        </w:tc>
        <w:tc>
          <w:tcPr>
            <w:tcW w:w="1319" w:type="pct"/>
            <w:shd w:val="clear" w:color="auto" w:fill="auto"/>
            <w:noWrap/>
            <w:hideMark/>
          </w:tcPr>
          <w:p w14:paraId="0811DCD5" w14:textId="4A62BF9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28204F">
              <w:rPr>
                <w:rFonts w:asciiTheme="majorHAnsi" w:hAnsiTheme="majorHAnsi" w:cstheme="majorHAnsi"/>
                <w:sz w:val="16"/>
                <w:szCs w:val="16"/>
              </w:rPr>
              <w:t xml:space="preserve">$                                          15.500,00 </w:t>
            </w:r>
          </w:p>
        </w:tc>
        <w:tc>
          <w:tcPr>
            <w:tcW w:w="1136" w:type="pct"/>
            <w:shd w:val="clear" w:color="auto" w:fill="auto"/>
            <w:noWrap/>
            <w:vAlign w:val="center"/>
            <w:hideMark/>
          </w:tcPr>
          <w:p w14:paraId="3051932C" w14:textId="38D71D2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A61D8C7" w14:textId="77777777" w:rsidTr="00DE6D22">
        <w:trPr>
          <w:trHeight w:val="450"/>
        </w:trPr>
        <w:tc>
          <w:tcPr>
            <w:tcW w:w="425" w:type="pct"/>
            <w:shd w:val="clear" w:color="auto" w:fill="auto"/>
            <w:vAlign w:val="bottom"/>
            <w:hideMark/>
          </w:tcPr>
          <w:p w14:paraId="2A4B2BB0" w14:textId="21487D1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63580</w:t>
            </w:r>
          </w:p>
        </w:tc>
        <w:tc>
          <w:tcPr>
            <w:tcW w:w="2120" w:type="pct"/>
            <w:shd w:val="clear" w:color="auto" w:fill="auto"/>
            <w:hideMark/>
          </w:tcPr>
          <w:p w14:paraId="20D7D063" w14:textId="2AB0C40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BON PURO HIJO DE LA VACA BON PLACA DE INVENTARIO 38929 ID BON 044</w:t>
            </w:r>
          </w:p>
        </w:tc>
        <w:tc>
          <w:tcPr>
            <w:tcW w:w="1319" w:type="pct"/>
            <w:shd w:val="clear" w:color="auto" w:fill="auto"/>
            <w:noWrap/>
            <w:hideMark/>
          </w:tcPr>
          <w:p w14:paraId="12622A74" w14:textId="1765D24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5B03585D" w14:textId="02BF05F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023F5818" w14:textId="77777777" w:rsidTr="00DE6D22">
        <w:trPr>
          <w:trHeight w:val="450"/>
        </w:trPr>
        <w:tc>
          <w:tcPr>
            <w:tcW w:w="425" w:type="pct"/>
            <w:shd w:val="clear" w:color="auto" w:fill="auto"/>
            <w:vAlign w:val="bottom"/>
            <w:hideMark/>
          </w:tcPr>
          <w:p w14:paraId="06C620D7" w14:textId="752C40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63581</w:t>
            </w:r>
          </w:p>
        </w:tc>
        <w:tc>
          <w:tcPr>
            <w:tcW w:w="2120" w:type="pct"/>
            <w:shd w:val="clear" w:color="auto" w:fill="auto"/>
            <w:hideMark/>
          </w:tcPr>
          <w:p w14:paraId="79E683B6" w14:textId="462DB53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MESTIZO HIJO DE LA VACA MESTIZA PLACA DE INVENTARIO 56694 ID INTERNO 1706</w:t>
            </w:r>
          </w:p>
        </w:tc>
        <w:tc>
          <w:tcPr>
            <w:tcW w:w="1319" w:type="pct"/>
            <w:shd w:val="clear" w:color="auto" w:fill="auto"/>
            <w:noWrap/>
            <w:hideMark/>
          </w:tcPr>
          <w:p w14:paraId="1B57D262" w14:textId="702A778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132EB76C" w14:textId="700F20D3"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B06C0F2" w14:textId="77777777" w:rsidTr="00DE6D22">
        <w:trPr>
          <w:trHeight w:val="450"/>
        </w:trPr>
        <w:tc>
          <w:tcPr>
            <w:tcW w:w="425" w:type="pct"/>
            <w:shd w:val="clear" w:color="auto" w:fill="auto"/>
            <w:vAlign w:val="bottom"/>
            <w:hideMark/>
          </w:tcPr>
          <w:p w14:paraId="53234A7D" w14:textId="3FDCE52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63628</w:t>
            </w:r>
          </w:p>
        </w:tc>
        <w:tc>
          <w:tcPr>
            <w:tcW w:w="2120" w:type="pct"/>
            <w:shd w:val="clear" w:color="auto" w:fill="auto"/>
            <w:hideMark/>
          </w:tcPr>
          <w:p w14:paraId="0BED78FA" w14:textId="5C77B0D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AZUL DE VIENA</w:t>
            </w:r>
          </w:p>
        </w:tc>
        <w:tc>
          <w:tcPr>
            <w:tcW w:w="1319" w:type="pct"/>
            <w:shd w:val="clear" w:color="auto" w:fill="auto"/>
            <w:noWrap/>
            <w:hideMark/>
          </w:tcPr>
          <w:p w14:paraId="3046D7F4" w14:textId="23A2A44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28D769E8" w14:textId="49438F4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5F88283" w14:textId="77777777" w:rsidTr="00DE6D22">
        <w:trPr>
          <w:trHeight w:val="450"/>
        </w:trPr>
        <w:tc>
          <w:tcPr>
            <w:tcW w:w="425" w:type="pct"/>
            <w:shd w:val="clear" w:color="auto" w:fill="auto"/>
            <w:vAlign w:val="bottom"/>
            <w:hideMark/>
          </w:tcPr>
          <w:p w14:paraId="7D24F1AE" w14:textId="4D0B658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63630</w:t>
            </w:r>
          </w:p>
        </w:tc>
        <w:tc>
          <w:tcPr>
            <w:tcW w:w="2120" w:type="pct"/>
            <w:shd w:val="clear" w:color="auto" w:fill="auto"/>
            <w:hideMark/>
          </w:tcPr>
          <w:p w14:paraId="0D58A476" w14:textId="7546CCD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LEONADO DE BORGOÑA</w:t>
            </w:r>
          </w:p>
        </w:tc>
        <w:tc>
          <w:tcPr>
            <w:tcW w:w="1319" w:type="pct"/>
            <w:shd w:val="clear" w:color="auto" w:fill="auto"/>
            <w:noWrap/>
            <w:hideMark/>
          </w:tcPr>
          <w:p w14:paraId="1CAA0D46" w14:textId="339B544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42CBF811" w14:textId="1E20027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3A33D19" w14:textId="77777777" w:rsidTr="00DE6D22">
        <w:trPr>
          <w:trHeight w:val="450"/>
        </w:trPr>
        <w:tc>
          <w:tcPr>
            <w:tcW w:w="425" w:type="pct"/>
            <w:shd w:val="clear" w:color="auto" w:fill="auto"/>
            <w:vAlign w:val="bottom"/>
            <w:hideMark/>
          </w:tcPr>
          <w:p w14:paraId="49B3A95D" w14:textId="14305B0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63631</w:t>
            </w:r>
          </w:p>
        </w:tc>
        <w:tc>
          <w:tcPr>
            <w:tcW w:w="2120" w:type="pct"/>
            <w:shd w:val="clear" w:color="auto" w:fill="auto"/>
            <w:hideMark/>
          </w:tcPr>
          <w:p w14:paraId="0C754375" w14:textId="1F21905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RUSO CALIFORNIANO</w:t>
            </w:r>
          </w:p>
        </w:tc>
        <w:tc>
          <w:tcPr>
            <w:tcW w:w="1319" w:type="pct"/>
            <w:shd w:val="clear" w:color="auto" w:fill="auto"/>
            <w:noWrap/>
            <w:hideMark/>
          </w:tcPr>
          <w:p w14:paraId="09A99DD9" w14:textId="7A1B905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4B19461A" w14:textId="5867764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D95A2FF" w14:textId="77777777" w:rsidTr="00DE6D22">
        <w:trPr>
          <w:trHeight w:val="450"/>
        </w:trPr>
        <w:tc>
          <w:tcPr>
            <w:tcW w:w="425" w:type="pct"/>
            <w:shd w:val="clear" w:color="auto" w:fill="auto"/>
            <w:vAlign w:val="bottom"/>
            <w:hideMark/>
          </w:tcPr>
          <w:p w14:paraId="486B9FE7" w14:textId="43EF8FA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63632</w:t>
            </w:r>
          </w:p>
        </w:tc>
        <w:tc>
          <w:tcPr>
            <w:tcW w:w="2120" w:type="pct"/>
            <w:shd w:val="clear" w:color="auto" w:fill="auto"/>
            <w:hideMark/>
          </w:tcPr>
          <w:p w14:paraId="63E2471E" w14:textId="03F2D50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RUSO CALIFORNIANO</w:t>
            </w:r>
          </w:p>
        </w:tc>
        <w:tc>
          <w:tcPr>
            <w:tcW w:w="1319" w:type="pct"/>
            <w:shd w:val="clear" w:color="auto" w:fill="auto"/>
            <w:noWrap/>
            <w:hideMark/>
          </w:tcPr>
          <w:p w14:paraId="7ACF40CE" w14:textId="0203AEA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7BF62926" w14:textId="64705166"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7A4E241" w14:textId="77777777" w:rsidTr="00DE6D22">
        <w:trPr>
          <w:trHeight w:val="450"/>
        </w:trPr>
        <w:tc>
          <w:tcPr>
            <w:tcW w:w="425" w:type="pct"/>
            <w:shd w:val="clear" w:color="auto" w:fill="auto"/>
            <w:vAlign w:val="bottom"/>
            <w:hideMark/>
          </w:tcPr>
          <w:p w14:paraId="609AE4C8" w14:textId="1B74A1C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63633</w:t>
            </w:r>
          </w:p>
        </w:tc>
        <w:tc>
          <w:tcPr>
            <w:tcW w:w="2120" w:type="pct"/>
            <w:shd w:val="clear" w:color="auto" w:fill="auto"/>
            <w:hideMark/>
          </w:tcPr>
          <w:p w14:paraId="3147A5D2" w14:textId="41409EF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RUSO CALIFORNIANO</w:t>
            </w:r>
          </w:p>
        </w:tc>
        <w:tc>
          <w:tcPr>
            <w:tcW w:w="1319" w:type="pct"/>
            <w:shd w:val="clear" w:color="auto" w:fill="auto"/>
            <w:noWrap/>
            <w:hideMark/>
          </w:tcPr>
          <w:p w14:paraId="24B148F9" w14:textId="105496D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40495093" w14:textId="1B83698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6C1D7E1" w14:textId="77777777" w:rsidTr="00DE6D22">
        <w:trPr>
          <w:trHeight w:val="450"/>
        </w:trPr>
        <w:tc>
          <w:tcPr>
            <w:tcW w:w="425" w:type="pct"/>
            <w:shd w:val="clear" w:color="auto" w:fill="auto"/>
            <w:vAlign w:val="bottom"/>
            <w:hideMark/>
          </w:tcPr>
          <w:p w14:paraId="6B88C30F" w14:textId="224A67F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63634</w:t>
            </w:r>
          </w:p>
        </w:tc>
        <w:tc>
          <w:tcPr>
            <w:tcW w:w="2120" w:type="pct"/>
            <w:shd w:val="clear" w:color="auto" w:fill="auto"/>
            <w:hideMark/>
          </w:tcPr>
          <w:p w14:paraId="78B0026B" w14:textId="53BE4CA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RUSO CALIFORNIANO</w:t>
            </w:r>
          </w:p>
        </w:tc>
        <w:tc>
          <w:tcPr>
            <w:tcW w:w="1319" w:type="pct"/>
            <w:shd w:val="clear" w:color="auto" w:fill="auto"/>
            <w:noWrap/>
            <w:hideMark/>
          </w:tcPr>
          <w:p w14:paraId="1359B956" w14:textId="5A83057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7427D275" w14:textId="44AC551F"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51EFB1E" w14:textId="77777777" w:rsidTr="00DE6D22">
        <w:trPr>
          <w:trHeight w:val="450"/>
        </w:trPr>
        <w:tc>
          <w:tcPr>
            <w:tcW w:w="425" w:type="pct"/>
            <w:shd w:val="clear" w:color="auto" w:fill="auto"/>
            <w:vAlign w:val="bottom"/>
            <w:hideMark/>
          </w:tcPr>
          <w:p w14:paraId="45839281" w14:textId="1A658BA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63635</w:t>
            </w:r>
          </w:p>
        </w:tc>
        <w:tc>
          <w:tcPr>
            <w:tcW w:w="2120" w:type="pct"/>
            <w:shd w:val="clear" w:color="auto" w:fill="auto"/>
            <w:hideMark/>
          </w:tcPr>
          <w:p w14:paraId="63982871" w14:textId="157B30B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NUEVA ZELANDA</w:t>
            </w:r>
          </w:p>
        </w:tc>
        <w:tc>
          <w:tcPr>
            <w:tcW w:w="1319" w:type="pct"/>
            <w:shd w:val="clear" w:color="auto" w:fill="auto"/>
            <w:noWrap/>
            <w:hideMark/>
          </w:tcPr>
          <w:p w14:paraId="5F545F20" w14:textId="2319A03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B045E9">
              <w:rPr>
                <w:rFonts w:asciiTheme="majorHAnsi" w:hAnsiTheme="majorHAnsi" w:cstheme="majorHAnsi"/>
                <w:sz w:val="16"/>
                <w:szCs w:val="16"/>
              </w:rPr>
              <w:t xml:space="preserve">$                                          15.500,00 </w:t>
            </w:r>
          </w:p>
        </w:tc>
        <w:tc>
          <w:tcPr>
            <w:tcW w:w="1136" w:type="pct"/>
            <w:shd w:val="clear" w:color="auto" w:fill="auto"/>
            <w:noWrap/>
            <w:vAlign w:val="center"/>
            <w:hideMark/>
          </w:tcPr>
          <w:p w14:paraId="42D233EE" w14:textId="651965D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C73837F" w14:textId="77777777" w:rsidTr="00DE6D22">
        <w:trPr>
          <w:trHeight w:val="450"/>
        </w:trPr>
        <w:tc>
          <w:tcPr>
            <w:tcW w:w="425" w:type="pct"/>
            <w:shd w:val="clear" w:color="auto" w:fill="auto"/>
            <w:vAlign w:val="bottom"/>
            <w:hideMark/>
          </w:tcPr>
          <w:p w14:paraId="60947694" w14:textId="10FE5A0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63636</w:t>
            </w:r>
          </w:p>
        </w:tc>
        <w:tc>
          <w:tcPr>
            <w:tcW w:w="2120" w:type="pct"/>
            <w:shd w:val="clear" w:color="auto" w:fill="auto"/>
            <w:hideMark/>
          </w:tcPr>
          <w:p w14:paraId="3A95ECF3" w14:textId="184C1FA8"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CONEJO RAZA NUEVA ZELANDA</w:t>
            </w:r>
          </w:p>
        </w:tc>
        <w:tc>
          <w:tcPr>
            <w:tcW w:w="1319" w:type="pct"/>
            <w:shd w:val="clear" w:color="auto" w:fill="auto"/>
            <w:noWrap/>
            <w:hideMark/>
          </w:tcPr>
          <w:p w14:paraId="24AFF04F" w14:textId="7EC1112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15.</w:t>
            </w:r>
            <w:r w:rsidRPr="00DE6D22">
              <w:rPr>
                <w:rFonts w:asciiTheme="majorHAnsi" w:hAnsiTheme="majorHAnsi" w:cstheme="majorHAnsi"/>
                <w:sz w:val="16"/>
                <w:szCs w:val="16"/>
              </w:rPr>
              <w:t>500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vAlign w:val="center"/>
            <w:hideMark/>
          </w:tcPr>
          <w:p w14:paraId="0CA2CBDD" w14:textId="33DCB19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2B7DEB18" w14:textId="77777777" w:rsidTr="00DE6D22">
        <w:trPr>
          <w:trHeight w:val="450"/>
        </w:trPr>
        <w:tc>
          <w:tcPr>
            <w:tcW w:w="425" w:type="pct"/>
            <w:shd w:val="clear" w:color="auto" w:fill="auto"/>
            <w:vAlign w:val="bottom"/>
            <w:hideMark/>
          </w:tcPr>
          <w:p w14:paraId="56889167" w14:textId="43F80CC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63637</w:t>
            </w:r>
          </w:p>
        </w:tc>
        <w:tc>
          <w:tcPr>
            <w:tcW w:w="2120" w:type="pct"/>
            <w:shd w:val="clear" w:color="auto" w:fill="auto"/>
            <w:hideMark/>
          </w:tcPr>
          <w:p w14:paraId="503EF655" w14:textId="7E9EE5D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BON PURO HIJO DE LA VACA BON PLACA DE INVENTARIO 56698 ID BON 1710</w:t>
            </w:r>
          </w:p>
        </w:tc>
        <w:tc>
          <w:tcPr>
            <w:tcW w:w="1319" w:type="pct"/>
            <w:shd w:val="clear" w:color="auto" w:fill="auto"/>
            <w:noWrap/>
            <w:hideMark/>
          </w:tcPr>
          <w:p w14:paraId="1A7CF386" w14:textId="18F3CB8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0D4290">
              <w:rPr>
                <w:rFonts w:asciiTheme="majorHAnsi" w:hAnsiTheme="majorHAnsi" w:cstheme="majorHAnsi"/>
                <w:sz w:val="16"/>
                <w:szCs w:val="16"/>
              </w:rPr>
              <w:t xml:space="preserve">$                                       160.000,00 </w:t>
            </w:r>
          </w:p>
        </w:tc>
        <w:tc>
          <w:tcPr>
            <w:tcW w:w="1136" w:type="pct"/>
            <w:shd w:val="clear" w:color="auto" w:fill="auto"/>
            <w:noWrap/>
            <w:vAlign w:val="center"/>
            <w:hideMark/>
          </w:tcPr>
          <w:p w14:paraId="46970A96" w14:textId="0B8D2AD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8BA39BB" w14:textId="77777777" w:rsidTr="00DE6D22">
        <w:trPr>
          <w:trHeight w:val="450"/>
        </w:trPr>
        <w:tc>
          <w:tcPr>
            <w:tcW w:w="425" w:type="pct"/>
            <w:shd w:val="clear" w:color="auto" w:fill="auto"/>
            <w:vAlign w:val="bottom"/>
            <w:hideMark/>
          </w:tcPr>
          <w:p w14:paraId="18B0BFF4" w14:textId="552469F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63638</w:t>
            </w:r>
          </w:p>
        </w:tc>
        <w:tc>
          <w:tcPr>
            <w:tcW w:w="2120" w:type="pct"/>
            <w:shd w:val="clear" w:color="auto" w:fill="auto"/>
            <w:hideMark/>
          </w:tcPr>
          <w:p w14:paraId="4FC0AB03" w14:textId="3D9BCA3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PURO HIJA DE LA VACA BON PLACA DE INVENTARIO 58938 ID BON 1716</w:t>
            </w:r>
          </w:p>
        </w:tc>
        <w:tc>
          <w:tcPr>
            <w:tcW w:w="1319" w:type="pct"/>
            <w:shd w:val="clear" w:color="auto" w:fill="auto"/>
            <w:noWrap/>
            <w:hideMark/>
          </w:tcPr>
          <w:p w14:paraId="2D6D74D9" w14:textId="2CFF39D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0D4290">
              <w:rPr>
                <w:rFonts w:asciiTheme="majorHAnsi" w:hAnsiTheme="majorHAnsi" w:cstheme="majorHAnsi"/>
                <w:sz w:val="16"/>
                <w:szCs w:val="16"/>
              </w:rPr>
              <w:t xml:space="preserve">$                                       160.000,00 </w:t>
            </w:r>
          </w:p>
        </w:tc>
        <w:tc>
          <w:tcPr>
            <w:tcW w:w="1136" w:type="pct"/>
            <w:shd w:val="clear" w:color="auto" w:fill="auto"/>
            <w:noWrap/>
            <w:vAlign w:val="center"/>
            <w:hideMark/>
          </w:tcPr>
          <w:p w14:paraId="5B286BBE" w14:textId="5D99356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181DBC7" w14:textId="77777777" w:rsidTr="00DE6D22">
        <w:trPr>
          <w:trHeight w:val="450"/>
        </w:trPr>
        <w:tc>
          <w:tcPr>
            <w:tcW w:w="425" w:type="pct"/>
            <w:shd w:val="clear" w:color="auto" w:fill="auto"/>
            <w:vAlign w:val="bottom"/>
            <w:hideMark/>
          </w:tcPr>
          <w:p w14:paraId="5B458F60" w14:textId="14115A0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63639</w:t>
            </w:r>
          </w:p>
        </w:tc>
        <w:tc>
          <w:tcPr>
            <w:tcW w:w="2120" w:type="pct"/>
            <w:shd w:val="clear" w:color="auto" w:fill="auto"/>
            <w:hideMark/>
          </w:tcPr>
          <w:p w14:paraId="169A4AEA" w14:textId="5CD6348A"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PURO HIJO DE LA VACA BON PLACA DE INVENTARIO 54409 ID BON 1608</w:t>
            </w:r>
          </w:p>
        </w:tc>
        <w:tc>
          <w:tcPr>
            <w:tcW w:w="1319" w:type="pct"/>
            <w:shd w:val="clear" w:color="auto" w:fill="auto"/>
            <w:noWrap/>
            <w:hideMark/>
          </w:tcPr>
          <w:p w14:paraId="3838C235" w14:textId="20ACBBF5"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0D4290">
              <w:rPr>
                <w:rFonts w:asciiTheme="majorHAnsi" w:hAnsiTheme="majorHAnsi" w:cstheme="majorHAnsi"/>
                <w:sz w:val="16"/>
                <w:szCs w:val="16"/>
              </w:rPr>
              <w:t xml:space="preserve">$                                       160.000,00 </w:t>
            </w:r>
          </w:p>
        </w:tc>
        <w:tc>
          <w:tcPr>
            <w:tcW w:w="1136" w:type="pct"/>
            <w:shd w:val="clear" w:color="auto" w:fill="auto"/>
            <w:noWrap/>
            <w:vAlign w:val="center"/>
            <w:hideMark/>
          </w:tcPr>
          <w:p w14:paraId="747F44DE" w14:textId="0273A8F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6BCBB246" w14:textId="77777777" w:rsidTr="00DE6D22">
        <w:trPr>
          <w:trHeight w:val="450"/>
        </w:trPr>
        <w:tc>
          <w:tcPr>
            <w:tcW w:w="425" w:type="pct"/>
            <w:shd w:val="clear" w:color="auto" w:fill="auto"/>
            <w:vAlign w:val="bottom"/>
            <w:hideMark/>
          </w:tcPr>
          <w:p w14:paraId="7DD9471E" w14:textId="7742A6DD"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63969</w:t>
            </w:r>
          </w:p>
        </w:tc>
        <w:tc>
          <w:tcPr>
            <w:tcW w:w="2120" w:type="pct"/>
            <w:shd w:val="clear" w:color="auto" w:fill="auto"/>
            <w:hideMark/>
          </w:tcPr>
          <w:p w14:paraId="138A4456" w14:textId="47B1C1F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TERNERO BON PURO HIJO DE LA VACA BON PLACA DE INVENTARIO 46328 ID BON 805</w:t>
            </w:r>
          </w:p>
        </w:tc>
        <w:tc>
          <w:tcPr>
            <w:tcW w:w="1319" w:type="pct"/>
            <w:shd w:val="clear" w:color="auto" w:fill="auto"/>
            <w:noWrap/>
            <w:hideMark/>
          </w:tcPr>
          <w:p w14:paraId="3A6C433A" w14:textId="0698FD0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0D4290">
              <w:rPr>
                <w:rFonts w:asciiTheme="majorHAnsi" w:hAnsiTheme="majorHAnsi" w:cstheme="majorHAnsi"/>
                <w:sz w:val="16"/>
                <w:szCs w:val="16"/>
              </w:rPr>
              <w:t xml:space="preserve">$                                       160.000,00 </w:t>
            </w:r>
          </w:p>
        </w:tc>
        <w:tc>
          <w:tcPr>
            <w:tcW w:w="1136" w:type="pct"/>
            <w:shd w:val="clear" w:color="auto" w:fill="auto"/>
            <w:noWrap/>
            <w:vAlign w:val="center"/>
            <w:hideMark/>
          </w:tcPr>
          <w:p w14:paraId="665BD372" w14:textId="3769280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13795668" w14:textId="77777777" w:rsidTr="00DE6D22">
        <w:trPr>
          <w:trHeight w:val="450"/>
        </w:trPr>
        <w:tc>
          <w:tcPr>
            <w:tcW w:w="425" w:type="pct"/>
            <w:shd w:val="clear" w:color="auto" w:fill="auto"/>
            <w:vAlign w:val="bottom"/>
            <w:hideMark/>
          </w:tcPr>
          <w:p w14:paraId="00831CEC" w14:textId="6666960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63970</w:t>
            </w:r>
          </w:p>
        </w:tc>
        <w:tc>
          <w:tcPr>
            <w:tcW w:w="2120" w:type="pct"/>
            <w:shd w:val="clear" w:color="auto" w:fill="auto"/>
            <w:hideMark/>
          </w:tcPr>
          <w:p w14:paraId="40F93604" w14:textId="62EE605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MESTIZA HIJA DE LA VACA F1 PLACA DE INVENTARIO 56693 ID INTERNA 1704</w:t>
            </w:r>
          </w:p>
        </w:tc>
        <w:tc>
          <w:tcPr>
            <w:tcW w:w="1319" w:type="pct"/>
            <w:shd w:val="clear" w:color="auto" w:fill="auto"/>
            <w:noWrap/>
            <w:hideMark/>
          </w:tcPr>
          <w:p w14:paraId="339A1EB5" w14:textId="53E07D8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3A98D03C" w14:textId="4776A3BA"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54C67E6D" w14:textId="77777777" w:rsidTr="00DE6D22">
        <w:trPr>
          <w:trHeight w:val="300"/>
        </w:trPr>
        <w:tc>
          <w:tcPr>
            <w:tcW w:w="425" w:type="pct"/>
            <w:shd w:val="clear" w:color="auto" w:fill="auto"/>
            <w:vAlign w:val="bottom"/>
            <w:hideMark/>
          </w:tcPr>
          <w:p w14:paraId="30F487A2" w14:textId="5FDF868C"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color w:val="000000"/>
                <w:sz w:val="16"/>
                <w:szCs w:val="16"/>
              </w:rPr>
              <w:t>63988</w:t>
            </w:r>
          </w:p>
        </w:tc>
        <w:tc>
          <w:tcPr>
            <w:tcW w:w="2120" w:type="pct"/>
            <w:shd w:val="clear" w:color="auto" w:fill="auto"/>
            <w:hideMark/>
          </w:tcPr>
          <w:p w14:paraId="30042001" w14:textId="06EFC2FB"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TERNERA BON PURA HIJA DE LA VACA BON PLACA DE INVENTARIO 46327 ID BON 812</w:t>
            </w:r>
          </w:p>
        </w:tc>
        <w:tc>
          <w:tcPr>
            <w:tcW w:w="1319" w:type="pct"/>
            <w:shd w:val="clear" w:color="auto" w:fill="auto"/>
            <w:noWrap/>
            <w:hideMark/>
          </w:tcPr>
          <w:p w14:paraId="294C8B26" w14:textId="226D337F"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vAlign w:val="center"/>
            <w:hideMark/>
          </w:tcPr>
          <w:p w14:paraId="788300E6" w14:textId="4C3D733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SEMOVIENTES DE TRABAJO</w:t>
            </w:r>
          </w:p>
        </w:tc>
      </w:tr>
      <w:tr w:rsidR="00C939B2" w:rsidRPr="006A1AC1" w14:paraId="34FA50EE" w14:textId="77777777" w:rsidTr="00DE6D22">
        <w:trPr>
          <w:trHeight w:val="300"/>
        </w:trPr>
        <w:tc>
          <w:tcPr>
            <w:tcW w:w="425" w:type="pct"/>
            <w:shd w:val="clear" w:color="auto" w:fill="auto"/>
            <w:vAlign w:val="bottom"/>
          </w:tcPr>
          <w:p w14:paraId="57C0FFEA" w14:textId="1415D2F1"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color w:val="000000"/>
                <w:sz w:val="16"/>
                <w:szCs w:val="16"/>
              </w:rPr>
            </w:pPr>
            <w:r w:rsidRPr="00DE6D22">
              <w:rPr>
                <w:rFonts w:asciiTheme="majorHAnsi" w:hAnsiTheme="majorHAnsi" w:cstheme="majorHAnsi"/>
                <w:color w:val="000000"/>
                <w:sz w:val="16"/>
                <w:szCs w:val="16"/>
              </w:rPr>
              <w:t>64335</w:t>
            </w:r>
          </w:p>
        </w:tc>
        <w:tc>
          <w:tcPr>
            <w:tcW w:w="2120" w:type="pct"/>
            <w:shd w:val="clear" w:color="auto" w:fill="auto"/>
            <w:vAlign w:val="bottom"/>
          </w:tcPr>
          <w:p w14:paraId="22268AED" w14:textId="3D11415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sidRPr="00DE6D22">
              <w:rPr>
                <w:rFonts w:asciiTheme="majorHAnsi" w:hAnsiTheme="majorHAnsi" w:cstheme="majorHAnsi"/>
                <w:color w:val="000000"/>
                <w:sz w:val="16"/>
                <w:szCs w:val="16"/>
              </w:rPr>
              <w:t>TERNERO BON PURO HIJO DE LA VACA ID INTERNA 724 PLACA DE INVENTARIO 46332</w:t>
            </w:r>
          </w:p>
        </w:tc>
        <w:tc>
          <w:tcPr>
            <w:tcW w:w="1319" w:type="pct"/>
            <w:shd w:val="clear" w:color="auto" w:fill="auto"/>
            <w:noWrap/>
          </w:tcPr>
          <w:p w14:paraId="3BAC748C" w14:textId="324DD55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tcPr>
          <w:p w14:paraId="61FFFF84" w14:textId="118195F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C939B2" w:rsidRPr="006A1AC1" w14:paraId="1B533A61" w14:textId="77777777" w:rsidTr="00DE6D22">
        <w:trPr>
          <w:trHeight w:val="300"/>
        </w:trPr>
        <w:tc>
          <w:tcPr>
            <w:tcW w:w="425" w:type="pct"/>
            <w:shd w:val="clear" w:color="auto" w:fill="auto"/>
            <w:vAlign w:val="bottom"/>
          </w:tcPr>
          <w:p w14:paraId="39B22315" w14:textId="7D91A0A6"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000000"/>
                <w:sz w:val="16"/>
                <w:szCs w:val="16"/>
              </w:rPr>
            </w:pPr>
            <w:r w:rsidRPr="00DE6D22">
              <w:rPr>
                <w:rFonts w:asciiTheme="majorHAnsi" w:hAnsiTheme="majorHAnsi" w:cstheme="majorHAnsi"/>
                <w:color w:val="000000"/>
                <w:sz w:val="16"/>
                <w:szCs w:val="16"/>
              </w:rPr>
              <w:t>64341</w:t>
            </w:r>
          </w:p>
        </w:tc>
        <w:tc>
          <w:tcPr>
            <w:tcW w:w="2120" w:type="pct"/>
            <w:shd w:val="clear" w:color="auto" w:fill="auto"/>
            <w:vAlign w:val="bottom"/>
          </w:tcPr>
          <w:p w14:paraId="01F8A191" w14:textId="5A047D12"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sidRPr="00DE6D22">
              <w:rPr>
                <w:rFonts w:asciiTheme="majorHAnsi" w:hAnsiTheme="majorHAnsi" w:cstheme="majorHAnsi"/>
                <w:color w:val="000000"/>
                <w:sz w:val="16"/>
                <w:szCs w:val="16"/>
              </w:rPr>
              <w:t>TERNERA MESTIZA HIJA DE LA VACA GIROLANDO ID INTERNA 08- PLACA DE INVENTARIO 47108</w:t>
            </w:r>
          </w:p>
        </w:tc>
        <w:tc>
          <w:tcPr>
            <w:tcW w:w="1319" w:type="pct"/>
            <w:shd w:val="clear" w:color="auto" w:fill="auto"/>
            <w:noWrap/>
          </w:tcPr>
          <w:p w14:paraId="3A5AEF59" w14:textId="293E2CF9"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theme="majorHAnsi"/>
                <w:color w:val="000000"/>
                <w:sz w:val="16"/>
                <w:szCs w:val="16"/>
                <w:bdr w:val="none" w:sz="0" w:space="0" w:color="auto"/>
                <w:lang w:eastAsia="es-CO"/>
              </w:rPr>
            </w:pPr>
            <w:r w:rsidRPr="00DE6D22">
              <w:rPr>
                <w:rFonts w:asciiTheme="majorHAnsi" w:hAnsiTheme="majorHAnsi" w:cstheme="majorHAnsi"/>
                <w:sz w:val="16"/>
                <w:szCs w:val="16"/>
              </w:rPr>
              <w:t xml:space="preserve"> </w:t>
            </w: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tcPr>
          <w:p w14:paraId="4D9D0199" w14:textId="159B301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C939B2" w:rsidRPr="006A1AC1" w14:paraId="2E0D4C86" w14:textId="77777777" w:rsidTr="00DE6D22">
        <w:trPr>
          <w:trHeight w:val="300"/>
        </w:trPr>
        <w:tc>
          <w:tcPr>
            <w:tcW w:w="425" w:type="pct"/>
            <w:shd w:val="clear" w:color="auto" w:fill="auto"/>
            <w:vAlign w:val="bottom"/>
          </w:tcPr>
          <w:p w14:paraId="77EB7380" w14:textId="004FEF4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000000"/>
                <w:sz w:val="16"/>
                <w:szCs w:val="16"/>
              </w:rPr>
            </w:pPr>
            <w:r w:rsidRPr="00DE6D22">
              <w:rPr>
                <w:rFonts w:asciiTheme="majorHAnsi" w:hAnsiTheme="majorHAnsi" w:cstheme="majorHAnsi"/>
                <w:color w:val="000000"/>
                <w:sz w:val="16"/>
                <w:szCs w:val="16"/>
              </w:rPr>
              <w:t>64639</w:t>
            </w:r>
          </w:p>
        </w:tc>
        <w:tc>
          <w:tcPr>
            <w:tcW w:w="2120" w:type="pct"/>
            <w:shd w:val="clear" w:color="auto" w:fill="auto"/>
            <w:vAlign w:val="bottom"/>
          </w:tcPr>
          <w:p w14:paraId="1EBAE598" w14:textId="793F0CE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sidRPr="00DE6D22">
              <w:rPr>
                <w:rFonts w:asciiTheme="majorHAnsi" w:hAnsiTheme="majorHAnsi" w:cstheme="majorHAnsi"/>
                <w:color w:val="000000"/>
                <w:sz w:val="16"/>
                <w:szCs w:val="16"/>
              </w:rPr>
              <w:t>TERNERA MESTIZA HIJA DE LA VACA GIROLANDO ID INTERNA 08- PLACA DE INVENTARIO 47108</w:t>
            </w:r>
          </w:p>
        </w:tc>
        <w:tc>
          <w:tcPr>
            <w:tcW w:w="1319" w:type="pct"/>
            <w:shd w:val="clear" w:color="auto" w:fill="auto"/>
            <w:noWrap/>
          </w:tcPr>
          <w:p w14:paraId="0306C7DF" w14:textId="6BEEC44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110.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tcPr>
          <w:p w14:paraId="362E6CB6" w14:textId="55E654C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C939B2" w:rsidRPr="006A1AC1" w14:paraId="7E990780" w14:textId="77777777" w:rsidTr="00DE6D22">
        <w:trPr>
          <w:trHeight w:val="300"/>
        </w:trPr>
        <w:tc>
          <w:tcPr>
            <w:tcW w:w="425" w:type="pct"/>
            <w:shd w:val="clear" w:color="auto" w:fill="auto"/>
            <w:vAlign w:val="bottom"/>
          </w:tcPr>
          <w:p w14:paraId="7D707387" w14:textId="4DFF4AD3"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000000"/>
                <w:sz w:val="16"/>
                <w:szCs w:val="16"/>
              </w:rPr>
            </w:pPr>
            <w:r w:rsidRPr="00DE6D22">
              <w:rPr>
                <w:rFonts w:asciiTheme="majorHAnsi" w:hAnsiTheme="majorHAnsi" w:cstheme="majorHAnsi"/>
                <w:color w:val="000000"/>
                <w:sz w:val="16"/>
                <w:szCs w:val="16"/>
              </w:rPr>
              <w:t>64640</w:t>
            </w:r>
          </w:p>
        </w:tc>
        <w:tc>
          <w:tcPr>
            <w:tcW w:w="2120" w:type="pct"/>
            <w:shd w:val="clear" w:color="auto" w:fill="auto"/>
            <w:vAlign w:val="bottom"/>
          </w:tcPr>
          <w:p w14:paraId="5E0D01CB" w14:textId="02DEF34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sidRPr="00DE6D22">
              <w:rPr>
                <w:rFonts w:asciiTheme="majorHAnsi" w:hAnsiTheme="majorHAnsi" w:cstheme="majorHAnsi"/>
                <w:color w:val="000000"/>
                <w:sz w:val="16"/>
                <w:szCs w:val="16"/>
              </w:rPr>
              <w:t>TERNERO BON PURO HIJO DE LA VACA CON PLACA 58935 ID INTERNO BON 1714</w:t>
            </w:r>
          </w:p>
        </w:tc>
        <w:tc>
          <w:tcPr>
            <w:tcW w:w="1319" w:type="pct"/>
            <w:shd w:val="clear" w:color="auto" w:fill="auto"/>
            <w:noWrap/>
          </w:tcPr>
          <w:p w14:paraId="340ABD69" w14:textId="7D26CE7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p>
        </w:tc>
        <w:tc>
          <w:tcPr>
            <w:tcW w:w="1136" w:type="pct"/>
            <w:shd w:val="clear" w:color="auto" w:fill="auto"/>
            <w:noWrap/>
          </w:tcPr>
          <w:p w14:paraId="1B1137DE" w14:textId="1773BBF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C939B2" w:rsidRPr="006A1AC1" w14:paraId="3D325DA2" w14:textId="77777777" w:rsidTr="00DE6D22">
        <w:trPr>
          <w:trHeight w:val="300"/>
        </w:trPr>
        <w:tc>
          <w:tcPr>
            <w:tcW w:w="425" w:type="pct"/>
            <w:shd w:val="clear" w:color="auto" w:fill="auto"/>
            <w:vAlign w:val="bottom"/>
          </w:tcPr>
          <w:p w14:paraId="50383D97" w14:textId="69B67357"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000000"/>
                <w:sz w:val="16"/>
                <w:szCs w:val="16"/>
              </w:rPr>
            </w:pPr>
            <w:r w:rsidRPr="00DE6D22">
              <w:rPr>
                <w:rFonts w:asciiTheme="majorHAnsi" w:hAnsiTheme="majorHAnsi" w:cstheme="majorHAnsi"/>
                <w:color w:val="000000"/>
                <w:sz w:val="16"/>
                <w:szCs w:val="16"/>
              </w:rPr>
              <w:t>64641</w:t>
            </w:r>
          </w:p>
        </w:tc>
        <w:tc>
          <w:tcPr>
            <w:tcW w:w="2120" w:type="pct"/>
            <w:shd w:val="clear" w:color="auto" w:fill="auto"/>
            <w:vAlign w:val="bottom"/>
          </w:tcPr>
          <w:p w14:paraId="189F97B5" w14:textId="3E28B4B4"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16"/>
                <w:szCs w:val="16"/>
              </w:rPr>
            </w:pPr>
            <w:r w:rsidRPr="00DE6D22">
              <w:rPr>
                <w:rFonts w:asciiTheme="majorHAnsi" w:hAnsiTheme="majorHAnsi" w:cstheme="majorHAnsi"/>
                <w:color w:val="000000"/>
                <w:sz w:val="16"/>
                <w:szCs w:val="16"/>
              </w:rPr>
              <w:t>TERNERA BON PURA, HIJA DE LA VACA CON PLACA 38932 ID INTERNO BON 048</w:t>
            </w:r>
          </w:p>
        </w:tc>
        <w:tc>
          <w:tcPr>
            <w:tcW w:w="1319" w:type="pct"/>
            <w:shd w:val="clear" w:color="auto" w:fill="auto"/>
            <w:noWrap/>
          </w:tcPr>
          <w:p w14:paraId="3D8BCA07" w14:textId="6A95710E" w:rsidR="00C939B2" w:rsidRPr="00DE6D2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color w:val="000000"/>
                <w:sz w:val="16"/>
                <w:szCs w:val="16"/>
                <w:bdr w:val="none" w:sz="0" w:space="0" w:color="auto"/>
                <w:lang w:eastAsia="es-CO"/>
              </w:rPr>
            </w:pPr>
            <w:r>
              <w:rPr>
                <w:rFonts w:asciiTheme="majorHAnsi" w:hAnsiTheme="majorHAnsi" w:cstheme="majorHAnsi"/>
                <w:sz w:val="16"/>
                <w:szCs w:val="16"/>
              </w:rPr>
              <w:t>$                                       160.</w:t>
            </w:r>
            <w:r w:rsidRPr="00DE6D22">
              <w:rPr>
                <w:rFonts w:asciiTheme="majorHAnsi" w:hAnsiTheme="majorHAnsi" w:cstheme="majorHAnsi"/>
                <w:sz w:val="16"/>
                <w:szCs w:val="16"/>
              </w:rPr>
              <w:t>000</w:t>
            </w:r>
            <w:r>
              <w:rPr>
                <w:rFonts w:asciiTheme="majorHAnsi" w:hAnsiTheme="majorHAnsi" w:cstheme="majorHAnsi"/>
                <w:sz w:val="16"/>
                <w:szCs w:val="16"/>
              </w:rPr>
              <w:t>,00</w:t>
            </w:r>
            <w:r w:rsidRPr="00DE6D22">
              <w:rPr>
                <w:rFonts w:asciiTheme="majorHAnsi" w:hAnsiTheme="majorHAnsi" w:cstheme="majorHAnsi"/>
                <w:sz w:val="16"/>
                <w:szCs w:val="16"/>
              </w:rPr>
              <w:t xml:space="preserve"> </w:t>
            </w:r>
          </w:p>
        </w:tc>
        <w:tc>
          <w:tcPr>
            <w:tcW w:w="1136" w:type="pct"/>
            <w:shd w:val="clear" w:color="auto" w:fill="auto"/>
            <w:noWrap/>
          </w:tcPr>
          <w:p w14:paraId="36D24F20" w14:textId="388537B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F2753">
              <w:rPr>
                <w:rFonts w:ascii="Calibri" w:eastAsia="Times New Roman" w:hAnsi="Calibri"/>
                <w:color w:val="000000"/>
                <w:sz w:val="16"/>
                <w:szCs w:val="16"/>
                <w:bdr w:val="none" w:sz="0" w:space="0" w:color="auto"/>
                <w:lang w:eastAsia="es-CO"/>
              </w:rPr>
              <w:t>SEMOVIENTES DE TRABAJO</w:t>
            </w:r>
          </w:p>
        </w:tc>
      </w:tr>
      <w:tr w:rsidR="00C939B2" w:rsidRPr="006A1AC1" w14:paraId="7E0B046F" w14:textId="77777777" w:rsidTr="007B0E95">
        <w:trPr>
          <w:trHeight w:val="315"/>
        </w:trPr>
        <w:tc>
          <w:tcPr>
            <w:tcW w:w="2545" w:type="pct"/>
            <w:gridSpan w:val="2"/>
            <w:shd w:val="clear" w:color="000000" w:fill="D9D9D9"/>
            <w:vAlign w:val="center"/>
            <w:hideMark/>
          </w:tcPr>
          <w:p w14:paraId="5DECF3A3" w14:textId="1E9796E9" w:rsidR="00C939B2" w:rsidRPr="00374F1B"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374F1B">
              <w:rPr>
                <w:rFonts w:ascii="Calibri" w:eastAsia="Times New Roman" w:hAnsi="Calibri"/>
                <w:color w:val="000000"/>
                <w:sz w:val="16"/>
                <w:szCs w:val="16"/>
                <w:bdr w:val="none" w:sz="0" w:space="0" w:color="auto"/>
                <w:lang w:eastAsia="es-CO"/>
              </w:rPr>
              <w:t>TOTAL SEMOVIENTES SECCIONAL FUSAGASUGA</w:t>
            </w:r>
          </w:p>
        </w:tc>
        <w:tc>
          <w:tcPr>
            <w:tcW w:w="2455" w:type="pct"/>
            <w:gridSpan w:val="2"/>
            <w:shd w:val="clear" w:color="000000" w:fill="D9D9D9"/>
            <w:noWrap/>
            <w:vAlign w:val="center"/>
            <w:hideMark/>
          </w:tcPr>
          <w:p w14:paraId="664B9E76" w14:textId="3BC4A9F7" w:rsidR="00C939B2" w:rsidRPr="00374F1B" w:rsidRDefault="00A82990" w:rsidP="00A8299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$127.709.0</w:t>
            </w:r>
            <w:r w:rsidR="00C939B2" w:rsidRPr="00374F1B">
              <w:rPr>
                <w:rFonts w:ascii="Calibri" w:eastAsia="Times New Roman" w:hAnsi="Calibri"/>
                <w:color w:val="000000"/>
                <w:sz w:val="16"/>
                <w:szCs w:val="16"/>
                <w:bdr w:val="none" w:sz="0" w:space="0" w:color="auto"/>
                <w:lang w:eastAsia="es-CO"/>
              </w:rPr>
              <w:t>00,00</w:t>
            </w:r>
          </w:p>
        </w:tc>
      </w:tr>
      <w:tr w:rsidR="00C939B2" w:rsidRPr="006A1AC1" w14:paraId="4CAB692E" w14:textId="77777777" w:rsidTr="007B0E95">
        <w:trPr>
          <w:trHeight w:val="315"/>
        </w:trPr>
        <w:tc>
          <w:tcPr>
            <w:tcW w:w="425" w:type="pct"/>
            <w:shd w:val="clear" w:color="auto" w:fill="auto"/>
            <w:vAlign w:val="center"/>
            <w:hideMark/>
          </w:tcPr>
          <w:p w14:paraId="07B601ED" w14:textId="023E798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vAlign w:val="center"/>
            <w:hideMark/>
          </w:tcPr>
          <w:p w14:paraId="6C748E47"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319" w:type="pct"/>
            <w:shd w:val="clear" w:color="auto" w:fill="auto"/>
            <w:noWrap/>
            <w:vAlign w:val="center"/>
            <w:hideMark/>
          </w:tcPr>
          <w:p w14:paraId="4E8327F0"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36" w:type="pct"/>
            <w:shd w:val="clear" w:color="auto" w:fill="auto"/>
            <w:noWrap/>
            <w:vAlign w:val="center"/>
            <w:hideMark/>
          </w:tcPr>
          <w:p w14:paraId="189FFCA1" w14:textId="1E7ED1A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r>
      <w:tr w:rsidR="00C939B2" w:rsidRPr="006A1AC1" w14:paraId="7ABE9C5D" w14:textId="77777777" w:rsidTr="007B0E95">
        <w:trPr>
          <w:trHeight w:val="433"/>
        </w:trPr>
        <w:tc>
          <w:tcPr>
            <w:tcW w:w="2545" w:type="pct"/>
            <w:gridSpan w:val="2"/>
            <w:shd w:val="clear" w:color="000000" w:fill="D9D9D9"/>
            <w:vAlign w:val="bottom"/>
            <w:hideMark/>
          </w:tcPr>
          <w:p w14:paraId="66EEE87E" w14:textId="7F814D48"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TOTAL SEMOVIENTES A ASEGURAR -GRANJA UBATE Y FUSAGASUGA - UNIVERSIDAD DE CUNDINAMARCA</w:t>
            </w:r>
          </w:p>
        </w:tc>
        <w:tc>
          <w:tcPr>
            <w:tcW w:w="2455" w:type="pct"/>
            <w:gridSpan w:val="2"/>
            <w:shd w:val="clear" w:color="000000" w:fill="D9D9D9"/>
            <w:noWrap/>
            <w:vAlign w:val="center"/>
            <w:hideMark/>
          </w:tcPr>
          <w:p w14:paraId="765A215B" w14:textId="6DA1CF7C"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w:t>
            </w:r>
            <w:r w:rsidR="00A82990">
              <w:rPr>
                <w:rFonts w:ascii="Calibri" w:eastAsia="Times New Roman" w:hAnsi="Calibri"/>
                <w:b/>
                <w:bCs/>
                <w:color w:val="000000"/>
                <w:sz w:val="16"/>
                <w:szCs w:val="16"/>
                <w:bdr w:val="none" w:sz="0" w:space="0" w:color="auto"/>
                <w:lang w:eastAsia="es-CO"/>
              </w:rPr>
              <w:t xml:space="preserve"> 144.0</w:t>
            </w:r>
            <w:r>
              <w:rPr>
                <w:rFonts w:ascii="Calibri" w:eastAsia="Times New Roman" w:hAnsi="Calibri"/>
                <w:b/>
                <w:bCs/>
                <w:color w:val="000000"/>
                <w:sz w:val="16"/>
                <w:szCs w:val="16"/>
                <w:bdr w:val="none" w:sz="0" w:space="0" w:color="auto"/>
                <w:lang w:eastAsia="es-CO"/>
              </w:rPr>
              <w:t>43.0</w:t>
            </w:r>
            <w:r w:rsidRPr="00B62729">
              <w:rPr>
                <w:rFonts w:ascii="Calibri" w:eastAsia="Times New Roman" w:hAnsi="Calibri"/>
                <w:b/>
                <w:bCs/>
                <w:color w:val="000000"/>
                <w:sz w:val="16"/>
                <w:szCs w:val="16"/>
                <w:bdr w:val="none" w:sz="0" w:space="0" w:color="auto"/>
                <w:lang w:eastAsia="es-CO"/>
              </w:rPr>
              <w:t>00</w:t>
            </w:r>
            <w:r>
              <w:rPr>
                <w:rFonts w:ascii="Calibri" w:eastAsia="Times New Roman" w:hAnsi="Calibri"/>
                <w:b/>
                <w:bCs/>
                <w:color w:val="000000"/>
                <w:sz w:val="16"/>
                <w:szCs w:val="16"/>
                <w:bdr w:val="none" w:sz="0" w:space="0" w:color="auto"/>
                <w:lang w:eastAsia="es-CO"/>
              </w:rPr>
              <w:t>,00</w:t>
            </w:r>
          </w:p>
        </w:tc>
      </w:tr>
      <w:tr w:rsidR="00C939B2" w:rsidRPr="006A1AC1" w14:paraId="3182613B" w14:textId="77777777" w:rsidTr="007B0E95">
        <w:trPr>
          <w:trHeight w:val="220"/>
        </w:trPr>
        <w:tc>
          <w:tcPr>
            <w:tcW w:w="425" w:type="pct"/>
            <w:shd w:val="clear" w:color="auto" w:fill="auto"/>
            <w:noWrap/>
            <w:vAlign w:val="bottom"/>
            <w:hideMark/>
          </w:tcPr>
          <w:p w14:paraId="7D8182CF" w14:textId="00BF63C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noWrap/>
            <w:vAlign w:val="bottom"/>
            <w:hideMark/>
          </w:tcPr>
          <w:p w14:paraId="6C84361C"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319" w:type="pct"/>
            <w:shd w:val="clear" w:color="auto" w:fill="auto"/>
            <w:noWrap/>
            <w:vAlign w:val="bottom"/>
            <w:hideMark/>
          </w:tcPr>
          <w:p w14:paraId="271CB434"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c>
          <w:tcPr>
            <w:tcW w:w="1136" w:type="pct"/>
            <w:shd w:val="clear" w:color="auto" w:fill="auto"/>
            <w:noWrap/>
            <w:vAlign w:val="bottom"/>
            <w:hideMark/>
          </w:tcPr>
          <w:p w14:paraId="1339F540" w14:textId="03842D0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C939B2" w:rsidRPr="006A1AC1" w14:paraId="29C10A89" w14:textId="77777777" w:rsidTr="007B0E95">
        <w:trPr>
          <w:trHeight w:val="315"/>
        </w:trPr>
        <w:tc>
          <w:tcPr>
            <w:tcW w:w="5000" w:type="pct"/>
            <w:gridSpan w:val="4"/>
            <w:shd w:val="clear" w:color="auto" w:fill="auto"/>
            <w:noWrap/>
            <w:vAlign w:val="bottom"/>
            <w:hideMark/>
          </w:tcPr>
          <w:p w14:paraId="71D8EB1F" w14:textId="09DD2294" w:rsidR="00C939B2" w:rsidRPr="007A4448"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i/>
                <w:color w:val="000000"/>
                <w:sz w:val="16"/>
                <w:szCs w:val="16"/>
                <w:bdr w:val="none" w:sz="0" w:space="0" w:color="auto"/>
                <w:lang w:eastAsia="es-CO"/>
              </w:rPr>
            </w:pPr>
            <w:r w:rsidRPr="007A4448">
              <w:rPr>
                <w:rFonts w:ascii="Arial" w:eastAsia="Times New Roman" w:hAnsi="Arial" w:cs="Arial"/>
                <w:bCs/>
                <w:i/>
                <w:color w:val="000000"/>
                <w:sz w:val="16"/>
                <w:szCs w:val="16"/>
                <w:bdr w:val="none" w:sz="0" w:space="0" w:color="auto"/>
                <w:lang w:eastAsia="es-CO"/>
              </w:rPr>
              <w:t>TABLA 05.- RESUMEN DE LOS VALORES A ASEGURAR</w:t>
            </w:r>
          </w:p>
        </w:tc>
      </w:tr>
      <w:tr w:rsidR="00C939B2" w:rsidRPr="006A1AC1" w14:paraId="491E7A60" w14:textId="77777777" w:rsidTr="007B0E95">
        <w:trPr>
          <w:trHeight w:val="495"/>
        </w:trPr>
        <w:tc>
          <w:tcPr>
            <w:tcW w:w="425" w:type="pct"/>
            <w:shd w:val="clear" w:color="auto" w:fill="auto"/>
            <w:noWrap/>
            <w:vAlign w:val="bottom"/>
            <w:hideMark/>
          </w:tcPr>
          <w:p w14:paraId="6DBDF06D" w14:textId="05A16E7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000000" w:fill="00B050"/>
            <w:vAlign w:val="center"/>
            <w:hideMark/>
          </w:tcPr>
          <w:p w14:paraId="2ABD6A74"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DESCRIPCION Y CATEGORIA DE LOS BIENES A ASEGURAR</w:t>
            </w:r>
          </w:p>
        </w:tc>
        <w:tc>
          <w:tcPr>
            <w:tcW w:w="1319" w:type="pct"/>
            <w:shd w:val="clear" w:color="000000" w:fill="00B050"/>
            <w:vAlign w:val="center"/>
            <w:hideMark/>
          </w:tcPr>
          <w:p w14:paraId="3FA9AA80"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TOTAL DE LOS BIENES</w:t>
            </w:r>
          </w:p>
        </w:tc>
        <w:tc>
          <w:tcPr>
            <w:tcW w:w="1136" w:type="pct"/>
            <w:shd w:val="clear" w:color="000000" w:fill="00B050"/>
            <w:vAlign w:val="center"/>
            <w:hideMark/>
          </w:tcPr>
          <w:p w14:paraId="6AFEB97A" w14:textId="360F57A0"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r w:rsidRPr="006A1AC1">
              <w:rPr>
                <w:rFonts w:ascii="Calibri" w:eastAsia="Times New Roman" w:hAnsi="Calibri"/>
                <w:b/>
                <w:bCs/>
                <w:color w:val="000000"/>
                <w:sz w:val="16"/>
                <w:szCs w:val="16"/>
                <w:bdr w:val="none" w:sz="0" w:space="0" w:color="auto"/>
                <w:lang w:eastAsia="es-CO"/>
              </w:rPr>
              <w:t>VALOR TOTAL A ASEGURAR</w:t>
            </w:r>
          </w:p>
        </w:tc>
      </w:tr>
      <w:tr w:rsidR="00C939B2" w:rsidRPr="006A1AC1" w14:paraId="6FB54F3A" w14:textId="77777777" w:rsidTr="007B0E95">
        <w:trPr>
          <w:trHeight w:val="141"/>
        </w:trPr>
        <w:tc>
          <w:tcPr>
            <w:tcW w:w="425" w:type="pct"/>
            <w:shd w:val="clear" w:color="auto" w:fill="auto"/>
            <w:noWrap/>
            <w:vAlign w:val="bottom"/>
            <w:hideMark/>
          </w:tcPr>
          <w:p w14:paraId="314994DC" w14:textId="3B57E595"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16"/>
                <w:szCs w:val="16"/>
                <w:bdr w:val="none" w:sz="0" w:space="0" w:color="auto"/>
                <w:lang w:eastAsia="es-CO"/>
              </w:rPr>
            </w:pPr>
          </w:p>
        </w:tc>
        <w:tc>
          <w:tcPr>
            <w:tcW w:w="2120" w:type="pct"/>
            <w:shd w:val="clear" w:color="auto" w:fill="auto"/>
            <w:vAlign w:val="bottom"/>
            <w:hideMark/>
          </w:tcPr>
          <w:p w14:paraId="6EE0898C"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SUMA A ASEGURAR DE SEDE FUSAGASUGA, GRANJA EXPERIMENTAL, CENTRO DEPORTIVO (CERCUN), EXTENSIONES Y SECCIONALES (UDEC)</w:t>
            </w:r>
          </w:p>
        </w:tc>
        <w:tc>
          <w:tcPr>
            <w:tcW w:w="1319" w:type="pct"/>
            <w:shd w:val="clear" w:color="auto" w:fill="auto"/>
            <w:noWrap/>
            <w:vAlign w:val="center"/>
            <w:hideMark/>
          </w:tcPr>
          <w:p w14:paraId="3709A098" w14:textId="6F15B0CA" w:rsidR="00C939B2" w:rsidRPr="00156D92" w:rsidRDefault="00C939B2" w:rsidP="00C808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156D92">
              <w:rPr>
                <w:rFonts w:ascii="Calibri" w:eastAsia="Times New Roman" w:hAnsi="Calibri"/>
                <w:bCs/>
                <w:color w:val="000000"/>
                <w:sz w:val="16"/>
                <w:szCs w:val="16"/>
                <w:bdr w:val="none" w:sz="0" w:space="0" w:color="auto"/>
                <w:lang w:eastAsia="es-CO"/>
              </w:rPr>
              <w:t xml:space="preserve">                 $   </w:t>
            </w:r>
            <w:r w:rsidR="00C80843">
              <w:rPr>
                <w:rFonts w:ascii="Calibri" w:eastAsia="Times New Roman" w:hAnsi="Calibri"/>
                <w:bCs/>
                <w:color w:val="000000"/>
                <w:sz w:val="16"/>
                <w:szCs w:val="16"/>
                <w:bdr w:val="none" w:sz="0" w:space="0" w:color="auto"/>
                <w:lang w:eastAsia="es-CO"/>
              </w:rPr>
              <w:t>264.293.717.424,75</w:t>
            </w:r>
          </w:p>
        </w:tc>
        <w:tc>
          <w:tcPr>
            <w:tcW w:w="1136" w:type="pct"/>
            <w:shd w:val="clear" w:color="auto" w:fill="auto"/>
            <w:noWrap/>
            <w:vAlign w:val="center"/>
            <w:hideMark/>
          </w:tcPr>
          <w:p w14:paraId="0762ADE1" w14:textId="6475C317" w:rsidR="00C939B2" w:rsidRPr="00156D92" w:rsidRDefault="00C939B2" w:rsidP="00C8084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156D92">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00C80843">
              <w:rPr>
                <w:rFonts w:ascii="Calibri" w:eastAsia="Times New Roman" w:hAnsi="Calibri"/>
                <w:bCs/>
                <w:color w:val="000000"/>
                <w:sz w:val="16"/>
                <w:szCs w:val="16"/>
                <w:bdr w:val="none" w:sz="0" w:space="0" w:color="auto"/>
                <w:lang w:eastAsia="es-CO"/>
              </w:rPr>
              <w:t>159.504.563.640,52</w:t>
            </w:r>
          </w:p>
        </w:tc>
      </w:tr>
      <w:tr w:rsidR="00C939B2" w:rsidRPr="006A1AC1" w14:paraId="40C24D85" w14:textId="77777777" w:rsidTr="00F96BFD">
        <w:trPr>
          <w:trHeight w:val="332"/>
        </w:trPr>
        <w:tc>
          <w:tcPr>
            <w:tcW w:w="425" w:type="pct"/>
            <w:shd w:val="clear" w:color="auto" w:fill="auto"/>
            <w:noWrap/>
            <w:vAlign w:val="bottom"/>
            <w:hideMark/>
          </w:tcPr>
          <w:p w14:paraId="19AD50A5" w14:textId="346848E1"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28FB8510" w14:textId="35ED556E"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color w:val="000000"/>
                <w:sz w:val="16"/>
                <w:szCs w:val="16"/>
                <w:bdr w:val="none" w:sz="0" w:space="0" w:color="auto"/>
                <w:lang w:eastAsia="es-CO"/>
              </w:rPr>
              <w:t>S</w:t>
            </w:r>
            <w:r w:rsidRPr="006A1AC1">
              <w:rPr>
                <w:rFonts w:ascii="Calibri" w:eastAsia="Times New Roman" w:hAnsi="Calibri"/>
                <w:color w:val="000000"/>
                <w:sz w:val="16"/>
                <w:szCs w:val="16"/>
                <w:bdr w:val="none" w:sz="0" w:space="0" w:color="auto"/>
                <w:lang w:eastAsia="es-CO"/>
              </w:rPr>
              <w:t>UMA POR ASEGURAR OTROS PREDIOS</w:t>
            </w:r>
          </w:p>
        </w:tc>
        <w:tc>
          <w:tcPr>
            <w:tcW w:w="1319" w:type="pct"/>
            <w:shd w:val="clear" w:color="auto" w:fill="auto"/>
            <w:noWrap/>
            <w:vAlign w:val="center"/>
            <w:hideMark/>
          </w:tcPr>
          <w:p w14:paraId="542C765A" w14:textId="77777777"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bCs/>
                <w:color w:val="000000"/>
                <w:sz w:val="16"/>
                <w:szCs w:val="16"/>
                <w:bdr w:val="none" w:sz="0" w:space="0" w:color="auto"/>
                <w:lang w:eastAsia="es-CO"/>
              </w:rPr>
            </w:pPr>
          </w:p>
          <w:p w14:paraId="48C535BC" w14:textId="77777777"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Cs/>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t xml:space="preserve">                  $     39.329.847.196,87</w:t>
            </w:r>
          </w:p>
          <w:p w14:paraId="50AB3B5F" w14:textId="77777777"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lastRenderedPageBreak/>
              <w:t xml:space="preserve"> </w:t>
            </w:r>
          </w:p>
        </w:tc>
        <w:tc>
          <w:tcPr>
            <w:tcW w:w="1136" w:type="pct"/>
            <w:shd w:val="clear" w:color="auto" w:fill="auto"/>
            <w:noWrap/>
            <w:vAlign w:val="center"/>
            <w:hideMark/>
          </w:tcPr>
          <w:p w14:paraId="54118FB1" w14:textId="4FC0D997"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lastRenderedPageBreak/>
              <w:t xml:space="preserve">$       </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4.251.907.823,80 </w:t>
            </w:r>
          </w:p>
        </w:tc>
      </w:tr>
      <w:tr w:rsidR="00C939B2" w:rsidRPr="006A1AC1" w14:paraId="53609721" w14:textId="77777777" w:rsidTr="007B0E95">
        <w:trPr>
          <w:trHeight w:val="56"/>
        </w:trPr>
        <w:tc>
          <w:tcPr>
            <w:tcW w:w="425" w:type="pct"/>
            <w:shd w:val="clear" w:color="auto" w:fill="auto"/>
            <w:noWrap/>
            <w:vAlign w:val="bottom"/>
            <w:hideMark/>
          </w:tcPr>
          <w:p w14:paraId="7924C772" w14:textId="54BF738D"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13046258"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SUMA POR ASEGURAR OTRAS CONSTRUCCIONES</w:t>
            </w:r>
          </w:p>
        </w:tc>
        <w:tc>
          <w:tcPr>
            <w:tcW w:w="1319" w:type="pct"/>
            <w:shd w:val="clear" w:color="auto" w:fill="auto"/>
            <w:noWrap/>
            <w:vAlign w:val="center"/>
            <w:hideMark/>
          </w:tcPr>
          <w:p w14:paraId="2A3D7C3F" w14:textId="77777777"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18.863.450.105,99 </w:t>
            </w:r>
          </w:p>
        </w:tc>
        <w:tc>
          <w:tcPr>
            <w:tcW w:w="1136" w:type="pct"/>
            <w:shd w:val="clear" w:color="auto" w:fill="auto"/>
            <w:noWrap/>
            <w:vAlign w:val="center"/>
            <w:hideMark/>
          </w:tcPr>
          <w:p w14:paraId="13D45228" w14:textId="1BE2540F" w:rsidR="00C939B2" w:rsidRPr="00691BD2"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91BD2">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 </w:t>
            </w:r>
            <w:r>
              <w:rPr>
                <w:rFonts w:ascii="Calibri" w:eastAsia="Times New Roman" w:hAnsi="Calibri"/>
                <w:bCs/>
                <w:color w:val="000000"/>
                <w:sz w:val="16"/>
                <w:szCs w:val="16"/>
                <w:bdr w:val="none" w:sz="0" w:space="0" w:color="auto"/>
                <w:lang w:eastAsia="es-CO"/>
              </w:rPr>
              <w:t xml:space="preserve">  </w:t>
            </w:r>
            <w:r w:rsidRPr="00691BD2">
              <w:rPr>
                <w:rFonts w:ascii="Calibri" w:eastAsia="Times New Roman" w:hAnsi="Calibri"/>
                <w:bCs/>
                <w:color w:val="000000"/>
                <w:sz w:val="16"/>
                <w:szCs w:val="16"/>
                <w:bdr w:val="none" w:sz="0" w:space="0" w:color="auto"/>
                <w:lang w:eastAsia="es-CO"/>
              </w:rPr>
              <w:t xml:space="preserve">18.863.450.105,99 </w:t>
            </w:r>
          </w:p>
        </w:tc>
      </w:tr>
      <w:tr w:rsidR="00C939B2" w:rsidRPr="006A1AC1" w14:paraId="14B6D6FE" w14:textId="77777777" w:rsidTr="007B0E95">
        <w:trPr>
          <w:trHeight w:val="136"/>
        </w:trPr>
        <w:tc>
          <w:tcPr>
            <w:tcW w:w="425" w:type="pct"/>
            <w:shd w:val="clear" w:color="auto" w:fill="auto"/>
            <w:noWrap/>
            <w:vAlign w:val="bottom"/>
            <w:hideMark/>
          </w:tcPr>
          <w:p w14:paraId="3B92BB95" w14:textId="20A2AD62"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auto" w:fill="auto"/>
            <w:vAlign w:val="bottom"/>
            <w:hideMark/>
          </w:tcPr>
          <w:p w14:paraId="073320DE"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6A1AC1">
              <w:rPr>
                <w:rFonts w:ascii="Calibri" w:eastAsia="Times New Roman" w:hAnsi="Calibri"/>
                <w:color w:val="000000"/>
                <w:sz w:val="16"/>
                <w:szCs w:val="16"/>
                <w:bdr w:val="none" w:sz="0" w:space="0" w:color="auto"/>
                <w:lang w:eastAsia="es-CO"/>
              </w:rPr>
              <w:t>TOTAL SEMOVIENTES A ASEGURAR -GRANJA UBATE Y FUSAGASUGA - UNIVERSIDAD DE CUNDINAMARCA</w:t>
            </w:r>
          </w:p>
        </w:tc>
        <w:tc>
          <w:tcPr>
            <w:tcW w:w="1319" w:type="pct"/>
            <w:shd w:val="clear" w:color="auto" w:fill="auto"/>
            <w:noWrap/>
            <w:vAlign w:val="center"/>
            <w:hideMark/>
          </w:tcPr>
          <w:p w14:paraId="4F80A10A" w14:textId="664D8DE0" w:rsidR="00C939B2" w:rsidRPr="00B24FE9" w:rsidRDefault="00C939B2" w:rsidP="00E6287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Pr>
                <w:rFonts w:ascii="Calibri" w:eastAsia="Times New Roman" w:hAnsi="Calibri"/>
                <w:bCs/>
                <w:color w:val="000000"/>
                <w:sz w:val="16"/>
                <w:szCs w:val="16"/>
                <w:bdr w:val="none" w:sz="0" w:space="0" w:color="auto"/>
                <w:lang w:eastAsia="es-CO"/>
              </w:rPr>
              <w:t xml:space="preserve">                  </w:t>
            </w:r>
            <w:r w:rsidRPr="00B24FE9">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w:t>
            </w:r>
            <w:r w:rsidR="00A82990">
              <w:rPr>
                <w:rFonts w:ascii="Calibri" w:eastAsia="Times New Roman" w:hAnsi="Calibri"/>
                <w:bCs/>
                <w:color w:val="000000"/>
                <w:sz w:val="16"/>
                <w:szCs w:val="16"/>
                <w:bdr w:val="none" w:sz="0" w:space="0" w:color="auto"/>
                <w:lang w:eastAsia="es-CO"/>
              </w:rPr>
              <w:t xml:space="preserve"> 144.0</w:t>
            </w:r>
            <w:r w:rsidR="00E62876">
              <w:rPr>
                <w:rFonts w:ascii="Calibri" w:eastAsia="Times New Roman" w:hAnsi="Calibri"/>
                <w:bCs/>
                <w:color w:val="000000"/>
                <w:sz w:val="16"/>
                <w:szCs w:val="16"/>
                <w:bdr w:val="none" w:sz="0" w:space="0" w:color="auto"/>
                <w:lang w:eastAsia="es-CO"/>
              </w:rPr>
              <w:t>43.0</w:t>
            </w:r>
            <w:r w:rsidRPr="00B24FE9">
              <w:rPr>
                <w:rFonts w:ascii="Calibri" w:eastAsia="Times New Roman" w:hAnsi="Calibri"/>
                <w:bCs/>
                <w:color w:val="000000"/>
                <w:sz w:val="16"/>
                <w:szCs w:val="16"/>
                <w:bdr w:val="none" w:sz="0" w:space="0" w:color="auto"/>
                <w:lang w:eastAsia="es-CO"/>
              </w:rPr>
              <w:t>00,00</w:t>
            </w:r>
          </w:p>
        </w:tc>
        <w:tc>
          <w:tcPr>
            <w:tcW w:w="1136" w:type="pct"/>
            <w:shd w:val="clear" w:color="auto" w:fill="auto"/>
            <w:noWrap/>
            <w:vAlign w:val="center"/>
            <w:hideMark/>
          </w:tcPr>
          <w:p w14:paraId="14AEE5E9" w14:textId="6947B744" w:rsidR="00C939B2" w:rsidRPr="00B24FE9"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B24FE9">
              <w:rPr>
                <w:rFonts w:ascii="Calibri" w:eastAsia="Times New Roman" w:hAnsi="Calibri"/>
                <w:bCs/>
                <w:color w:val="000000"/>
                <w:sz w:val="16"/>
                <w:szCs w:val="16"/>
                <w:bdr w:val="none" w:sz="0" w:space="0" w:color="auto"/>
                <w:lang w:eastAsia="es-CO"/>
              </w:rPr>
              <w:t>$</w:t>
            </w:r>
            <w:r>
              <w:rPr>
                <w:rFonts w:ascii="Calibri" w:eastAsia="Times New Roman" w:hAnsi="Calibri"/>
                <w:bCs/>
                <w:color w:val="000000"/>
                <w:sz w:val="16"/>
                <w:szCs w:val="16"/>
                <w:bdr w:val="none" w:sz="0" w:space="0" w:color="auto"/>
                <w:lang w:eastAsia="es-CO"/>
              </w:rPr>
              <w:t xml:space="preserve">           </w:t>
            </w:r>
            <w:r w:rsidRPr="00B24FE9">
              <w:rPr>
                <w:rFonts w:ascii="Calibri" w:eastAsia="Times New Roman" w:hAnsi="Calibri"/>
                <w:bCs/>
                <w:color w:val="000000"/>
                <w:sz w:val="16"/>
                <w:szCs w:val="16"/>
                <w:bdr w:val="none" w:sz="0" w:space="0" w:color="auto"/>
                <w:lang w:eastAsia="es-CO"/>
              </w:rPr>
              <w:t xml:space="preserve"> </w:t>
            </w:r>
            <w:r w:rsidR="00A82990">
              <w:rPr>
                <w:rFonts w:ascii="Calibri" w:eastAsia="Times New Roman" w:hAnsi="Calibri"/>
                <w:bCs/>
                <w:color w:val="000000"/>
                <w:sz w:val="16"/>
                <w:szCs w:val="16"/>
                <w:bdr w:val="none" w:sz="0" w:space="0" w:color="auto"/>
                <w:lang w:eastAsia="es-CO"/>
              </w:rPr>
              <w:t>144.0</w:t>
            </w:r>
            <w:r w:rsidR="00E62876">
              <w:rPr>
                <w:rFonts w:ascii="Calibri" w:eastAsia="Times New Roman" w:hAnsi="Calibri"/>
                <w:bCs/>
                <w:color w:val="000000"/>
                <w:sz w:val="16"/>
                <w:szCs w:val="16"/>
                <w:bdr w:val="none" w:sz="0" w:space="0" w:color="auto"/>
                <w:lang w:eastAsia="es-CO"/>
              </w:rPr>
              <w:t>43.0</w:t>
            </w:r>
            <w:r w:rsidR="00E62876" w:rsidRPr="00B24FE9">
              <w:rPr>
                <w:rFonts w:ascii="Calibri" w:eastAsia="Times New Roman" w:hAnsi="Calibri"/>
                <w:bCs/>
                <w:color w:val="000000"/>
                <w:sz w:val="16"/>
                <w:szCs w:val="16"/>
                <w:bdr w:val="none" w:sz="0" w:space="0" w:color="auto"/>
                <w:lang w:eastAsia="es-CO"/>
              </w:rPr>
              <w:t>00,00</w:t>
            </w:r>
          </w:p>
        </w:tc>
      </w:tr>
      <w:tr w:rsidR="00C939B2" w:rsidRPr="006A1AC1" w14:paraId="22BAC9C1" w14:textId="77777777" w:rsidTr="007B0E95">
        <w:trPr>
          <w:trHeight w:val="1215"/>
        </w:trPr>
        <w:tc>
          <w:tcPr>
            <w:tcW w:w="425" w:type="pct"/>
            <w:shd w:val="clear" w:color="auto" w:fill="auto"/>
            <w:noWrap/>
            <w:vAlign w:val="bottom"/>
            <w:hideMark/>
          </w:tcPr>
          <w:p w14:paraId="45627C5B" w14:textId="3635C35B"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olor w:val="000000"/>
                <w:sz w:val="16"/>
                <w:szCs w:val="16"/>
                <w:bdr w:val="none" w:sz="0" w:space="0" w:color="auto"/>
                <w:lang w:eastAsia="es-CO"/>
              </w:rPr>
            </w:pPr>
          </w:p>
        </w:tc>
        <w:tc>
          <w:tcPr>
            <w:tcW w:w="2120" w:type="pct"/>
            <w:shd w:val="clear" w:color="000000" w:fill="3A3838"/>
            <w:vAlign w:val="center"/>
            <w:hideMark/>
          </w:tcPr>
          <w:p w14:paraId="6E497DBB" w14:textId="77777777" w:rsidR="00C939B2" w:rsidRPr="006A1AC1" w:rsidRDefault="00C939B2" w:rsidP="00C939B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16"/>
                <w:szCs w:val="16"/>
                <w:bdr w:val="none" w:sz="0" w:space="0" w:color="auto"/>
                <w:lang w:eastAsia="es-CO"/>
              </w:rPr>
            </w:pPr>
            <w:r w:rsidRPr="006A1AC1">
              <w:rPr>
                <w:rFonts w:ascii="Calibri" w:eastAsia="Times New Roman" w:hAnsi="Calibri"/>
                <w:b/>
                <w:bCs/>
                <w:color w:val="FFFFFF"/>
                <w:sz w:val="16"/>
                <w:szCs w:val="16"/>
                <w:bdr w:val="none" w:sz="0" w:space="0" w:color="auto"/>
                <w:lang w:eastAsia="es-CO"/>
              </w:rPr>
              <w:t>GRAN TOTAL SUMA POR ASEGURAR DE BIENES PROPIEDAD UNIVERSIDAD DE CUNDINAMARCA</w:t>
            </w:r>
          </w:p>
        </w:tc>
        <w:tc>
          <w:tcPr>
            <w:tcW w:w="1319" w:type="pct"/>
            <w:shd w:val="clear" w:color="000000" w:fill="3A3838"/>
            <w:noWrap/>
            <w:vAlign w:val="center"/>
            <w:hideMark/>
          </w:tcPr>
          <w:p w14:paraId="14696480" w14:textId="15A590EC" w:rsidR="00C939B2" w:rsidRPr="00FC254E" w:rsidRDefault="00C939B2" w:rsidP="00C808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20"/>
                <w:szCs w:val="20"/>
                <w:bdr w:val="none" w:sz="0" w:space="0" w:color="auto"/>
                <w:lang w:eastAsia="es-CO"/>
              </w:rPr>
            </w:pPr>
            <w:r w:rsidRPr="00FC254E">
              <w:rPr>
                <w:rFonts w:ascii="Calibri" w:eastAsia="Times New Roman" w:hAnsi="Calibri"/>
                <w:b/>
                <w:bCs/>
                <w:color w:val="FFFFFF"/>
                <w:sz w:val="20"/>
                <w:szCs w:val="20"/>
                <w:bdr w:val="none" w:sz="0" w:space="0" w:color="auto"/>
                <w:lang w:eastAsia="es-CO"/>
              </w:rPr>
              <w:t>$</w:t>
            </w:r>
            <w:r>
              <w:rPr>
                <w:rFonts w:ascii="Calibri" w:eastAsia="Times New Roman" w:hAnsi="Calibri"/>
                <w:b/>
                <w:bCs/>
                <w:color w:val="FFFFFF"/>
                <w:sz w:val="20"/>
                <w:szCs w:val="20"/>
                <w:bdr w:val="none" w:sz="0" w:space="0" w:color="auto"/>
                <w:lang w:eastAsia="es-CO"/>
              </w:rPr>
              <w:t xml:space="preserve"> </w:t>
            </w:r>
            <w:r w:rsidRPr="00167C6D">
              <w:rPr>
                <w:rFonts w:ascii="Calibri" w:eastAsia="Times New Roman" w:hAnsi="Calibri"/>
                <w:b/>
                <w:bCs/>
                <w:color w:val="FFFFFF"/>
                <w:sz w:val="20"/>
                <w:szCs w:val="20"/>
                <w:bdr w:val="none" w:sz="0" w:space="0" w:color="auto"/>
                <w:lang w:eastAsia="es-CO"/>
              </w:rPr>
              <w:t xml:space="preserve"> </w:t>
            </w:r>
            <w:r w:rsidR="00C80843">
              <w:rPr>
                <w:rFonts w:ascii="Calibri" w:eastAsia="Times New Roman" w:hAnsi="Calibri"/>
                <w:b/>
                <w:bCs/>
                <w:color w:val="FFFFFF"/>
                <w:sz w:val="20"/>
                <w:szCs w:val="20"/>
                <w:bdr w:val="none" w:sz="0" w:space="0" w:color="auto"/>
                <w:lang w:eastAsia="es-CO"/>
              </w:rPr>
              <w:t>322.487.01.727,61</w:t>
            </w:r>
          </w:p>
        </w:tc>
        <w:tc>
          <w:tcPr>
            <w:tcW w:w="1136" w:type="pct"/>
            <w:shd w:val="clear" w:color="000000" w:fill="3A3838"/>
            <w:noWrap/>
            <w:vAlign w:val="center"/>
            <w:hideMark/>
          </w:tcPr>
          <w:p w14:paraId="2A4135D4" w14:textId="191C12C4" w:rsidR="00C939B2" w:rsidRPr="00FC254E" w:rsidRDefault="00C939B2" w:rsidP="00C808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FFFFFF"/>
                <w:sz w:val="20"/>
                <w:szCs w:val="20"/>
                <w:bdr w:val="none" w:sz="0" w:space="0" w:color="auto"/>
                <w:lang w:eastAsia="es-CO"/>
              </w:rPr>
            </w:pPr>
            <w:r w:rsidRPr="00FC254E">
              <w:rPr>
                <w:rFonts w:ascii="Calibri" w:eastAsia="Times New Roman" w:hAnsi="Calibri"/>
                <w:b/>
                <w:bCs/>
                <w:color w:val="FFFFFF"/>
                <w:sz w:val="20"/>
                <w:szCs w:val="20"/>
                <w:bdr w:val="none" w:sz="0" w:space="0" w:color="auto"/>
                <w:lang w:eastAsia="es-CO"/>
              </w:rPr>
              <w:t>$</w:t>
            </w:r>
            <w:r w:rsidRPr="00167C6D">
              <w:rPr>
                <w:rFonts w:ascii="Calibri" w:eastAsia="Times New Roman" w:hAnsi="Calibri"/>
                <w:b/>
                <w:bCs/>
                <w:color w:val="FFFFFF"/>
                <w:sz w:val="20"/>
                <w:szCs w:val="20"/>
                <w:bdr w:val="none" w:sz="0" w:space="0" w:color="auto"/>
                <w:lang w:eastAsia="es-CO"/>
              </w:rPr>
              <w:t xml:space="preserve"> </w:t>
            </w:r>
            <w:r w:rsidR="00C80843">
              <w:rPr>
                <w:rFonts w:ascii="Calibri" w:eastAsia="Times New Roman" w:hAnsi="Calibri"/>
                <w:b/>
                <w:bCs/>
                <w:color w:val="FFFFFF"/>
                <w:sz w:val="20"/>
                <w:szCs w:val="20"/>
                <w:bdr w:val="none" w:sz="0" w:space="0" w:color="auto"/>
                <w:lang w:eastAsia="es-CO"/>
              </w:rPr>
              <w:t>182.619.921.570,31</w:t>
            </w:r>
          </w:p>
        </w:tc>
      </w:tr>
    </w:tbl>
    <w:p w14:paraId="1CCCAC1F" w14:textId="170F9E8E" w:rsidR="008644D3" w:rsidRDefault="008644D3" w:rsidP="00BD42B5">
      <w:pPr>
        <w:pStyle w:val="Textoindependiente"/>
        <w:ind w:left="720"/>
        <w:jc w:val="both"/>
        <w:rPr>
          <w:rFonts w:ascii="Arial" w:hAnsi="Arial" w:cs="Arial"/>
          <w:sz w:val="22"/>
          <w:szCs w:val="22"/>
        </w:rPr>
      </w:pPr>
    </w:p>
    <w:p w14:paraId="4D426B54" w14:textId="7851CC6C" w:rsidR="00DE4941" w:rsidRDefault="00DE4941" w:rsidP="00BD42B5">
      <w:pPr>
        <w:pStyle w:val="Textoindependiente"/>
        <w:ind w:left="720"/>
        <w:jc w:val="both"/>
        <w:rPr>
          <w:rFonts w:ascii="Arial" w:hAnsi="Arial" w:cs="Arial"/>
          <w:sz w:val="22"/>
          <w:szCs w:val="22"/>
        </w:rPr>
      </w:pPr>
      <w:r>
        <w:rPr>
          <w:rFonts w:ascii="Arial" w:hAnsi="Arial" w:cs="Arial"/>
          <w:sz w:val="22"/>
          <w:szCs w:val="22"/>
          <w:bdr w:val="none" w:sz="0" w:space="0" w:color="auto" w:frame="1"/>
          <w:shd w:val="clear" w:color="auto" w:fill="FFFFFF"/>
        </w:rPr>
        <w:t>Cuadro N° 01.- AMPAROS OBLIGATORIOS PÓLIZA TODO RIESGO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2693"/>
      </w:tblGrid>
      <w:tr w:rsidR="005D2474" w:rsidRPr="005D2474" w14:paraId="1DD27F5E" w14:textId="77777777" w:rsidTr="00B71EFA">
        <w:trPr>
          <w:trHeight w:val="255"/>
        </w:trPr>
        <w:tc>
          <w:tcPr>
            <w:tcW w:w="9067" w:type="dxa"/>
            <w:gridSpan w:val="2"/>
            <w:shd w:val="clear" w:color="auto" w:fill="auto"/>
            <w:noWrap/>
            <w:vAlign w:val="center"/>
          </w:tcPr>
          <w:p w14:paraId="11EBCADF" w14:textId="3D4D6661"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color w:val="000000"/>
                <w:sz w:val="20"/>
                <w:szCs w:val="20"/>
                <w:u w:val="single"/>
                <w:bdr w:val="none" w:sz="0" w:space="0" w:color="auto"/>
                <w:lang w:val="es-MX" w:eastAsia="es-MX"/>
              </w:rPr>
            </w:pPr>
            <w:r w:rsidRPr="005D2474">
              <w:rPr>
                <w:rFonts w:ascii="Arial Narrow" w:eastAsia="Times New Roman" w:hAnsi="Arial Narrow" w:cs="Arial"/>
                <w:b/>
                <w:bCs/>
                <w:sz w:val="20"/>
                <w:szCs w:val="20"/>
                <w:u w:val="single"/>
                <w:bdr w:val="none" w:sz="0" w:space="0" w:color="auto"/>
                <w:lang w:val="es-MX" w:eastAsia="es-MX"/>
              </w:rPr>
              <w:t>AMPAROS OBLIGATORIOS</w:t>
            </w:r>
          </w:p>
        </w:tc>
      </w:tr>
      <w:tr w:rsidR="005D2474" w:rsidRPr="005D2474" w14:paraId="20996E4C" w14:textId="77777777" w:rsidTr="00B71EFA">
        <w:trPr>
          <w:trHeight w:val="255"/>
        </w:trPr>
        <w:tc>
          <w:tcPr>
            <w:tcW w:w="6374" w:type="dxa"/>
            <w:shd w:val="clear" w:color="auto" w:fill="auto"/>
            <w:noWrap/>
            <w:vAlign w:val="center"/>
            <w:hideMark/>
          </w:tcPr>
          <w:p w14:paraId="0EE54169"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NOMBRE</w:t>
            </w:r>
          </w:p>
        </w:tc>
        <w:tc>
          <w:tcPr>
            <w:tcW w:w="2693" w:type="dxa"/>
            <w:shd w:val="clear" w:color="auto" w:fill="auto"/>
            <w:vAlign w:val="center"/>
            <w:hideMark/>
          </w:tcPr>
          <w:p w14:paraId="0C0B17B7"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color w:val="000000"/>
                <w:sz w:val="20"/>
                <w:szCs w:val="20"/>
                <w:bdr w:val="none" w:sz="0" w:space="0" w:color="auto"/>
                <w:lang w:val="es-MX" w:eastAsia="es-MX"/>
              </w:rPr>
            </w:pPr>
            <w:r w:rsidRPr="005D2474">
              <w:rPr>
                <w:rFonts w:ascii="Arial Narrow" w:eastAsia="Times New Roman" w:hAnsi="Arial Narrow" w:cs="Arial"/>
                <w:b/>
                <w:bCs/>
                <w:color w:val="000000"/>
                <w:sz w:val="20"/>
                <w:szCs w:val="20"/>
                <w:bdr w:val="none" w:sz="0" w:space="0" w:color="auto"/>
                <w:lang w:val="es-MX" w:eastAsia="es-MX"/>
              </w:rPr>
              <w:t>SE PERMITE SUBLIMITAR</w:t>
            </w:r>
          </w:p>
        </w:tc>
      </w:tr>
      <w:tr w:rsidR="005D2474" w:rsidRPr="005D2474" w14:paraId="07CA181F" w14:textId="77777777" w:rsidTr="00B71EFA">
        <w:trPr>
          <w:trHeight w:val="552"/>
        </w:trPr>
        <w:tc>
          <w:tcPr>
            <w:tcW w:w="6374" w:type="dxa"/>
            <w:shd w:val="clear" w:color="auto" w:fill="auto"/>
            <w:vAlign w:val="center"/>
            <w:hideMark/>
          </w:tcPr>
          <w:p w14:paraId="39291088" w14:textId="5294AE4B" w:rsidR="005D2474" w:rsidRPr="005D2474" w:rsidRDefault="005D2474"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 xml:space="preserve">TODO RIESGO DE PÉRDIDA O DAÑO MATERIAL: SECCION I: </w:t>
            </w:r>
            <w:r w:rsidRPr="005D2474">
              <w:rPr>
                <w:rFonts w:ascii="Arial Narrow" w:eastAsia="Times New Roman" w:hAnsi="Arial Narrow" w:cs="Arial"/>
                <w:sz w:val="20"/>
                <w:szCs w:val="20"/>
                <w:bdr w:val="none" w:sz="0" w:space="0" w:color="auto"/>
                <w:lang w:val="es-MX" w:eastAsia="es-MX"/>
              </w:rPr>
              <w:t xml:space="preserve">Todos los daños, pérdidas o desaparición que sufran los intereses asegurados, originados por cualquier causa no expresamente excluida, sea que dichos bienes estén en uso o inactivos, dentro o fuera de los predios del asegurado y dentro del territorio nacional, excepto los equipos móviles y portátiles que tendrán cobertura a nivel mundial, así como los costos y/o gastos en que incurra, o todos combinados, como consecuencia de dichos daños o pérdidas; incluyendo las siguientes coberturas y/o eventos pero sin estar limitado a ellos: Daño material accidental; hurto y hurto calificado para todos los bienes; todo riesgo sustracción; corriente débil; pérdida de datos o portadores externos de datos incluyendo software; rotura de maquinaria;  frigoríficos y bienes refrigerados; daños a calderas u otros aparatos generadores de vapor; rotura accidental de vidrios incluyendo la ocasionada como consecuencia de los eventos de Huelga, Motín, Asonada, Conmoción Civil o Popular y Actos Mal Intencionados de Terceros; terremoto, temblor, erupción volcánica, heladas, aludes, deshielos, huracán, ciclón, tornado, maremoto, marejada, tsunami, tifón, vientos fuertes, rayo  y demás eventos de la naturaleza; AMIT (Actos Mal Intencionados de Terceros); HMACCoP (Huelga, Motín, Asonada, Conmoción Civil o Popular), Terrorismo, Sabotaje; explosión por cualquier causa; anegación; avalancha; daños por agua; incendio inherente; extended coverage; Hundimiento, asentamiento, deslizamiento y desplazamiento de terrenos, muros, pisos y techos; caída de rocas, árboles y aludes; pérdida de contenido y derrame de tanques y cualquier otro riesgo o causas no expresamente excluidas de las condiciones generales del seguro. </w:t>
            </w:r>
            <w:r w:rsidRPr="005D2474">
              <w:rPr>
                <w:rFonts w:ascii="Arial Narrow" w:eastAsia="Times New Roman" w:hAnsi="Arial Narrow" w:cs="Arial"/>
                <w:sz w:val="20"/>
                <w:szCs w:val="20"/>
                <w:bdr w:val="none" w:sz="0" w:space="0" w:color="auto"/>
                <w:lang w:val="es-MX" w:eastAsia="es-MX"/>
              </w:rPr>
              <w:br/>
              <w:t>Se entienden incluidos los riesgos mencionados en el artículo 1105 del Código de Comercio, excepto Guerra Civil o Internacional.</w:t>
            </w:r>
          </w:p>
        </w:tc>
        <w:tc>
          <w:tcPr>
            <w:tcW w:w="2693" w:type="dxa"/>
            <w:shd w:val="clear" w:color="000000" w:fill="D9D9D9"/>
            <w:vAlign w:val="center"/>
            <w:hideMark/>
          </w:tcPr>
          <w:p w14:paraId="776C10B6"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NO</w:t>
            </w:r>
          </w:p>
        </w:tc>
      </w:tr>
      <w:tr w:rsidR="005D2474" w:rsidRPr="005D2474" w14:paraId="5993AA1B" w14:textId="77777777" w:rsidTr="00B71EFA">
        <w:trPr>
          <w:trHeight w:val="1680"/>
        </w:trPr>
        <w:tc>
          <w:tcPr>
            <w:tcW w:w="6374" w:type="dxa"/>
            <w:shd w:val="clear" w:color="auto" w:fill="auto"/>
            <w:vAlign w:val="center"/>
            <w:hideMark/>
          </w:tcPr>
          <w:p w14:paraId="6F0C166E" w14:textId="3EB9FF34"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5D2474">
              <w:rPr>
                <w:rFonts w:ascii="Arial Narrow" w:eastAsia="Times New Roman" w:hAnsi="Arial Narrow" w:cs="Arial"/>
                <w:sz w:val="20"/>
                <w:szCs w:val="20"/>
                <w:bdr w:val="none" w:sz="0" w:space="0" w:color="auto"/>
                <w:lang w:val="es-MX" w:eastAsia="es-MX"/>
              </w:rPr>
              <w:t xml:space="preserve">Adecuación de construcciones a las normas de sismo resistencia: Se extiende la cobertura del seguro a amparar los costos y gastos razonables en que incurra el asegurado, cuando a consecuencia de un evento amparado bajo la póliza, los edificios y obras civiles sufran daños estructurales, cuya reparación o reconstrucción conlleve la adecuación a normas sismoresistentes vigentes al momento de efectuarse la reparación o reconstrucción del bien </w:t>
            </w:r>
            <w:r w:rsidR="00777DF7" w:rsidRPr="005D2474">
              <w:rPr>
                <w:rFonts w:ascii="Arial Narrow" w:eastAsia="Times New Roman" w:hAnsi="Arial Narrow" w:cs="Arial"/>
                <w:sz w:val="20"/>
                <w:szCs w:val="20"/>
                <w:bdr w:val="none" w:sz="0" w:space="0" w:color="auto"/>
                <w:lang w:val="es-MX" w:eastAsia="es-MX"/>
              </w:rPr>
              <w:t>asegurado. Se</w:t>
            </w:r>
            <w:r w:rsidRPr="005D2474">
              <w:rPr>
                <w:rFonts w:ascii="Arial Narrow" w:eastAsia="Times New Roman" w:hAnsi="Arial Narrow" w:cs="Arial"/>
                <w:sz w:val="20"/>
                <w:szCs w:val="20"/>
                <w:bdr w:val="none" w:sz="0" w:space="0" w:color="auto"/>
                <w:lang w:val="es-MX" w:eastAsia="es-MX"/>
              </w:rPr>
              <w:t xml:space="preserve"> entienden incluidos los riesgos mencionados en el artículo 1105 del Código de Comercio, excepto Guerra Civil o Internacional.</w:t>
            </w:r>
          </w:p>
        </w:tc>
        <w:tc>
          <w:tcPr>
            <w:tcW w:w="2693" w:type="dxa"/>
            <w:shd w:val="clear" w:color="auto" w:fill="auto"/>
            <w:vAlign w:val="center"/>
            <w:hideMark/>
          </w:tcPr>
          <w:p w14:paraId="3DC56A81"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SI - Sublìmite de 10% el valor de cada predio evento / vigencia.</w:t>
            </w:r>
          </w:p>
        </w:tc>
      </w:tr>
      <w:tr w:rsidR="005D2474" w:rsidRPr="005D2474" w14:paraId="6A3CBD45" w14:textId="77777777" w:rsidTr="00B71EFA">
        <w:trPr>
          <w:trHeight w:val="585"/>
        </w:trPr>
        <w:tc>
          <w:tcPr>
            <w:tcW w:w="6374" w:type="dxa"/>
            <w:shd w:val="clear" w:color="auto" w:fill="auto"/>
            <w:vAlign w:val="center"/>
            <w:hideMark/>
          </w:tcPr>
          <w:p w14:paraId="10F1C672"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5D2474">
              <w:rPr>
                <w:rFonts w:ascii="Arial Narrow" w:eastAsia="Times New Roman" w:hAnsi="Arial Narrow" w:cs="Arial"/>
                <w:sz w:val="20"/>
                <w:szCs w:val="20"/>
                <w:bdr w:val="none" w:sz="0" w:space="0" w:color="auto"/>
                <w:lang w:val="es-MX" w:eastAsia="es-MX"/>
              </w:rPr>
              <w:t>Cobertura para terrenos: Gastos para la adecuación de suelos y terrenos que lleguen a afectarse como consecuencia de un Temblor, Terremoto, Erupción Volcánica y/o otros eventos de la naturaleza".</w:t>
            </w:r>
          </w:p>
        </w:tc>
        <w:tc>
          <w:tcPr>
            <w:tcW w:w="2693" w:type="dxa"/>
            <w:shd w:val="clear" w:color="auto" w:fill="auto"/>
            <w:vAlign w:val="center"/>
            <w:hideMark/>
          </w:tcPr>
          <w:p w14:paraId="2656C7D3" w14:textId="77777777" w:rsidR="005D2474" w:rsidRPr="005D2474" w:rsidRDefault="005D2474" w:rsidP="005D24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5D2474">
              <w:rPr>
                <w:rFonts w:ascii="Arial Narrow" w:eastAsia="Times New Roman" w:hAnsi="Arial Narrow" w:cs="Arial"/>
                <w:b/>
                <w:bCs/>
                <w:sz w:val="20"/>
                <w:szCs w:val="20"/>
                <w:bdr w:val="none" w:sz="0" w:space="0" w:color="auto"/>
                <w:lang w:val="es-MX" w:eastAsia="es-MX"/>
              </w:rPr>
              <w:t>SI - Sublìmite de 10% el valor de cada predio evento / vigencia.</w:t>
            </w:r>
          </w:p>
        </w:tc>
      </w:tr>
    </w:tbl>
    <w:p w14:paraId="2D79460E" w14:textId="7295898A" w:rsidR="005D2474" w:rsidRDefault="005D2474" w:rsidP="005D2474">
      <w:pPr>
        <w:pStyle w:val="Textoindependiente"/>
        <w:jc w:val="both"/>
        <w:rPr>
          <w:rFonts w:ascii="Arial" w:hAnsi="Arial" w:cs="Arial"/>
          <w:sz w:val="22"/>
          <w:szCs w:val="22"/>
        </w:rPr>
      </w:pP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p>
    <w:p w14:paraId="392C89BE" w14:textId="5AD38EDA" w:rsidR="00403940" w:rsidRDefault="00DE4941" w:rsidP="00DE4941">
      <w:pPr>
        <w:pStyle w:val="Textoindependiente"/>
        <w:rPr>
          <w:rFonts w:ascii="Arial" w:hAnsi="Arial" w:cs="Arial"/>
          <w:sz w:val="22"/>
          <w:szCs w:val="22"/>
        </w:rPr>
      </w:pPr>
      <w:r>
        <w:rPr>
          <w:rFonts w:ascii="Arial" w:hAnsi="Arial" w:cs="Arial"/>
          <w:sz w:val="22"/>
          <w:szCs w:val="22"/>
          <w:bdr w:val="none" w:sz="0" w:space="0" w:color="auto" w:frame="1"/>
          <w:shd w:val="clear" w:color="auto" w:fill="FFFFFF"/>
        </w:rPr>
        <w:t>Cuadro N° 02.- AMPARO ADICIONAL OBLIGATORIO PÓLIZA TODO RIESGO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18"/>
        <w:gridCol w:w="4911"/>
        <w:gridCol w:w="1276"/>
      </w:tblGrid>
      <w:tr w:rsidR="0009122D" w:rsidRPr="00403940" w14:paraId="2B4115CF" w14:textId="77777777" w:rsidTr="00B71EFA">
        <w:trPr>
          <w:trHeight w:val="388"/>
        </w:trPr>
        <w:tc>
          <w:tcPr>
            <w:tcW w:w="704" w:type="dxa"/>
            <w:vMerge w:val="restart"/>
            <w:shd w:val="clear" w:color="000000" w:fill="D9D9D9"/>
            <w:vAlign w:val="center"/>
          </w:tcPr>
          <w:p w14:paraId="31C39B09" w14:textId="32BE617D"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u w:val="single"/>
                <w:bdr w:val="none" w:sz="0" w:space="0" w:color="auto"/>
                <w:lang w:val="es-MX" w:eastAsia="es-MX"/>
              </w:rPr>
            </w:pPr>
            <w:r>
              <w:rPr>
                <w:rFonts w:ascii="Arial Narrow" w:eastAsia="Times New Roman" w:hAnsi="Arial Narrow" w:cs="Arial"/>
                <w:b/>
                <w:bCs/>
                <w:u w:val="single"/>
                <w:bdr w:val="none" w:sz="0" w:space="0" w:color="auto"/>
                <w:lang w:val="es-MX" w:eastAsia="es-MX"/>
              </w:rPr>
              <w:t>ITEM</w:t>
            </w:r>
          </w:p>
        </w:tc>
        <w:tc>
          <w:tcPr>
            <w:tcW w:w="8505" w:type="dxa"/>
            <w:gridSpan w:val="3"/>
            <w:shd w:val="clear" w:color="000000" w:fill="D9D9D9"/>
            <w:noWrap/>
            <w:vAlign w:val="center"/>
          </w:tcPr>
          <w:p w14:paraId="6B11F717" w14:textId="079D1F3A"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u w:val="single"/>
                <w:bdr w:val="none" w:sz="0" w:space="0" w:color="auto"/>
                <w:lang w:val="es-MX" w:eastAsia="es-MX"/>
              </w:rPr>
            </w:pPr>
            <w:r w:rsidRPr="00403940">
              <w:rPr>
                <w:rFonts w:ascii="Arial Narrow" w:eastAsia="Times New Roman" w:hAnsi="Arial Narrow" w:cs="Arial"/>
                <w:b/>
                <w:bCs/>
                <w:u w:val="single"/>
                <w:bdr w:val="none" w:sz="0" w:space="0" w:color="auto"/>
                <w:lang w:val="es-MX" w:eastAsia="es-MX"/>
              </w:rPr>
              <w:t>CLAUSULAS OBLIGATORIAS</w:t>
            </w:r>
          </w:p>
        </w:tc>
      </w:tr>
      <w:tr w:rsidR="0009122D" w:rsidRPr="00403940" w14:paraId="0D909BBD" w14:textId="77777777" w:rsidTr="00B71EFA">
        <w:trPr>
          <w:trHeight w:val="567"/>
        </w:trPr>
        <w:tc>
          <w:tcPr>
            <w:tcW w:w="704" w:type="dxa"/>
            <w:vMerge/>
            <w:tcBorders>
              <w:bottom w:val="single" w:sz="4" w:space="0" w:color="auto"/>
            </w:tcBorders>
            <w:shd w:val="clear" w:color="000000" w:fill="D9D9D9"/>
          </w:tcPr>
          <w:p w14:paraId="28AA620F" w14:textId="7777777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p>
        </w:tc>
        <w:tc>
          <w:tcPr>
            <w:tcW w:w="2318" w:type="dxa"/>
            <w:shd w:val="clear" w:color="000000" w:fill="D9D9D9"/>
            <w:noWrap/>
            <w:vAlign w:val="center"/>
            <w:hideMark/>
          </w:tcPr>
          <w:p w14:paraId="7121BE2F" w14:textId="381F6D21"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NOMBRE</w:t>
            </w:r>
          </w:p>
        </w:tc>
        <w:tc>
          <w:tcPr>
            <w:tcW w:w="4911" w:type="dxa"/>
            <w:shd w:val="clear" w:color="000000" w:fill="D9D9D9"/>
            <w:noWrap/>
            <w:vAlign w:val="center"/>
            <w:hideMark/>
          </w:tcPr>
          <w:p w14:paraId="368A0417" w14:textId="7777777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DESCRIPCION DE LA CLAUSULA</w:t>
            </w:r>
          </w:p>
        </w:tc>
        <w:tc>
          <w:tcPr>
            <w:tcW w:w="1276" w:type="dxa"/>
            <w:shd w:val="clear" w:color="000000" w:fill="D9D9D9"/>
            <w:vAlign w:val="center"/>
            <w:hideMark/>
          </w:tcPr>
          <w:p w14:paraId="67CBB94D" w14:textId="7B2F7BC7" w:rsidR="0009122D" w:rsidRPr="00403940" w:rsidRDefault="0009122D" w:rsidP="00403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16"/>
                <w:szCs w:val="16"/>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09122D" w:rsidRPr="00403940" w14:paraId="655D8FE6" w14:textId="77777777" w:rsidTr="00B71EFA">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7E0CED5E" w14:textId="11DA6449"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1</w:t>
            </w:r>
          </w:p>
        </w:tc>
        <w:tc>
          <w:tcPr>
            <w:tcW w:w="2318" w:type="dxa"/>
            <w:shd w:val="clear" w:color="auto" w:fill="auto"/>
            <w:vAlign w:val="center"/>
            <w:hideMark/>
          </w:tcPr>
          <w:p w14:paraId="7FB35030" w14:textId="2B808F79"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ACTOS DE AUTORIDAD</w:t>
            </w:r>
          </w:p>
        </w:tc>
        <w:tc>
          <w:tcPr>
            <w:tcW w:w="4911" w:type="dxa"/>
            <w:shd w:val="clear" w:color="auto" w:fill="auto"/>
            <w:vAlign w:val="center"/>
            <w:hideMark/>
          </w:tcPr>
          <w:p w14:paraId="1D1839E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éste documento se adhiere.</w:t>
            </w:r>
          </w:p>
        </w:tc>
        <w:tc>
          <w:tcPr>
            <w:tcW w:w="1276" w:type="dxa"/>
            <w:shd w:val="clear" w:color="auto" w:fill="auto"/>
            <w:vAlign w:val="center"/>
            <w:hideMark/>
          </w:tcPr>
          <w:p w14:paraId="4572EF92"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7D616159" w14:textId="77777777" w:rsidTr="00B71EFA">
        <w:trPr>
          <w:trHeight w:val="2755"/>
        </w:trPr>
        <w:tc>
          <w:tcPr>
            <w:tcW w:w="704" w:type="dxa"/>
            <w:tcBorders>
              <w:top w:val="single" w:sz="4" w:space="0" w:color="auto"/>
              <w:left w:val="single" w:sz="4" w:space="0" w:color="auto"/>
              <w:bottom w:val="single" w:sz="4" w:space="0" w:color="auto"/>
              <w:right w:val="nil"/>
            </w:tcBorders>
            <w:shd w:val="clear" w:color="auto" w:fill="auto"/>
            <w:vAlign w:val="center"/>
          </w:tcPr>
          <w:p w14:paraId="5142CB33" w14:textId="0245F9B9"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w:t>
            </w:r>
          </w:p>
        </w:tc>
        <w:tc>
          <w:tcPr>
            <w:tcW w:w="2318" w:type="dxa"/>
            <w:shd w:val="clear" w:color="auto" w:fill="auto"/>
            <w:vAlign w:val="center"/>
            <w:hideMark/>
          </w:tcPr>
          <w:p w14:paraId="51665EEB" w14:textId="50FB3C3D"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MUEBLES O INMUEBLES, ADQUIRIDOS, RECIBIDOS, EN CONSTRUCCION, MONTAJE Y/O REMODELACION, SEAN NUEVOS O USADOS.</w:t>
            </w:r>
          </w:p>
        </w:tc>
        <w:tc>
          <w:tcPr>
            <w:tcW w:w="4911" w:type="dxa"/>
            <w:shd w:val="clear" w:color="auto" w:fill="auto"/>
            <w:vAlign w:val="center"/>
            <w:hideMark/>
          </w:tcPr>
          <w:p w14:paraId="5F543A95"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en el evento de que el asegurado adquiera, reciba, construya, instale, remodele o adecúe, a cualquier título, bienes muebles o inmuebles, sean nuevos o usados, sobre los cuales éste tuviere interés asegurable; las coberturas y amparos adicionales de esta póliza se extenderán automáticamente a dichos bienes, hasta por un límite de </w:t>
            </w:r>
            <w:r w:rsidRPr="00403940">
              <w:rPr>
                <w:rFonts w:ascii="Arial Narrow" w:eastAsia="Times New Roman" w:hAnsi="Arial Narrow" w:cs="Arial"/>
                <w:b/>
                <w:bCs/>
                <w:sz w:val="20"/>
                <w:szCs w:val="20"/>
                <w:bdr w:val="none" w:sz="0" w:space="0" w:color="auto"/>
                <w:lang w:val="es-MX" w:eastAsia="es-MX"/>
              </w:rPr>
              <w:t>5% del Valor Asegurado total de la póliza</w:t>
            </w:r>
            <w:r w:rsidRPr="00403940">
              <w:rPr>
                <w:rFonts w:ascii="Arial Narrow" w:eastAsia="Times New Roman" w:hAnsi="Arial Narrow" w:cs="Arial"/>
                <w:sz w:val="20"/>
                <w:szCs w:val="20"/>
                <w:bdr w:val="none" w:sz="0" w:space="0" w:color="auto"/>
                <w:lang w:val="es-MX" w:eastAsia="es-MX"/>
              </w:rPr>
              <w:t xml:space="preserve"> y por un periodo de </w:t>
            </w:r>
            <w:r w:rsidRPr="00403940">
              <w:rPr>
                <w:rFonts w:ascii="Arial Narrow" w:eastAsia="Times New Roman" w:hAnsi="Arial Narrow" w:cs="Arial"/>
                <w:b/>
                <w:bCs/>
                <w:sz w:val="20"/>
                <w:szCs w:val="20"/>
                <w:bdr w:val="none" w:sz="0" w:space="0" w:color="auto"/>
                <w:lang w:val="es-MX" w:eastAsia="es-MX"/>
              </w:rPr>
              <w:t>90 días</w:t>
            </w:r>
            <w:r w:rsidRPr="00403940">
              <w:rPr>
                <w:rFonts w:ascii="Arial Narrow" w:eastAsia="Times New Roman" w:hAnsi="Arial Narrow" w:cs="Arial"/>
                <w:sz w:val="20"/>
                <w:szCs w:val="20"/>
                <w:bdr w:val="none" w:sz="0" w:space="0" w:color="auto"/>
                <w:lang w:val="es-MX" w:eastAsia="es-MX"/>
              </w:rPr>
              <w:t xml:space="preserve">. Si vencido este plazo no se ha informado a la Compañía, cesará el amparo. Nota: No se ampararán las construcciones, montajes o remodelaciones sobre los cuales sea responsable el respectivo contratista. </w:t>
            </w:r>
            <w:r w:rsidRPr="00403940">
              <w:rPr>
                <w:rFonts w:ascii="Arial Narrow" w:eastAsia="Times New Roman" w:hAnsi="Arial Narrow" w:cs="Arial"/>
                <w:b/>
                <w:bCs/>
                <w:sz w:val="20"/>
                <w:szCs w:val="20"/>
                <w:bdr w:val="none" w:sz="0" w:space="0" w:color="auto"/>
                <w:lang w:val="es-MX" w:eastAsia="es-MX"/>
              </w:rPr>
              <w:t>(Nota: el valor del límite y el número de días corresponde al requerido por la Universidad por lo cual podrá ser aumentado pero no disminuido so pena de rechazo de la propuesta)</w:t>
            </w:r>
          </w:p>
        </w:tc>
        <w:tc>
          <w:tcPr>
            <w:tcW w:w="1276" w:type="dxa"/>
            <w:shd w:val="clear" w:color="auto" w:fill="auto"/>
            <w:vAlign w:val="center"/>
            <w:hideMark/>
          </w:tcPr>
          <w:p w14:paraId="3D583E78"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2FE27D5D" w14:textId="77777777" w:rsidTr="00B71EFA">
        <w:trPr>
          <w:trHeight w:val="1470"/>
        </w:trPr>
        <w:tc>
          <w:tcPr>
            <w:tcW w:w="704" w:type="dxa"/>
            <w:tcBorders>
              <w:top w:val="single" w:sz="4" w:space="0" w:color="auto"/>
              <w:left w:val="single" w:sz="4" w:space="0" w:color="auto"/>
              <w:bottom w:val="single" w:sz="4" w:space="0" w:color="auto"/>
              <w:right w:val="nil"/>
            </w:tcBorders>
            <w:shd w:val="clear" w:color="auto" w:fill="auto"/>
            <w:vAlign w:val="center"/>
          </w:tcPr>
          <w:p w14:paraId="0CCDC521" w14:textId="5189E055"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w:t>
            </w:r>
          </w:p>
        </w:tc>
        <w:tc>
          <w:tcPr>
            <w:tcW w:w="2318" w:type="dxa"/>
            <w:shd w:val="clear" w:color="auto" w:fill="auto"/>
            <w:vAlign w:val="center"/>
            <w:hideMark/>
          </w:tcPr>
          <w:p w14:paraId="1BE098C8" w14:textId="0A7A319B"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MUEBLES EN FERIAS, EVENTOS Y EXPOSICIONES EN EL TERRITORIO NACIONAL</w:t>
            </w:r>
          </w:p>
        </w:tc>
        <w:tc>
          <w:tcPr>
            <w:tcW w:w="4911" w:type="dxa"/>
            <w:shd w:val="clear" w:color="auto" w:fill="auto"/>
            <w:vAlign w:val="center"/>
            <w:hideMark/>
          </w:tcPr>
          <w:p w14:paraId="1251F777"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se amparan los daños materiales y/o pérdidas a consecuencia de siniestros ocurridos durante la participación en ferias o exposiciones dentro y fuera del territorio nacional. Sublimite de </w:t>
            </w:r>
            <w:r w:rsidRPr="00403940">
              <w:rPr>
                <w:rFonts w:ascii="Arial Narrow" w:eastAsia="Times New Roman" w:hAnsi="Arial Narrow" w:cs="Arial"/>
                <w:b/>
                <w:bCs/>
                <w:sz w:val="20"/>
                <w:szCs w:val="20"/>
                <w:bdr w:val="none" w:sz="0" w:space="0" w:color="auto"/>
                <w:lang w:val="es-MX" w:eastAsia="es-MX"/>
              </w:rPr>
              <w:t>$400.000.000 evento/vigencia.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6D8F5CA8"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2B0DE7B2" w14:textId="77777777" w:rsidTr="00B71EFA">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012EAE9B" w14:textId="31700A94"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w:t>
            </w:r>
          </w:p>
        </w:tc>
        <w:tc>
          <w:tcPr>
            <w:tcW w:w="2318" w:type="dxa"/>
            <w:shd w:val="clear" w:color="auto" w:fill="auto"/>
            <w:vAlign w:val="center"/>
            <w:hideMark/>
          </w:tcPr>
          <w:p w14:paraId="1EF014A8" w14:textId="4D1030D8"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BIENES POR CAMBIO EN LA UBICACIÓN DEL RIESGO</w:t>
            </w:r>
          </w:p>
        </w:tc>
        <w:tc>
          <w:tcPr>
            <w:tcW w:w="4911" w:type="dxa"/>
            <w:shd w:val="clear" w:color="auto" w:fill="auto"/>
            <w:vAlign w:val="center"/>
            <w:hideMark/>
          </w:tcPr>
          <w:p w14:paraId="7B552986"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caso de que el asegurado cambie la ubicación de los riesgos objeto de la cobertura de la póliza, la presente póliza se extiende automáticamente a otorgar la cobertura a bienes en el lugar en que el asegurado haya ubicado sus riesgos y bienes hasta por el porcentaje del valor asegurado.</w:t>
            </w:r>
          </w:p>
        </w:tc>
        <w:tc>
          <w:tcPr>
            <w:tcW w:w="1276" w:type="dxa"/>
            <w:shd w:val="clear" w:color="auto" w:fill="auto"/>
            <w:vAlign w:val="center"/>
            <w:hideMark/>
          </w:tcPr>
          <w:p w14:paraId="0D26F83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1665AA9" w14:textId="77777777" w:rsidTr="00B71EFA">
        <w:trPr>
          <w:trHeight w:val="2540"/>
        </w:trPr>
        <w:tc>
          <w:tcPr>
            <w:tcW w:w="704" w:type="dxa"/>
            <w:tcBorders>
              <w:top w:val="single" w:sz="4" w:space="0" w:color="auto"/>
              <w:left w:val="single" w:sz="4" w:space="0" w:color="auto"/>
              <w:bottom w:val="single" w:sz="4" w:space="0" w:color="auto"/>
              <w:right w:val="nil"/>
            </w:tcBorders>
            <w:shd w:val="clear" w:color="auto" w:fill="auto"/>
            <w:vAlign w:val="center"/>
          </w:tcPr>
          <w:p w14:paraId="02C4C4B9" w14:textId="32529740"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5</w:t>
            </w:r>
          </w:p>
        </w:tc>
        <w:tc>
          <w:tcPr>
            <w:tcW w:w="2318" w:type="dxa"/>
            <w:shd w:val="clear" w:color="auto" w:fill="auto"/>
            <w:vAlign w:val="center"/>
            <w:hideMark/>
          </w:tcPr>
          <w:p w14:paraId="4F7E5F98" w14:textId="76ED2581"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EDIFICIOS Y CONTENIDOS QUE POR ERROR U OMISIÓN NO SE HAYAN INFORMADO AL INICIO DEL SEGURO.</w:t>
            </w:r>
          </w:p>
        </w:tc>
        <w:tc>
          <w:tcPr>
            <w:tcW w:w="4911" w:type="dxa"/>
            <w:shd w:val="clear" w:color="auto" w:fill="auto"/>
            <w:vAlign w:val="center"/>
            <w:hideMark/>
          </w:tcPr>
          <w:p w14:paraId="3E263272"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bienes mínimo hasta por un límite de hasta por un límite de </w:t>
            </w:r>
            <w:r w:rsidRPr="00403940">
              <w:rPr>
                <w:rFonts w:ascii="Arial Narrow" w:eastAsia="Times New Roman" w:hAnsi="Arial Narrow" w:cs="Arial"/>
                <w:b/>
                <w:bCs/>
                <w:sz w:val="20"/>
                <w:szCs w:val="20"/>
                <w:bdr w:val="none" w:sz="0" w:space="0" w:color="auto"/>
                <w:lang w:val="es-MX" w:eastAsia="es-MX"/>
              </w:rPr>
              <w:t>$500.000.000 y por un periodo de 90 días</w:t>
            </w:r>
            <w:r w:rsidRPr="00403940">
              <w:rPr>
                <w:rFonts w:ascii="Arial Narrow" w:eastAsia="Times New Roman" w:hAnsi="Arial Narrow" w:cs="Arial"/>
                <w:sz w:val="20"/>
                <w:szCs w:val="20"/>
                <w:bdr w:val="none" w:sz="0" w:space="0" w:color="auto"/>
                <w:lang w:val="es-MX" w:eastAsia="es-MX"/>
              </w:rPr>
              <w:t xml:space="preserve">. La prima adicional se liquidará con base en las tasas contratadas. Si vencido este plazo no se ha informado a la Compañía, cesará el amparo. </w:t>
            </w:r>
            <w:r w:rsidRPr="00403940">
              <w:rPr>
                <w:rFonts w:ascii="Arial Narrow" w:eastAsia="Times New Roman" w:hAnsi="Arial Narrow" w:cs="Arial"/>
                <w:b/>
                <w:bCs/>
                <w:sz w:val="20"/>
                <w:szCs w:val="20"/>
                <w:bdr w:val="none" w:sz="0" w:space="0" w:color="auto"/>
                <w:lang w:val="es-MX" w:eastAsia="es-MX"/>
              </w:rPr>
              <w:t xml:space="preserve">(Nota: el valor del límite y el número de días corresponde al requerido por la Entidad  por lo cual podrá ser aumentado pero no disminuido so pena de rechazo de la propuesta) </w:t>
            </w:r>
          </w:p>
        </w:tc>
        <w:tc>
          <w:tcPr>
            <w:tcW w:w="1276" w:type="dxa"/>
            <w:shd w:val="clear" w:color="auto" w:fill="auto"/>
            <w:vAlign w:val="center"/>
            <w:hideMark/>
          </w:tcPr>
          <w:p w14:paraId="5A6A0C4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A33DB5E" w14:textId="77777777" w:rsidTr="00B71EFA">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2507B726" w14:textId="258130AB"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6</w:t>
            </w:r>
          </w:p>
        </w:tc>
        <w:tc>
          <w:tcPr>
            <w:tcW w:w="2318" w:type="dxa"/>
            <w:shd w:val="clear" w:color="auto" w:fill="auto"/>
            <w:vAlign w:val="center"/>
            <w:hideMark/>
          </w:tcPr>
          <w:p w14:paraId="3EB0CED3" w14:textId="51BB99CA"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AMPARO AUTOMÁTICO PARA EQUIPOS REEMPLAZADOS TEMPORALMENTE</w:t>
            </w:r>
          </w:p>
        </w:tc>
        <w:tc>
          <w:tcPr>
            <w:tcW w:w="4911" w:type="dxa"/>
            <w:shd w:val="clear" w:color="auto" w:fill="auto"/>
            <w:vAlign w:val="center"/>
            <w:hideMark/>
          </w:tcPr>
          <w:p w14:paraId="1FFB4ECB" w14:textId="590BCBAD"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que el asegurado adquiera equipos para efectuar reemplazos temporales, las coberturas y amparos adicionales de esta póliza se extenderán automáticamente a dichos bienes, hasta por un límite del</w:t>
            </w:r>
            <w:r w:rsidRPr="00403940">
              <w:rPr>
                <w:rFonts w:ascii="Arial Narrow" w:eastAsia="Times New Roman" w:hAnsi="Arial Narrow" w:cs="Arial"/>
                <w:b/>
                <w:bCs/>
                <w:sz w:val="20"/>
                <w:szCs w:val="20"/>
                <w:bdr w:val="none" w:sz="0" w:space="0" w:color="auto"/>
                <w:lang w:val="es-MX" w:eastAsia="es-MX"/>
              </w:rPr>
              <w:t xml:space="preserve"> 5%</w:t>
            </w:r>
            <w:r w:rsidRPr="00403940">
              <w:rPr>
                <w:rFonts w:ascii="Arial Narrow" w:eastAsia="Times New Roman" w:hAnsi="Arial Narrow" w:cs="Arial"/>
                <w:sz w:val="20"/>
                <w:szCs w:val="20"/>
                <w:bdr w:val="none" w:sz="0" w:space="0" w:color="auto"/>
                <w:lang w:val="es-MX" w:eastAsia="es-MX"/>
              </w:rPr>
              <w:t xml:space="preserve"> del valor total asegurado y por un periodo de </w:t>
            </w:r>
            <w:r w:rsidRPr="00403940">
              <w:rPr>
                <w:rFonts w:ascii="Arial Narrow" w:eastAsia="Times New Roman" w:hAnsi="Arial Narrow" w:cs="Arial"/>
                <w:b/>
                <w:bCs/>
                <w:sz w:val="20"/>
                <w:szCs w:val="20"/>
                <w:bdr w:val="none" w:sz="0" w:space="0" w:color="auto"/>
                <w:lang w:val="es-MX" w:eastAsia="es-MX"/>
              </w:rPr>
              <w:t>90 días</w:t>
            </w:r>
            <w:r w:rsidRPr="00403940">
              <w:rPr>
                <w:rFonts w:ascii="Arial Narrow" w:eastAsia="Times New Roman" w:hAnsi="Arial Narrow" w:cs="Arial"/>
                <w:sz w:val="20"/>
                <w:szCs w:val="20"/>
                <w:bdr w:val="none" w:sz="0" w:space="0" w:color="auto"/>
                <w:lang w:val="es-MX" w:eastAsia="es-MX"/>
              </w:rPr>
              <w:t xml:space="preserve">. Si vencido este plazo no se ha informado a la Compañía, cesará el amparo. </w:t>
            </w:r>
            <w:r w:rsidRPr="00403940">
              <w:rPr>
                <w:rFonts w:ascii="Arial Narrow" w:eastAsia="Times New Roman" w:hAnsi="Arial Narrow" w:cs="Arial"/>
                <w:b/>
                <w:bCs/>
                <w:sz w:val="20"/>
                <w:szCs w:val="20"/>
                <w:bdr w:val="none" w:sz="0" w:space="0" w:color="auto"/>
                <w:lang w:val="es-MX" w:eastAsia="es-MX"/>
              </w:rPr>
              <w:t>(Nota: el valor del límite y el plazo corresponden al requerido por la Entidad por lo cual podrán ser aumentados pero no disminuidos so pena de rechazo de la propuesta)</w:t>
            </w:r>
          </w:p>
        </w:tc>
        <w:tc>
          <w:tcPr>
            <w:tcW w:w="1276" w:type="dxa"/>
            <w:shd w:val="clear" w:color="auto" w:fill="auto"/>
            <w:vAlign w:val="center"/>
            <w:hideMark/>
          </w:tcPr>
          <w:p w14:paraId="070A88EF"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16EFF30B" w14:textId="77777777" w:rsidTr="00B71EFA">
        <w:trPr>
          <w:trHeight w:val="1749"/>
        </w:trPr>
        <w:tc>
          <w:tcPr>
            <w:tcW w:w="704" w:type="dxa"/>
            <w:tcBorders>
              <w:top w:val="single" w:sz="4" w:space="0" w:color="auto"/>
              <w:left w:val="single" w:sz="4" w:space="0" w:color="auto"/>
              <w:bottom w:val="single" w:sz="4" w:space="0" w:color="auto"/>
              <w:right w:val="nil"/>
            </w:tcBorders>
            <w:shd w:val="clear" w:color="auto" w:fill="auto"/>
            <w:vAlign w:val="center"/>
          </w:tcPr>
          <w:p w14:paraId="7CA2BCA8" w14:textId="6834CF5C"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7</w:t>
            </w:r>
          </w:p>
        </w:tc>
        <w:tc>
          <w:tcPr>
            <w:tcW w:w="2318" w:type="dxa"/>
            <w:shd w:val="clear" w:color="auto" w:fill="auto"/>
            <w:vAlign w:val="center"/>
            <w:hideMark/>
          </w:tcPr>
          <w:p w14:paraId="727374DF" w14:textId="3409F25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AMPLIACIÓN DEL PLAZO PARA AVISO DE SINIESTRO </w:t>
            </w:r>
          </w:p>
        </w:tc>
        <w:tc>
          <w:tcPr>
            <w:tcW w:w="4911" w:type="dxa"/>
            <w:shd w:val="clear" w:color="auto" w:fill="auto"/>
            <w:vAlign w:val="center"/>
            <w:hideMark/>
          </w:tcPr>
          <w:p w14:paraId="5257730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Por medio de la presente cláusula y no obstante lo estipulado en las condiciones generales de la póliza, el asegurado podrá dar aviso de la ocurrencia del siniestro en un término </w:t>
            </w:r>
            <w:r w:rsidRPr="00403940">
              <w:rPr>
                <w:rFonts w:ascii="Arial Narrow" w:eastAsia="Times New Roman" w:hAnsi="Arial Narrow" w:cs="Arial"/>
                <w:b/>
                <w:bCs/>
                <w:sz w:val="20"/>
                <w:szCs w:val="20"/>
                <w:bdr w:val="none" w:sz="0" w:space="0" w:color="auto"/>
                <w:lang w:val="es-MX" w:eastAsia="es-MX"/>
              </w:rPr>
              <w:t>de 60 días</w:t>
            </w:r>
            <w:r w:rsidRPr="00403940">
              <w:rPr>
                <w:rFonts w:ascii="Arial Narrow" w:eastAsia="Times New Roman" w:hAnsi="Arial Narrow" w:cs="Arial"/>
                <w:sz w:val="20"/>
                <w:szCs w:val="20"/>
                <w:bdr w:val="none" w:sz="0" w:space="0" w:color="auto"/>
                <w:lang w:val="es-MX" w:eastAsia="es-MX"/>
              </w:rPr>
              <w:t xml:space="preserve">, siguientes a la fecha en que haya conocido o debido conocer la ocurrencia del mismo. </w:t>
            </w:r>
            <w:r w:rsidRPr="00403940">
              <w:rPr>
                <w:rFonts w:ascii="Arial Narrow" w:eastAsia="Times New Roman" w:hAnsi="Arial Narrow" w:cs="Arial"/>
                <w:b/>
                <w:bCs/>
                <w:sz w:val="20"/>
                <w:szCs w:val="20"/>
                <w:bdr w:val="none" w:sz="0" w:space="0" w:color="auto"/>
                <w:lang w:val="es-MX" w:eastAsia="es-MX"/>
              </w:rPr>
              <w:t xml:space="preserve">(Nota: el número de días corresponde al requerido por la Entidad por lo cual podrá ser aumentado pero no disminuido so pena de rechazo de la propuesta) </w:t>
            </w:r>
          </w:p>
        </w:tc>
        <w:tc>
          <w:tcPr>
            <w:tcW w:w="1276" w:type="dxa"/>
            <w:shd w:val="clear" w:color="auto" w:fill="auto"/>
            <w:vAlign w:val="center"/>
            <w:hideMark/>
          </w:tcPr>
          <w:p w14:paraId="7FE5335A"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3ACDBB26" w14:textId="77777777" w:rsidTr="00B71EFA">
        <w:trPr>
          <w:trHeight w:val="2111"/>
        </w:trPr>
        <w:tc>
          <w:tcPr>
            <w:tcW w:w="704" w:type="dxa"/>
            <w:tcBorders>
              <w:top w:val="single" w:sz="4" w:space="0" w:color="auto"/>
              <w:left w:val="single" w:sz="4" w:space="0" w:color="auto"/>
              <w:bottom w:val="single" w:sz="4" w:space="0" w:color="auto"/>
              <w:right w:val="nil"/>
            </w:tcBorders>
            <w:shd w:val="clear" w:color="auto" w:fill="auto"/>
            <w:vAlign w:val="center"/>
          </w:tcPr>
          <w:p w14:paraId="67C65E05" w14:textId="4D03E1F3"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8</w:t>
            </w:r>
          </w:p>
        </w:tc>
        <w:tc>
          <w:tcPr>
            <w:tcW w:w="2318" w:type="dxa"/>
            <w:shd w:val="clear" w:color="auto" w:fill="auto"/>
            <w:vAlign w:val="center"/>
            <w:hideMark/>
          </w:tcPr>
          <w:p w14:paraId="5D8DE09B" w14:textId="0A2C7D0F"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BIENES BAJO CUIDADO, TENENCIA, CONTROL Y CUSTODIA</w:t>
            </w:r>
          </w:p>
        </w:tc>
        <w:tc>
          <w:tcPr>
            <w:tcW w:w="4911" w:type="dxa"/>
            <w:shd w:val="clear" w:color="auto" w:fill="auto"/>
            <w:vAlign w:val="center"/>
            <w:hideMark/>
          </w:tcPr>
          <w:p w14:paraId="26EE94BE" w14:textId="19B0BA83"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 Queda entendido, convenido y aceptado que la Compañía de Seguros indemnizará los daños y pérdidas ocasionados por cualquier siniestro amparado bajo la presente póliza, que afecte bienes que, sin ser de propiedad del asegurado, </w:t>
            </w:r>
            <w:r w:rsidR="00F006B2" w:rsidRPr="00403940">
              <w:rPr>
                <w:rFonts w:ascii="Arial Narrow" w:eastAsia="Times New Roman" w:hAnsi="Arial Narrow" w:cs="Arial"/>
                <w:sz w:val="20"/>
                <w:szCs w:val="20"/>
                <w:bdr w:val="none" w:sz="0" w:space="0" w:color="auto"/>
                <w:lang w:val="es-MX" w:eastAsia="es-MX"/>
              </w:rPr>
              <w:t>esté</w:t>
            </w:r>
            <w:r w:rsidRPr="00403940">
              <w:rPr>
                <w:rFonts w:ascii="Arial Narrow" w:eastAsia="Times New Roman" w:hAnsi="Arial Narrow" w:cs="Arial"/>
                <w:sz w:val="20"/>
                <w:szCs w:val="20"/>
                <w:bdr w:val="none" w:sz="0" w:space="0" w:color="auto"/>
                <w:lang w:val="es-MX" w:eastAsia="es-MX"/>
              </w:rPr>
              <w:t xml:space="preserve"> bajo la responsabilidad, cuidado, tenencia, control o custodia del mismo. En dicho evento, y posterior a la pérdida, la prima adicional se liquidará con base en las tasas contratadas. </w:t>
            </w:r>
            <w:r w:rsidRPr="00403940">
              <w:rPr>
                <w:rFonts w:ascii="Arial Narrow" w:eastAsia="Times New Roman" w:hAnsi="Arial Narrow" w:cs="Arial"/>
                <w:b/>
                <w:bCs/>
                <w:sz w:val="20"/>
                <w:szCs w:val="20"/>
                <w:bdr w:val="none" w:sz="0" w:space="0" w:color="auto"/>
                <w:lang w:val="es-MX" w:eastAsia="es-MX"/>
              </w:rPr>
              <w:t>Sublimite $</w:t>
            </w:r>
            <w:r>
              <w:rPr>
                <w:rFonts w:ascii="Arial Narrow" w:eastAsia="Times New Roman" w:hAnsi="Arial Narrow" w:cs="Arial"/>
                <w:b/>
                <w:bCs/>
                <w:sz w:val="20"/>
                <w:szCs w:val="20"/>
                <w:bdr w:val="none" w:sz="0" w:space="0" w:color="auto"/>
                <w:lang w:val="es-MX" w:eastAsia="es-MX"/>
              </w:rPr>
              <w:t>2</w:t>
            </w:r>
            <w:r w:rsidRPr="00403940">
              <w:rPr>
                <w:rFonts w:ascii="Arial Narrow" w:eastAsia="Times New Roman" w:hAnsi="Arial Narrow" w:cs="Arial"/>
                <w:b/>
                <w:bCs/>
                <w:sz w:val="20"/>
                <w:szCs w:val="20"/>
                <w:bdr w:val="none" w:sz="0" w:space="0" w:color="auto"/>
                <w:lang w:val="es-MX" w:eastAsia="es-MX"/>
              </w:rPr>
              <w:t xml:space="preserve">.000.000 Evento / </w:t>
            </w:r>
            <w:r>
              <w:rPr>
                <w:rFonts w:ascii="Arial Narrow" w:eastAsia="Times New Roman" w:hAnsi="Arial Narrow" w:cs="Arial"/>
                <w:b/>
                <w:bCs/>
                <w:sz w:val="20"/>
                <w:szCs w:val="20"/>
                <w:bdr w:val="none" w:sz="0" w:space="0" w:color="auto"/>
                <w:lang w:val="es-MX" w:eastAsia="es-MX"/>
              </w:rPr>
              <w:t xml:space="preserve">$200.000.000 </w:t>
            </w:r>
            <w:r w:rsidRPr="00403940">
              <w:rPr>
                <w:rFonts w:ascii="Arial Narrow" w:eastAsia="Times New Roman" w:hAnsi="Arial Narrow" w:cs="Arial"/>
                <w:b/>
                <w:bCs/>
                <w:sz w:val="20"/>
                <w:szCs w:val="20"/>
                <w:bdr w:val="none" w:sz="0" w:space="0" w:color="auto"/>
                <w:lang w:val="es-MX" w:eastAsia="es-MX"/>
              </w:rPr>
              <w:t>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29CD0F39"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09122D" w:rsidRPr="00403940" w14:paraId="7B7BCE9B" w14:textId="77777777" w:rsidTr="00B71EFA">
        <w:trPr>
          <w:trHeight w:val="2537"/>
        </w:trPr>
        <w:tc>
          <w:tcPr>
            <w:tcW w:w="704" w:type="dxa"/>
            <w:tcBorders>
              <w:top w:val="single" w:sz="4" w:space="0" w:color="auto"/>
              <w:left w:val="single" w:sz="4" w:space="0" w:color="auto"/>
              <w:bottom w:val="single" w:sz="4" w:space="0" w:color="auto"/>
              <w:right w:val="nil"/>
            </w:tcBorders>
            <w:shd w:val="clear" w:color="auto" w:fill="auto"/>
            <w:vAlign w:val="center"/>
          </w:tcPr>
          <w:p w14:paraId="08F747E6" w14:textId="290005D7" w:rsidR="0009122D" w:rsidRPr="0009122D"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9</w:t>
            </w:r>
          </w:p>
        </w:tc>
        <w:tc>
          <w:tcPr>
            <w:tcW w:w="2318" w:type="dxa"/>
            <w:shd w:val="clear" w:color="auto" w:fill="auto"/>
            <w:vAlign w:val="center"/>
            <w:hideMark/>
          </w:tcPr>
          <w:p w14:paraId="0191788D" w14:textId="4011E126"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BIENES DE PROPIEDAD PERSONAL DE FUNCIONARIOS  O CONTRATISTAS</w:t>
            </w:r>
          </w:p>
        </w:tc>
        <w:tc>
          <w:tcPr>
            <w:tcW w:w="4911" w:type="dxa"/>
            <w:shd w:val="clear" w:color="auto" w:fill="auto"/>
            <w:vAlign w:val="center"/>
            <w:hideMark/>
          </w:tcPr>
          <w:p w14:paraId="44CA613C" w14:textId="73480971"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Se amparan los bienes de propiedad de los servidores públicos del asegurado, con exclusión de dineros, joyas y vehículos mientras se encuentren en predios del asegurado, siempre y cuando dichos bienes no estén amparados por otros seguros. La responsabilidad por la propiedad personal de un empleado no excederá la suma de</w:t>
            </w:r>
            <w:r w:rsidRPr="00403940">
              <w:rPr>
                <w:rFonts w:ascii="Arial Narrow" w:eastAsia="Times New Roman" w:hAnsi="Arial Narrow" w:cs="Arial"/>
                <w:b/>
                <w:bCs/>
                <w:sz w:val="20"/>
                <w:szCs w:val="20"/>
                <w:bdr w:val="none" w:sz="0" w:space="0" w:color="auto"/>
                <w:lang w:val="es-MX" w:eastAsia="es-MX"/>
              </w:rPr>
              <w:t xml:space="preserve"> $5.000.000 evento / $25.000.000 vigencia</w:t>
            </w:r>
            <w:r w:rsidRPr="00403940">
              <w:rPr>
                <w:rFonts w:ascii="Arial Narrow" w:eastAsia="Times New Roman" w:hAnsi="Arial Narrow" w:cs="Arial"/>
                <w:sz w:val="20"/>
                <w:szCs w:val="20"/>
                <w:bdr w:val="none" w:sz="0" w:space="0" w:color="auto"/>
                <w:lang w:val="es-MX" w:eastAsia="es-MX"/>
              </w:rPr>
              <w:t xml:space="preserve">  y cualquier pérdida en su caso se ajustará con el asegurado y se pagará directamente al empleado o funcionario afectado.</w:t>
            </w:r>
            <w:r w:rsidRPr="00403940">
              <w:rPr>
                <w:rFonts w:ascii="Arial Narrow" w:eastAsia="Times New Roman" w:hAnsi="Arial Narrow" w:cs="Arial"/>
                <w:b/>
                <w:bCs/>
                <w:sz w:val="20"/>
                <w:szCs w:val="20"/>
                <w:bdr w:val="none" w:sz="0" w:space="0" w:color="auto"/>
                <w:lang w:val="es-MX" w:eastAsia="es-MX"/>
              </w:rPr>
              <w:t xml:space="preserve">(Nota: el valor corresponde al requerido por la Entidad por lo cual podrá ser aumentado pero no disminuido so pena de rechazo de la propuesta) </w:t>
            </w:r>
          </w:p>
        </w:tc>
        <w:tc>
          <w:tcPr>
            <w:tcW w:w="1276" w:type="dxa"/>
            <w:shd w:val="clear" w:color="auto" w:fill="auto"/>
            <w:vAlign w:val="center"/>
            <w:hideMark/>
          </w:tcPr>
          <w:p w14:paraId="2301147D" w14:textId="77777777" w:rsidR="0009122D" w:rsidRPr="00403940" w:rsidRDefault="0009122D"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FA1F58C"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0DF94485" w14:textId="00ECC56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s-MX" w:eastAsia="es-MX"/>
              </w:rPr>
            </w:pPr>
            <w:r w:rsidRPr="0009122D">
              <w:rPr>
                <w:rFonts w:ascii="Arial" w:hAnsi="Arial" w:cs="Arial"/>
                <w:sz w:val="20"/>
                <w:szCs w:val="20"/>
              </w:rPr>
              <w:t>10</w:t>
            </w:r>
          </w:p>
        </w:tc>
        <w:tc>
          <w:tcPr>
            <w:tcW w:w="2318" w:type="dxa"/>
            <w:shd w:val="clear" w:color="auto" w:fill="auto"/>
            <w:vAlign w:val="center"/>
            <w:hideMark/>
          </w:tcPr>
          <w:p w14:paraId="57B21049" w14:textId="41AA202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CLAUSULA DE APLICACIÓN DE CONDICIONES PARTICULARES</w:t>
            </w:r>
          </w:p>
        </w:tc>
        <w:tc>
          <w:tcPr>
            <w:tcW w:w="4911" w:type="dxa"/>
            <w:shd w:val="clear" w:color="auto" w:fill="auto"/>
            <w:vAlign w:val="center"/>
            <w:hideMark/>
          </w:tcPr>
          <w:p w14:paraId="6527A3A6" w14:textId="6DE4F1A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276" w:type="dxa"/>
            <w:shd w:val="clear" w:color="auto" w:fill="auto"/>
            <w:vAlign w:val="center"/>
            <w:hideMark/>
          </w:tcPr>
          <w:p w14:paraId="3CBDFD0F" w14:textId="1CA9DC1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9740A59" w14:textId="77777777" w:rsidTr="00B71EFA">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0D4896B8" w14:textId="165EA28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11</w:t>
            </w:r>
          </w:p>
        </w:tc>
        <w:tc>
          <w:tcPr>
            <w:tcW w:w="2318" w:type="dxa"/>
            <w:shd w:val="clear" w:color="auto" w:fill="auto"/>
            <w:vAlign w:val="center"/>
            <w:hideMark/>
          </w:tcPr>
          <w:p w14:paraId="246FBD3C" w14:textId="572021F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COBERTURA DE EQUIPOS MÓVILES Y PORTÁTILES A NIVEL </w:t>
            </w:r>
            <w:r>
              <w:rPr>
                <w:rFonts w:ascii="Arial Narrow" w:eastAsia="Times New Roman" w:hAnsi="Arial Narrow" w:cs="Arial"/>
                <w:sz w:val="20"/>
                <w:szCs w:val="20"/>
                <w:bdr w:val="none" w:sz="0" w:space="0" w:color="auto"/>
                <w:lang w:val="es-MX" w:eastAsia="es-MX"/>
              </w:rPr>
              <w:t>NACIONAL</w:t>
            </w:r>
          </w:p>
        </w:tc>
        <w:tc>
          <w:tcPr>
            <w:tcW w:w="4911" w:type="dxa"/>
            <w:shd w:val="clear" w:color="auto" w:fill="auto"/>
            <w:vAlign w:val="center"/>
            <w:hideMark/>
          </w:tcPr>
          <w:p w14:paraId="6DBB7ADD" w14:textId="4A089F0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indicado en las condiciones generales de la póliza, en virtud de esta cláusula, la compañía ampara los equipos móviles y portátiles asegurados cuando sean movilizados para su uso en otros predios del asegurado o de terceros y mientras permanezcan en los mismos hasta por un límite de</w:t>
            </w:r>
            <w:r>
              <w:rPr>
                <w:rFonts w:ascii="Arial Narrow" w:eastAsia="Times New Roman" w:hAnsi="Arial Narrow" w:cs="Arial"/>
                <w:b/>
                <w:bCs/>
                <w:sz w:val="20"/>
                <w:szCs w:val="20"/>
                <w:bdr w:val="none" w:sz="0" w:space="0" w:color="auto"/>
                <w:lang w:val="es-MX" w:eastAsia="es-MX"/>
              </w:rPr>
              <w:t xml:space="preserve"> $1</w:t>
            </w:r>
            <w:r w:rsidRPr="00403940">
              <w:rPr>
                <w:rFonts w:ascii="Arial Narrow" w:eastAsia="Times New Roman" w:hAnsi="Arial Narrow" w:cs="Arial"/>
                <w:b/>
                <w:bCs/>
                <w:sz w:val="20"/>
                <w:szCs w:val="20"/>
                <w:bdr w:val="none" w:sz="0" w:space="0" w:color="auto"/>
                <w:lang w:val="es-MX" w:eastAsia="es-MX"/>
              </w:rPr>
              <w:t xml:space="preserve">00.000.000 evento/vigencia. </w:t>
            </w:r>
            <w:r w:rsidRPr="00403940">
              <w:rPr>
                <w:rFonts w:ascii="Arial Narrow" w:eastAsia="Times New Roman" w:hAnsi="Arial Narrow" w:cs="Arial"/>
                <w:sz w:val="20"/>
                <w:szCs w:val="20"/>
                <w:bdr w:val="none" w:sz="0" w:space="0" w:color="auto"/>
                <w:lang w:val="es-MX" w:eastAsia="es-MX"/>
              </w:rPr>
              <w:t>Las coberturas otorgadas serán las mismas del seguro.</w:t>
            </w:r>
            <w:r w:rsidRPr="00403940">
              <w:rPr>
                <w:rFonts w:ascii="Arial Narrow" w:eastAsia="Times New Roman" w:hAnsi="Arial Narrow" w:cs="Arial"/>
                <w:b/>
                <w:bCs/>
                <w:sz w:val="20"/>
                <w:szCs w:val="20"/>
                <w:bdr w:val="none" w:sz="0" w:space="0" w:color="auto"/>
                <w:lang w:val="es-MX" w:eastAsia="es-MX"/>
              </w:rPr>
              <w:t xml:space="preserve">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C6568D8" w14:textId="2AD397C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5B913A3" w14:textId="77777777" w:rsidTr="00DE4941">
        <w:trPr>
          <w:trHeight w:val="848"/>
        </w:trPr>
        <w:tc>
          <w:tcPr>
            <w:tcW w:w="704" w:type="dxa"/>
            <w:tcBorders>
              <w:top w:val="single" w:sz="4" w:space="0" w:color="auto"/>
              <w:left w:val="single" w:sz="4" w:space="0" w:color="auto"/>
              <w:bottom w:val="single" w:sz="4" w:space="0" w:color="auto"/>
              <w:right w:val="nil"/>
            </w:tcBorders>
            <w:shd w:val="clear" w:color="auto" w:fill="auto"/>
            <w:vAlign w:val="center"/>
          </w:tcPr>
          <w:p w14:paraId="61E8AED0" w14:textId="478E6DF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12</w:t>
            </w:r>
          </w:p>
        </w:tc>
        <w:tc>
          <w:tcPr>
            <w:tcW w:w="2318" w:type="dxa"/>
            <w:shd w:val="clear" w:color="auto" w:fill="auto"/>
            <w:vAlign w:val="center"/>
            <w:hideMark/>
          </w:tcPr>
          <w:p w14:paraId="23BDD70B" w14:textId="2FB959F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COBERTURA PARA CONJUNTOS.</w:t>
            </w:r>
          </w:p>
        </w:tc>
        <w:tc>
          <w:tcPr>
            <w:tcW w:w="4911" w:type="dxa"/>
            <w:shd w:val="clear" w:color="auto" w:fill="auto"/>
            <w:vAlign w:val="center"/>
            <w:hideMark/>
          </w:tcPr>
          <w:p w14:paraId="44EF8B40" w14:textId="1641BFA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Si como consecuencia de un evento amparado por la póliza, una máquina, pieza o equipo integrante de un conjunto, sufre daños que no permitan su reparación o reemplazo, la aseguradora se compromete a indemnizar y cubrir el siniestro respectivo, incluyendo el hardware y el software que sufran daño material y los demás equipos que son indispensables, complementarios, compatibles y dependientes entre sí, es decir que conforman un conjunto con los equipos siniestrados para garantizar el restablecimiento de la operación de los equipos que forman parte de un conjunto, entre diferentes puntos y aún en los casos en que no necesariamente estén ubicados en el mismo punto geográfico </w:t>
            </w:r>
            <w:r w:rsidRPr="00403940">
              <w:rPr>
                <w:rFonts w:ascii="Arial Narrow" w:eastAsia="Times New Roman" w:hAnsi="Arial Narrow" w:cs="Arial"/>
                <w:sz w:val="20"/>
                <w:szCs w:val="20"/>
                <w:bdr w:val="none" w:sz="0" w:space="0" w:color="auto"/>
                <w:lang w:val="es-MX" w:eastAsia="es-MX"/>
              </w:rPr>
              <w:lastRenderedPageBreak/>
              <w:t xml:space="preserve">de los equipos siniestrados.  </w:t>
            </w:r>
            <w:r w:rsidRPr="00403940">
              <w:rPr>
                <w:rFonts w:ascii="Arial Narrow" w:eastAsia="Times New Roman" w:hAnsi="Arial Narrow" w:cs="Arial"/>
                <w:b/>
                <w:bCs/>
                <w:sz w:val="20"/>
                <w:szCs w:val="20"/>
                <w:bdr w:val="none" w:sz="0" w:space="0" w:color="auto"/>
                <w:lang w:val="es-MX" w:eastAsia="es-MX"/>
              </w:rPr>
              <w:t>Sublímite de $200.000.000 evento / vigencia.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34BDF051" w14:textId="793AB1B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lastRenderedPageBreak/>
              <w:t> </w:t>
            </w:r>
          </w:p>
        </w:tc>
      </w:tr>
      <w:tr w:rsidR="008F1C66" w:rsidRPr="00403940" w14:paraId="223A9D56"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F96B236" w14:textId="3E1D55F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13</w:t>
            </w:r>
          </w:p>
        </w:tc>
        <w:tc>
          <w:tcPr>
            <w:tcW w:w="2318" w:type="dxa"/>
            <w:shd w:val="clear" w:color="auto" w:fill="auto"/>
            <w:vAlign w:val="center"/>
            <w:hideMark/>
          </w:tcPr>
          <w:p w14:paraId="26A36AF5" w14:textId="770E2D3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CONOCIMIENTO DEL RIESGO </w:t>
            </w:r>
          </w:p>
        </w:tc>
        <w:tc>
          <w:tcPr>
            <w:tcW w:w="4911" w:type="dxa"/>
            <w:shd w:val="clear" w:color="auto" w:fill="auto"/>
            <w:vAlign w:val="center"/>
            <w:hideMark/>
          </w:tcPr>
          <w:p w14:paraId="664AFF0F" w14:textId="45670A9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La Compañía declara el conocimiento de los riesgos asegurados y por lo tanto deja constancia del conocimiento de los hechos, circunstancias y en general condiciones de los mismos,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tc>
        <w:tc>
          <w:tcPr>
            <w:tcW w:w="1276" w:type="dxa"/>
            <w:shd w:val="clear" w:color="auto" w:fill="auto"/>
            <w:vAlign w:val="center"/>
            <w:hideMark/>
          </w:tcPr>
          <w:p w14:paraId="6627DC48" w14:textId="42781E7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5493691"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50FB3B73" w14:textId="0676B90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14</w:t>
            </w:r>
          </w:p>
        </w:tc>
        <w:tc>
          <w:tcPr>
            <w:tcW w:w="2318" w:type="dxa"/>
            <w:shd w:val="clear" w:color="auto" w:fill="auto"/>
            <w:vAlign w:val="center"/>
            <w:hideMark/>
          </w:tcPr>
          <w:p w14:paraId="3DB2A44A" w14:textId="1C01ADB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DAÑOS Y </w:t>
            </w:r>
            <w:r>
              <w:rPr>
                <w:rFonts w:ascii="Arial Narrow" w:eastAsia="Times New Roman" w:hAnsi="Arial Narrow" w:cs="Arial"/>
                <w:sz w:val="20"/>
                <w:szCs w:val="20"/>
                <w:bdr w:val="none" w:sz="0" w:space="0" w:color="auto"/>
                <w:lang w:val="es-MX" w:eastAsia="es-MX"/>
              </w:rPr>
              <w:t>PÉRDIDA A DINEROS</w:t>
            </w:r>
          </w:p>
        </w:tc>
        <w:tc>
          <w:tcPr>
            <w:tcW w:w="4911" w:type="dxa"/>
            <w:shd w:val="clear" w:color="auto" w:fill="auto"/>
            <w:vAlign w:val="center"/>
            <w:hideMark/>
          </w:tcPr>
          <w:p w14:paraId="09557FA1" w14:textId="583B492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las exclusiones generales de la póliza, mediante la inclusión de esta cláusula, la compañía asumirá las indemnizaciones por daños y pérdidas a dineros, dentro o fuera de caja fuerte, como consecuencia de un siniestro amparado por este seguro. </w:t>
            </w:r>
            <w:r w:rsidRPr="00403940">
              <w:rPr>
                <w:rFonts w:ascii="Arial Narrow" w:eastAsia="Times New Roman" w:hAnsi="Arial Narrow" w:cs="Arial"/>
                <w:b/>
                <w:bCs/>
                <w:sz w:val="20"/>
                <w:szCs w:val="20"/>
                <w:bdr w:val="none" w:sz="0" w:space="0" w:color="auto"/>
                <w:lang w:val="es-MX" w:eastAsia="es-MX"/>
              </w:rPr>
              <w:t>Sublímite mínimo de $</w:t>
            </w:r>
            <w:r>
              <w:rPr>
                <w:rFonts w:ascii="Arial Narrow" w:eastAsia="Times New Roman" w:hAnsi="Arial Narrow" w:cs="Arial"/>
                <w:b/>
                <w:bCs/>
                <w:sz w:val="20"/>
                <w:szCs w:val="20"/>
                <w:bdr w:val="none" w:sz="0" w:space="0" w:color="auto"/>
                <w:lang w:val="es-MX" w:eastAsia="es-MX"/>
              </w:rPr>
              <w:t>1</w:t>
            </w:r>
            <w:r w:rsidRPr="00403940">
              <w:rPr>
                <w:rFonts w:ascii="Arial Narrow" w:eastAsia="Times New Roman" w:hAnsi="Arial Narrow" w:cs="Arial"/>
                <w:b/>
                <w:bCs/>
                <w:sz w:val="20"/>
                <w:szCs w:val="20"/>
                <w:bdr w:val="none" w:sz="0" w:space="0" w:color="auto"/>
                <w:lang w:val="es-MX" w:eastAsia="es-MX"/>
              </w:rPr>
              <w:t xml:space="preserve">.000.000 evento / </w:t>
            </w:r>
            <w:r>
              <w:rPr>
                <w:rFonts w:ascii="Arial Narrow" w:eastAsia="Times New Roman" w:hAnsi="Arial Narrow" w:cs="Arial"/>
                <w:b/>
                <w:bCs/>
                <w:sz w:val="20"/>
                <w:szCs w:val="20"/>
                <w:bdr w:val="none" w:sz="0" w:space="0" w:color="auto"/>
                <w:lang w:val="es-MX" w:eastAsia="es-MX"/>
              </w:rPr>
              <w:t xml:space="preserve">y $20.000.000 </w:t>
            </w:r>
            <w:r w:rsidRPr="00403940">
              <w:rPr>
                <w:rFonts w:ascii="Arial Narrow" w:eastAsia="Times New Roman" w:hAnsi="Arial Narrow" w:cs="Arial"/>
                <w:b/>
                <w:bCs/>
                <w:sz w:val="20"/>
                <w:szCs w:val="20"/>
                <w:bdr w:val="none" w:sz="0" w:space="0" w:color="auto"/>
                <w:lang w:val="es-MX" w:eastAsia="es-MX"/>
              </w:rPr>
              <w:t>vigencia sin cobro de prima adicional.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300E07AD" w14:textId="6B959AE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0E6B14D" w14:textId="77777777" w:rsidTr="00B71EFA">
        <w:trPr>
          <w:trHeight w:val="1415"/>
        </w:trPr>
        <w:tc>
          <w:tcPr>
            <w:tcW w:w="704" w:type="dxa"/>
            <w:tcBorders>
              <w:top w:val="single" w:sz="4" w:space="0" w:color="auto"/>
              <w:left w:val="single" w:sz="4" w:space="0" w:color="auto"/>
              <w:bottom w:val="single" w:sz="4" w:space="0" w:color="auto"/>
              <w:right w:val="nil"/>
            </w:tcBorders>
            <w:shd w:val="clear" w:color="auto" w:fill="auto"/>
            <w:vAlign w:val="center"/>
          </w:tcPr>
          <w:p w14:paraId="0375F6C0" w14:textId="13A3DC3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15</w:t>
            </w:r>
          </w:p>
        </w:tc>
        <w:tc>
          <w:tcPr>
            <w:tcW w:w="2318" w:type="dxa"/>
            <w:shd w:val="clear" w:color="auto" w:fill="auto"/>
            <w:vAlign w:val="center"/>
            <w:hideMark/>
          </w:tcPr>
          <w:p w14:paraId="0F3F38D0" w14:textId="052F836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DENOMINACIÓN EN LIBROS</w:t>
            </w:r>
          </w:p>
        </w:tc>
        <w:tc>
          <w:tcPr>
            <w:tcW w:w="4911" w:type="dxa"/>
            <w:shd w:val="clear" w:color="auto" w:fill="auto"/>
            <w:vAlign w:val="center"/>
            <w:hideMark/>
          </w:tcPr>
          <w:p w14:paraId="07734A86" w14:textId="0A85B22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acepta el título, nombre, denominación y/o nomenclatura con que el asegurado identifica o describe los bienes asegurados en sus registros o libros de comercio o de contabilidad, siempre y cuando se trate de bienes amparados bajo la presente póliza.</w:t>
            </w:r>
          </w:p>
        </w:tc>
        <w:tc>
          <w:tcPr>
            <w:tcW w:w="1276" w:type="dxa"/>
            <w:shd w:val="clear" w:color="auto" w:fill="auto"/>
            <w:vAlign w:val="center"/>
            <w:hideMark/>
          </w:tcPr>
          <w:p w14:paraId="6CFEAAAD" w14:textId="02E7A25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19163CBC" w14:textId="77777777" w:rsidTr="00B71EFA">
        <w:trPr>
          <w:trHeight w:val="836"/>
        </w:trPr>
        <w:tc>
          <w:tcPr>
            <w:tcW w:w="704" w:type="dxa"/>
            <w:tcBorders>
              <w:top w:val="single" w:sz="4" w:space="0" w:color="auto"/>
              <w:left w:val="single" w:sz="4" w:space="0" w:color="auto"/>
              <w:bottom w:val="single" w:sz="4" w:space="0" w:color="auto"/>
              <w:right w:val="nil"/>
            </w:tcBorders>
            <w:shd w:val="clear" w:color="auto" w:fill="auto"/>
            <w:vAlign w:val="center"/>
          </w:tcPr>
          <w:p w14:paraId="7C01DF17" w14:textId="1042F73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16</w:t>
            </w:r>
          </w:p>
        </w:tc>
        <w:tc>
          <w:tcPr>
            <w:tcW w:w="2318" w:type="dxa"/>
            <w:shd w:val="clear" w:color="auto" w:fill="auto"/>
            <w:vAlign w:val="center"/>
            <w:hideMark/>
          </w:tcPr>
          <w:p w14:paraId="2D2C9397" w14:textId="1711189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DERECHOS SOBRE EL SALVAMENTO </w:t>
            </w:r>
          </w:p>
        </w:tc>
        <w:tc>
          <w:tcPr>
            <w:tcW w:w="4911" w:type="dxa"/>
            <w:shd w:val="clear" w:color="auto" w:fill="auto"/>
            <w:vAlign w:val="center"/>
            <w:hideMark/>
          </w:tcPr>
          <w:p w14:paraId="2226DFAD" w14:textId="53604A1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En el evento que se recobre alguna suma proveniente de la venta de salvamentos respecto de cualquier perdida indemnizada por la compañía, bajo la póliza a la cual este documento se adhiere, el asegurado participará de tal recuperación en la misma proporción en la que hubiere participado de la perdida, teniendo en cuenta el deducible y el infraseguro cuando hubiere lugar a ellos. Se entiende por salvamento neto el valor resultante de descontar del valor de venta del mismo, los gastos incurridos por la compañía, tales como los necesarios para su recuperación y comercialización.</w:t>
            </w:r>
          </w:p>
        </w:tc>
        <w:tc>
          <w:tcPr>
            <w:tcW w:w="1276" w:type="dxa"/>
            <w:shd w:val="clear" w:color="auto" w:fill="auto"/>
            <w:vAlign w:val="center"/>
            <w:hideMark/>
          </w:tcPr>
          <w:p w14:paraId="485FAA54" w14:textId="7BAB072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EF4647E" w14:textId="77777777" w:rsidTr="00B71EFA">
        <w:trPr>
          <w:trHeight w:val="1317"/>
        </w:trPr>
        <w:tc>
          <w:tcPr>
            <w:tcW w:w="704" w:type="dxa"/>
            <w:tcBorders>
              <w:top w:val="single" w:sz="4" w:space="0" w:color="auto"/>
              <w:left w:val="single" w:sz="4" w:space="0" w:color="auto"/>
              <w:bottom w:val="single" w:sz="4" w:space="0" w:color="auto"/>
              <w:right w:val="nil"/>
            </w:tcBorders>
            <w:shd w:val="clear" w:color="auto" w:fill="auto"/>
            <w:vAlign w:val="center"/>
          </w:tcPr>
          <w:p w14:paraId="7E6DFFEF" w14:textId="74125097"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17</w:t>
            </w:r>
          </w:p>
        </w:tc>
        <w:tc>
          <w:tcPr>
            <w:tcW w:w="2318" w:type="dxa"/>
            <w:shd w:val="clear" w:color="auto" w:fill="auto"/>
            <w:vAlign w:val="center"/>
            <w:hideMark/>
          </w:tcPr>
          <w:p w14:paraId="0524BCC9" w14:textId="5AD4B06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DESIGNACIÓN DE AJUSTADORES</w:t>
            </w:r>
          </w:p>
        </w:tc>
        <w:tc>
          <w:tcPr>
            <w:tcW w:w="4911" w:type="dxa"/>
            <w:shd w:val="clear" w:color="auto" w:fill="auto"/>
            <w:vAlign w:val="center"/>
            <w:hideMark/>
          </w:tcPr>
          <w:p w14:paraId="6D6B1F3E" w14:textId="692B333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1276" w:type="dxa"/>
            <w:shd w:val="clear" w:color="auto" w:fill="auto"/>
            <w:vAlign w:val="center"/>
            <w:hideMark/>
          </w:tcPr>
          <w:p w14:paraId="419A7E84" w14:textId="30A2522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EDAB431" w14:textId="77777777" w:rsidTr="00B71EFA">
        <w:trPr>
          <w:trHeight w:val="1240"/>
        </w:trPr>
        <w:tc>
          <w:tcPr>
            <w:tcW w:w="704" w:type="dxa"/>
            <w:tcBorders>
              <w:top w:val="single" w:sz="4" w:space="0" w:color="auto"/>
              <w:left w:val="single" w:sz="4" w:space="0" w:color="auto"/>
              <w:bottom w:val="single" w:sz="4" w:space="0" w:color="auto"/>
              <w:right w:val="nil"/>
            </w:tcBorders>
            <w:shd w:val="clear" w:color="auto" w:fill="auto"/>
            <w:vAlign w:val="center"/>
          </w:tcPr>
          <w:p w14:paraId="76D47240" w14:textId="7DAAB4B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18</w:t>
            </w:r>
          </w:p>
        </w:tc>
        <w:tc>
          <w:tcPr>
            <w:tcW w:w="2318" w:type="dxa"/>
            <w:shd w:val="clear" w:color="auto" w:fill="auto"/>
            <w:vAlign w:val="center"/>
            <w:hideMark/>
          </w:tcPr>
          <w:p w14:paraId="60C02E1B" w14:textId="68DEC5D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DESIGNACIÓN DE BIENES ASEGURADOS</w:t>
            </w:r>
          </w:p>
        </w:tc>
        <w:tc>
          <w:tcPr>
            <w:tcW w:w="4911" w:type="dxa"/>
            <w:shd w:val="clear" w:color="auto" w:fill="auto"/>
            <w:vAlign w:val="center"/>
            <w:hideMark/>
          </w:tcPr>
          <w:p w14:paraId="47B5B712" w14:textId="5092CCA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1276" w:type="dxa"/>
            <w:shd w:val="clear" w:color="auto" w:fill="auto"/>
            <w:vAlign w:val="center"/>
            <w:hideMark/>
          </w:tcPr>
          <w:p w14:paraId="213D11A5" w14:textId="6F8AD2B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EED3FD" w14:textId="77777777" w:rsidTr="00DE4941">
        <w:trPr>
          <w:trHeight w:val="423"/>
        </w:trPr>
        <w:tc>
          <w:tcPr>
            <w:tcW w:w="704" w:type="dxa"/>
            <w:tcBorders>
              <w:top w:val="single" w:sz="4" w:space="0" w:color="auto"/>
              <w:left w:val="single" w:sz="4" w:space="0" w:color="auto"/>
              <w:bottom w:val="single" w:sz="4" w:space="0" w:color="auto"/>
              <w:right w:val="nil"/>
            </w:tcBorders>
            <w:shd w:val="clear" w:color="auto" w:fill="auto"/>
            <w:vAlign w:val="center"/>
          </w:tcPr>
          <w:p w14:paraId="7ED73AEB" w14:textId="18E437C9"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19</w:t>
            </w:r>
          </w:p>
        </w:tc>
        <w:tc>
          <w:tcPr>
            <w:tcW w:w="2318" w:type="dxa"/>
            <w:shd w:val="clear" w:color="auto" w:fill="auto"/>
            <w:vAlign w:val="center"/>
            <w:hideMark/>
          </w:tcPr>
          <w:p w14:paraId="673FA00E" w14:textId="0EB1C3F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DETERMINACIÓN DE LA PERDIDA INDEMNIZABLE</w:t>
            </w:r>
          </w:p>
        </w:tc>
        <w:tc>
          <w:tcPr>
            <w:tcW w:w="4911" w:type="dxa"/>
            <w:shd w:val="clear" w:color="auto" w:fill="auto"/>
            <w:vAlign w:val="center"/>
            <w:hideMark/>
          </w:tcPr>
          <w:p w14:paraId="0EEC1447" w14:textId="0C3126C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w:t>
            </w:r>
            <w:r w:rsidRPr="00403940">
              <w:rPr>
                <w:rFonts w:ascii="Arial Narrow" w:eastAsia="Times New Roman" w:hAnsi="Arial Narrow" w:cs="Arial"/>
                <w:sz w:val="20"/>
                <w:szCs w:val="20"/>
                <w:bdr w:val="none" w:sz="0" w:space="0" w:color="auto"/>
                <w:lang w:val="es-MX" w:eastAsia="es-MX"/>
              </w:rPr>
              <w:lastRenderedPageBreak/>
              <w:t>con base en la (s) alternativa (s) de reemplazo que presentará el asegurado.</w:t>
            </w:r>
          </w:p>
        </w:tc>
        <w:tc>
          <w:tcPr>
            <w:tcW w:w="1276" w:type="dxa"/>
            <w:shd w:val="clear" w:color="auto" w:fill="auto"/>
            <w:vAlign w:val="center"/>
            <w:hideMark/>
          </w:tcPr>
          <w:p w14:paraId="11D29D72" w14:textId="655745B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lastRenderedPageBreak/>
              <w:t> </w:t>
            </w:r>
          </w:p>
        </w:tc>
      </w:tr>
      <w:tr w:rsidR="008F1C66" w:rsidRPr="00403940" w14:paraId="48D8028E" w14:textId="77777777" w:rsidTr="00B71EFA">
        <w:trPr>
          <w:trHeight w:val="1605"/>
        </w:trPr>
        <w:tc>
          <w:tcPr>
            <w:tcW w:w="704" w:type="dxa"/>
            <w:tcBorders>
              <w:top w:val="single" w:sz="4" w:space="0" w:color="auto"/>
              <w:left w:val="single" w:sz="4" w:space="0" w:color="auto"/>
              <w:bottom w:val="single" w:sz="4" w:space="0" w:color="auto"/>
              <w:right w:val="nil"/>
            </w:tcBorders>
            <w:shd w:val="clear" w:color="auto" w:fill="auto"/>
            <w:vAlign w:val="center"/>
          </w:tcPr>
          <w:p w14:paraId="6474972F" w14:textId="063CE95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20</w:t>
            </w:r>
          </w:p>
        </w:tc>
        <w:tc>
          <w:tcPr>
            <w:tcW w:w="2318" w:type="dxa"/>
            <w:shd w:val="clear" w:color="auto" w:fill="auto"/>
            <w:vAlign w:val="center"/>
            <w:hideMark/>
          </w:tcPr>
          <w:p w14:paraId="004765E2" w14:textId="1E24E72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DOCUMENTOS PENDIENTES POR PAGAR</w:t>
            </w:r>
          </w:p>
        </w:tc>
        <w:tc>
          <w:tcPr>
            <w:tcW w:w="4911" w:type="dxa"/>
            <w:shd w:val="clear" w:color="auto" w:fill="auto"/>
            <w:vAlign w:val="center"/>
            <w:hideMark/>
          </w:tcPr>
          <w:p w14:paraId="4E1C41D4" w14:textId="53C5FD2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Se ampara la reconstrucción de recibos contables, formularios, recibos de impuestos y los demás documentos propios de la actividad y necesarios para el funcionamiento del Asegurado; siempre y cuando su daño sea consecuencia de los riesgos amparados por ésta póliza. </w:t>
            </w:r>
            <w:r w:rsidRPr="00403940">
              <w:rPr>
                <w:rFonts w:ascii="Arial Narrow" w:eastAsia="Times New Roman" w:hAnsi="Arial Narrow" w:cs="Arial"/>
                <w:b/>
                <w:bCs/>
                <w:sz w:val="20"/>
                <w:szCs w:val="20"/>
                <w:bdr w:val="none" w:sz="0" w:space="0" w:color="auto"/>
                <w:lang w:val="es-MX" w:eastAsia="es-MX"/>
              </w:rPr>
              <w:t>Sublímite de $50.000.000 - (Nota: El valor corresponde al requerido por la Entidad por lo cual podrá ser aumentado pero no disminuido so pena de rechazo de la propuesta).</w:t>
            </w:r>
          </w:p>
        </w:tc>
        <w:tc>
          <w:tcPr>
            <w:tcW w:w="1276" w:type="dxa"/>
            <w:shd w:val="clear" w:color="auto" w:fill="auto"/>
            <w:vAlign w:val="center"/>
            <w:hideMark/>
          </w:tcPr>
          <w:p w14:paraId="2D163ABC" w14:textId="01435E4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363CE00" w14:textId="77777777" w:rsidTr="00B71EFA">
        <w:trPr>
          <w:trHeight w:val="1623"/>
        </w:trPr>
        <w:tc>
          <w:tcPr>
            <w:tcW w:w="704" w:type="dxa"/>
            <w:tcBorders>
              <w:top w:val="single" w:sz="4" w:space="0" w:color="auto"/>
              <w:left w:val="single" w:sz="4" w:space="0" w:color="auto"/>
              <w:bottom w:val="single" w:sz="4" w:space="0" w:color="auto"/>
              <w:right w:val="nil"/>
            </w:tcBorders>
            <w:shd w:val="clear" w:color="auto" w:fill="auto"/>
            <w:vAlign w:val="center"/>
          </w:tcPr>
          <w:p w14:paraId="01C2E01F" w14:textId="69D1A2B2"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21</w:t>
            </w:r>
          </w:p>
        </w:tc>
        <w:tc>
          <w:tcPr>
            <w:tcW w:w="2318" w:type="dxa"/>
            <w:shd w:val="clear" w:color="auto" w:fill="auto"/>
            <w:vAlign w:val="center"/>
            <w:hideMark/>
          </w:tcPr>
          <w:p w14:paraId="21E6EDA2" w14:textId="47E2F96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ELEMENTOS DAÑADOS Y GASTADOS</w:t>
            </w:r>
          </w:p>
        </w:tc>
        <w:tc>
          <w:tcPr>
            <w:tcW w:w="4911" w:type="dxa"/>
            <w:shd w:val="clear" w:color="auto" w:fill="auto"/>
            <w:vAlign w:val="center"/>
            <w:hideMark/>
          </w:tcPr>
          <w:p w14:paraId="333736D8" w14:textId="1444B84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con la inclusión de esta cláusula en la póliza, la Entidad podrá asegurar los bienes que se encuentren dañados o fuera de uso por obsolescencia o desgaste natural, pero que aún no se hayan dado de baja, sin que al momento de un siniestro la aseguradora vaya a exigir que su valor asegurado corresponda al valor de reposición, sino al valor real del bien en el estado que se encuentre. </w:t>
            </w:r>
            <w:r w:rsidRPr="00403940">
              <w:rPr>
                <w:rFonts w:ascii="Arial Narrow" w:eastAsia="Times New Roman" w:hAnsi="Arial Narrow" w:cs="Arial"/>
                <w:b/>
                <w:bCs/>
                <w:sz w:val="20"/>
                <w:szCs w:val="20"/>
                <w:bdr w:val="none" w:sz="0" w:space="0" w:color="auto"/>
                <w:lang w:val="es-MX" w:eastAsia="es-MX"/>
              </w:rPr>
              <w:t>Sublimite $</w:t>
            </w:r>
            <w:r>
              <w:rPr>
                <w:rFonts w:ascii="Arial Narrow" w:eastAsia="Times New Roman" w:hAnsi="Arial Narrow" w:cs="Arial"/>
                <w:b/>
                <w:bCs/>
                <w:sz w:val="20"/>
                <w:szCs w:val="20"/>
                <w:bdr w:val="none" w:sz="0" w:space="0" w:color="auto"/>
                <w:lang w:val="es-MX" w:eastAsia="es-MX"/>
              </w:rPr>
              <w:t>2</w:t>
            </w:r>
            <w:r w:rsidRPr="00403940">
              <w:rPr>
                <w:rFonts w:ascii="Arial Narrow" w:eastAsia="Times New Roman" w:hAnsi="Arial Narrow" w:cs="Arial"/>
                <w:b/>
                <w:bCs/>
                <w:sz w:val="20"/>
                <w:szCs w:val="20"/>
                <w:bdr w:val="none" w:sz="0" w:space="0" w:color="auto"/>
                <w:lang w:val="es-MX" w:eastAsia="es-MX"/>
              </w:rPr>
              <w:t>00.000.000 Evento/ Vigencia.</w:t>
            </w:r>
            <w:r w:rsidRPr="00403940">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(Nota: el valor del sublímite corresponde al requerido por la Entidad por lo cual podrá ser aumentado pero no disminuido so pena de rechazo de la propuesta).</w:t>
            </w:r>
          </w:p>
        </w:tc>
        <w:tc>
          <w:tcPr>
            <w:tcW w:w="1276" w:type="dxa"/>
            <w:shd w:val="clear" w:color="auto" w:fill="auto"/>
            <w:vAlign w:val="center"/>
            <w:hideMark/>
          </w:tcPr>
          <w:p w14:paraId="683FD1E3" w14:textId="3A67085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784C872" w14:textId="77777777" w:rsidTr="00B71EFA">
        <w:trPr>
          <w:trHeight w:val="1459"/>
        </w:trPr>
        <w:tc>
          <w:tcPr>
            <w:tcW w:w="704" w:type="dxa"/>
            <w:tcBorders>
              <w:top w:val="single" w:sz="4" w:space="0" w:color="auto"/>
              <w:left w:val="single" w:sz="4" w:space="0" w:color="auto"/>
              <w:bottom w:val="single" w:sz="4" w:space="0" w:color="auto"/>
              <w:right w:val="nil"/>
            </w:tcBorders>
            <w:shd w:val="clear" w:color="auto" w:fill="auto"/>
            <w:vAlign w:val="center"/>
          </w:tcPr>
          <w:p w14:paraId="670743E4" w14:textId="2A5B87E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22</w:t>
            </w:r>
          </w:p>
        </w:tc>
        <w:tc>
          <w:tcPr>
            <w:tcW w:w="2318" w:type="dxa"/>
            <w:shd w:val="clear" w:color="auto" w:fill="auto"/>
            <w:vAlign w:val="center"/>
            <w:hideMark/>
          </w:tcPr>
          <w:p w14:paraId="56E2BC5A" w14:textId="531B466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ERRORES, OMISIONES E INEXACTITUDES NO INTENCIONALES </w:t>
            </w:r>
          </w:p>
        </w:tc>
        <w:tc>
          <w:tcPr>
            <w:tcW w:w="4911" w:type="dxa"/>
            <w:shd w:val="clear" w:color="auto" w:fill="auto"/>
            <w:vAlign w:val="center"/>
            <w:hideMark/>
          </w:tcPr>
          <w:p w14:paraId="5360A754" w14:textId="70C2308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si el tomador incurriese en errores, omisiones e inexactitudes imputables a él y al asegurado, el contrato no será nulo ni habrá lugar a la aplicación del inciso tercero del artículo 1058 del código de comercio sobre reducción porcentual de la prestación asegurada. En este caso, se liquidará la prima adecuada al verdadero estado del riesgo.</w:t>
            </w:r>
          </w:p>
        </w:tc>
        <w:tc>
          <w:tcPr>
            <w:tcW w:w="1276" w:type="dxa"/>
            <w:shd w:val="clear" w:color="auto" w:fill="auto"/>
            <w:vAlign w:val="center"/>
            <w:hideMark/>
          </w:tcPr>
          <w:p w14:paraId="3E002B2A" w14:textId="074302E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6AF4183" w14:textId="77777777" w:rsidTr="00B71EFA">
        <w:trPr>
          <w:trHeight w:val="1545"/>
        </w:trPr>
        <w:tc>
          <w:tcPr>
            <w:tcW w:w="704" w:type="dxa"/>
            <w:tcBorders>
              <w:top w:val="single" w:sz="4" w:space="0" w:color="auto"/>
              <w:left w:val="single" w:sz="4" w:space="0" w:color="auto"/>
              <w:bottom w:val="single" w:sz="4" w:space="0" w:color="auto"/>
              <w:right w:val="nil"/>
            </w:tcBorders>
            <w:shd w:val="clear" w:color="auto" w:fill="auto"/>
            <w:vAlign w:val="center"/>
          </w:tcPr>
          <w:p w14:paraId="35A12DEA" w14:textId="147A0283"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23</w:t>
            </w:r>
          </w:p>
        </w:tc>
        <w:tc>
          <w:tcPr>
            <w:tcW w:w="2318" w:type="dxa"/>
            <w:shd w:val="clear" w:color="auto" w:fill="auto"/>
            <w:vAlign w:val="center"/>
            <w:hideMark/>
          </w:tcPr>
          <w:p w14:paraId="2C0A7D41" w14:textId="49DF748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EXPERTICIO TÉCNICO</w:t>
            </w:r>
          </w:p>
        </w:tc>
        <w:tc>
          <w:tcPr>
            <w:tcW w:w="4911" w:type="dxa"/>
            <w:shd w:val="clear" w:color="auto" w:fill="auto"/>
            <w:vAlign w:val="center"/>
            <w:hideMark/>
          </w:tcPr>
          <w:p w14:paraId="2973F72A" w14:textId="3F3052A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c>
          <w:tcPr>
            <w:tcW w:w="1276" w:type="dxa"/>
            <w:shd w:val="clear" w:color="auto" w:fill="auto"/>
            <w:vAlign w:val="center"/>
            <w:hideMark/>
          </w:tcPr>
          <w:p w14:paraId="60DDC3D9" w14:textId="347CBAA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6BF204C" w14:textId="77777777" w:rsidTr="00B71EFA">
        <w:trPr>
          <w:trHeight w:val="1683"/>
        </w:trPr>
        <w:tc>
          <w:tcPr>
            <w:tcW w:w="704" w:type="dxa"/>
            <w:tcBorders>
              <w:top w:val="single" w:sz="4" w:space="0" w:color="auto"/>
              <w:left w:val="single" w:sz="4" w:space="0" w:color="auto"/>
              <w:bottom w:val="single" w:sz="4" w:space="0" w:color="auto"/>
              <w:right w:val="nil"/>
            </w:tcBorders>
            <w:shd w:val="clear" w:color="auto" w:fill="auto"/>
            <w:vAlign w:val="center"/>
          </w:tcPr>
          <w:p w14:paraId="41175B8B" w14:textId="27BF21A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24</w:t>
            </w:r>
          </w:p>
        </w:tc>
        <w:tc>
          <w:tcPr>
            <w:tcW w:w="2318" w:type="dxa"/>
            <w:shd w:val="clear" w:color="auto" w:fill="auto"/>
            <w:vAlign w:val="center"/>
            <w:hideMark/>
          </w:tcPr>
          <w:p w14:paraId="7C7104B8" w14:textId="5463DC1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w:t>
            </w:r>
          </w:p>
        </w:tc>
        <w:tc>
          <w:tcPr>
            <w:tcW w:w="4911" w:type="dxa"/>
            <w:shd w:val="clear" w:color="auto" w:fill="auto"/>
            <w:vAlign w:val="center"/>
            <w:hideMark/>
          </w:tcPr>
          <w:p w14:paraId="16CF07A6" w14:textId="5E5FD2C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sidRPr="00403940">
              <w:rPr>
                <w:rFonts w:ascii="Arial Narrow" w:eastAsia="Times New Roman" w:hAnsi="Arial Narrow" w:cs="Arial"/>
                <w:b/>
                <w:bCs/>
                <w:sz w:val="20"/>
                <w:szCs w:val="20"/>
                <w:bdr w:val="none" w:sz="0" w:space="0" w:color="auto"/>
                <w:lang w:val="es-MX" w:eastAsia="es-MX"/>
              </w:rPr>
              <w:t xml:space="preserve">La cobertura se otorga de acuerdo con el sublímite único combinado abajo indicado. </w:t>
            </w:r>
          </w:p>
        </w:tc>
        <w:tc>
          <w:tcPr>
            <w:tcW w:w="1276" w:type="dxa"/>
            <w:shd w:val="clear" w:color="auto" w:fill="auto"/>
            <w:vAlign w:val="center"/>
            <w:hideMark/>
          </w:tcPr>
          <w:p w14:paraId="1F652813" w14:textId="5970AD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60CBC8E"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36028EA8" w14:textId="6A7AB0C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25</w:t>
            </w:r>
          </w:p>
        </w:tc>
        <w:tc>
          <w:tcPr>
            <w:tcW w:w="2318" w:type="dxa"/>
            <w:shd w:val="clear" w:color="auto" w:fill="auto"/>
            <w:vAlign w:val="center"/>
            <w:hideMark/>
          </w:tcPr>
          <w:p w14:paraId="6D46AA58" w14:textId="55ACE5B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EXTINCIÓN DE INCENDIO </w:t>
            </w:r>
          </w:p>
        </w:tc>
        <w:tc>
          <w:tcPr>
            <w:tcW w:w="4911" w:type="dxa"/>
            <w:shd w:val="clear" w:color="auto" w:fill="auto"/>
            <w:vAlign w:val="center"/>
            <w:hideMark/>
          </w:tcPr>
          <w:p w14:paraId="4B01EEA6" w14:textId="3385A94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costos de los productos o sustancias utilizadas, así como los elementos o equipos destruidos total o parcialmente, como consecuencia de las actividades dirigidas a la extinción del incendio o para evitar su propagación,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242D39BD" w14:textId="349F808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A1A912C" w14:textId="77777777" w:rsidTr="00B71EFA">
        <w:trPr>
          <w:trHeight w:val="1742"/>
        </w:trPr>
        <w:tc>
          <w:tcPr>
            <w:tcW w:w="704" w:type="dxa"/>
            <w:tcBorders>
              <w:top w:val="single" w:sz="4" w:space="0" w:color="auto"/>
              <w:left w:val="single" w:sz="4" w:space="0" w:color="auto"/>
              <w:bottom w:val="single" w:sz="4" w:space="0" w:color="auto"/>
              <w:right w:val="nil"/>
            </w:tcBorders>
            <w:shd w:val="clear" w:color="auto" w:fill="auto"/>
            <w:vAlign w:val="center"/>
          </w:tcPr>
          <w:p w14:paraId="55C61635" w14:textId="7FDC831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26</w:t>
            </w:r>
          </w:p>
        </w:tc>
        <w:tc>
          <w:tcPr>
            <w:tcW w:w="2318" w:type="dxa"/>
            <w:shd w:val="clear" w:color="auto" w:fill="auto"/>
            <w:vAlign w:val="center"/>
            <w:hideMark/>
          </w:tcPr>
          <w:p w14:paraId="61AA9CEE" w14:textId="5EFAEDB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EXTINCIÓN DEL SINIESTRO </w:t>
            </w:r>
          </w:p>
        </w:tc>
        <w:tc>
          <w:tcPr>
            <w:tcW w:w="4911" w:type="dxa"/>
            <w:shd w:val="clear" w:color="auto" w:fill="auto"/>
            <w:vAlign w:val="center"/>
            <w:hideMark/>
          </w:tcPr>
          <w:p w14:paraId="69532E5A" w14:textId="71D4CE5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extinguir cualquier siniestro amparado por la póliza o para evitar su propagación,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7260F02" w14:textId="0C6B610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019ABA0" w14:textId="77777777" w:rsidTr="00B71EFA">
        <w:trPr>
          <w:trHeight w:val="1815"/>
        </w:trPr>
        <w:tc>
          <w:tcPr>
            <w:tcW w:w="704" w:type="dxa"/>
            <w:tcBorders>
              <w:top w:val="single" w:sz="4" w:space="0" w:color="auto"/>
              <w:left w:val="single" w:sz="4" w:space="0" w:color="auto"/>
              <w:bottom w:val="single" w:sz="4" w:space="0" w:color="auto"/>
              <w:right w:val="nil"/>
            </w:tcBorders>
            <w:shd w:val="clear" w:color="auto" w:fill="auto"/>
            <w:vAlign w:val="center"/>
          </w:tcPr>
          <w:p w14:paraId="07603C96" w14:textId="499E8138"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27</w:t>
            </w:r>
          </w:p>
        </w:tc>
        <w:tc>
          <w:tcPr>
            <w:tcW w:w="2318" w:type="dxa"/>
            <w:shd w:val="clear" w:color="auto" w:fill="auto"/>
            <w:vAlign w:val="center"/>
            <w:hideMark/>
          </w:tcPr>
          <w:p w14:paraId="78402FD4" w14:textId="66C7C64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PRESERVACIÓN DE BIENES </w:t>
            </w:r>
          </w:p>
        </w:tc>
        <w:tc>
          <w:tcPr>
            <w:tcW w:w="4911" w:type="dxa"/>
            <w:shd w:val="clear" w:color="auto" w:fill="auto"/>
            <w:vAlign w:val="center"/>
            <w:hideMark/>
          </w:tcPr>
          <w:p w14:paraId="5177D8F7" w14:textId="765608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preservar los bienes, así como el valor de los contratos temporales de tenencia de bienes, equipos y maquinaria temporales y demás gastos que se efectúen con el fin de salvar, preservar o conservar los bienes amparados que hayan sido dañados o destruidos por cualesquiera de los riesgos cubiertos y aquellos que sin haber sufrido daño puedan resultar afectados, hasta el100%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7DCB6CCB" w14:textId="40D902E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E93525F" w14:textId="77777777" w:rsidTr="00B71EFA">
        <w:trPr>
          <w:trHeight w:val="2253"/>
        </w:trPr>
        <w:tc>
          <w:tcPr>
            <w:tcW w:w="704" w:type="dxa"/>
            <w:tcBorders>
              <w:top w:val="single" w:sz="4" w:space="0" w:color="auto"/>
              <w:left w:val="single" w:sz="4" w:space="0" w:color="auto"/>
              <w:bottom w:val="single" w:sz="4" w:space="0" w:color="auto"/>
              <w:right w:val="nil"/>
            </w:tcBorders>
            <w:shd w:val="clear" w:color="auto" w:fill="auto"/>
            <w:vAlign w:val="center"/>
          </w:tcPr>
          <w:p w14:paraId="4A31F463" w14:textId="60D0161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28</w:t>
            </w:r>
          </w:p>
        </w:tc>
        <w:tc>
          <w:tcPr>
            <w:tcW w:w="2318" w:type="dxa"/>
            <w:shd w:val="clear" w:color="auto" w:fill="auto"/>
            <w:vAlign w:val="center"/>
            <w:hideMark/>
          </w:tcPr>
          <w:p w14:paraId="73D9C09C" w14:textId="7F9C0A8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DE REMOCIÓN DE ESCOMBROS </w:t>
            </w:r>
          </w:p>
        </w:tc>
        <w:tc>
          <w:tcPr>
            <w:tcW w:w="4911" w:type="dxa"/>
            <w:shd w:val="clear" w:color="auto" w:fill="auto"/>
            <w:vAlign w:val="center"/>
            <w:hideMark/>
          </w:tcPr>
          <w:p w14:paraId="03BF1651" w14:textId="491F805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incurra el asegurado para la remoción de escombros o el desmantelamiento, demolición o apuntalamiento de la parte o partes de los bienes amparados por la presente póliza, que hayan sido dañados o destruidos por la realización de cualquier riesgo cubierto,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54C7C311" w14:textId="01937DE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7A57F21" w14:textId="77777777" w:rsidTr="00B71EFA">
        <w:trPr>
          <w:trHeight w:val="2280"/>
        </w:trPr>
        <w:tc>
          <w:tcPr>
            <w:tcW w:w="704" w:type="dxa"/>
            <w:tcBorders>
              <w:top w:val="single" w:sz="4" w:space="0" w:color="auto"/>
              <w:left w:val="single" w:sz="4" w:space="0" w:color="auto"/>
              <w:bottom w:val="single" w:sz="4" w:space="0" w:color="auto"/>
              <w:right w:val="nil"/>
            </w:tcBorders>
            <w:shd w:val="clear" w:color="auto" w:fill="auto"/>
            <w:vAlign w:val="center"/>
          </w:tcPr>
          <w:p w14:paraId="3E8B17C4" w14:textId="29EC348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29</w:t>
            </w:r>
          </w:p>
        </w:tc>
        <w:tc>
          <w:tcPr>
            <w:tcW w:w="2318" w:type="dxa"/>
            <w:shd w:val="clear" w:color="auto" w:fill="auto"/>
            <w:vAlign w:val="center"/>
            <w:hideMark/>
          </w:tcPr>
          <w:p w14:paraId="44CBCF44" w14:textId="09F7B5C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EXTRAORDINARIOS POR TIEMPO EXTRA, TRABAJO NOCTURNO, TRABAJO EN DÍAS FERIADOS </w:t>
            </w:r>
          </w:p>
        </w:tc>
        <w:tc>
          <w:tcPr>
            <w:tcW w:w="4911" w:type="dxa"/>
            <w:shd w:val="clear" w:color="auto" w:fill="auto"/>
            <w:vAlign w:val="center"/>
            <w:hideMark/>
          </w:tcPr>
          <w:p w14:paraId="59DB4BDA" w14:textId="0280F9F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extraordinarios por concepto de tiempo extra, trabajo nocturno, trabajo en días festivos o feriados y cualquier otro cargo extra que deba ser sufragado en relación con cualquier pérdida o daño de los bienes asegurados indemnizables bajo la presente póliza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4CF9D677" w14:textId="6804517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5EF5853"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33362E38" w14:textId="65A8773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30</w:t>
            </w:r>
          </w:p>
        </w:tc>
        <w:tc>
          <w:tcPr>
            <w:tcW w:w="2318" w:type="dxa"/>
            <w:shd w:val="clear" w:color="auto" w:fill="auto"/>
            <w:vAlign w:val="center"/>
            <w:hideMark/>
          </w:tcPr>
          <w:p w14:paraId="130ADE0C" w14:textId="6C322D3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ACELERAR LA REPARACIÓN, REACONDICIONAMIENTO O EL REEMPLAZO DE LOS BIENES ASEGURADOS O PARA CONTINUAR O RESTABLECER LO MÁS PRONTO POSIBLE LAS ACTIVIDADES DEL ASEGURADO</w:t>
            </w:r>
          </w:p>
        </w:tc>
        <w:tc>
          <w:tcPr>
            <w:tcW w:w="4911" w:type="dxa"/>
            <w:shd w:val="clear" w:color="auto" w:fill="auto"/>
            <w:vAlign w:val="center"/>
            <w:hideMark/>
          </w:tcPr>
          <w:p w14:paraId="22F529A9" w14:textId="1FC7D4B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acelerar la reparación, el reacondicionamiento o el reemplazo de los bienes asegurados, así como para restablecer lo más pronto posible las actividades del asegurado; como consecuencia directa del siniestro,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24BEDD2" w14:textId="7DDD67A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9D1E205" w14:textId="77777777" w:rsidTr="00DE4941">
        <w:trPr>
          <w:trHeight w:val="423"/>
        </w:trPr>
        <w:tc>
          <w:tcPr>
            <w:tcW w:w="704" w:type="dxa"/>
            <w:tcBorders>
              <w:top w:val="single" w:sz="4" w:space="0" w:color="auto"/>
              <w:left w:val="single" w:sz="4" w:space="0" w:color="auto"/>
              <w:bottom w:val="single" w:sz="4" w:space="0" w:color="auto"/>
              <w:right w:val="nil"/>
            </w:tcBorders>
            <w:shd w:val="clear" w:color="auto" w:fill="auto"/>
            <w:vAlign w:val="center"/>
          </w:tcPr>
          <w:p w14:paraId="1F770CA5" w14:textId="0AF22DBC"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31</w:t>
            </w:r>
          </w:p>
        </w:tc>
        <w:tc>
          <w:tcPr>
            <w:tcW w:w="2318" w:type="dxa"/>
            <w:shd w:val="clear" w:color="auto" w:fill="auto"/>
            <w:vAlign w:val="center"/>
            <w:hideMark/>
          </w:tcPr>
          <w:p w14:paraId="6A1C231E" w14:textId="16E0E98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PARA DEMOSTRAR EL SINIESTRO Y SU CUANTÍA </w:t>
            </w:r>
          </w:p>
        </w:tc>
        <w:tc>
          <w:tcPr>
            <w:tcW w:w="4911" w:type="dxa"/>
            <w:shd w:val="clear" w:color="auto" w:fill="auto"/>
            <w:vAlign w:val="center"/>
            <w:hideMark/>
          </w:tcPr>
          <w:p w14:paraId="547C343A" w14:textId="49F7BEC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en que necesaria y razonablemente incurra el asegurado con el fin de demostrar la ocurrencia del siniestro y la cuantía de la pérdida, de los bienes que sean afectados por uno de los eventos amparados bajo la presente póliza, hasta el 100% </w:t>
            </w:r>
            <w:r w:rsidRPr="00403940">
              <w:rPr>
                <w:rFonts w:ascii="Arial Narrow" w:eastAsia="Times New Roman" w:hAnsi="Arial Narrow" w:cs="Arial"/>
                <w:sz w:val="20"/>
                <w:szCs w:val="20"/>
                <w:bdr w:val="none" w:sz="0" w:space="0" w:color="auto"/>
                <w:lang w:val="es-MX" w:eastAsia="es-MX"/>
              </w:rPr>
              <w:lastRenderedPageBreak/>
              <w:t xml:space="preserve">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3BEC785A" w14:textId="092A137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lastRenderedPageBreak/>
              <w:t> </w:t>
            </w:r>
          </w:p>
        </w:tc>
      </w:tr>
      <w:tr w:rsidR="008F1C66" w:rsidRPr="00403940" w14:paraId="14AB16D1" w14:textId="77777777" w:rsidTr="00B71EFA">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1739E5DE" w14:textId="07D133F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32</w:t>
            </w:r>
          </w:p>
        </w:tc>
        <w:tc>
          <w:tcPr>
            <w:tcW w:w="2318" w:type="dxa"/>
            <w:shd w:val="clear" w:color="000000" w:fill="FFFFFF"/>
            <w:vAlign w:val="center"/>
            <w:hideMark/>
          </w:tcPr>
          <w:p w14:paraId="03D8C50B" w14:textId="5BC724F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LA OBTENCIÓN DE LICENCIAS Y PERMISOS PARA RECONSTRUIR, REPONER O REPARAR EL INMUEBLE ASEGURADO</w:t>
            </w:r>
          </w:p>
        </w:tc>
        <w:tc>
          <w:tcPr>
            <w:tcW w:w="4911" w:type="dxa"/>
            <w:shd w:val="clear" w:color="000000" w:fill="FFFFFF"/>
            <w:vAlign w:val="center"/>
            <w:hideMark/>
          </w:tcPr>
          <w:p w14:paraId="2E0BE7C7" w14:textId="7BE2543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en que necesaria y razonablemente incurra el asegurado con el fin de obtener las licencias y permisos requeridos para reconstruir, reponer o reparar cualquier inmueble que se afecte con ocasión de un siniestro amparado bajo la presente póliza,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19C77A4A" w14:textId="1DCC3AF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7714F94" w14:textId="77777777" w:rsidTr="00B71EFA">
        <w:trPr>
          <w:trHeight w:val="1695"/>
        </w:trPr>
        <w:tc>
          <w:tcPr>
            <w:tcW w:w="704" w:type="dxa"/>
            <w:tcBorders>
              <w:top w:val="single" w:sz="4" w:space="0" w:color="auto"/>
              <w:left w:val="single" w:sz="4" w:space="0" w:color="auto"/>
              <w:bottom w:val="single" w:sz="4" w:space="0" w:color="auto"/>
              <w:right w:val="nil"/>
            </w:tcBorders>
            <w:shd w:val="clear" w:color="auto" w:fill="auto"/>
            <w:vAlign w:val="center"/>
          </w:tcPr>
          <w:p w14:paraId="238D7D20" w14:textId="7FC3DDE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33</w:t>
            </w:r>
          </w:p>
        </w:tc>
        <w:tc>
          <w:tcPr>
            <w:tcW w:w="2318" w:type="dxa"/>
            <w:shd w:val="clear" w:color="auto" w:fill="auto"/>
            <w:vAlign w:val="center"/>
            <w:hideMark/>
          </w:tcPr>
          <w:p w14:paraId="029710AB" w14:textId="4C29CE1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PAGO DE AUDITORES, REVISORES Y CONTADORES</w:t>
            </w:r>
          </w:p>
        </w:tc>
        <w:tc>
          <w:tcPr>
            <w:tcW w:w="4911" w:type="dxa"/>
            <w:shd w:val="clear" w:color="auto" w:fill="auto"/>
            <w:vAlign w:val="center"/>
            <w:hideMark/>
          </w:tcPr>
          <w:p w14:paraId="78672132" w14:textId="241725D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honorarios en que necesaria y razonablemente incurra el asegurado, por concepto de auditores, revisores y contadores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27717A65" w14:textId="1430ED8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C39EAE5" w14:textId="77777777" w:rsidTr="00B71EFA">
        <w:trPr>
          <w:trHeight w:val="2111"/>
        </w:trPr>
        <w:tc>
          <w:tcPr>
            <w:tcW w:w="704" w:type="dxa"/>
            <w:tcBorders>
              <w:top w:val="single" w:sz="4" w:space="0" w:color="auto"/>
              <w:left w:val="single" w:sz="4" w:space="0" w:color="auto"/>
              <w:bottom w:val="single" w:sz="4" w:space="0" w:color="auto"/>
              <w:right w:val="nil"/>
            </w:tcBorders>
            <w:shd w:val="clear" w:color="auto" w:fill="auto"/>
            <w:vAlign w:val="center"/>
          </w:tcPr>
          <w:p w14:paraId="2F9F9156" w14:textId="1823D55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34</w:t>
            </w:r>
          </w:p>
        </w:tc>
        <w:tc>
          <w:tcPr>
            <w:tcW w:w="2318" w:type="dxa"/>
            <w:shd w:val="clear" w:color="auto" w:fill="auto"/>
            <w:vAlign w:val="center"/>
            <w:hideMark/>
          </w:tcPr>
          <w:p w14:paraId="6106C744" w14:textId="40AA15A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PORTADORES EXTERNOS DE DATOS Y REPRODUCCION O RECUPERACION DE LA INFORMACION </w:t>
            </w:r>
          </w:p>
        </w:tc>
        <w:tc>
          <w:tcPr>
            <w:tcW w:w="4911" w:type="dxa"/>
            <w:shd w:val="clear" w:color="auto" w:fill="auto"/>
            <w:vAlign w:val="center"/>
            <w:hideMark/>
          </w:tcPr>
          <w:p w14:paraId="5C17681F" w14:textId="0822AE3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de los portadores externos de datos y los gastos de la reproducción o reemplazo de la información contenida en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la información destruida, averiada, o inutilizada por el siniestro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09026719" w14:textId="6340BF5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10EC7921"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2693FBE4" w14:textId="31BBFA9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35</w:t>
            </w:r>
          </w:p>
        </w:tc>
        <w:tc>
          <w:tcPr>
            <w:tcW w:w="2318" w:type="dxa"/>
            <w:shd w:val="clear" w:color="auto" w:fill="auto"/>
            <w:vAlign w:val="center"/>
            <w:hideMark/>
          </w:tcPr>
          <w:p w14:paraId="14F5319B" w14:textId="06F3966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ADICIONALES PARA REPRODUCCIÓN O REEMPLAZO DE INFORMACIÓN CONTENIDA EN DOCUMENTOS, ARCHIVOS DE CUALQUIER TIPO, BASES DE DATOS, PLANOS, ETC.</w:t>
            </w:r>
          </w:p>
        </w:tc>
        <w:tc>
          <w:tcPr>
            <w:tcW w:w="4911" w:type="dxa"/>
            <w:shd w:val="clear" w:color="auto" w:fill="auto"/>
            <w:vAlign w:val="center"/>
            <w:hideMark/>
          </w:tcPr>
          <w:p w14:paraId="1D7CB5B1" w14:textId="3A0F89C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y costos en que necesaria y razonablemente incurra el asegurado para reproducir o reponer la información contenida en documentos, bases de datos, archivos de cualquier tipo, planos etc., perdidos o dañados a consecuencia de cualquiera de los eventos amparados por la póliza,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54530B7C" w14:textId="345B477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9AE8B5F" w14:textId="77777777" w:rsidTr="00B71EFA">
        <w:trPr>
          <w:trHeight w:val="1829"/>
        </w:trPr>
        <w:tc>
          <w:tcPr>
            <w:tcW w:w="704" w:type="dxa"/>
            <w:tcBorders>
              <w:top w:val="single" w:sz="4" w:space="0" w:color="auto"/>
              <w:left w:val="single" w:sz="4" w:space="0" w:color="auto"/>
              <w:bottom w:val="single" w:sz="4" w:space="0" w:color="auto"/>
              <w:right w:val="nil"/>
            </w:tcBorders>
            <w:shd w:val="clear" w:color="auto" w:fill="auto"/>
            <w:vAlign w:val="center"/>
          </w:tcPr>
          <w:p w14:paraId="405B71F5" w14:textId="13885A9B"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36</w:t>
            </w:r>
          </w:p>
        </w:tc>
        <w:tc>
          <w:tcPr>
            <w:tcW w:w="2318" w:type="dxa"/>
            <w:shd w:val="clear" w:color="000000" w:fill="FFFFFF"/>
            <w:vAlign w:val="center"/>
            <w:hideMark/>
          </w:tcPr>
          <w:p w14:paraId="5AEF9BBD" w14:textId="10836D0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EXTRAORDINARIOS POR ARRENDAMIENTO DE EQUIPOS, BIENES, EDIFICIOS E INSTALACIONES PARA CONTINUIDAD DE LAS OPERACIONES AFECTADAS POR EL SINIESTRO.</w:t>
            </w:r>
          </w:p>
        </w:tc>
        <w:tc>
          <w:tcPr>
            <w:tcW w:w="4911" w:type="dxa"/>
            <w:shd w:val="clear" w:color="000000" w:fill="FFFFFF"/>
            <w:vAlign w:val="center"/>
            <w:hideMark/>
          </w:tcPr>
          <w:p w14:paraId="353676B4" w14:textId="51B1EBC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gastos adicionales y extraordinarios requeridos para realizar el arrendamiento de equipos, bienes, edificios e instalaciones y demás bienes afectados por el siniestro, acorde con la actividad del asegurado., hasta el 100% de los gastos demostrados. </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0574B774" w14:textId="4862CDD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06CD0DDD" w14:textId="77777777" w:rsidTr="00B71EFA">
        <w:trPr>
          <w:trHeight w:val="2295"/>
        </w:trPr>
        <w:tc>
          <w:tcPr>
            <w:tcW w:w="704" w:type="dxa"/>
            <w:tcBorders>
              <w:top w:val="single" w:sz="4" w:space="0" w:color="auto"/>
              <w:left w:val="single" w:sz="4" w:space="0" w:color="auto"/>
              <w:bottom w:val="single" w:sz="4" w:space="0" w:color="auto"/>
              <w:right w:val="nil"/>
            </w:tcBorders>
            <w:shd w:val="clear" w:color="auto" w:fill="auto"/>
            <w:vAlign w:val="center"/>
          </w:tcPr>
          <w:p w14:paraId="2DB95C52" w14:textId="71089C2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37</w:t>
            </w:r>
          </w:p>
        </w:tc>
        <w:tc>
          <w:tcPr>
            <w:tcW w:w="2318" w:type="dxa"/>
            <w:shd w:val="clear" w:color="000000" w:fill="FFFFFF"/>
            <w:vAlign w:val="center"/>
            <w:hideMark/>
          </w:tcPr>
          <w:p w14:paraId="6825981F" w14:textId="5AB92E0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POR HONORARIOS PROFESIONALES: INGENIEROS, TOPÓGRAFOS, ARQUITECTOS, ETC. INCLUYENDO GASTOS DE VIAJE Y ESTADÍA. Y GASTOS DE DIRECCION DE OBRA E INTERVENTORA </w:t>
            </w:r>
          </w:p>
        </w:tc>
        <w:tc>
          <w:tcPr>
            <w:tcW w:w="4911" w:type="dxa"/>
            <w:shd w:val="clear" w:color="auto" w:fill="auto"/>
            <w:vAlign w:val="center"/>
            <w:hideMark/>
          </w:tcPr>
          <w:p w14:paraId="0549CA96" w14:textId="629F0897"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obstante, lo que se diga en contrario en las condiciones generales y particulares de la póliza, la Compañía se obliga a indemnizar los honorarios profesionales de ingenieros, topógrafos, arquitectos, etc. y demás costos relacionados, en que incurra el asegurado, en el proceso de reparación, reposición o reemplazo del bien o bienes siniestrados, incluyendo los gastos de viaje y estadía de dichas personas, hasta el 100% de los gastos demostrados. </w:t>
            </w:r>
            <w:r w:rsidRPr="00403940">
              <w:rPr>
                <w:rFonts w:ascii="Arial Narrow" w:eastAsia="Times New Roman" w:hAnsi="Arial Narrow" w:cs="Arial"/>
                <w:b/>
                <w:bCs/>
                <w:sz w:val="20"/>
                <w:szCs w:val="20"/>
                <w:bdr w:val="none" w:sz="0" w:space="0" w:color="auto"/>
                <w:lang w:val="es-MX" w:eastAsia="es-MX"/>
              </w:rPr>
              <w:t>La cobertura se otorga de acuerdo con el sublímite único combinado abajo indicado.</w:t>
            </w:r>
          </w:p>
        </w:tc>
        <w:tc>
          <w:tcPr>
            <w:tcW w:w="1276" w:type="dxa"/>
            <w:shd w:val="clear" w:color="auto" w:fill="auto"/>
            <w:vAlign w:val="center"/>
            <w:hideMark/>
          </w:tcPr>
          <w:p w14:paraId="7AED907D" w14:textId="0F0DE8B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1AC8225" w14:textId="77777777" w:rsidTr="00B71EFA">
        <w:trPr>
          <w:trHeight w:val="2550"/>
        </w:trPr>
        <w:tc>
          <w:tcPr>
            <w:tcW w:w="704" w:type="dxa"/>
            <w:tcBorders>
              <w:top w:val="single" w:sz="4" w:space="0" w:color="auto"/>
              <w:left w:val="single" w:sz="4" w:space="0" w:color="auto"/>
              <w:bottom w:val="single" w:sz="4" w:space="0" w:color="auto"/>
              <w:right w:val="nil"/>
            </w:tcBorders>
            <w:shd w:val="clear" w:color="auto" w:fill="auto"/>
            <w:vAlign w:val="center"/>
          </w:tcPr>
          <w:p w14:paraId="0D5ED9AB" w14:textId="725CB9E5"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38</w:t>
            </w:r>
          </w:p>
        </w:tc>
        <w:tc>
          <w:tcPr>
            <w:tcW w:w="2318" w:type="dxa"/>
            <w:shd w:val="clear" w:color="auto" w:fill="auto"/>
            <w:vAlign w:val="center"/>
            <w:hideMark/>
          </w:tcPr>
          <w:p w14:paraId="039993E8" w14:textId="4C3083B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GASTOS ADICIONALES POR REACONDICIONAMIENTOS, REEMPLAZOS TEMPORALES Y/O PROVISIONALES O REPARACIONES DE BIENES ASEGURADOS O CONSTRUCCIONES PROVISIONALES O TRANSITORIAS, ASÍ COMO EL VALOR DEL ARRENDAMIENTO TEMPORAL DE BIENES MUEBLES </w:t>
            </w:r>
          </w:p>
        </w:tc>
        <w:tc>
          <w:tcPr>
            <w:tcW w:w="4911" w:type="dxa"/>
            <w:shd w:val="clear" w:color="auto" w:fill="auto"/>
            <w:vAlign w:val="center"/>
            <w:hideMark/>
          </w:tcPr>
          <w:p w14:paraId="35CBDCBC" w14:textId="3553395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por reacondicionamientos, reemplazos temporales y/o provisionales o reparaciones de los bienes asegurados o construcciones provisionales o transitorias, así como el valor del arrendamiento temporal de bienes muebles, en que necesaria y razonablemente incurra el asegurado, hasta el 100% de los gastos demostrados.</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68DFEDA3" w14:textId="4508877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99A5EA" w14:textId="77777777" w:rsidTr="00DE4941">
        <w:trPr>
          <w:trHeight w:val="2081"/>
        </w:trPr>
        <w:tc>
          <w:tcPr>
            <w:tcW w:w="704" w:type="dxa"/>
            <w:tcBorders>
              <w:top w:val="single" w:sz="4" w:space="0" w:color="auto"/>
              <w:left w:val="single" w:sz="4" w:space="0" w:color="auto"/>
              <w:bottom w:val="single" w:sz="4" w:space="0" w:color="auto"/>
              <w:right w:val="nil"/>
            </w:tcBorders>
            <w:shd w:val="clear" w:color="auto" w:fill="auto"/>
            <w:vAlign w:val="center"/>
          </w:tcPr>
          <w:p w14:paraId="18849F6D" w14:textId="6A548C1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39</w:t>
            </w:r>
          </w:p>
        </w:tc>
        <w:tc>
          <w:tcPr>
            <w:tcW w:w="2318" w:type="dxa"/>
            <w:shd w:val="clear" w:color="000000" w:fill="FFFFFF"/>
            <w:vAlign w:val="center"/>
            <w:hideMark/>
          </w:tcPr>
          <w:p w14:paraId="0209AFEB" w14:textId="09C3AC5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GASTOS PARA LA RECUPERACION  DE DOCUMENTOS PENDIENTES, ARCHIVOS</w:t>
            </w:r>
            <w:r w:rsidR="00F006B2" w:rsidRPr="00403940">
              <w:rPr>
                <w:rFonts w:ascii="Arial Narrow" w:eastAsia="Times New Roman" w:hAnsi="Arial Narrow" w:cs="Arial"/>
                <w:sz w:val="20"/>
                <w:szCs w:val="20"/>
                <w:bdr w:val="none" w:sz="0" w:space="0" w:color="auto"/>
                <w:lang w:val="es-MX" w:eastAsia="es-MX"/>
              </w:rPr>
              <w:t>, ESCRITURAS</w:t>
            </w:r>
            <w:r w:rsidRPr="00403940">
              <w:rPr>
                <w:rFonts w:ascii="Arial Narrow" w:eastAsia="Times New Roman" w:hAnsi="Arial Narrow" w:cs="Arial"/>
                <w:sz w:val="20"/>
                <w:szCs w:val="20"/>
                <w:bdr w:val="none" w:sz="0" w:space="0" w:color="auto"/>
                <w:lang w:val="es-MX" w:eastAsia="es-MX"/>
              </w:rPr>
              <w:t xml:space="preserve"> Y DOCUMENTOS.</w:t>
            </w:r>
          </w:p>
        </w:tc>
        <w:tc>
          <w:tcPr>
            <w:tcW w:w="4911" w:type="dxa"/>
            <w:shd w:val="clear" w:color="000000" w:fill="FFFFFF"/>
            <w:vAlign w:val="center"/>
            <w:hideMark/>
          </w:tcPr>
          <w:p w14:paraId="48AE8231" w14:textId="5C5F97A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obstante, lo que se diga en contrario en las condiciones generales y particulares de la póliza, la Compañía se obliga a indemnizar los gastos y costos que deba incurrir el asegurado para la recuperación de los documentos contables, reconstrucción de cuentas, que haya sido afectados por la ocurrencia de un siniestro, incluido los gastos de reproducción o reemplazo de la información contenida en documentos, así como la reposición de archivos propios de la actividad del asegurado. La cobertura se extiende a los gastos de la transcripción y/o reconstrucción, incluyendo honorarios y demás gastos a que haya lugar.</w:t>
            </w:r>
            <w:r w:rsidRPr="00403940">
              <w:rPr>
                <w:rFonts w:ascii="Arial Narrow" w:eastAsia="Times New Roman" w:hAnsi="Arial Narrow" w:cs="Arial"/>
                <w:color w:val="FF0000"/>
                <w:sz w:val="20"/>
                <w:szCs w:val="20"/>
                <w:bdr w:val="none" w:sz="0" w:space="0" w:color="auto"/>
                <w:lang w:val="es-MX" w:eastAsia="es-MX"/>
              </w:rPr>
              <w:t xml:space="preserve">, </w:t>
            </w:r>
            <w:r w:rsidRPr="00403940">
              <w:rPr>
                <w:rFonts w:ascii="Arial Narrow" w:eastAsia="Times New Roman" w:hAnsi="Arial Narrow" w:cs="Arial"/>
                <w:sz w:val="20"/>
                <w:szCs w:val="20"/>
                <w:bdr w:val="none" w:sz="0" w:space="0" w:color="auto"/>
                <w:lang w:val="es-MX" w:eastAsia="es-MX"/>
              </w:rPr>
              <w:t xml:space="preserve">hasta el 100% de los gastos demostrados. </w:t>
            </w:r>
            <w:r w:rsidRPr="00403940">
              <w:rPr>
                <w:rFonts w:ascii="Arial Narrow" w:eastAsia="Times New Roman" w:hAnsi="Arial Narrow" w:cs="Arial"/>
                <w:b/>
                <w:bCs/>
                <w:sz w:val="20"/>
                <w:szCs w:val="20"/>
                <w:bdr w:val="none" w:sz="0" w:space="0" w:color="auto"/>
                <w:lang w:val="es-MX" w:eastAsia="es-MX"/>
              </w:rPr>
              <w:t xml:space="preserve"> La cobertura se otorga de acuerdo con el sublímite único combinado abajo indicado.</w:t>
            </w:r>
          </w:p>
        </w:tc>
        <w:tc>
          <w:tcPr>
            <w:tcW w:w="1276" w:type="dxa"/>
            <w:shd w:val="clear" w:color="auto" w:fill="auto"/>
            <w:vAlign w:val="center"/>
            <w:hideMark/>
          </w:tcPr>
          <w:p w14:paraId="69C57801" w14:textId="4EAFFA61"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E7071AE" w14:textId="77777777" w:rsidTr="00B71EFA">
        <w:trPr>
          <w:trHeight w:val="1119"/>
        </w:trPr>
        <w:tc>
          <w:tcPr>
            <w:tcW w:w="704" w:type="dxa"/>
            <w:tcBorders>
              <w:top w:val="single" w:sz="4" w:space="0" w:color="auto"/>
              <w:left w:val="single" w:sz="4" w:space="0" w:color="auto"/>
              <w:bottom w:val="single" w:sz="4" w:space="0" w:color="auto"/>
              <w:right w:val="nil"/>
            </w:tcBorders>
            <w:shd w:val="clear" w:color="auto" w:fill="auto"/>
            <w:vAlign w:val="center"/>
          </w:tcPr>
          <w:p w14:paraId="0DE60D0B" w14:textId="488F189C"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40</w:t>
            </w:r>
          </w:p>
        </w:tc>
        <w:tc>
          <w:tcPr>
            <w:tcW w:w="2318" w:type="dxa"/>
            <w:shd w:val="clear" w:color="auto" w:fill="auto"/>
            <w:vAlign w:val="center"/>
            <w:hideMark/>
          </w:tcPr>
          <w:p w14:paraId="3C7EDCE5" w14:textId="3EB70ED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INCLUSIONES Y MODIFICACIONES A LA PÓLIZA</w:t>
            </w:r>
          </w:p>
        </w:tc>
        <w:tc>
          <w:tcPr>
            <w:tcW w:w="4911" w:type="dxa"/>
            <w:shd w:val="clear" w:color="auto" w:fill="auto"/>
            <w:vAlign w:val="center"/>
            <w:hideMark/>
          </w:tcPr>
          <w:p w14:paraId="69ED23B1" w14:textId="770269D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La compañía de seguros efectuará las inclusiones, modificaciones o exclusiones al seguro, con base en los documentos o comunicaciones claras y precisas emitidas por el asegurado y/o el intermediario, sin exigir documentos particulares o requisitos especiales.  </w:t>
            </w:r>
          </w:p>
        </w:tc>
        <w:tc>
          <w:tcPr>
            <w:tcW w:w="1276" w:type="dxa"/>
            <w:shd w:val="clear" w:color="auto" w:fill="auto"/>
            <w:vAlign w:val="center"/>
            <w:hideMark/>
          </w:tcPr>
          <w:p w14:paraId="497F29B9" w14:textId="53F70E5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E8BA221" w14:textId="77777777" w:rsidTr="00B71EFA">
        <w:trPr>
          <w:trHeight w:val="1350"/>
        </w:trPr>
        <w:tc>
          <w:tcPr>
            <w:tcW w:w="704" w:type="dxa"/>
            <w:tcBorders>
              <w:top w:val="single" w:sz="4" w:space="0" w:color="auto"/>
              <w:left w:val="single" w:sz="4" w:space="0" w:color="auto"/>
              <w:bottom w:val="single" w:sz="4" w:space="0" w:color="auto"/>
              <w:right w:val="nil"/>
            </w:tcBorders>
            <w:shd w:val="clear" w:color="auto" w:fill="auto"/>
            <w:vAlign w:val="center"/>
          </w:tcPr>
          <w:p w14:paraId="06D565D6" w14:textId="34AFF2B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41</w:t>
            </w:r>
          </w:p>
        </w:tc>
        <w:tc>
          <w:tcPr>
            <w:tcW w:w="2318" w:type="dxa"/>
            <w:shd w:val="clear" w:color="auto" w:fill="auto"/>
            <w:vAlign w:val="center"/>
            <w:hideMark/>
          </w:tcPr>
          <w:p w14:paraId="2AC5E107" w14:textId="1E1D541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MODIFICACIONES A FAVOR DEL ASEGURADO</w:t>
            </w:r>
          </w:p>
        </w:tc>
        <w:tc>
          <w:tcPr>
            <w:tcW w:w="4911" w:type="dxa"/>
            <w:shd w:val="clear" w:color="auto" w:fill="auto"/>
            <w:vAlign w:val="center"/>
            <w:hideMark/>
          </w:tcPr>
          <w:p w14:paraId="04568198" w14:textId="55E5223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276" w:type="dxa"/>
            <w:shd w:val="clear" w:color="auto" w:fill="auto"/>
            <w:vAlign w:val="center"/>
            <w:hideMark/>
          </w:tcPr>
          <w:p w14:paraId="05B6529A" w14:textId="143D1B03"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9CDAD43" w14:textId="77777777" w:rsidTr="00B71EFA">
        <w:trPr>
          <w:trHeight w:val="1425"/>
        </w:trPr>
        <w:tc>
          <w:tcPr>
            <w:tcW w:w="704" w:type="dxa"/>
            <w:tcBorders>
              <w:top w:val="single" w:sz="4" w:space="0" w:color="auto"/>
              <w:left w:val="single" w:sz="4" w:space="0" w:color="auto"/>
              <w:bottom w:val="single" w:sz="4" w:space="0" w:color="auto"/>
              <w:right w:val="nil"/>
            </w:tcBorders>
            <w:shd w:val="clear" w:color="auto" w:fill="auto"/>
            <w:vAlign w:val="center"/>
          </w:tcPr>
          <w:p w14:paraId="64FBC545" w14:textId="5CFFFCDF"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42</w:t>
            </w:r>
          </w:p>
        </w:tc>
        <w:tc>
          <w:tcPr>
            <w:tcW w:w="2318" w:type="dxa"/>
            <w:shd w:val="clear" w:color="auto" w:fill="auto"/>
            <w:vAlign w:val="center"/>
            <w:hideMark/>
          </w:tcPr>
          <w:p w14:paraId="5E1F82F9" w14:textId="0BFA44D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MOVILIZACIÓN DE BIENES PARA SU USO</w:t>
            </w:r>
          </w:p>
        </w:tc>
        <w:tc>
          <w:tcPr>
            <w:tcW w:w="4911" w:type="dxa"/>
            <w:shd w:val="clear" w:color="auto" w:fill="auto"/>
            <w:vAlign w:val="center"/>
            <w:hideMark/>
          </w:tcPr>
          <w:p w14:paraId="79F067F7" w14:textId="3D215EE6"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Los bienes amparados bajo esta póliza, diferentes a equipos móviles y portátiles, que sean movilizados, trasladados dentro de los establecimientos asegurados o a otro sitio diferente, para su uso, estarán amparados contra los mismos riesgos que figuran en la póliza o en sus anexos, de acuerdo a sus respectivas condiciones mientras que se encuentren en movilización para tales fines y durante el tiempo que permanezca en dicha situación </w:t>
            </w:r>
            <w:r w:rsidRPr="00403940">
              <w:rPr>
                <w:rFonts w:ascii="Arial Narrow" w:eastAsia="Times New Roman" w:hAnsi="Arial Narrow" w:cs="Arial"/>
                <w:b/>
                <w:bCs/>
                <w:sz w:val="20"/>
                <w:szCs w:val="20"/>
                <w:bdr w:val="none" w:sz="0" w:space="0" w:color="auto"/>
                <w:lang w:val="es-MX" w:eastAsia="es-MX"/>
              </w:rPr>
              <w:t xml:space="preserve">a nivel </w:t>
            </w:r>
            <w:r>
              <w:rPr>
                <w:rFonts w:ascii="Arial Narrow" w:eastAsia="Times New Roman" w:hAnsi="Arial Narrow" w:cs="Arial"/>
                <w:b/>
                <w:bCs/>
                <w:sz w:val="20"/>
                <w:szCs w:val="20"/>
                <w:bdr w:val="none" w:sz="0" w:space="0" w:color="auto"/>
                <w:lang w:val="es-MX" w:eastAsia="es-MX"/>
              </w:rPr>
              <w:t>Nacional</w:t>
            </w:r>
            <w:r w:rsidRPr="00403940">
              <w:rPr>
                <w:rFonts w:ascii="Arial Narrow" w:eastAsia="Times New Roman" w:hAnsi="Arial Narrow" w:cs="Arial"/>
                <w:b/>
                <w:bCs/>
                <w:sz w:val="20"/>
                <w:szCs w:val="20"/>
                <w:bdr w:val="none" w:sz="0" w:space="0" w:color="auto"/>
                <w:lang w:val="es-MX" w:eastAsia="es-MX"/>
              </w:rPr>
              <w:t xml:space="preserve">. </w:t>
            </w:r>
          </w:p>
        </w:tc>
        <w:tc>
          <w:tcPr>
            <w:tcW w:w="1276" w:type="dxa"/>
            <w:shd w:val="clear" w:color="auto" w:fill="auto"/>
            <w:vAlign w:val="center"/>
            <w:hideMark/>
          </w:tcPr>
          <w:p w14:paraId="16D162F2" w14:textId="445895F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7FEB016A" w14:textId="77777777" w:rsidTr="00B71EFA">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0D1F01D0" w14:textId="6394EA66"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43</w:t>
            </w:r>
          </w:p>
        </w:tc>
        <w:tc>
          <w:tcPr>
            <w:tcW w:w="2318" w:type="dxa"/>
            <w:shd w:val="clear" w:color="auto" w:fill="auto"/>
            <w:vAlign w:val="center"/>
            <w:hideMark/>
          </w:tcPr>
          <w:p w14:paraId="089AD830" w14:textId="14CB7E3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NO APLICACIÓN DE INFRASEGURO </w:t>
            </w:r>
          </w:p>
        </w:tc>
        <w:tc>
          <w:tcPr>
            <w:tcW w:w="4911" w:type="dxa"/>
            <w:shd w:val="clear" w:color="auto" w:fill="auto"/>
            <w:vAlign w:val="center"/>
            <w:hideMark/>
          </w:tcPr>
          <w:p w14:paraId="37646335" w14:textId="3DD9554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el valor del interés asegurado es el que se señala en la carátula de la póliza el cual corresponde a su valor de reposición. Por lo tanto, en caso de ocurrir un siniestro amparado bajo la presente póliza, la aseguradora indemnizará la pérdida hasta el monto del valor asegurado, sin hacer aplicación de la regla proporcional por infraseguro, de acuerdo a lo señalado por el artículo 1089 del código de comercio siempre y cuando la diferencia entre el valor asegurado y el valor asegurable no sea mayor al </w:t>
            </w:r>
            <w:r w:rsidRPr="00403940">
              <w:rPr>
                <w:rFonts w:ascii="Arial Narrow" w:eastAsia="Times New Roman" w:hAnsi="Arial Narrow" w:cs="Arial"/>
                <w:b/>
                <w:bCs/>
                <w:sz w:val="20"/>
                <w:szCs w:val="20"/>
                <w:bdr w:val="none" w:sz="0" w:space="0" w:color="auto"/>
                <w:lang w:val="es-MX" w:eastAsia="es-MX"/>
              </w:rPr>
              <w:t>10%</w:t>
            </w:r>
            <w:r w:rsidRPr="00403940">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 xml:space="preserve"> (Nota: el valor del porcentaje corresponde al requerido por la Entidad por lo cual podrá ser aumentado pero no disminuido so pena de rechazo de la propuesta) </w:t>
            </w:r>
          </w:p>
        </w:tc>
        <w:tc>
          <w:tcPr>
            <w:tcW w:w="1276" w:type="dxa"/>
            <w:shd w:val="clear" w:color="auto" w:fill="auto"/>
            <w:vAlign w:val="center"/>
            <w:hideMark/>
          </w:tcPr>
          <w:p w14:paraId="213EC3D2" w14:textId="619CB09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08227F1" w14:textId="77777777" w:rsidTr="00B71EFA">
        <w:trPr>
          <w:trHeight w:val="939"/>
        </w:trPr>
        <w:tc>
          <w:tcPr>
            <w:tcW w:w="704" w:type="dxa"/>
            <w:tcBorders>
              <w:top w:val="single" w:sz="4" w:space="0" w:color="auto"/>
              <w:left w:val="single" w:sz="4" w:space="0" w:color="auto"/>
              <w:bottom w:val="single" w:sz="4" w:space="0" w:color="auto"/>
              <w:right w:val="nil"/>
            </w:tcBorders>
            <w:shd w:val="clear" w:color="auto" w:fill="auto"/>
            <w:vAlign w:val="center"/>
          </w:tcPr>
          <w:p w14:paraId="6E24522E" w14:textId="62F140C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44</w:t>
            </w:r>
          </w:p>
        </w:tc>
        <w:tc>
          <w:tcPr>
            <w:tcW w:w="2318" w:type="dxa"/>
            <w:shd w:val="clear" w:color="auto" w:fill="auto"/>
            <w:vAlign w:val="center"/>
            <w:hideMark/>
          </w:tcPr>
          <w:p w14:paraId="75A22D33" w14:textId="7EC3DCB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CONCURRENCIA DE DEDUCIBLES</w:t>
            </w:r>
          </w:p>
        </w:tc>
        <w:tc>
          <w:tcPr>
            <w:tcW w:w="4911" w:type="dxa"/>
            <w:shd w:val="clear" w:color="auto" w:fill="auto"/>
            <w:vAlign w:val="center"/>
            <w:hideMark/>
          </w:tcPr>
          <w:p w14:paraId="69ACFABB" w14:textId="669250E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en el evento de que un bien a consecuencia de un siniestro, se vea afectado por diferentes amparos de la póliza, únicamente se deducirá de la indemnización el deducible menor.</w:t>
            </w:r>
          </w:p>
        </w:tc>
        <w:tc>
          <w:tcPr>
            <w:tcW w:w="1276" w:type="dxa"/>
            <w:shd w:val="clear" w:color="auto" w:fill="auto"/>
            <w:vAlign w:val="center"/>
            <w:hideMark/>
          </w:tcPr>
          <w:p w14:paraId="2C1BC5DB" w14:textId="5B528E2D"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F970B87" w14:textId="77777777" w:rsidTr="00B71EFA">
        <w:trPr>
          <w:trHeight w:val="1095"/>
        </w:trPr>
        <w:tc>
          <w:tcPr>
            <w:tcW w:w="704" w:type="dxa"/>
            <w:tcBorders>
              <w:top w:val="single" w:sz="4" w:space="0" w:color="auto"/>
              <w:left w:val="single" w:sz="4" w:space="0" w:color="auto"/>
              <w:bottom w:val="single" w:sz="4" w:space="0" w:color="auto"/>
              <w:right w:val="nil"/>
            </w:tcBorders>
            <w:shd w:val="clear" w:color="auto" w:fill="auto"/>
            <w:vAlign w:val="center"/>
          </w:tcPr>
          <w:p w14:paraId="5CE0294F" w14:textId="5C4E86C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45</w:t>
            </w:r>
          </w:p>
        </w:tc>
        <w:tc>
          <w:tcPr>
            <w:tcW w:w="2318" w:type="dxa"/>
            <w:shd w:val="clear" w:color="auto" w:fill="auto"/>
            <w:vAlign w:val="center"/>
            <w:hideMark/>
          </w:tcPr>
          <w:p w14:paraId="788F6DF9" w14:textId="7585F54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NO TASACIÓN O INVENTARIO</w:t>
            </w:r>
          </w:p>
        </w:tc>
        <w:tc>
          <w:tcPr>
            <w:tcW w:w="4911" w:type="dxa"/>
            <w:shd w:val="clear" w:color="auto" w:fill="auto"/>
            <w:vAlign w:val="center"/>
            <w:hideMark/>
          </w:tcPr>
          <w:p w14:paraId="317AE41E" w14:textId="731F6AD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expresamente entendido, convenido y aceptado que la Compañía no efectuará un inventario o tasación de la propiedad no dañada por un siniestro amparado por la póliza a la cual este documento se adhiere, cuando la cuantía reclamada por el asegurado, sea igual o inferior a </w:t>
            </w:r>
            <w:r w:rsidRPr="00403940">
              <w:rPr>
                <w:rFonts w:ascii="Arial Narrow" w:eastAsia="Times New Roman" w:hAnsi="Arial Narrow" w:cs="Arial"/>
                <w:b/>
                <w:bCs/>
                <w:sz w:val="20"/>
                <w:szCs w:val="20"/>
                <w:bdr w:val="none" w:sz="0" w:space="0" w:color="auto"/>
                <w:lang w:val="es-MX" w:eastAsia="es-MX"/>
              </w:rPr>
              <w:t>$60.000.000. (Nota: el valor del límite corresponde al requerido por la Entidad por lo cual podrá ser aumentado pero no disminuido so pena de rechazo de la propuesta)</w:t>
            </w:r>
          </w:p>
        </w:tc>
        <w:tc>
          <w:tcPr>
            <w:tcW w:w="1276" w:type="dxa"/>
            <w:shd w:val="clear" w:color="auto" w:fill="auto"/>
            <w:vAlign w:val="center"/>
            <w:hideMark/>
          </w:tcPr>
          <w:p w14:paraId="528E13B6" w14:textId="6A86307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3E0E14E" w14:textId="77777777" w:rsidTr="00B71EFA">
        <w:trPr>
          <w:trHeight w:val="1980"/>
        </w:trPr>
        <w:tc>
          <w:tcPr>
            <w:tcW w:w="704" w:type="dxa"/>
            <w:tcBorders>
              <w:top w:val="single" w:sz="4" w:space="0" w:color="auto"/>
              <w:left w:val="single" w:sz="4" w:space="0" w:color="auto"/>
              <w:bottom w:val="single" w:sz="4" w:space="0" w:color="auto"/>
              <w:right w:val="nil"/>
            </w:tcBorders>
            <w:shd w:val="clear" w:color="auto" w:fill="auto"/>
            <w:vAlign w:val="center"/>
          </w:tcPr>
          <w:p w14:paraId="1E08DD1D" w14:textId="4B947500"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46</w:t>
            </w:r>
          </w:p>
        </w:tc>
        <w:tc>
          <w:tcPr>
            <w:tcW w:w="2318" w:type="dxa"/>
            <w:shd w:val="clear" w:color="000000" w:fill="FFFFFF"/>
            <w:vAlign w:val="center"/>
            <w:hideMark/>
          </w:tcPr>
          <w:p w14:paraId="50A20EC9" w14:textId="7D02658F"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OBRAS EN CONSTRUCIÓN Y/O TERMINADAS Y/O EN MONTAJE</w:t>
            </w:r>
          </w:p>
        </w:tc>
        <w:tc>
          <w:tcPr>
            <w:tcW w:w="4911" w:type="dxa"/>
            <w:shd w:val="clear" w:color="000000" w:fill="FFFFFF"/>
            <w:vAlign w:val="center"/>
            <w:hideMark/>
          </w:tcPr>
          <w:p w14:paraId="741E1F91" w14:textId="5901D0D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con la introducción de esta  cláusula dentro de la póliza, la Compañía de Seguros extiende la totalidad de las coberturas contratadas para las obras que se encuentren en construcción y/o terminadas hasta el momento de la inclusión de la misma en la póliza y/o para el montaje de maquinaria, </w:t>
            </w:r>
            <w:r w:rsidRPr="00403940">
              <w:rPr>
                <w:rFonts w:ascii="Arial Narrow" w:eastAsia="Times New Roman" w:hAnsi="Arial Narrow" w:cs="Arial"/>
                <w:b/>
                <w:bCs/>
                <w:sz w:val="20"/>
                <w:szCs w:val="20"/>
                <w:bdr w:val="none" w:sz="0" w:space="0" w:color="auto"/>
                <w:lang w:val="es-MX" w:eastAsia="es-MX"/>
              </w:rPr>
              <w:t>hasta por un límite de $500.000.000 por evento / vigencia.(Nota: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2ADE2C1" w14:textId="2166991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34D5758B" w14:textId="77777777" w:rsidTr="00B71EFA">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C0B1B6A" w14:textId="1959678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47</w:t>
            </w:r>
          </w:p>
        </w:tc>
        <w:tc>
          <w:tcPr>
            <w:tcW w:w="2318" w:type="dxa"/>
            <w:shd w:val="clear" w:color="auto" w:fill="auto"/>
            <w:vAlign w:val="center"/>
            <w:hideMark/>
          </w:tcPr>
          <w:p w14:paraId="053022FD" w14:textId="668C560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PAGO DE LA INDEMNIZACIÓN.</w:t>
            </w:r>
          </w:p>
        </w:tc>
        <w:tc>
          <w:tcPr>
            <w:tcW w:w="4911" w:type="dxa"/>
            <w:shd w:val="clear" w:color="auto" w:fill="auto"/>
            <w:vAlign w:val="center"/>
            <w:hideMark/>
          </w:tcPr>
          <w:p w14:paraId="22BAF97C" w14:textId="3017B3DC"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La indemnización será pagadera en dinero, o mediante la reposición, reparación o reconstrucción de la cosa asegurada, a opción del ASEGURADO. Cuando la opción escogida por el asegurado sea el pago en dinero, el giro del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276" w:type="dxa"/>
            <w:shd w:val="clear" w:color="auto" w:fill="auto"/>
            <w:vAlign w:val="center"/>
            <w:hideMark/>
          </w:tcPr>
          <w:p w14:paraId="7A01DF03" w14:textId="16CB403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5733C504" w14:textId="77777777" w:rsidTr="00B71EFA">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775E4CF4" w14:textId="15E485ED"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48</w:t>
            </w:r>
          </w:p>
        </w:tc>
        <w:tc>
          <w:tcPr>
            <w:tcW w:w="2318" w:type="dxa"/>
            <w:shd w:val="clear" w:color="000000" w:fill="FFFFFF"/>
            <w:vAlign w:val="center"/>
            <w:hideMark/>
          </w:tcPr>
          <w:p w14:paraId="2E75C6E5" w14:textId="1967731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PÉRDIDA DE ARRENDAMIENTO</w:t>
            </w:r>
          </w:p>
        </w:tc>
        <w:tc>
          <w:tcPr>
            <w:tcW w:w="4911" w:type="dxa"/>
            <w:shd w:val="clear" w:color="000000" w:fill="FFFFFF"/>
            <w:vAlign w:val="center"/>
            <w:hideMark/>
          </w:tcPr>
          <w:p w14:paraId="775C06AC" w14:textId="4C4D89D9"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Queda entendido, convenido y aceptado que la póliza cubre la perdida de arrendamiento del edificio asegurado, causada por cualquiera de los riesgos amparados por este seguro hasta por el 100% de los gastos demostrados. -  Sublímite hasta 3</w:t>
            </w:r>
            <w:r w:rsidRPr="00403940">
              <w:rPr>
                <w:rFonts w:ascii="Arial Narrow" w:eastAsia="Times New Roman" w:hAnsi="Arial Narrow" w:cs="Arial"/>
                <w:b/>
                <w:bCs/>
                <w:sz w:val="20"/>
                <w:szCs w:val="20"/>
                <w:bdr w:val="none" w:sz="0" w:space="0" w:color="auto"/>
                <w:lang w:val="es-MX" w:eastAsia="es-MX"/>
              </w:rPr>
              <w:t xml:space="preserve"> meses</w:t>
            </w:r>
            <w:r w:rsidRPr="00403940">
              <w:rPr>
                <w:rFonts w:ascii="Arial Narrow" w:eastAsia="Times New Roman" w:hAnsi="Arial Narrow" w:cs="Arial"/>
                <w:sz w:val="20"/>
                <w:szCs w:val="20"/>
                <w:bdr w:val="none" w:sz="0" w:space="0" w:color="auto"/>
                <w:lang w:val="es-MX" w:eastAsia="es-MX"/>
              </w:rPr>
              <w:t xml:space="preserve"> y con un valor asegurado total hasta </w:t>
            </w:r>
            <w:r w:rsidRPr="00403940">
              <w:rPr>
                <w:rFonts w:ascii="Arial Narrow" w:eastAsia="Times New Roman" w:hAnsi="Arial Narrow" w:cs="Arial"/>
                <w:b/>
                <w:bCs/>
                <w:sz w:val="20"/>
                <w:szCs w:val="20"/>
                <w:bdr w:val="none" w:sz="0" w:space="0" w:color="auto"/>
                <w:lang w:val="es-MX" w:eastAsia="es-MX"/>
              </w:rPr>
              <w:t>$100.000.000</w:t>
            </w:r>
            <w:r w:rsidRPr="00403940">
              <w:rPr>
                <w:rFonts w:ascii="Arial Narrow" w:eastAsia="Times New Roman" w:hAnsi="Arial Narrow" w:cs="Arial"/>
                <w:sz w:val="20"/>
                <w:szCs w:val="20"/>
                <w:bdr w:val="none" w:sz="0" w:space="0" w:color="auto"/>
                <w:lang w:val="es-MX" w:eastAsia="es-MX"/>
              </w:rPr>
              <w:t xml:space="preserve"> sin cobro de prima adicional y sin aplicación de deducible.</w:t>
            </w:r>
            <w:r w:rsidRPr="00403940">
              <w:rPr>
                <w:rFonts w:ascii="Arial Narrow" w:eastAsia="Times New Roman" w:hAnsi="Arial Narrow" w:cs="Arial"/>
                <w:b/>
                <w:bCs/>
                <w:sz w:val="20"/>
                <w:szCs w:val="20"/>
                <w:bdr w:val="none" w:sz="0" w:space="0" w:color="auto"/>
                <w:lang w:val="es-MX" w:eastAsia="es-MX"/>
              </w:rPr>
              <w:t xml:space="preserve"> (Nota: el valor del límite y el plazo corresponden al requerido por la Entidad por lo cual podrán ser aumentados pero no disminuidos so pena de rechazo de la propuesta)</w:t>
            </w:r>
          </w:p>
        </w:tc>
        <w:tc>
          <w:tcPr>
            <w:tcW w:w="1276" w:type="dxa"/>
            <w:shd w:val="clear" w:color="auto" w:fill="auto"/>
            <w:vAlign w:val="center"/>
            <w:hideMark/>
          </w:tcPr>
          <w:p w14:paraId="2078D944" w14:textId="14F74B05"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4517CB6D" w14:textId="77777777" w:rsidTr="00B71EFA">
        <w:trPr>
          <w:trHeight w:val="837"/>
        </w:trPr>
        <w:tc>
          <w:tcPr>
            <w:tcW w:w="704" w:type="dxa"/>
            <w:tcBorders>
              <w:top w:val="single" w:sz="4" w:space="0" w:color="auto"/>
              <w:left w:val="single" w:sz="4" w:space="0" w:color="auto"/>
              <w:bottom w:val="single" w:sz="4" w:space="0" w:color="auto"/>
              <w:right w:val="nil"/>
            </w:tcBorders>
            <w:shd w:val="clear" w:color="auto" w:fill="auto"/>
            <w:vAlign w:val="center"/>
          </w:tcPr>
          <w:p w14:paraId="5FA92F30" w14:textId="7AF28234"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49</w:t>
            </w:r>
          </w:p>
        </w:tc>
        <w:tc>
          <w:tcPr>
            <w:tcW w:w="2318" w:type="dxa"/>
            <w:shd w:val="clear" w:color="auto" w:fill="auto"/>
            <w:vAlign w:val="center"/>
            <w:hideMark/>
          </w:tcPr>
          <w:p w14:paraId="781A16F2" w14:textId="6EC0547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PRIMERA OPCION DE COMPRA DEL SALVAMENTO PARA EL ASEGURADO</w:t>
            </w:r>
          </w:p>
        </w:tc>
        <w:tc>
          <w:tcPr>
            <w:tcW w:w="4911" w:type="dxa"/>
            <w:shd w:val="clear" w:color="auto" w:fill="auto"/>
            <w:vAlign w:val="center"/>
            <w:hideMark/>
          </w:tcPr>
          <w:p w14:paraId="1BEF42B8" w14:textId="2316B52A"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Si en caso de </w:t>
            </w:r>
            <w:r w:rsidR="00F006B2" w:rsidRPr="00403940">
              <w:rPr>
                <w:rFonts w:ascii="Arial Narrow" w:eastAsia="Times New Roman" w:hAnsi="Arial Narrow" w:cs="Arial"/>
                <w:sz w:val="20"/>
                <w:szCs w:val="20"/>
                <w:bdr w:val="none" w:sz="0" w:space="0" w:color="auto"/>
                <w:lang w:val="es-MX" w:eastAsia="es-MX"/>
              </w:rPr>
              <w:t>pérdida,</w:t>
            </w:r>
            <w:r w:rsidRPr="00403940">
              <w:rPr>
                <w:rFonts w:ascii="Arial Narrow" w:eastAsia="Times New Roman" w:hAnsi="Arial Narrow" w:cs="Arial"/>
                <w:sz w:val="20"/>
                <w:szCs w:val="20"/>
                <w:bdr w:val="none" w:sz="0" w:space="0" w:color="auto"/>
                <w:lang w:val="es-MX" w:eastAsia="es-MX"/>
              </w:rPr>
              <w:t xml:space="preserve"> el asegurado quisiera conservar el bien asegurado, tendrá la primera opción de compra, caso en el cual, la aseguradora efectuará un peritazgo del mismo e informará el valor del avalúo.</w:t>
            </w:r>
          </w:p>
        </w:tc>
        <w:tc>
          <w:tcPr>
            <w:tcW w:w="1276" w:type="dxa"/>
            <w:shd w:val="clear" w:color="auto" w:fill="auto"/>
            <w:vAlign w:val="center"/>
            <w:hideMark/>
          </w:tcPr>
          <w:p w14:paraId="44DF499C" w14:textId="507735F2"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2E8B2152" w14:textId="77777777" w:rsidTr="00B71EFA">
        <w:trPr>
          <w:trHeight w:val="962"/>
        </w:trPr>
        <w:tc>
          <w:tcPr>
            <w:tcW w:w="704" w:type="dxa"/>
            <w:tcBorders>
              <w:top w:val="single" w:sz="4" w:space="0" w:color="auto"/>
              <w:left w:val="single" w:sz="4" w:space="0" w:color="auto"/>
              <w:bottom w:val="single" w:sz="4" w:space="0" w:color="auto"/>
              <w:right w:val="nil"/>
            </w:tcBorders>
            <w:shd w:val="clear" w:color="auto" w:fill="auto"/>
            <w:vAlign w:val="center"/>
          </w:tcPr>
          <w:p w14:paraId="001FD4BE" w14:textId="4479EC11"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lastRenderedPageBreak/>
              <w:t>50</w:t>
            </w:r>
          </w:p>
        </w:tc>
        <w:tc>
          <w:tcPr>
            <w:tcW w:w="2318" w:type="dxa"/>
            <w:shd w:val="clear" w:color="auto" w:fill="auto"/>
            <w:vAlign w:val="center"/>
            <w:hideMark/>
          </w:tcPr>
          <w:p w14:paraId="3CE3E1B3" w14:textId="00D25D40"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SUBLÍMITE ÚNICO COMBINADO PARA LAS CLAUSULAS QUE AMPARAN GASTOS ADICIONALES </w:t>
            </w:r>
          </w:p>
        </w:tc>
        <w:tc>
          <w:tcPr>
            <w:tcW w:w="4911" w:type="dxa"/>
            <w:shd w:val="clear" w:color="auto" w:fill="auto"/>
            <w:vAlign w:val="center"/>
            <w:hideMark/>
          </w:tcPr>
          <w:p w14:paraId="0D566659" w14:textId="16E0E5F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 xml:space="preserve">Queda entendido, convenido y aceptado, que para las clausulas denominadas "gastos adicionales..." se establece un límite único combinado de </w:t>
            </w:r>
            <w:r w:rsidRPr="00403940">
              <w:rPr>
                <w:rFonts w:ascii="Arial Narrow" w:eastAsia="Times New Roman" w:hAnsi="Arial Narrow" w:cs="Arial"/>
                <w:b/>
                <w:bCs/>
                <w:sz w:val="20"/>
                <w:szCs w:val="20"/>
                <w:bdr w:val="none" w:sz="0" w:space="0" w:color="auto"/>
                <w:lang w:val="es-MX" w:eastAsia="es-MX"/>
              </w:rPr>
              <w:t>$500.000.000 evento / vigencia</w:t>
            </w:r>
            <w:r w:rsidRPr="00403940">
              <w:rPr>
                <w:rFonts w:ascii="Arial Narrow" w:eastAsia="Times New Roman" w:hAnsi="Arial Narrow" w:cs="Arial"/>
                <w:sz w:val="20"/>
                <w:szCs w:val="20"/>
                <w:bdr w:val="none" w:sz="0" w:space="0" w:color="auto"/>
                <w:lang w:val="es-MX" w:eastAsia="es-MX"/>
              </w:rPr>
              <w:t>, a primera pérdida absoluta.</w:t>
            </w:r>
            <w:r>
              <w:rPr>
                <w:rFonts w:ascii="Arial Narrow" w:eastAsia="Times New Roman" w:hAnsi="Arial Narrow" w:cs="Arial"/>
                <w:sz w:val="20"/>
                <w:szCs w:val="20"/>
                <w:bdr w:val="none" w:sz="0" w:space="0" w:color="auto"/>
                <w:lang w:val="es-MX" w:eastAsia="es-MX"/>
              </w:rPr>
              <w:t xml:space="preserve"> </w:t>
            </w:r>
            <w:r w:rsidRPr="00403940">
              <w:rPr>
                <w:rFonts w:ascii="Arial Narrow" w:eastAsia="Times New Roman" w:hAnsi="Arial Narrow" w:cs="Arial"/>
                <w:b/>
                <w:bCs/>
                <w:sz w:val="20"/>
                <w:szCs w:val="20"/>
                <w:bdr w:val="none" w:sz="0" w:space="0" w:color="auto"/>
                <w:lang w:val="es-MX" w:eastAsia="es-MX"/>
              </w:rPr>
              <w:t>(Nota: el valor del límite corresponde al requerido por la Entidad por lo cual podrá ser aumentado pero no disminuido so pena de rechazo de la propuesta).</w:t>
            </w:r>
          </w:p>
        </w:tc>
        <w:tc>
          <w:tcPr>
            <w:tcW w:w="1276" w:type="dxa"/>
            <w:shd w:val="clear" w:color="auto" w:fill="auto"/>
            <w:vAlign w:val="center"/>
            <w:hideMark/>
          </w:tcPr>
          <w:p w14:paraId="46A12166" w14:textId="2A94F4E4"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r w:rsidR="008F1C66" w:rsidRPr="00403940" w14:paraId="6E202904" w14:textId="77777777" w:rsidTr="00B71EFA">
        <w:trPr>
          <w:trHeight w:val="882"/>
        </w:trPr>
        <w:tc>
          <w:tcPr>
            <w:tcW w:w="704" w:type="dxa"/>
            <w:tcBorders>
              <w:top w:val="single" w:sz="4" w:space="0" w:color="auto"/>
              <w:left w:val="single" w:sz="4" w:space="0" w:color="auto"/>
              <w:bottom w:val="single" w:sz="4" w:space="0" w:color="auto"/>
              <w:right w:val="nil"/>
            </w:tcBorders>
            <w:shd w:val="clear" w:color="auto" w:fill="auto"/>
            <w:vAlign w:val="center"/>
          </w:tcPr>
          <w:p w14:paraId="5C745546" w14:textId="146226AA" w:rsidR="008F1C66" w:rsidRPr="0009122D"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val="es-MX" w:eastAsia="es-MX"/>
              </w:rPr>
            </w:pPr>
            <w:r w:rsidRPr="0009122D">
              <w:rPr>
                <w:rFonts w:ascii="Arial" w:hAnsi="Arial" w:cs="Arial"/>
                <w:sz w:val="20"/>
                <w:szCs w:val="20"/>
              </w:rPr>
              <w:t>51</w:t>
            </w:r>
          </w:p>
        </w:tc>
        <w:tc>
          <w:tcPr>
            <w:tcW w:w="2318" w:type="dxa"/>
            <w:shd w:val="clear" w:color="auto" w:fill="auto"/>
            <w:vAlign w:val="center"/>
            <w:hideMark/>
          </w:tcPr>
          <w:p w14:paraId="33BA40CB" w14:textId="654FC34E"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sz w:val="20"/>
                <w:szCs w:val="20"/>
                <w:bdr w:val="none" w:sz="0" w:space="0" w:color="auto"/>
                <w:lang w:val="es-MX" w:eastAsia="es-MX"/>
              </w:rPr>
              <w:t>VALORES GLOBALES SIN RELACIÓN DE BIENES</w:t>
            </w:r>
          </w:p>
        </w:tc>
        <w:tc>
          <w:tcPr>
            <w:tcW w:w="4911" w:type="dxa"/>
            <w:shd w:val="clear" w:color="auto" w:fill="auto"/>
            <w:vAlign w:val="center"/>
            <w:hideMark/>
          </w:tcPr>
          <w:p w14:paraId="0B547DCC" w14:textId="05C58DDB"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403940">
              <w:rPr>
                <w:rFonts w:ascii="Arial Narrow" w:eastAsia="Times New Roman" w:hAnsi="Arial Narrow" w:cs="Arial"/>
                <w:color w:val="000000"/>
                <w:sz w:val="20"/>
                <w:szCs w:val="20"/>
                <w:bdr w:val="none" w:sz="0" w:space="0" w:color="auto"/>
                <w:lang w:val="es-MX" w:eastAsia="es-MX"/>
              </w:rPr>
              <w:t>Queda entendido, convenido y aceptado que la aseguradora no solicitará al asegurado la relación discriminada de los bienes asegurados aceptando la indicación de las sumas globales informadas por el asegurado</w:t>
            </w:r>
          </w:p>
        </w:tc>
        <w:tc>
          <w:tcPr>
            <w:tcW w:w="1276" w:type="dxa"/>
            <w:shd w:val="clear" w:color="auto" w:fill="auto"/>
            <w:vAlign w:val="center"/>
            <w:hideMark/>
          </w:tcPr>
          <w:p w14:paraId="436AAA9D" w14:textId="511CCA58" w:rsidR="008F1C66" w:rsidRPr="00403940" w:rsidRDefault="008F1C66" w:rsidP="0009122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403940">
              <w:rPr>
                <w:rFonts w:ascii="Arial Narrow" w:eastAsia="Times New Roman" w:hAnsi="Arial Narrow" w:cs="Arial"/>
                <w:b/>
                <w:bCs/>
                <w:bdr w:val="none" w:sz="0" w:space="0" w:color="auto"/>
                <w:lang w:val="es-MX" w:eastAsia="es-MX"/>
              </w:rPr>
              <w:t> </w:t>
            </w:r>
          </w:p>
        </w:tc>
      </w:tr>
    </w:tbl>
    <w:p w14:paraId="07269BEC" w14:textId="50F3BE83" w:rsidR="00403940" w:rsidRDefault="00403940" w:rsidP="006A0023">
      <w:pPr>
        <w:pStyle w:val="Textoindependiente"/>
        <w:jc w:val="both"/>
        <w:rPr>
          <w:rFonts w:ascii="Arial" w:hAnsi="Arial" w:cs="Arial"/>
          <w:sz w:val="22"/>
          <w:szCs w:val="22"/>
          <w:lang w:val="es-MX"/>
        </w:rPr>
      </w:pPr>
    </w:p>
    <w:p w14:paraId="0EA4C576" w14:textId="0DAADF55" w:rsidR="00B71EFA" w:rsidRDefault="00DE4941" w:rsidP="00DE4941">
      <w:pPr>
        <w:pStyle w:val="Textoindependiente"/>
        <w:rPr>
          <w:rFonts w:ascii="Arial" w:hAnsi="Arial" w:cs="Arial"/>
          <w:sz w:val="22"/>
          <w:szCs w:val="22"/>
          <w:lang w:val="es-MX"/>
        </w:rPr>
      </w:pPr>
      <w:r>
        <w:rPr>
          <w:rFonts w:ascii="Arial" w:hAnsi="Arial" w:cs="Arial"/>
          <w:sz w:val="22"/>
          <w:szCs w:val="22"/>
          <w:bdr w:val="none" w:sz="0" w:space="0" w:color="auto" w:frame="1"/>
          <w:shd w:val="clear" w:color="auto" w:fill="FFFFFF"/>
        </w:rPr>
        <w:t>Cuadro N° 03.- CLAUSULA ADICIONAL OBLIGATORIA PÓLIZA TODO RIESGO</w:t>
      </w:r>
    </w:p>
    <w:p w14:paraId="6237F1FE" w14:textId="77777777" w:rsidR="00B71EFA" w:rsidRDefault="00B71EFA" w:rsidP="006A0023">
      <w:pPr>
        <w:pStyle w:val="Textoindependiente"/>
        <w:jc w:val="both"/>
        <w:rPr>
          <w:rFonts w:ascii="Arial" w:hAnsi="Arial" w:cs="Arial"/>
          <w:sz w:val="22"/>
          <w:szCs w:val="22"/>
          <w:lang w:val="es-MX"/>
        </w:rPr>
      </w:pPr>
    </w:p>
    <w:tbl>
      <w:tblPr>
        <w:tblW w:w="9493" w:type="dxa"/>
        <w:tblCellMar>
          <w:left w:w="70" w:type="dxa"/>
          <w:right w:w="70" w:type="dxa"/>
        </w:tblCellMar>
        <w:tblLook w:val="04A0" w:firstRow="1" w:lastRow="0" w:firstColumn="1" w:lastColumn="0" w:noHBand="0" w:noVBand="1"/>
      </w:tblPr>
      <w:tblGrid>
        <w:gridCol w:w="2343"/>
        <w:gridCol w:w="5549"/>
        <w:gridCol w:w="1601"/>
      </w:tblGrid>
      <w:tr w:rsidR="00C17774" w:rsidRPr="008F1C66" w14:paraId="0A9ACB15" w14:textId="66EBDA3E" w:rsidTr="00D30C68">
        <w:trPr>
          <w:trHeight w:val="552"/>
        </w:trPr>
        <w:tc>
          <w:tcPr>
            <w:tcW w:w="94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12065F4" w14:textId="05A24446"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u w:val="single"/>
                <w:bdr w:val="none" w:sz="0" w:space="0" w:color="auto"/>
                <w:lang w:val="es-MX" w:eastAsia="es-MX"/>
              </w:rPr>
            </w:pPr>
            <w:r w:rsidRPr="008F1C66">
              <w:rPr>
                <w:rFonts w:ascii="Arial Narrow" w:eastAsia="Times New Roman" w:hAnsi="Arial Narrow" w:cs="Arial"/>
                <w:b/>
                <w:bCs/>
                <w:sz w:val="20"/>
                <w:szCs w:val="20"/>
                <w:u w:val="single"/>
                <w:bdr w:val="none" w:sz="0" w:space="0" w:color="auto"/>
                <w:lang w:val="es-MX" w:eastAsia="es-MX"/>
              </w:rPr>
              <w:t>CLAUSULA ADICIONAL</w:t>
            </w:r>
            <w:r>
              <w:rPr>
                <w:rFonts w:ascii="Arial Narrow" w:eastAsia="Times New Roman" w:hAnsi="Arial Narrow" w:cs="Arial"/>
                <w:b/>
                <w:bCs/>
                <w:sz w:val="20"/>
                <w:szCs w:val="20"/>
                <w:u w:val="single"/>
                <w:bdr w:val="none" w:sz="0" w:space="0" w:color="auto"/>
                <w:lang w:val="es-MX" w:eastAsia="es-MX"/>
              </w:rPr>
              <w:t xml:space="preserve"> OBLIGATORIA</w:t>
            </w:r>
          </w:p>
        </w:tc>
      </w:tr>
      <w:tr w:rsidR="00C17774" w:rsidRPr="008F1C66" w14:paraId="5F491A39" w14:textId="52F3E48E" w:rsidTr="00C17774">
        <w:trPr>
          <w:trHeight w:val="552"/>
        </w:trPr>
        <w:tc>
          <w:tcPr>
            <w:tcW w:w="2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D104AE"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F1C66">
              <w:rPr>
                <w:rFonts w:ascii="Arial Narrow" w:eastAsia="Times New Roman" w:hAnsi="Arial Narrow" w:cs="Arial"/>
                <w:b/>
                <w:bCs/>
                <w:sz w:val="20"/>
                <w:szCs w:val="20"/>
                <w:bdr w:val="none" w:sz="0" w:space="0" w:color="auto"/>
                <w:lang w:val="es-MX" w:eastAsia="es-MX"/>
              </w:rPr>
              <w:t>NOMBRE</w:t>
            </w:r>
          </w:p>
        </w:tc>
        <w:tc>
          <w:tcPr>
            <w:tcW w:w="554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AD52AA"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F1C66">
              <w:rPr>
                <w:rFonts w:ascii="Arial Narrow" w:eastAsia="Times New Roman" w:hAnsi="Arial Narrow" w:cs="Arial"/>
                <w:b/>
                <w:bCs/>
                <w:sz w:val="20"/>
                <w:szCs w:val="20"/>
                <w:bdr w:val="none" w:sz="0" w:space="0" w:color="auto"/>
                <w:lang w:val="es-MX" w:eastAsia="es-MX"/>
              </w:rPr>
              <w:t>DESCRIPCION DE LA CLAUSULA</w:t>
            </w:r>
          </w:p>
        </w:tc>
        <w:tc>
          <w:tcPr>
            <w:tcW w:w="1601" w:type="dxa"/>
            <w:tcBorders>
              <w:top w:val="single" w:sz="4" w:space="0" w:color="auto"/>
              <w:left w:val="nil"/>
              <w:bottom w:val="single" w:sz="4" w:space="0" w:color="auto"/>
              <w:right w:val="single" w:sz="4" w:space="0" w:color="auto"/>
            </w:tcBorders>
            <w:shd w:val="clear" w:color="auto" w:fill="D9D9D9" w:themeFill="background1" w:themeFillShade="D9"/>
          </w:tcPr>
          <w:p w14:paraId="71940E26" w14:textId="2B470E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17774" w:rsidRPr="008F1C66" w14:paraId="4E6B3E77" w14:textId="57EFC90E" w:rsidTr="00C17774">
        <w:trPr>
          <w:trHeight w:val="1365"/>
        </w:trPr>
        <w:tc>
          <w:tcPr>
            <w:tcW w:w="2343" w:type="dxa"/>
            <w:tcBorders>
              <w:top w:val="nil"/>
              <w:left w:val="single" w:sz="4" w:space="0" w:color="auto"/>
              <w:bottom w:val="single" w:sz="4" w:space="0" w:color="auto"/>
              <w:right w:val="single" w:sz="4" w:space="0" w:color="auto"/>
            </w:tcBorders>
            <w:shd w:val="clear" w:color="000000" w:fill="FFFFFF"/>
            <w:vAlign w:val="center"/>
            <w:hideMark/>
          </w:tcPr>
          <w:p w14:paraId="127FEE14"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8F1C66">
              <w:rPr>
                <w:rFonts w:ascii="Arial Narrow" w:eastAsia="Times New Roman" w:hAnsi="Arial Narrow" w:cs="Arial"/>
                <w:sz w:val="20"/>
                <w:szCs w:val="20"/>
                <w:bdr w:val="none" w:sz="0" w:space="0" w:color="auto"/>
                <w:lang w:val="es-MX" w:eastAsia="es-MX"/>
              </w:rPr>
              <w:t>IMPRECISIONES EN LA PRESENTACION DE LA INFORMACION SOBRE BIENES ASEGURADOS Y/O A ASEGURAR</w:t>
            </w:r>
          </w:p>
        </w:tc>
        <w:tc>
          <w:tcPr>
            <w:tcW w:w="5549" w:type="dxa"/>
            <w:tcBorders>
              <w:top w:val="nil"/>
              <w:left w:val="nil"/>
              <w:bottom w:val="single" w:sz="4" w:space="0" w:color="auto"/>
              <w:right w:val="single" w:sz="4" w:space="0" w:color="auto"/>
            </w:tcBorders>
            <w:shd w:val="clear" w:color="000000" w:fill="FFFFFF"/>
            <w:vAlign w:val="center"/>
            <w:hideMark/>
          </w:tcPr>
          <w:p w14:paraId="50DD21EC" w14:textId="54CBD4ED"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8F1C66">
              <w:rPr>
                <w:rFonts w:ascii="Arial Narrow" w:eastAsia="Times New Roman" w:hAnsi="Arial Narrow" w:cs="Arial"/>
                <w:sz w:val="20"/>
                <w:szCs w:val="20"/>
                <w:bdr w:val="none" w:sz="0" w:space="0" w:color="auto"/>
                <w:lang w:val="es-MX" w:eastAsia="es-MX"/>
              </w:rPr>
              <w:t>Bajo esta cláusula el oferente se compromete a indemnizar la pérdida y/o daño de bienes sobre los cuales se haya presentado información imprecisa sobre la identificación de los mismos, siempre y cuando se pueda evidenciar que la Entidad asegurada, tenía la intensión de asegurar o se pagó la prima correspondiente a la aseguradora.</w:t>
            </w:r>
          </w:p>
        </w:tc>
        <w:tc>
          <w:tcPr>
            <w:tcW w:w="1601" w:type="dxa"/>
            <w:tcBorders>
              <w:top w:val="nil"/>
              <w:left w:val="nil"/>
              <w:bottom w:val="single" w:sz="4" w:space="0" w:color="auto"/>
              <w:right w:val="single" w:sz="4" w:space="0" w:color="auto"/>
            </w:tcBorders>
            <w:shd w:val="clear" w:color="000000" w:fill="FFFFFF"/>
          </w:tcPr>
          <w:p w14:paraId="250104AA" w14:textId="77777777" w:rsidR="00C17774" w:rsidRPr="008F1C66" w:rsidRDefault="00C17774" w:rsidP="008F1C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p>
        </w:tc>
      </w:tr>
    </w:tbl>
    <w:p w14:paraId="025F4754" w14:textId="451D6A68" w:rsidR="00777DF7" w:rsidRDefault="00777DF7" w:rsidP="00895065">
      <w:pPr>
        <w:rPr>
          <w:lang w:val="es-MX" w:eastAsia="es-CO"/>
        </w:rPr>
      </w:pPr>
    </w:p>
    <w:p w14:paraId="1487F658" w14:textId="47AA89B2" w:rsidR="00C9331E" w:rsidRPr="00895065" w:rsidRDefault="00DE4941" w:rsidP="00DE4941">
      <w:pPr>
        <w:jc w:val="center"/>
        <w:rPr>
          <w:lang w:val="es-MX" w:eastAsia="es-CO"/>
        </w:rPr>
      </w:pPr>
      <w:r>
        <w:rPr>
          <w:rFonts w:ascii="Arial" w:hAnsi="Arial" w:cs="Arial"/>
          <w:color w:val="000000"/>
          <w:sz w:val="22"/>
          <w:szCs w:val="22"/>
          <w:bdr w:val="none" w:sz="0" w:space="0" w:color="auto" w:frame="1"/>
          <w:shd w:val="clear" w:color="auto" w:fill="FFFFFF"/>
        </w:rPr>
        <w:t>Cuadro N° 04.- DEDUCIBLES OBLIGATORIOS PÓLIZA TODO RIESGO</w:t>
      </w:r>
    </w:p>
    <w:tbl>
      <w:tblPr>
        <w:tblpPr w:leftFromText="141" w:rightFromText="141" w:vertAnchor="text" w:tblpY="1"/>
        <w:tblOverlap w:val="never"/>
        <w:tblW w:w="8642" w:type="dxa"/>
        <w:tblCellMar>
          <w:left w:w="70" w:type="dxa"/>
          <w:right w:w="70" w:type="dxa"/>
        </w:tblCellMar>
        <w:tblLook w:val="04A0" w:firstRow="1" w:lastRow="0" w:firstColumn="1" w:lastColumn="0" w:noHBand="0" w:noVBand="1"/>
      </w:tblPr>
      <w:tblGrid>
        <w:gridCol w:w="5665"/>
        <w:gridCol w:w="2977"/>
      </w:tblGrid>
      <w:tr w:rsidR="008F1C66" w:rsidRPr="00143A76" w14:paraId="2B59D47A" w14:textId="77777777" w:rsidTr="00D30C68">
        <w:trPr>
          <w:trHeight w:val="255"/>
        </w:trPr>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398E" w14:textId="25D40F43" w:rsidR="008F1C66" w:rsidRPr="008F1C66" w:rsidRDefault="008F1C6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2"/>
                <w:szCs w:val="22"/>
                <w:u w:val="single"/>
                <w:bdr w:val="none" w:sz="0" w:space="0" w:color="auto"/>
                <w:lang w:val="es-MX" w:eastAsia="es-MX"/>
              </w:rPr>
            </w:pPr>
            <w:r w:rsidRPr="008F1C66">
              <w:rPr>
                <w:rFonts w:ascii="Arial Narrow" w:eastAsia="Times New Roman" w:hAnsi="Arial Narrow" w:cs="Arial"/>
                <w:b/>
                <w:bCs/>
                <w:sz w:val="22"/>
                <w:szCs w:val="22"/>
                <w:u w:val="single"/>
                <w:bdr w:val="none" w:sz="0" w:space="0" w:color="auto"/>
                <w:lang w:val="es-MX" w:eastAsia="es-MX"/>
              </w:rPr>
              <w:t>DEDUCIBLES OBLIGATORIOS</w:t>
            </w:r>
          </w:p>
        </w:tc>
      </w:tr>
      <w:tr w:rsidR="00143A76" w:rsidRPr="00143A76" w14:paraId="37695416" w14:textId="77777777" w:rsidTr="008F1C66">
        <w:trPr>
          <w:trHeight w:val="255"/>
        </w:trPr>
        <w:tc>
          <w:tcPr>
            <w:tcW w:w="566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471E093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143A76">
              <w:rPr>
                <w:rFonts w:ascii="Arial Narrow" w:eastAsia="Times New Roman" w:hAnsi="Arial Narrow" w:cs="Arial"/>
                <w:b/>
                <w:bCs/>
                <w:sz w:val="20"/>
                <w:szCs w:val="20"/>
                <w:bdr w:val="none" w:sz="0" w:space="0" w:color="auto"/>
                <w:lang w:val="es-MX" w:eastAsia="es-MX"/>
              </w:rPr>
              <w:t>DESCRIPCION</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653C995"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143A76">
              <w:rPr>
                <w:rFonts w:ascii="Arial Narrow" w:eastAsia="Times New Roman" w:hAnsi="Arial Narrow" w:cs="Arial"/>
                <w:b/>
                <w:bCs/>
                <w:sz w:val="20"/>
                <w:szCs w:val="20"/>
                <w:bdr w:val="none" w:sz="0" w:space="0" w:color="auto"/>
                <w:lang w:val="es-MX" w:eastAsia="es-MX"/>
              </w:rPr>
              <w:t>DEDUCIBLE OFRECIDO</w:t>
            </w:r>
          </w:p>
        </w:tc>
      </w:tr>
      <w:tr w:rsidR="00143A76" w:rsidRPr="00143A76" w14:paraId="6F377410" w14:textId="77777777" w:rsidTr="00895065">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ECBAC9A"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TERREMOTO, TEMBLOR Y/O ERUPCIÓN VOLCÁNICA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6A97D44" w14:textId="59083AEC"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asegurable del </w:t>
            </w:r>
            <w:r w:rsidR="008C0FA2" w:rsidRPr="00143A76">
              <w:rPr>
                <w:rFonts w:ascii="Arial Narrow" w:eastAsia="Times New Roman" w:hAnsi="Arial Narrow" w:cs="Arial"/>
                <w:sz w:val="20"/>
                <w:szCs w:val="20"/>
                <w:bdr w:val="none" w:sz="0" w:space="0" w:color="auto"/>
                <w:lang w:val="es-MX" w:eastAsia="es-MX"/>
              </w:rPr>
              <w:t>artículo</w:t>
            </w:r>
            <w:r w:rsidRPr="00143A76">
              <w:rPr>
                <w:rFonts w:ascii="Arial Narrow" w:eastAsia="Times New Roman" w:hAnsi="Arial Narrow" w:cs="Arial"/>
                <w:sz w:val="20"/>
                <w:szCs w:val="20"/>
                <w:bdr w:val="none" w:sz="0" w:space="0" w:color="auto"/>
                <w:lang w:val="es-MX" w:eastAsia="es-MX"/>
              </w:rPr>
              <w:t xml:space="preserve">,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2 SMMLV</w:t>
            </w:r>
          </w:p>
        </w:tc>
      </w:tr>
      <w:tr w:rsidR="00143A76" w:rsidRPr="00143A76" w14:paraId="2B31269B" w14:textId="77777777" w:rsidTr="008F1C66">
        <w:trPr>
          <w:trHeight w:val="456"/>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6C8C4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PARA LOS EVENTOS DE AMIT,  HMACCoP, TERRORISMO Y SABOTAJE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084DC953" w14:textId="3712792B"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Sin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w:t>
            </w:r>
          </w:p>
        </w:tc>
      </w:tr>
      <w:tr w:rsidR="00143A76" w:rsidRPr="00143A76" w14:paraId="45875945" w14:textId="77777777" w:rsidTr="008F1C66">
        <w:trPr>
          <w:trHeight w:val="546"/>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A2DDA8"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CALIFICADO PARA CUALQUIER BIEN DIFERENTE A EQUIPOS ELÉCTRICOS Y ELECTRÓNICOS Y MAQUINARIA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5E1E253C" w14:textId="523BDCB8"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41178BE0" w14:textId="77777777" w:rsidTr="00895065">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788A2C"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SIMPLE PARA CUALQUIER BIEN DIFERENTE A EQUIPOS ELÉCTRICOS Y ELECTRÓNICOS Y MAQUINARIA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4F59BF95" w14:textId="714000E2"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410782A8" w14:textId="77777777" w:rsidTr="008F1C66">
        <w:trPr>
          <w:trHeight w:val="554"/>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5DD48F"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DEMÁS EVENTOS PARA CUALQUIER BIEN DIFERENTE A EQUIPOS ELÉCTRICOS Y ELECTRÓNICOS Y MAQUINARIA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0DB05708"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6C3EA5F5" w14:textId="77777777" w:rsidTr="00895065">
        <w:trPr>
          <w:trHeight w:val="9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2C3C1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HURTO CALIFICADO DE EQUIPOS ELÉCTRICOS Y ELECTRÓNICOS (EXCEPTO CELULARES, RADIOTELÉFONOS Y DEMÁS EQUIPOS PORTÁTILES DE COMUNICACIÓN, CUALQUIERA SEA SU TECNOLOGÍA) </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40984F6" w14:textId="49C8AC8D"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1AF90D72" w14:textId="77777777" w:rsidTr="00895065">
        <w:trPr>
          <w:trHeight w:val="9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71AAFB"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HURTO SIMPLE DE EQUIPOS ELÉCTRICOS Y ELECTRÓNICOS (EXCEPTO CELULARES, RADIOTELÉFONOS Y DEMÁS EQUIPOS PORTÁTILES DE COMUNICACIÓN, CUALQUIERA SEA SU TECNOLOGÍA)</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5B92624" w14:textId="2459DC8C"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 xml:space="preserve">2% del valor de la perdida </w:t>
            </w:r>
            <w:r w:rsidR="008C0FA2" w:rsidRPr="00143A76">
              <w:rPr>
                <w:rFonts w:ascii="Arial Narrow" w:eastAsia="Times New Roman" w:hAnsi="Arial Narrow" w:cs="Arial"/>
                <w:sz w:val="20"/>
                <w:szCs w:val="20"/>
                <w:bdr w:val="none" w:sz="0" w:space="0" w:color="auto"/>
                <w:lang w:val="es-MX" w:eastAsia="es-MX"/>
              </w:rPr>
              <w:t>mínimo</w:t>
            </w:r>
            <w:r w:rsidRPr="00143A76">
              <w:rPr>
                <w:rFonts w:ascii="Arial Narrow" w:eastAsia="Times New Roman" w:hAnsi="Arial Narrow" w:cs="Arial"/>
                <w:sz w:val="20"/>
                <w:szCs w:val="20"/>
                <w:bdr w:val="none" w:sz="0" w:space="0" w:color="auto"/>
                <w:lang w:val="es-MX" w:eastAsia="es-MX"/>
              </w:rPr>
              <w:t xml:space="preserve"> 1 SMMLV</w:t>
            </w:r>
          </w:p>
        </w:tc>
      </w:tr>
      <w:tr w:rsidR="00143A76" w:rsidRPr="00143A76" w14:paraId="2FE9459C" w14:textId="77777777" w:rsidTr="00895065">
        <w:trPr>
          <w:trHeight w:val="90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85842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DEMAS EVENTOS DE EQUIPOS ELECTRICOS Y/O ELECTRONICOS (EXCEPTO CELULARES, RADIOTELÉFONOS Y DEMÁS EQUIPOS PORTÁTILES DE COMUNICACIÓN, CUALQUIERA SEA SU TECNOLOGÍA)</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02B159F"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004C7C48" w14:textId="77777777" w:rsidTr="00895065">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3204B23"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DAÑO O PÉRDIDA DE CELULARES, RADIOTELÉFONOS Y DEMÁS EQUIPOS PORTÁTILES DE COMUNICACIÓN, CUALQUIERA SEA SU TECNOLOGÍA</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8EF52E9"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45C0D11E" w14:textId="77777777" w:rsidTr="008F1C66">
        <w:trPr>
          <w:trHeight w:val="430"/>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487C26"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lastRenderedPageBreak/>
              <w:t>TODO DAÑO O PERDIDA DE MAQUINARIA</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24CF74CE"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r w:rsidR="00143A76" w:rsidRPr="00143A76" w14:paraId="5CC5FA2C" w14:textId="77777777" w:rsidTr="00895065">
        <w:trPr>
          <w:trHeight w:val="705"/>
        </w:trPr>
        <w:tc>
          <w:tcPr>
            <w:tcW w:w="566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23467D"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ROTURA DE VIDRIOS POR CUALQUIER CAUSA ACCIDENTAL INCLUYENDO HMACC, AMIT, TERRORISMO Y SABOTAJE</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1153F40B" w14:textId="77777777" w:rsidR="00143A76" w:rsidRPr="00143A76" w:rsidRDefault="00143A76" w:rsidP="0089506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143A76">
              <w:rPr>
                <w:rFonts w:ascii="Arial Narrow" w:eastAsia="Times New Roman" w:hAnsi="Arial Narrow" w:cs="Arial"/>
                <w:sz w:val="20"/>
                <w:szCs w:val="20"/>
                <w:bdr w:val="none" w:sz="0" w:space="0" w:color="auto"/>
                <w:lang w:val="es-MX" w:eastAsia="es-MX"/>
              </w:rPr>
              <w:t>SIN DEDUCIBLE</w:t>
            </w:r>
          </w:p>
        </w:tc>
      </w:tr>
    </w:tbl>
    <w:p w14:paraId="7B2641B0" w14:textId="4160B219" w:rsidR="00143A76" w:rsidRPr="00403940" w:rsidRDefault="00143A76" w:rsidP="00CD0552">
      <w:pPr>
        <w:pStyle w:val="Textoindependiente"/>
        <w:jc w:val="both"/>
        <w:rPr>
          <w:rFonts w:ascii="Arial" w:hAnsi="Arial" w:cs="Arial"/>
          <w:sz w:val="22"/>
          <w:szCs w:val="22"/>
          <w:lang w:val="es-MX"/>
        </w:rPr>
      </w:pPr>
    </w:p>
    <w:p w14:paraId="5A0049DD" w14:textId="3A9B57B1" w:rsidR="005D2474" w:rsidRPr="00CD0552" w:rsidRDefault="00CD0552" w:rsidP="00CD0552">
      <w:pPr>
        <w:pStyle w:val="Textoindependiente"/>
        <w:jc w:val="both"/>
        <w:rPr>
          <w:rFonts w:ascii="Arial" w:hAnsi="Arial" w:cs="Arial"/>
          <w:sz w:val="22"/>
          <w:szCs w:val="22"/>
        </w:rPr>
      </w:pPr>
      <w:r w:rsidRPr="00CD0552">
        <w:rPr>
          <w:rFonts w:ascii="Arial" w:hAnsi="Arial" w:cs="Arial"/>
          <w:b/>
          <w:sz w:val="22"/>
          <w:szCs w:val="22"/>
        </w:rPr>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 xml:space="preserve">, </w:t>
      </w:r>
      <w:r w:rsidRPr="00CD0552">
        <w:rPr>
          <w:rFonts w:ascii="Arial" w:hAnsi="Arial" w:cs="Arial"/>
          <w:sz w:val="22"/>
          <w:szCs w:val="22"/>
        </w:rPr>
        <w:t>el proponente deberá indicar a través de condiciones generales y/o particulares, las exclusiones aplicables a este seguro. Cualquier exclusión que con</w:t>
      </w:r>
      <w:r w:rsidR="00F4179B">
        <w:rPr>
          <w:rFonts w:ascii="Arial" w:hAnsi="Arial" w:cs="Arial"/>
          <w:sz w:val="22"/>
          <w:szCs w:val="22"/>
        </w:rPr>
        <w:t xml:space="preserve"> </w:t>
      </w:r>
      <w:r w:rsidRPr="00CD0552">
        <w:rPr>
          <w:rFonts w:ascii="Arial" w:hAnsi="Arial" w:cs="Arial"/>
          <w:sz w:val="22"/>
          <w:szCs w:val="22"/>
        </w:rPr>
        <w:t>lleve a dejar sin efecto algún amparo, cláusula o condición otorgada por el proponente se tendrá por no escrita.</w:t>
      </w:r>
    </w:p>
    <w:p w14:paraId="1A07DF31" w14:textId="7ADB30A9" w:rsidR="00CD0552" w:rsidRDefault="00CD0552" w:rsidP="00CD0552">
      <w:pPr>
        <w:pStyle w:val="Textoindependiente"/>
        <w:jc w:val="both"/>
        <w:rPr>
          <w:rFonts w:ascii="Arial" w:hAnsi="Arial" w:cs="Arial"/>
          <w:sz w:val="22"/>
          <w:szCs w:val="22"/>
        </w:rPr>
      </w:pPr>
    </w:p>
    <w:p w14:paraId="45E6ABC5" w14:textId="11527B41" w:rsidR="00DE4941" w:rsidRDefault="00DE4941" w:rsidP="00DE4941">
      <w:pPr>
        <w:pStyle w:val="Textoindependiente"/>
        <w:rPr>
          <w:rFonts w:ascii="Arial" w:hAnsi="Arial" w:cs="Arial"/>
          <w:sz w:val="22"/>
          <w:szCs w:val="22"/>
        </w:rPr>
      </w:pPr>
      <w:r>
        <w:rPr>
          <w:rFonts w:ascii="Arial" w:hAnsi="Arial" w:cs="Arial"/>
          <w:sz w:val="22"/>
          <w:szCs w:val="22"/>
          <w:bdr w:val="none" w:sz="0" w:space="0" w:color="auto" w:frame="1"/>
          <w:shd w:val="clear" w:color="auto" w:fill="FFFFFF"/>
        </w:rPr>
        <w:t>Cuadro N° 05.- SUGERENCIAS DE CLAUSULAS ADICIONALES – A TENER EN CUENTA PÓLIZA TODO RIESGO</w:t>
      </w:r>
    </w:p>
    <w:p w14:paraId="36A1E27F" w14:textId="26E061E8" w:rsidR="008F1C66" w:rsidRDefault="008F1C66" w:rsidP="00CD0552">
      <w:pPr>
        <w:pStyle w:val="Textoindependiente"/>
        <w:jc w:val="both"/>
        <w:rPr>
          <w:rFonts w:ascii="Arial" w:hAnsi="Arial" w:cs="Arial"/>
          <w:sz w:val="22"/>
          <w:szCs w:val="22"/>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C17774" w:rsidRPr="00C17774" w14:paraId="41E5E979" w14:textId="488394C3" w:rsidTr="00C17774">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EED8C6" w14:textId="0E9E7FB4" w:rsid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 xml:space="preserve">SUGERENCIAS DE </w:t>
            </w:r>
            <w:r w:rsidRPr="00C17774">
              <w:rPr>
                <w:rFonts w:ascii="Arial Narrow" w:eastAsia="Times New Roman" w:hAnsi="Arial Narrow" w:cs="Arial"/>
                <w:b/>
                <w:bCs/>
                <w:sz w:val="20"/>
                <w:szCs w:val="20"/>
                <w:bdr w:val="none" w:sz="0" w:space="0" w:color="auto"/>
                <w:lang w:val="es-MX" w:eastAsia="es-MX"/>
              </w:rPr>
              <w:t>CLAUSULAS</w:t>
            </w:r>
            <w:r>
              <w:rPr>
                <w:rFonts w:ascii="Arial Narrow" w:eastAsia="Times New Roman" w:hAnsi="Arial Narrow" w:cs="Arial"/>
                <w:b/>
                <w:bCs/>
                <w:sz w:val="20"/>
                <w:szCs w:val="20"/>
                <w:bdr w:val="none" w:sz="0" w:space="0" w:color="auto"/>
                <w:lang w:val="es-MX" w:eastAsia="es-MX"/>
              </w:rPr>
              <w:t xml:space="preserve"> ADICIONALES – A TENER EN CUENTA</w:t>
            </w:r>
          </w:p>
        </w:tc>
      </w:tr>
      <w:tr w:rsidR="00C17774" w:rsidRPr="00C17774" w14:paraId="2A13704B" w14:textId="37FF1F43"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297B6"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32A2C95B"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515F2694" w14:textId="18B87465"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17774" w:rsidRPr="00C17774" w14:paraId="64F63321" w14:textId="4A57E26B"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DA62F" w14:textId="175905A3"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BDD5442" w14:textId="4D39FBE1"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sz w:val="20"/>
                <w:szCs w:val="20"/>
              </w:rPr>
              <w:t>50%</w:t>
            </w:r>
            <w:r>
              <w:rPr>
                <w:rFonts w:ascii="Arial Narrow" w:hAnsi="Arial Narrow" w:cs="Arial"/>
                <w:sz w:val="20"/>
                <w:szCs w:val="20"/>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sz w:val="20"/>
                <w:szCs w:val="20"/>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2895F6DE"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C17774" w:rsidRPr="00C17774" w14:paraId="08160437" w14:textId="1C2C6DE1"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4CB80" w14:textId="79217035"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BIENES FUERA DE EDIFICIOS </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3CFDB1E" w14:textId="12DA934C"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la cobertura de la presente póliza se extiende a amparar los bienes asegurados, siempre y cuando estén diseñados con características que les permita su operación o ubicación fuera de edificios o también en vehículos transportadores propios, arrendados o bajo su responsabilidad, mientras se encuentran fuera de edificios o también en vehículos transportadores, siempre y cuando tales bienes no se hallen amparados bajo un seguro de transportes. </w:t>
            </w:r>
            <w:r>
              <w:rPr>
                <w:rFonts w:ascii="Arial Narrow" w:hAnsi="Arial Narrow" w:cs="Arial"/>
                <w:b/>
                <w:bCs/>
                <w:sz w:val="20"/>
                <w:szCs w:val="20"/>
              </w:rPr>
              <w:t xml:space="preserve">Sublimite $500.000.000 evento / vigencia.  (Nota: El valor del límite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6F80124C"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C17774" w:rsidRPr="00C17774" w14:paraId="0E743DD5" w14:textId="1F4AEB57" w:rsidTr="00C17774">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8446A" w14:textId="4AE21AAE"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REPOSICIÓN O RECONSTRUCCIÓN DE SOFTWARE</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9759223" w14:textId="1E2721BF"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Bajo este amparo se cubren los gastos en que debe incurrir el asegurado para la reinstalación y/o recuperación del software, incluidas pruebas y ajustes, los cuales se generen como consecuencia de daños o pérdidas producidos por un evento amparado bajo la presente póliza, hasta el 100% de los gastos demostrados.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r w:rsidR="00F006B2">
              <w:rPr>
                <w:rFonts w:ascii="Arial Narrow" w:hAnsi="Arial Narrow" w:cs="Arial"/>
                <w:b/>
                <w:bCs/>
                <w:sz w:val="20"/>
                <w:szCs w:val="20"/>
              </w:rPr>
              <w:t>Siempre</w:t>
            </w:r>
            <w:r>
              <w:rPr>
                <w:rFonts w:ascii="Arial Narrow" w:hAnsi="Arial Narrow" w:cs="Arial"/>
                <w:b/>
                <w:bCs/>
                <w:sz w:val="20"/>
                <w:szCs w:val="20"/>
              </w:rPr>
              <w:t xml:space="preserve"> y cuando la entidad mantenga respaldo sistematizado de la información y licencia</w:t>
            </w:r>
            <w:r>
              <w:rPr>
                <w:rFonts w:ascii="Arial Narrow" w:hAnsi="Arial Narrow" w:cs="Arial"/>
                <w:sz w:val="20"/>
                <w:szCs w:val="20"/>
              </w:rPr>
              <w:t xml:space="preserve">s. </w:t>
            </w:r>
            <w:r>
              <w:rPr>
                <w:rFonts w:ascii="Arial Narrow" w:hAnsi="Arial Narrow" w:cs="Arial"/>
                <w:b/>
                <w:bCs/>
                <w:sz w:val="20"/>
                <w:szCs w:val="20"/>
              </w:rPr>
              <w:t xml:space="preserve">Sublímite $2.000.000.000 Evento / Vigencia. (Nota: el valor del límite corresponde al requerido por la Entidad por lo cual podrá ser </w:t>
            </w:r>
            <w:r>
              <w:rPr>
                <w:rFonts w:ascii="Arial Narrow" w:hAnsi="Arial Narrow" w:cs="Arial"/>
                <w:b/>
                <w:bCs/>
                <w:sz w:val="20"/>
                <w:szCs w:val="20"/>
              </w:rPr>
              <w:lastRenderedPageBreak/>
              <w:t>aumentado pero no disminuido so pena de rechazo de la propuesta)</w:t>
            </w:r>
          </w:p>
        </w:tc>
        <w:tc>
          <w:tcPr>
            <w:tcW w:w="1604" w:type="dxa"/>
            <w:tcBorders>
              <w:top w:val="single" w:sz="4" w:space="0" w:color="auto"/>
              <w:left w:val="nil"/>
              <w:bottom w:val="single" w:sz="4" w:space="0" w:color="auto"/>
              <w:right w:val="single" w:sz="4" w:space="0" w:color="auto"/>
            </w:tcBorders>
          </w:tcPr>
          <w:p w14:paraId="18333AA8" w14:textId="77777777" w:rsidR="00C17774" w:rsidRPr="00C17774" w:rsidRDefault="00C17774" w:rsidP="00C1777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0918BECD" w14:textId="5B8B8D8B" w:rsidR="00C17774" w:rsidRDefault="00C17774" w:rsidP="00CD0552">
      <w:pPr>
        <w:pStyle w:val="Textoindependiente"/>
        <w:jc w:val="both"/>
        <w:rPr>
          <w:rFonts w:ascii="Arial" w:hAnsi="Arial" w:cs="Arial"/>
          <w:sz w:val="22"/>
          <w:szCs w:val="22"/>
        </w:rPr>
      </w:pPr>
    </w:p>
    <w:p w14:paraId="6D0136E8" w14:textId="77777777" w:rsidR="00C830D2" w:rsidRPr="00C830D2" w:rsidRDefault="00C830D2" w:rsidP="00C830D2">
      <w:pPr>
        <w:pStyle w:val="Textoindependiente"/>
        <w:jc w:val="both"/>
        <w:rPr>
          <w:rFonts w:ascii="Arial" w:hAnsi="Arial" w:cs="Arial"/>
          <w:sz w:val="22"/>
          <w:szCs w:val="22"/>
        </w:rPr>
      </w:pPr>
    </w:p>
    <w:p w14:paraId="62A4482F" w14:textId="6D8C18AB" w:rsidR="00C830D2" w:rsidRDefault="00C830D2" w:rsidP="00C830D2">
      <w:pPr>
        <w:pStyle w:val="Textoindependiente"/>
        <w:jc w:val="both"/>
        <w:rPr>
          <w:rFonts w:ascii="Arial" w:hAnsi="Arial" w:cs="Arial"/>
          <w:b/>
          <w:sz w:val="22"/>
          <w:szCs w:val="22"/>
        </w:rPr>
      </w:pPr>
      <w:r w:rsidRPr="00C830D2">
        <w:rPr>
          <w:rFonts w:ascii="Arial" w:hAnsi="Arial" w:cs="Arial"/>
          <w:b/>
          <w:sz w:val="22"/>
          <w:szCs w:val="22"/>
        </w:rPr>
        <w:t>RESPONSABILIDAD CIVIL EXTRACONTRACTUAL</w:t>
      </w:r>
    </w:p>
    <w:p w14:paraId="2F057E29" w14:textId="77777777" w:rsidR="00072C8E" w:rsidRPr="00C830D2" w:rsidRDefault="00072C8E" w:rsidP="00C830D2">
      <w:pPr>
        <w:pStyle w:val="Textoindependiente"/>
        <w:jc w:val="both"/>
        <w:rPr>
          <w:rFonts w:ascii="Arial" w:hAnsi="Arial" w:cs="Arial"/>
          <w:b/>
          <w:sz w:val="22"/>
          <w:szCs w:val="22"/>
        </w:rPr>
      </w:pPr>
    </w:p>
    <w:p w14:paraId="65F180B9" w14:textId="77777777" w:rsidR="00B71EFA" w:rsidRDefault="00B71EFA" w:rsidP="00C830D2">
      <w:pPr>
        <w:pStyle w:val="Textoindependiente"/>
        <w:jc w:val="both"/>
        <w:rPr>
          <w:rFonts w:ascii="Arial" w:hAnsi="Arial" w:cs="Arial"/>
          <w:sz w:val="22"/>
          <w:szCs w:val="22"/>
        </w:rPr>
        <w:sectPr w:rsidR="00B71EFA" w:rsidSect="00B71EFA">
          <w:headerReference w:type="default" r:id="rId11"/>
          <w:footerReference w:type="default" r:id="rId12"/>
          <w:pgSz w:w="12242" w:h="18722" w:code="281"/>
          <w:pgMar w:top="1854" w:right="1701" w:bottom="1418" w:left="1701" w:header="680" w:footer="1406" w:gutter="0"/>
          <w:cols w:space="0" w:equalWidth="0">
            <w:col w:w="8839"/>
          </w:cols>
          <w:docGrid w:linePitch="360"/>
        </w:sectPr>
      </w:pPr>
    </w:p>
    <w:p w14:paraId="1F59BC83" w14:textId="2CA042D1" w:rsidR="00B71EFA" w:rsidRPr="00C830D2" w:rsidRDefault="00DE4941" w:rsidP="00DE4941">
      <w:pPr>
        <w:pStyle w:val="Textoindependiente"/>
        <w:rPr>
          <w:rFonts w:ascii="Arial" w:hAnsi="Arial" w:cs="Arial"/>
          <w:sz w:val="22"/>
          <w:szCs w:val="22"/>
        </w:rPr>
      </w:pPr>
      <w:r>
        <w:rPr>
          <w:rFonts w:ascii="Arial" w:hAnsi="Arial" w:cs="Arial"/>
          <w:sz w:val="22"/>
          <w:szCs w:val="22"/>
          <w:bdr w:val="none" w:sz="0" w:space="0" w:color="auto" w:frame="1"/>
          <w:shd w:val="clear" w:color="auto" w:fill="FFFFFF"/>
        </w:rPr>
        <w:lastRenderedPageBreak/>
        <w:t>Cuadro N° 01.- AMPAROS OBLIGATORIOS RESPONSABILIDAD CIVIL EXTRACONTRACTUAL</w:t>
      </w:r>
    </w:p>
    <w:tbl>
      <w:tblPr>
        <w:tblW w:w="11194" w:type="dxa"/>
        <w:tblCellMar>
          <w:left w:w="70" w:type="dxa"/>
          <w:right w:w="70" w:type="dxa"/>
        </w:tblCellMar>
        <w:tblLook w:val="04A0" w:firstRow="1" w:lastRow="0" w:firstColumn="1" w:lastColumn="0" w:noHBand="0" w:noVBand="1"/>
      </w:tblPr>
      <w:tblGrid>
        <w:gridCol w:w="6941"/>
        <w:gridCol w:w="2977"/>
        <w:gridCol w:w="1276"/>
      </w:tblGrid>
      <w:tr w:rsidR="00A00E96" w:rsidRPr="00707413" w14:paraId="31B845D6" w14:textId="69B4D5BB" w:rsidTr="00B71EFA">
        <w:trPr>
          <w:trHeight w:val="410"/>
        </w:trPr>
        <w:tc>
          <w:tcPr>
            <w:tcW w:w="111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785DD8" w14:textId="1162CC0A"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2"/>
                <w:szCs w:val="22"/>
                <w:u w:val="single"/>
                <w:bdr w:val="none" w:sz="0" w:space="0" w:color="auto"/>
                <w:lang w:val="es-MX" w:eastAsia="es-MX"/>
              </w:rPr>
            </w:pPr>
            <w:r w:rsidRPr="00707413">
              <w:rPr>
                <w:rFonts w:ascii="Arial Narrow" w:eastAsia="Times New Roman" w:hAnsi="Arial Narrow" w:cs="Arial"/>
                <w:b/>
                <w:bCs/>
                <w:sz w:val="22"/>
                <w:szCs w:val="22"/>
                <w:u w:val="single"/>
                <w:bdr w:val="none" w:sz="0" w:space="0" w:color="auto"/>
                <w:lang w:val="es-MX" w:eastAsia="es-MX"/>
              </w:rPr>
              <w:t>AMPAROS OBLIGATORIOS</w:t>
            </w:r>
          </w:p>
        </w:tc>
      </w:tr>
      <w:tr w:rsidR="00A00E96" w:rsidRPr="00707413" w14:paraId="0925DB15" w14:textId="79B50B6B" w:rsidTr="00B71EFA">
        <w:trPr>
          <w:trHeight w:val="126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5B0AB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NOMBRE</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B6213B"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SE PERMITE SUBLIMITAR  (EL VALOR DEL SUBLÍMITE CORRESPONDE AL REQUERIDO POR LA ENTIDAD, POR LO CUAL PODRÁ SER AUMENTADO PERO NO DISMINUIDO SO PENA DE RECHAZO DE LA PROPUESTA)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318413EA" w14:textId="24E3328B"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A00E96">
              <w:rPr>
                <w:rFonts w:ascii="Arial Narrow" w:eastAsia="Times New Roman" w:hAnsi="Arial Narrow" w:cs="Arial"/>
                <w:b/>
                <w:bCs/>
                <w:sz w:val="20"/>
                <w:szCs w:val="20"/>
                <w:bdr w:val="none" w:sz="0" w:space="0" w:color="auto"/>
                <w:lang w:val="es-MX" w:eastAsia="es-MX"/>
              </w:rPr>
              <w:t>¿SE OTORGA EL AMPARO?  (INDICAR SOLAMENTE SI O NO)</w:t>
            </w:r>
          </w:p>
        </w:tc>
      </w:tr>
      <w:tr w:rsidR="00A00E96" w:rsidRPr="00707413" w14:paraId="024C161E" w14:textId="32FCBE37"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277D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Actividades deportivas, eventos sociales y culturales dentro de los predios.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52CC4A5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251A256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4B57235B" w14:textId="771925E5"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26B6"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Avisos, vallas y letreros dentro y fuera de los predios.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604ED53B"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1ACFC7B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1CD0B533" w14:textId="302D8555"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3B9D"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Cobertura de lucro cesante para los terceros afectados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7C9FE2E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5D60DD2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B05D44D" w14:textId="681101C0"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33FB"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Coberturas por disposiciones legales del Medio Ambiente</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3B0ADE7A"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6F7D01C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DBFED40" w14:textId="29B9559B"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E499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Contaminación ambiental: siempre y cuando sea subita e imprevista</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4E4AFC5A"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4615E4F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1E737D46" w14:textId="50FDA069" w:rsidTr="00B71EFA">
        <w:trPr>
          <w:trHeight w:val="381"/>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80F3"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Contaminación Súbita y Accidental e imprevista. (Excluye contaminación paulatina).</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3648B5C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2CFFBD5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963CDB7" w14:textId="6A0F098B"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AD50"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Contratistas y Subcontratistas independientes. Esta cobertura opera en exceso de las pólizas del contratista o subcontratista.</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559AA97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5DEE050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1EBB81B5" w14:textId="0F435D65" w:rsidTr="00B71EFA">
        <w:trPr>
          <w:trHeight w:val="332"/>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7A1A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Daño Moral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0F6131AD"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2662B79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5DBD6D5F" w14:textId="342A1C22" w:rsidTr="00B71EFA">
        <w:trPr>
          <w:trHeight w:val="41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BB7A6" w14:textId="668A283F"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Gastos médicos, hospitalarios y traslado de victimas incluyendo personal del asegurado. </w:t>
            </w:r>
            <w:r w:rsidRPr="00707413">
              <w:rPr>
                <w:rFonts w:ascii="Arial Narrow" w:eastAsia="Times New Roman" w:hAnsi="Arial Narrow" w:cs="Arial"/>
                <w:sz w:val="20"/>
                <w:szCs w:val="20"/>
                <w:bdr w:val="none" w:sz="0" w:space="0" w:color="auto"/>
                <w:lang w:val="es-MX" w:eastAsia="es-MX"/>
              </w:rPr>
              <w:br/>
              <w:t xml:space="preserve">La compañía cubre, con sujeción a las condiciones de este seguro, los gastos razonables que se causen por concepto de primeros auxilios inmediatos, servicios médicos, quirúrgicos, de ambulancia, de hospital, de enfermedades y drogas, como consecuencia de lesiones corporales producidas a terceros en desarrollo de las actividades específicamente amparadas bajo las condiciones particulares de la presente póliza, incluyendo infección o enfermedad producida por los semovientes. El amparo que mediante esta sección se otorga es </w:t>
            </w:r>
            <w:r w:rsidRPr="00707413">
              <w:rPr>
                <w:rFonts w:ascii="Arial Narrow" w:eastAsia="Times New Roman" w:hAnsi="Arial Narrow" w:cs="Arial"/>
                <w:sz w:val="20"/>
                <w:szCs w:val="20"/>
                <w:bdr w:val="none" w:sz="0" w:space="0" w:color="auto"/>
                <w:lang w:val="es-MX" w:eastAsia="es-MX"/>
              </w:rPr>
              <w:lastRenderedPageBreak/>
              <w:t xml:space="preserve">independiente del de Responsabilidad y por consiguiente, los pagos que por dicho concepto se realizan, en ningún caso pueden ser interpretados como aceptación tácita de responsabilidad.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31712C4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lastRenderedPageBreak/>
              <w:t xml:space="preserve">SI - Sublímite </w:t>
            </w:r>
            <w:r w:rsidRPr="00707413">
              <w:rPr>
                <w:rFonts w:ascii="Arial Narrow" w:eastAsia="Times New Roman" w:hAnsi="Arial Narrow" w:cs="Arial"/>
                <w:b/>
                <w:bCs/>
                <w:sz w:val="20"/>
                <w:szCs w:val="20"/>
                <w:bdr w:val="none" w:sz="0" w:space="0" w:color="auto"/>
                <w:lang w:val="es-MX" w:eastAsia="es-MX"/>
              </w:rPr>
              <w:t>$100.000.000</w:t>
            </w:r>
            <w:r w:rsidRPr="00707413">
              <w:rPr>
                <w:rFonts w:ascii="Arial Narrow" w:eastAsia="Times New Roman" w:hAnsi="Arial Narrow" w:cs="Arial"/>
                <w:sz w:val="20"/>
                <w:szCs w:val="20"/>
                <w:bdr w:val="none" w:sz="0" w:space="0" w:color="auto"/>
                <w:lang w:val="es-MX" w:eastAsia="es-MX"/>
              </w:rPr>
              <w:t xml:space="preserve"> por persona / </w:t>
            </w:r>
            <w:r w:rsidRPr="00707413">
              <w:rPr>
                <w:rFonts w:ascii="Arial Narrow" w:eastAsia="Times New Roman" w:hAnsi="Arial Narrow" w:cs="Arial"/>
                <w:b/>
                <w:bCs/>
                <w:sz w:val="20"/>
                <w:szCs w:val="20"/>
                <w:bdr w:val="none" w:sz="0" w:space="0" w:color="auto"/>
                <w:lang w:val="es-MX" w:eastAsia="es-MX"/>
              </w:rPr>
              <w:t>$500.000.000</w:t>
            </w:r>
            <w:r w:rsidRPr="00707413">
              <w:rPr>
                <w:rFonts w:ascii="Arial Narrow" w:eastAsia="Times New Roman" w:hAnsi="Arial Narrow" w:cs="Arial"/>
                <w:sz w:val="20"/>
                <w:szCs w:val="20"/>
                <w:bdr w:val="none" w:sz="0" w:space="0" w:color="auto"/>
                <w:lang w:val="es-MX" w:eastAsia="es-MX"/>
              </w:rPr>
              <w:t xml:space="preserve"> vigencia. </w:t>
            </w:r>
          </w:p>
        </w:tc>
        <w:tc>
          <w:tcPr>
            <w:tcW w:w="1276" w:type="dxa"/>
            <w:tcBorders>
              <w:top w:val="single" w:sz="4" w:space="0" w:color="auto"/>
              <w:left w:val="nil"/>
              <w:bottom w:val="single" w:sz="4" w:space="0" w:color="auto"/>
              <w:right w:val="single" w:sz="4" w:space="0" w:color="000000"/>
            </w:tcBorders>
            <w:shd w:val="clear" w:color="auto" w:fill="auto"/>
          </w:tcPr>
          <w:p w14:paraId="4E861CF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2B1F4F5D" w14:textId="0A13118C"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9C8D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Operaciones de cargue y descargue bienes y mercancías, incluyendo aquellos de naturaleza azarosa o inflamable</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433A3566"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1894D01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3DE63F97" w14:textId="20001751"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7D4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Pagos Suplementarios (Presentación de cauciones, Condena en costas e intereses de mora acumulados a cargo del asegurado, demás gastos razonables).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57B7B6A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3E8B35C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0C1D7F7E" w14:textId="7D9BB5DD"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25C6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Parqueaderos, incluyendo daños y/o hurto a vehículos y/o a sus accesorios, sean de terceros o de funcionarios</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5240698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25%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599CC88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2D2CF963" w14:textId="6EC6F7BA" w:rsidTr="00B71EFA">
        <w:trPr>
          <w:trHeight w:val="38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0CCA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Participación del asegurado en Ferias y exposiciones Nacionales y Eventos relacionados   con su objeto social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33A71DB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621A9C5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6A6C9ECE" w14:textId="31ECCCE3"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0C0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Polución y contaminación accidental. </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FA14F50"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25%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647CF00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2825A177" w14:textId="281185BA" w:rsidTr="00B71EFA">
        <w:trPr>
          <w:trHeight w:val="67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30A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Posesión, uso y mantenimiento de depósitos, tanques y tuberías, ubicados o instalados dentro de los predios del asegurado.</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1BF8857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4343FF1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DE520B6" w14:textId="229E2359" w:rsidTr="00B71EFA">
        <w:trPr>
          <w:trHeight w:val="313"/>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2DA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Predios labores y operaciones, (incluyendo daño y/o perjuicio patrimonial o extrapatrimonial)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6FD3DD7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27BEC8D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01FE4A7D" w14:textId="5D2B2908" w:rsidTr="00B71EFA">
        <w:trPr>
          <w:trHeight w:val="396"/>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4BC5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Propietarios, arrendatarios y poseedores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7E5AF1E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5BD204B3"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06F98C36" w14:textId="230B3D57"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59BB"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Cruzada (Esta cobertura opera en exceso del valor indemnizado por las pólizas de los contratistas o subcontratistas).</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248B16E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013D052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23CA905E" w14:textId="1CFC6FA2" w:rsidTr="00B71EFA">
        <w:trPr>
          <w:trHeight w:val="980"/>
        </w:trPr>
        <w:tc>
          <w:tcPr>
            <w:tcW w:w="69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4984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del asegurado frente a familiares de los trabajadores. Queda expresamente convenido y acordado que para efectos de este seguro se entenderán como terceros los familiares del personal del asegurado, siempre y cuando los mismos no tengan relación contractual con la Entidad. De igual forma para los efectos de este seguro los niños, niñas y adolescentes, se consideraran terceros.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FD1EF00"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1B535CF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041886C1" w14:textId="682331A8" w:rsidTr="00B71EFA">
        <w:trPr>
          <w:trHeight w:val="84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136E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lastRenderedPageBreak/>
              <w:t>Responsabilidad Civil Patronal.</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0874CE3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2934F720"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43F25E8C" w14:textId="6FF956CC" w:rsidTr="00B71EFA">
        <w:trPr>
          <w:trHeight w:val="694"/>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3B0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de la Entidad frente a visitantes de los predios de la Entidad y demás lugares administrados o bajo su responsabilidad o de terceros.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70428B9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4B83B796"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03446E5" w14:textId="1726C97D" w:rsidTr="00B71EFA">
        <w:trPr>
          <w:trHeight w:val="694"/>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2055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como consecuencia de montajes o ejecución de obras. Esta cobertura operará en exceso de las pólizas del contratista o subcontratista.</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833A45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460C8BA3"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664F9D6F" w14:textId="6A55D423" w:rsidTr="00B71EFA">
        <w:trPr>
          <w:trHeight w:val="703"/>
        </w:trPr>
        <w:tc>
          <w:tcPr>
            <w:tcW w:w="6941" w:type="dxa"/>
            <w:tcBorders>
              <w:top w:val="single" w:sz="4" w:space="0" w:color="auto"/>
              <w:left w:val="single" w:sz="4" w:space="0" w:color="auto"/>
              <w:bottom w:val="single" w:sz="4" w:space="0" w:color="auto"/>
              <w:right w:val="single" w:sz="4" w:space="0" w:color="auto"/>
            </w:tcBorders>
            <w:shd w:val="clear" w:color="000000" w:fill="FFFFFF"/>
            <w:hideMark/>
          </w:tcPr>
          <w:p w14:paraId="109075E4"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daños a bienes de empleados y visitantes, excluyendo dineros y joyas. Para que la cobertura opere se requiere demostrar el ingreso del bien al inmueble a través del registro en portería o mediante cualquier otro medio idóneo.</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1107763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79B8407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4BB2EE4A" w14:textId="2C8D2750" w:rsidTr="00B71EFA">
        <w:trPr>
          <w:trHeight w:val="543"/>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789A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de escoltas, personal de vigilancia y uso de perros guardianes. (Nota: En caso de firmas externas, esta cobertura operará en exceso de la póliza exigida para la empresa de vigilancia).</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1448E62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3E29F01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63B0C346" w14:textId="69EBAB5E" w:rsidTr="00B71EFA">
        <w:trPr>
          <w:trHeight w:val="469"/>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C719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y/o posesión de vehículos no propios, incluidos los vehículos de los funcionarios en desarrollo de actividades para el asegurado.</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1D4E662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111A244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0BD0CFB6" w14:textId="32EE2CDB" w:rsidTr="00B71EFA">
        <w:trPr>
          <w:trHeight w:val="56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0329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Responsabilidad civil por el uso y/o posesión de vehículos propios, esta cobertura opera en exceso de los amparos de responsabilidad civil extracontractual de la póliza de automóviles.</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2CE2973D"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SI- Sublimite 50% del valor asegurado evento/ vigencia.</w:t>
            </w:r>
          </w:p>
        </w:tc>
        <w:tc>
          <w:tcPr>
            <w:tcW w:w="1276" w:type="dxa"/>
            <w:tcBorders>
              <w:top w:val="single" w:sz="4" w:space="0" w:color="auto"/>
              <w:left w:val="nil"/>
              <w:bottom w:val="single" w:sz="4" w:space="0" w:color="auto"/>
              <w:right w:val="single" w:sz="4" w:space="0" w:color="000000"/>
            </w:tcBorders>
            <w:shd w:val="clear" w:color="auto" w:fill="auto"/>
          </w:tcPr>
          <w:p w14:paraId="763B9377"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p>
        </w:tc>
      </w:tr>
      <w:tr w:rsidR="00A00E96" w:rsidRPr="00707413" w14:paraId="7CD29F74" w14:textId="66952820"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D36B5" w14:textId="4E15F90E"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Restaurantes, </w:t>
            </w:r>
            <w:r w:rsidR="00F006B2" w:rsidRPr="00707413">
              <w:rPr>
                <w:rFonts w:ascii="Arial Narrow" w:eastAsia="Times New Roman" w:hAnsi="Arial Narrow" w:cs="Arial"/>
                <w:sz w:val="20"/>
                <w:szCs w:val="20"/>
                <w:bdr w:val="none" w:sz="0" w:space="0" w:color="auto"/>
                <w:lang w:val="es-MX" w:eastAsia="es-MX"/>
              </w:rPr>
              <w:t>casinos,</w:t>
            </w:r>
            <w:r w:rsidRPr="00707413">
              <w:rPr>
                <w:rFonts w:ascii="Arial Narrow" w:eastAsia="Times New Roman" w:hAnsi="Arial Narrow" w:cs="Arial"/>
                <w:sz w:val="20"/>
                <w:szCs w:val="20"/>
                <w:bdr w:val="none" w:sz="0" w:space="0" w:color="auto"/>
                <w:lang w:val="es-MX" w:eastAsia="es-MX"/>
              </w:rPr>
              <w:t xml:space="preserve"> campos deportivos y cafeterías.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49E8A36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0331430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27E05F7" w14:textId="13E5DAA9" w:rsidTr="00B71EFA">
        <w:trPr>
          <w:trHeight w:val="303"/>
        </w:trPr>
        <w:tc>
          <w:tcPr>
            <w:tcW w:w="69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C25F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 xml:space="preserve">Suministro de Alimentos y bebidas a terceros por el asegurado, o por contratistas, o por subcontratistas. </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198871A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74023AD1"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2F1A1618" w14:textId="14976854"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7A1D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Transporte de mercancías y demás bienes dentro de los predios, incluyendo aquellos de naturaleza azarosa o inflamable, necesarias para el cabal funcionamiento de la Entidad.</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3AC83EB2"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0F8A107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1BEF5C14" w14:textId="3EA79188" w:rsidTr="00B71EFA">
        <w:trPr>
          <w:trHeight w:val="51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E71F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Uso de armas de fuego por parte de vigilantes y funcionarios y errores de puntería. Nota: En caso de firmas externas, esta cobertura operará en exceso de la póliza exigida para la empresa de vigilancia.</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08F78D2B"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3D86ED7E"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44EC249D" w14:textId="7C51C181" w:rsidTr="00B71EFA">
        <w:trPr>
          <w:trHeight w:val="60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C1A3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lastRenderedPageBreak/>
              <w:t>Uso de ascensores, elevadores, escaleras automáticas, montacargas, grúas, puentes grúas, equipos de trabajo y de transporte dentro o fuera de los predios</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0D77B87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67795DAF"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36744484" w14:textId="360BEB1A"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792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Uso de maquinaria y equipos de trabajo dentro de los predios del asegurado</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E455FAD"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024706D6"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58828E0C" w14:textId="79DDF0AB" w:rsidTr="00B71EFA">
        <w:trPr>
          <w:trHeight w:val="810"/>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5F89"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Viajes de funcionarios del asegurado dentro del territorio nacional cuando en desarrollo de actividades inherentes al asegurado causen daños a terceros. Excluye responsabilidad civil profesional.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22DECD9C"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5266C16A"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r w:rsidR="00A00E96" w:rsidRPr="00707413" w14:paraId="54E56FC6" w14:textId="4B16E2A3" w:rsidTr="00B71EFA">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03AED"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707413">
              <w:rPr>
                <w:rFonts w:ascii="Arial Narrow" w:eastAsia="Times New Roman" w:hAnsi="Arial Narrow" w:cs="Arial"/>
                <w:sz w:val="20"/>
                <w:szCs w:val="20"/>
                <w:bdr w:val="none" w:sz="0" w:space="0" w:color="auto"/>
                <w:lang w:val="es-MX" w:eastAsia="es-MX"/>
              </w:rPr>
              <w:t>Viajes de funcionarios en comisión o estudio nacional.</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6F316465"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707413">
              <w:rPr>
                <w:rFonts w:ascii="Arial Narrow" w:eastAsia="Times New Roman" w:hAnsi="Arial Narrow" w:cs="Arial"/>
                <w:b/>
                <w:bCs/>
                <w:sz w:val="20"/>
                <w:szCs w:val="20"/>
                <w:bdr w:val="none" w:sz="0" w:space="0" w:color="auto"/>
                <w:lang w:val="es-MX" w:eastAsia="es-MX"/>
              </w:rPr>
              <w:t>NO</w:t>
            </w:r>
          </w:p>
        </w:tc>
        <w:tc>
          <w:tcPr>
            <w:tcW w:w="1276" w:type="dxa"/>
            <w:tcBorders>
              <w:top w:val="single" w:sz="4" w:space="0" w:color="auto"/>
              <w:left w:val="nil"/>
              <w:bottom w:val="single" w:sz="4" w:space="0" w:color="auto"/>
              <w:right w:val="single" w:sz="4" w:space="0" w:color="auto"/>
            </w:tcBorders>
            <w:shd w:val="clear" w:color="auto" w:fill="auto"/>
          </w:tcPr>
          <w:p w14:paraId="48016CF8" w14:textId="77777777" w:rsidR="00A00E96" w:rsidRPr="00707413" w:rsidRDefault="00A00E96" w:rsidP="007074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1073B011" w14:textId="05A887E1" w:rsidR="00E2157A" w:rsidRDefault="00E2157A" w:rsidP="0068661C">
      <w:pPr>
        <w:pStyle w:val="Ttulo"/>
        <w:rPr>
          <w:rFonts w:ascii="Arial" w:eastAsia="Arial" w:hAnsi="Arial" w:cs="Arial"/>
          <w:b/>
          <w:sz w:val="22"/>
          <w:szCs w:val="22"/>
          <w:lang w:val="es-MX"/>
        </w:rPr>
      </w:pPr>
    </w:p>
    <w:p w14:paraId="2D7171CB" w14:textId="702AE0CA" w:rsidR="008A0348" w:rsidRDefault="00DE4941" w:rsidP="008A0348">
      <w:pPr>
        <w:rPr>
          <w:lang w:val="es-MX"/>
        </w:rPr>
      </w:pPr>
      <w:r>
        <w:rPr>
          <w:rFonts w:ascii="Arial" w:hAnsi="Arial" w:cs="Arial"/>
          <w:color w:val="000000"/>
          <w:sz w:val="22"/>
          <w:szCs w:val="22"/>
          <w:bdr w:val="none" w:sz="0" w:space="0" w:color="auto" w:frame="1"/>
          <w:shd w:val="clear" w:color="auto" w:fill="FFFFFF"/>
        </w:rPr>
        <w:t>Cuadro N° 02.- AMPARO ADICIONAL OBLIGATORIO RESPONSABILIDAD CIVIL EXTRACONTRACTUAL</w:t>
      </w:r>
    </w:p>
    <w:p w14:paraId="3E255D17" w14:textId="77777777" w:rsidR="00DE4941" w:rsidRPr="008A0348" w:rsidRDefault="00DE4941" w:rsidP="008A0348">
      <w:pPr>
        <w:rPr>
          <w:lang w:val="es-MX"/>
        </w:rPr>
      </w:pPr>
    </w:p>
    <w:tbl>
      <w:tblPr>
        <w:tblW w:w="11194" w:type="dxa"/>
        <w:tblCellMar>
          <w:left w:w="70" w:type="dxa"/>
          <w:right w:w="70" w:type="dxa"/>
        </w:tblCellMar>
        <w:tblLook w:val="04A0" w:firstRow="1" w:lastRow="0" w:firstColumn="1" w:lastColumn="0" w:noHBand="0" w:noVBand="1"/>
      </w:tblPr>
      <w:tblGrid>
        <w:gridCol w:w="7075"/>
        <w:gridCol w:w="4119"/>
      </w:tblGrid>
      <w:tr w:rsidR="008A0348" w:rsidRPr="00E2157A" w14:paraId="1ED2D78C" w14:textId="77777777" w:rsidTr="00D30C68">
        <w:trPr>
          <w:trHeight w:val="410"/>
        </w:trPr>
        <w:tc>
          <w:tcPr>
            <w:tcW w:w="874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48803"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AMPARO ADICIONAL OBLIGATORIO</w:t>
            </w:r>
          </w:p>
        </w:tc>
      </w:tr>
      <w:tr w:rsidR="008A0348" w:rsidRPr="00E2157A" w14:paraId="37CDDBD1" w14:textId="77777777" w:rsidTr="00D30C68">
        <w:trPr>
          <w:trHeight w:val="410"/>
        </w:trPr>
        <w:tc>
          <w:tcPr>
            <w:tcW w:w="55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19A3E476"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E2157A">
              <w:rPr>
                <w:rFonts w:ascii="Arial Narrow" w:eastAsia="Times New Roman" w:hAnsi="Arial Narrow" w:cs="Arial"/>
                <w:b/>
                <w:bCs/>
                <w:sz w:val="20"/>
                <w:szCs w:val="20"/>
                <w:bdr w:val="none" w:sz="0" w:space="0" w:color="auto"/>
                <w:lang w:val="es-MX" w:eastAsia="es-MX"/>
              </w:rPr>
              <w:t>NOMBRE</w:t>
            </w:r>
          </w:p>
        </w:tc>
        <w:tc>
          <w:tcPr>
            <w:tcW w:w="32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F804B19"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E2157A">
              <w:rPr>
                <w:rFonts w:ascii="Arial Narrow" w:eastAsia="Times New Roman" w:hAnsi="Arial Narrow" w:cs="Arial"/>
                <w:b/>
                <w:bCs/>
                <w:sz w:val="20"/>
                <w:szCs w:val="20"/>
                <w:bdr w:val="none" w:sz="0" w:space="0" w:color="auto"/>
                <w:lang w:val="es-MX" w:eastAsia="es-MX"/>
              </w:rPr>
              <w:t>¿SE OTORGA EL AMPARO?</w:t>
            </w:r>
            <w:r w:rsidRPr="00E2157A">
              <w:rPr>
                <w:rFonts w:ascii="Arial Narrow" w:eastAsia="Times New Roman" w:hAnsi="Arial Narrow" w:cs="Arial"/>
                <w:sz w:val="20"/>
                <w:szCs w:val="20"/>
                <w:bdr w:val="none" w:sz="0" w:space="0" w:color="auto"/>
                <w:lang w:val="es-MX" w:eastAsia="es-MX"/>
              </w:rPr>
              <w:t xml:space="preserve"> (INDICAR SOLAMENTE SI O NO)</w:t>
            </w:r>
          </w:p>
        </w:tc>
      </w:tr>
      <w:tr w:rsidR="008A0348" w:rsidRPr="00E2157A" w14:paraId="70E71DD3" w14:textId="77777777" w:rsidTr="00D30C68">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6C3AE"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E2157A">
              <w:rPr>
                <w:rFonts w:ascii="Arial Narrow" w:eastAsia="Times New Roman" w:hAnsi="Arial Narrow" w:cs="Arial"/>
                <w:sz w:val="20"/>
                <w:szCs w:val="20"/>
                <w:bdr w:val="none" w:sz="0" w:space="0" w:color="auto"/>
                <w:lang w:val="es-MX" w:eastAsia="es-MX"/>
              </w:rPr>
              <w:t>Honorarios de abogado y gastos de defensa</w:t>
            </w:r>
          </w:p>
        </w:tc>
        <w:tc>
          <w:tcPr>
            <w:tcW w:w="3216" w:type="dxa"/>
            <w:tcBorders>
              <w:top w:val="nil"/>
              <w:left w:val="nil"/>
              <w:bottom w:val="single" w:sz="4" w:space="0" w:color="auto"/>
              <w:right w:val="single" w:sz="4" w:space="0" w:color="auto"/>
            </w:tcBorders>
            <w:shd w:val="clear" w:color="auto" w:fill="auto"/>
            <w:vAlign w:val="center"/>
            <w:hideMark/>
          </w:tcPr>
          <w:p w14:paraId="3A3DD37C" w14:textId="77777777" w:rsidR="008A0348" w:rsidRPr="00E2157A" w:rsidRDefault="008A0348"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E2157A">
              <w:rPr>
                <w:rFonts w:ascii="Arial Narrow" w:eastAsia="Times New Roman" w:hAnsi="Arial Narrow" w:cs="Arial"/>
                <w:b/>
                <w:bCs/>
                <w:bdr w:val="none" w:sz="0" w:space="0" w:color="auto"/>
                <w:lang w:val="es-MX" w:eastAsia="es-MX"/>
              </w:rPr>
              <w:t> </w:t>
            </w:r>
          </w:p>
        </w:tc>
      </w:tr>
    </w:tbl>
    <w:p w14:paraId="0F9F2C02" w14:textId="77777777" w:rsidR="008A0348" w:rsidRPr="008A0348" w:rsidRDefault="008A0348" w:rsidP="008A0348">
      <w:pPr>
        <w:rPr>
          <w:lang w:val="es-MX"/>
        </w:rPr>
      </w:pPr>
    </w:p>
    <w:p w14:paraId="16CB9BCC" w14:textId="139B5AAA" w:rsidR="008A307F" w:rsidRPr="008A307F" w:rsidRDefault="00DE4941" w:rsidP="008A307F">
      <w:pPr>
        <w:rPr>
          <w:rFonts w:ascii="Arial" w:hAnsi="Arial" w:cs="Arial"/>
          <w:sz w:val="22"/>
          <w:szCs w:val="22"/>
          <w:lang w:val="es-MX"/>
        </w:rPr>
      </w:pPr>
      <w:r>
        <w:rPr>
          <w:rFonts w:ascii="Arial" w:hAnsi="Arial" w:cs="Arial"/>
          <w:color w:val="000000"/>
          <w:sz w:val="22"/>
          <w:szCs w:val="22"/>
          <w:bdr w:val="none" w:sz="0" w:space="0" w:color="auto" w:frame="1"/>
          <w:shd w:val="clear" w:color="auto" w:fill="FFFFFF"/>
        </w:rPr>
        <w:t>Cuadro N° 03.- CLAUSULA ADICIONAL OBLIGATORIA RESPONSABILIDAD CIVIL EXTRACONTRACTUAL</w:t>
      </w:r>
    </w:p>
    <w:tbl>
      <w:tblPr>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80"/>
        <w:gridCol w:w="5020"/>
        <w:gridCol w:w="2518"/>
      </w:tblGrid>
      <w:tr w:rsidR="008A307F" w:rsidRPr="008A307F" w14:paraId="0D460AE4" w14:textId="77777777" w:rsidTr="008A307F">
        <w:trPr>
          <w:trHeight w:val="359"/>
        </w:trPr>
        <w:tc>
          <w:tcPr>
            <w:tcW w:w="10622" w:type="dxa"/>
            <w:gridSpan w:val="4"/>
            <w:vAlign w:val="center"/>
          </w:tcPr>
          <w:p w14:paraId="489167C0" w14:textId="7960317F"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bdr w:val="none" w:sz="0" w:space="0" w:color="auto"/>
                <w:lang w:val="es-MX" w:eastAsia="es-MX"/>
              </w:rPr>
            </w:pPr>
            <w:r w:rsidRPr="008A307F">
              <w:rPr>
                <w:rFonts w:ascii="Arial" w:eastAsia="Times New Roman" w:hAnsi="Arial" w:cs="Arial"/>
                <w:b/>
                <w:bCs/>
                <w:sz w:val="22"/>
                <w:szCs w:val="22"/>
                <w:bdr w:val="none" w:sz="0" w:space="0" w:color="auto"/>
                <w:lang w:val="es-MX" w:eastAsia="es-MX"/>
              </w:rPr>
              <w:t>CLAUSULAS OBLIGATORIAS</w:t>
            </w:r>
          </w:p>
        </w:tc>
      </w:tr>
      <w:tr w:rsidR="008A307F" w:rsidRPr="008A307F" w14:paraId="76955A7D" w14:textId="77777777" w:rsidTr="008A307F">
        <w:trPr>
          <w:trHeight w:val="643"/>
        </w:trPr>
        <w:tc>
          <w:tcPr>
            <w:tcW w:w="704" w:type="dxa"/>
            <w:tcBorders>
              <w:bottom w:val="single" w:sz="4" w:space="0" w:color="auto"/>
            </w:tcBorders>
            <w:shd w:val="clear" w:color="auto" w:fill="D9D9D9" w:themeFill="background1" w:themeFillShade="D9"/>
            <w:vAlign w:val="center"/>
          </w:tcPr>
          <w:p w14:paraId="1442216D" w14:textId="566F0EF6"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ITEM</w:t>
            </w:r>
          </w:p>
        </w:tc>
        <w:tc>
          <w:tcPr>
            <w:tcW w:w="2380" w:type="dxa"/>
            <w:shd w:val="clear" w:color="auto" w:fill="D9D9D9" w:themeFill="background1" w:themeFillShade="D9"/>
            <w:noWrap/>
            <w:vAlign w:val="center"/>
            <w:hideMark/>
          </w:tcPr>
          <w:p w14:paraId="234812AE" w14:textId="1732D5D6"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NOMBRE</w:t>
            </w:r>
          </w:p>
        </w:tc>
        <w:tc>
          <w:tcPr>
            <w:tcW w:w="5020" w:type="dxa"/>
            <w:shd w:val="clear" w:color="auto" w:fill="D9D9D9" w:themeFill="background1" w:themeFillShade="D9"/>
            <w:noWrap/>
            <w:vAlign w:val="center"/>
            <w:hideMark/>
          </w:tcPr>
          <w:p w14:paraId="1F0162E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DESCRIPCION DE LA CLAUSULA</w:t>
            </w:r>
          </w:p>
        </w:tc>
        <w:tc>
          <w:tcPr>
            <w:tcW w:w="2518" w:type="dxa"/>
            <w:shd w:val="clear" w:color="auto" w:fill="D9D9D9" w:themeFill="background1" w:themeFillShade="D9"/>
            <w:vAlign w:val="center"/>
            <w:hideMark/>
          </w:tcPr>
          <w:p w14:paraId="133BC230" w14:textId="37512BF0"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8A307F">
              <w:rPr>
                <w:rFonts w:ascii="Arial Narrow" w:eastAsia="Times New Roman" w:hAnsi="Arial Narrow" w:cs="Arial"/>
                <w:b/>
                <w:bCs/>
                <w:sz w:val="20"/>
                <w:szCs w:val="20"/>
                <w:bdr w:val="none" w:sz="0" w:space="0" w:color="auto"/>
                <w:lang w:val="es-MX" w:eastAsia="es-MX"/>
              </w:rPr>
              <w:t xml:space="preserve">¿SE OTORGA LA CLAUSULA? </w:t>
            </w:r>
            <w:r w:rsidRPr="008A307F">
              <w:rPr>
                <w:rFonts w:ascii="Arial Narrow" w:eastAsia="Times New Roman" w:hAnsi="Arial Narrow" w:cs="Arial"/>
                <w:sz w:val="20"/>
                <w:szCs w:val="20"/>
                <w:bdr w:val="none" w:sz="0" w:space="0" w:color="auto"/>
                <w:lang w:val="es-MX" w:eastAsia="es-MX"/>
              </w:rPr>
              <w:t xml:space="preserve"> (INDICAR SOLAMENTE SI O NO)</w:t>
            </w:r>
          </w:p>
        </w:tc>
      </w:tr>
      <w:tr w:rsidR="008A307F" w:rsidRPr="008A307F" w14:paraId="32EBB8DC"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E296DD8" w14:textId="3854DB51"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lastRenderedPageBreak/>
              <w:t>1</w:t>
            </w:r>
          </w:p>
        </w:tc>
        <w:tc>
          <w:tcPr>
            <w:tcW w:w="2380" w:type="dxa"/>
            <w:shd w:val="clear" w:color="auto" w:fill="auto"/>
            <w:vAlign w:val="center"/>
            <w:hideMark/>
          </w:tcPr>
          <w:p w14:paraId="5ABD704F" w14:textId="48090C4B"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8A307F">
              <w:rPr>
                <w:rFonts w:ascii="Arial Narrow" w:eastAsia="Times New Roman" w:hAnsi="Arial Narrow" w:cs="Arial"/>
                <w:sz w:val="20"/>
                <w:szCs w:val="20"/>
                <w:bdr w:val="none" w:sz="0" w:space="0" w:color="auto"/>
                <w:lang w:val="es-MX" w:eastAsia="es-MX"/>
              </w:rPr>
              <w:t>ACTOS DE AUTORIDAD</w:t>
            </w:r>
          </w:p>
        </w:tc>
        <w:tc>
          <w:tcPr>
            <w:tcW w:w="5020" w:type="dxa"/>
            <w:shd w:val="clear" w:color="000000" w:fill="FFFFFF"/>
            <w:vAlign w:val="center"/>
            <w:hideMark/>
          </w:tcPr>
          <w:p w14:paraId="308A6D21"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sidRPr="008A307F">
              <w:rPr>
                <w:rFonts w:ascii="Arial Narrow" w:eastAsia="Times New Roman" w:hAnsi="Arial Narrow" w:cs="Arial"/>
                <w:sz w:val="20"/>
                <w:szCs w:val="20"/>
                <w:bdr w:val="none" w:sz="0" w:space="0" w:color="auto"/>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éste documento se adhiere.</w:t>
            </w:r>
          </w:p>
        </w:tc>
        <w:tc>
          <w:tcPr>
            <w:tcW w:w="2518" w:type="dxa"/>
            <w:shd w:val="clear" w:color="auto" w:fill="auto"/>
            <w:noWrap/>
            <w:vAlign w:val="bottom"/>
            <w:hideMark/>
          </w:tcPr>
          <w:p w14:paraId="49894A14"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r w:rsidRPr="008A307F">
              <w:rPr>
                <w:rFonts w:ascii="Arial Narrow" w:eastAsia="Times New Roman" w:hAnsi="Arial Narrow" w:cs="Arial"/>
                <w:b/>
                <w:bCs/>
                <w:bdr w:val="none" w:sz="0" w:space="0" w:color="auto"/>
                <w:lang w:val="es-MX" w:eastAsia="es-MX"/>
              </w:rPr>
              <w:t> </w:t>
            </w:r>
          </w:p>
        </w:tc>
      </w:tr>
      <w:tr w:rsidR="008A307F" w:rsidRPr="008A307F" w14:paraId="30AD0DF8" w14:textId="77777777" w:rsidTr="008A307F">
        <w:trPr>
          <w:trHeight w:val="1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28032CD" w14:textId="2A6E839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2</w:t>
            </w:r>
          </w:p>
        </w:tc>
        <w:tc>
          <w:tcPr>
            <w:tcW w:w="2380" w:type="dxa"/>
            <w:tcBorders>
              <w:top w:val="single" w:sz="4" w:space="0" w:color="000000"/>
              <w:left w:val="single" w:sz="4" w:space="0" w:color="auto"/>
              <w:bottom w:val="single" w:sz="4" w:space="0" w:color="000000"/>
              <w:right w:val="single" w:sz="4" w:space="0" w:color="000000"/>
            </w:tcBorders>
            <w:shd w:val="clear" w:color="auto" w:fill="auto"/>
            <w:vAlign w:val="center"/>
          </w:tcPr>
          <w:p w14:paraId="1EB615E2" w14:textId="3667ADB8"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t xml:space="preserve">AMPLIACIÓN DEL PLAZO PARA AVISO DE SINIESTRO </w:t>
            </w:r>
          </w:p>
        </w:tc>
        <w:tc>
          <w:tcPr>
            <w:tcW w:w="5020" w:type="dxa"/>
            <w:tcBorders>
              <w:top w:val="single" w:sz="4" w:space="0" w:color="000000"/>
              <w:left w:val="nil"/>
              <w:bottom w:val="single" w:sz="4" w:space="0" w:color="000000"/>
              <w:right w:val="single" w:sz="4" w:space="0" w:color="000000"/>
            </w:tcBorders>
            <w:shd w:val="clear" w:color="auto" w:fill="auto"/>
            <w:vAlign w:val="center"/>
          </w:tcPr>
          <w:p w14:paraId="4A724EC0" w14:textId="667F75D3"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eastAsia="Times New Roman" w:hAnsi="Arial Narrow" w:cs="Arial"/>
                <w:sz w:val="20"/>
                <w:szCs w:val="20"/>
                <w:bdr w:val="none" w:sz="0" w:space="0" w:color="auto"/>
                <w:lang w:val="es-MX" w:eastAsia="es-MX"/>
              </w:rPr>
            </w:pPr>
            <w:r>
              <w:rPr>
                <w:rFonts w:ascii="Arial Narrow" w:hAnsi="Arial Narrow" w:cs="Arial"/>
                <w:sz w:val="20"/>
                <w:szCs w:val="20"/>
              </w:rPr>
              <w:t xml:space="preserve">Por medio de la presente cláusula y no obstante lo estipulado en las condiciones generales de la póliza, el asegurado podrá dar aviso de la ocurrencia del siniestro en un término de </w:t>
            </w:r>
            <w:r>
              <w:rPr>
                <w:rFonts w:ascii="Arial Narrow" w:hAnsi="Arial Narrow" w:cs="Arial"/>
                <w:b/>
                <w:bCs/>
                <w:sz w:val="20"/>
                <w:szCs w:val="20"/>
              </w:rPr>
              <w:t>60 días</w:t>
            </w:r>
            <w:r>
              <w:rPr>
                <w:rFonts w:ascii="Arial Narrow" w:hAnsi="Arial Narrow" w:cs="Arial"/>
                <w:sz w:val="20"/>
                <w:szCs w:val="20"/>
              </w:rPr>
              <w:t xml:space="preserve">, siguientes a la fecha en que haya conocido o debido conocer la ocurrencia del mismo. </w:t>
            </w:r>
            <w:r>
              <w:rPr>
                <w:rFonts w:ascii="Arial Narrow" w:hAnsi="Arial Narrow" w:cs="Arial"/>
                <w:b/>
                <w:bCs/>
                <w:sz w:val="20"/>
                <w:szCs w:val="20"/>
              </w:rPr>
              <w:t xml:space="preserve">(Nota: el número de días corresponde al requerido por la Entidad por lo cual podrá ser aumentado pero no disminuido so pena de rechazo de la propuesta) </w:t>
            </w:r>
          </w:p>
        </w:tc>
        <w:tc>
          <w:tcPr>
            <w:tcW w:w="2518" w:type="dxa"/>
            <w:shd w:val="clear" w:color="auto" w:fill="auto"/>
            <w:noWrap/>
            <w:vAlign w:val="bottom"/>
          </w:tcPr>
          <w:p w14:paraId="1E43F8D0"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1C5381CD"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B3E39D5" w14:textId="6CBA6D6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3</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441A6288" w14:textId="4B29BCD6"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ARBITRAMENTO O CLÁUSULA COMPROMISORIA</w:t>
            </w:r>
          </w:p>
        </w:tc>
        <w:tc>
          <w:tcPr>
            <w:tcW w:w="5020" w:type="dxa"/>
            <w:tcBorders>
              <w:top w:val="single" w:sz="4" w:space="0" w:color="auto"/>
              <w:left w:val="nil"/>
              <w:bottom w:val="single" w:sz="4" w:space="0" w:color="auto"/>
              <w:right w:val="single" w:sz="4" w:space="0" w:color="auto"/>
            </w:tcBorders>
            <w:shd w:val="clear" w:color="auto" w:fill="auto"/>
            <w:vAlign w:val="center"/>
          </w:tcPr>
          <w:p w14:paraId="4342DF36" w14:textId="0F02934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El asegurado y la Compañía convienen en someter a un Tribunal de Arbitramento las diferencias que surjan con motivo de la aplicación de las cláusulas y condiciones de esta póliza y a no intentar demanda o acción alguna de otra naturaleza.</w:t>
            </w:r>
            <w:r>
              <w:rPr>
                <w:rFonts w:ascii="Arial Narrow" w:hAnsi="Arial Narrow" w:cs="Arial"/>
                <w:sz w:val="20"/>
                <w:szCs w:val="20"/>
              </w:rPr>
              <w:br/>
              <w:t>El Tribunal tendrá como sede la ciudad de suscripción del contrato y fallará en derecho. Los árbitros serán nombrados siguiendo el procedimiento que para tal fin la Ley 1563 de 2012 o en la norma que lo reemplace, haya estipulado.</w:t>
            </w:r>
            <w:r>
              <w:rPr>
                <w:rFonts w:ascii="Arial Narrow" w:hAnsi="Arial Narrow" w:cs="Arial"/>
                <w:sz w:val="20"/>
                <w:szCs w:val="20"/>
              </w:rPr>
              <w:b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tc>
        <w:tc>
          <w:tcPr>
            <w:tcW w:w="2518" w:type="dxa"/>
            <w:shd w:val="clear" w:color="auto" w:fill="auto"/>
            <w:noWrap/>
            <w:vAlign w:val="bottom"/>
          </w:tcPr>
          <w:p w14:paraId="7779F25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CC5B028"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76229A94" w14:textId="4702E6F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4</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1D55E89" w14:textId="3D3D5CEC"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ASISTENCIA JURÍDICA EN PROCESOS CIVILES Y PENALES</w:t>
            </w:r>
          </w:p>
        </w:tc>
        <w:tc>
          <w:tcPr>
            <w:tcW w:w="5020" w:type="dxa"/>
            <w:tcBorders>
              <w:top w:val="single" w:sz="4" w:space="0" w:color="auto"/>
              <w:left w:val="nil"/>
              <w:bottom w:val="single" w:sz="4" w:space="0" w:color="auto"/>
              <w:right w:val="single" w:sz="4" w:space="0" w:color="auto"/>
            </w:tcBorders>
            <w:shd w:val="clear" w:color="auto" w:fill="auto"/>
            <w:vAlign w:val="center"/>
          </w:tcPr>
          <w:p w14:paraId="119862BF" w14:textId="0D44A46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Por la presente cláusula y no obstante lo dicho en las condiciones generales de la póliza, la compañía se obliga a indemnizar los gastos en que incurra el asegurado por concepto de honorarios de los abogados que lo apoderen en los procesos civiles y penales que se inicie como consecuencia directa y exclusiva de un evento amparado bajo la presente póliza.  Sublímite </w:t>
            </w:r>
            <w:r>
              <w:rPr>
                <w:rFonts w:ascii="Arial Narrow" w:hAnsi="Arial Narrow" w:cs="Arial"/>
                <w:b/>
                <w:bCs/>
                <w:sz w:val="20"/>
                <w:szCs w:val="20"/>
              </w:rPr>
              <w:t>10% del valor asegurado evento /vigencia</w:t>
            </w:r>
            <w:r>
              <w:rPr>
                <w:rFonts w:ascii="Arial Narrow" w:hAnsi="Arial Narrow" w:cs="Arial"/>
                <w:sz w:val="20"/>
                <w:szCs w:val="20"/>
              </w:rPr>
              <w:t xml:space="preserve"> </w:t>
            </w:r>
            <w:r>
              <w:rPr>
                <w:rFonts w:ascii="Arial Narrow" w:hAnsi="Arial Narrow" w:cs="Arial"/>
                <w:b/>
                <w:bCs/>
                <w:sz w:val="20"/>
                <w:szCs w:val="20"/>
              </w:rPr>
              <w:t xml:space="preserve">(Nota: el porcentaje corresponde al requerido por la Entidad por lo cual podrá ser aumentado pero no disminuido so pena de rechazo de la propuesta) </w:t>
            </w:r>
          </w:p>
        </w:tc>
        <w:tc>
          <w:tcPr>
            <w:tcW w:w="2518" w:type="dxa"/>
            <w:shd w:val="clear" w:color="auto" w:fill="auto"/>
            <w:noWrap/>
            <w:vAlign w:val="bottom"/>
          </w:tcPr>
          <w:p w14:paraId="1E10FCF9"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B8E9881"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6275DF8F" w14:textId="5562C17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5</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B1E5439" w14:textId="28911F98"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BIENES BAJO CUIDADO, TENENCIA, CONTROL Y CUSTODIA</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7591C939" w14:textId="09F7328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que la Compañía de Seguros indemnizará los daños ocasionados por cualquier siniestro amparado bajo la presente póliza, que afecte bienes </w:t>
            </w:r>
            <w:r w:rsidR="008C0FA2">
              <w:rPr>
                <w:rFonts w:ascii="Arial Narrow" w:hAnsi="Arial Narrow" w:cs="Arial"/>
                <w:sz w:val="20"/>
                <w:szCs w:val="20"/>
              </w:rPr>
              <w:t>que,</w:t>
            </w:r>
            <w:r>
              <w:rPr>
                <w:rFonts w:ascii="Arial Narrow" w:hAnsi="Arial Narrow" w:cs="Arial"/>
                <w:sz w:val="20"/>
                <w:szCs w:val="20"/>
              </w:rPr>
              <w:t xml:space="preserve"> sin ser de propiedad del asegurado, </w:t>
            </w:r>
            <w:r w:rsidR="00F006B2">
              <w:rPr>
                <w:rFonts w:ascii="Arial Narrow" w:hAnsi="Arial Narrow" w:cs="Arial"/>
                <w:sz w:val="20"/>
                <w:szCs w:val="20"/>
              </w:rPr>
              <w:t>esté</w:t>
            </w:r>
            <w:r>
              <w:rPr>
                <w:rFonts w:ascii="Arial Narrow" w:hAnsi="Arial Narrow" w:cs="Arial"/>
                <w:sz w:val="20"/>
                <w:szCs w:val="20"/>
              </w:rPr>
              <w:t xml:space="preserve"> bajo la responsabilidad, cuidado, tenencia, control o custodia del mismo. En dicho evento y posterior a la pérdida, la prima se liquidará con base en las tasas contratadas.  </w:t>
            </w:r>
            <w:r>
              <w:rPr>
                <w:rFonts w:ascii="Arial Narrow" w:hAnsi="Arial Narrow" w:cs="Arial"/>
                <w:b/>
                <w:bCs/>
                <w:sz w:val="20"/>
                <w:szCs w:val="20"/>
              </w:rPr>
              <w:t xml:space="preserve">Sublímite $200.000.000 Evento/Vigencia. (Nota: el valor del límite corresponde al requerido por la Entidad por lo cual podrá ser aumentado pero no disminuido so pena de rechazo de la propuesta) </w:t>
            </w:r>
          </w:p>
        </w:tc>
        <w:tc>
          <w:tcPr>
            <w:tcW w:w="2518" w:type="dxa"/>
            <w:tcBorders>
              <w:left w:val="single" w:sz="4" w:space="0" w:color="auto"/>
            </w:tcBorders>
            <w:shd w:val="clear" w:color="auto" w:fill="auto"/>
            <w:noWrap/>
            <w:vAlign w:val="bottom"/>
          </w:tcPr>
          <w:p w14:paraId="74E18A9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7932192D"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4773DE36" w14:textId="48A57748"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6</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7446898A" w14:textId="5F0E6CE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CLAUSULA DE APLICACIÓN DE CONDICIONES PARTICULARES</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511766F9" w14:textId="7A35FB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2518" w:type="dxa"/>
            <w:tcBorders>
              <w:left w:val="single" w:sz="4" w:space="0" w:color="auto"/>
            </w:tcBorders>
            <w:shd w:val="clear" w:color="auto" w:fill="auto"/>
            <w:noWrap/>
            <w:vAlign w:val="bottom"/>
          </w:tcPr>
          <w:p w14:paraId="09D63168"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6DE2D6D5"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55030DCE" w14:textId="0EDDD8B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7</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7F773FF5" w14:textId="43209BB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CONCURRENCIA DE AMPAROS, CLÁUSULAS Y/O CONDICIONES</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1CDDA9A5" w14:textId="67ED2CFC"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w:t>
            </w:r>
            <w:r w:rsidR="008C0FA2">
              <w:rPr>
                <w:rFonts w:ascii="Arial Narrow" w:hAnsi="Arial Narrow" w:cs="Arial"/>
                <w:sz w:val="20"/>
                <w:szCs w:val="20"/>
              </w:rPr>
              <w:t>que,</w:t>
            </w:r>
            <w:r>
              <w:rPr>
                <w:rFonts w:ascii="Arial Narrow" w:hAnsi="Arial Narrow" w:cs="Arial"/>
                <w:sz w:val="20"/>
                <w:szCs w:val="20"/>
              </w:rPr>
              <w:t xml:space="preserve"> si dos o más amparos, cláusulas o condiciones otorgan cobertura a un mismo evento, se indemnizará con aquella que ofrezca mayor protección para los intereses del asegurado. De igual manera prevalecerán los amparos, cláusulas o condiciones que otorguen cobertura, sobre aquellos que las excluyan. En todo caso y ante cualquier discrepancia sobre cuál es el amparo, cláusula o condición aplicable a un caso determinado, se aplicará aquella que determine el asegurado de acuerdo a </w:t>
            </w:r>
            <w:r w:rsidR="00F006B2">
              <w:rPr>
                <w:rFonts w:ascii="Arial Narrow" w:hAnsi="Arial Narrow" w:cs="Arial"/>
                <w:sz w:val="20"/>
                <w:szCs w:val="20"/>
              </w:rPr>
              <w:t>su conveniencia</w:t>
            </w:r>
            <w:r>
              <w:rPr>
                <w:rFonts w:ascii="Arial Narrow" w:hAnsi="Arial Narrow" w:cs="Arial"/>
                <w:sz w:val="20"/>
                <w:szCs w:val="20"/>
              </w:rPr>
              <w:t>.</w:t>
            </w:r>
          </w:p>
        </w:tc>
        <w:tc>
          <w:tcPr>
            <w:tcW w:w="2518" w:type="dxa"/>
            <w:tcBorders>
              <w:left w:val="single" w:sz="4" w:space="0" w:color="auto"/>
            </w:tcBorders>
            <w:shd w:val="clear" w:color="auto" w:fill="auto"/>
            <w:noWrap/>
            <w:vAlign w:val="bottom"/>
          </w:tcPr>
          <w:p w14:paraId="7EC1DA5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C370BB3"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29907472" w14:textId="6FCF392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8</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096B695" w14:textId="71356C8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DESIGNACIÓN DE AJUSTADORES</w:t>
            </w:r>
          </w:p>
        </w:tc>
        <w:tc>
          <w:tcPr>
            <w:tcW w:w="5020" w:type="dxa"/>
            <w:tcBorders>
              <w:top w:val="single" w:sz="4" w:space="0" w:color="auto"/>
              <w:left w:val="nil"/>
              <w:bottom w:val="single" w:sz="4" w:space="0" w:color="auto"/>
              <w:right w:val="single" w:sz="4" w:space="0" w:color="auto"/>
            </w:tcBorders>
            <w:shd w:val="clear" w:color="auto" w:fill="auto"/>
            <w:vAlign w:val="center"/>
          </w:tcPr>
          <w:p w14:paraId="40E75E67" w14:textId="047579A9"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2518" w:type="dxa"/>
            <w:tcBorders>
              <w:left w:val="single" w:sz="4" w:space="0" w:color="auto"/>
            </w:tcBorders>
            <w:shd w:val="clear" w:color="auto" w:fill="auto"/>
            <w:noWrap/>
            <w:vAlign w:val="bottom"/>
          </w:tcPr>
          <w:p w14:paraId="071D5AF5"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340F4B9" w14:textId="77777777" w:rsidTr="008A307F">
        <w:trPr>
          <w:trHeight w:val="157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70FDDDC" w14:textId="7BD1274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9</w:t>
            </w:r>
          </w:p>
        </w:tc>
        <w:tc>
          <w:tcPr>
            <w:tcW w:w="2380" w:type="dxa"/>
            <w:tcBorders>
              <w:top w:val="nil"/>
              <w:left w:val="single" w:sz="4" w:space="0" w:color="auto"/>
              <w:bottom w:val="single" w:sz="4" w:space="0" w:color="auto"/>
              <w:right w:val="single" w:sz="4" w:space="0" w:color="000000"/>
            </w:tcBorders>
            <w:shd w:val="clear" w:color="auto" w:fill="auto"/>
            <w:vAlign w:val="center"/>
          </w:tcPr>
          <w:p w14:paraId="2289CCC7" w14:textId="25CFFC5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DESIGNACION DE BIENES</w:t>
            </w:r>
          </w:p>
        </w:tc>
        <w:tc>
          <w:tcPr>
            <w:tcW w:w="5020" w:type="dxa"/>
            <w:tcBorders>
              <w:top w:val="nil"/>
              <w:left w:val="nil"/>
              <w:bottom w:val="single" w:sz="4" w:space="0" w:color="auto"/>
              <w:right w:val="single" w:sz="4" w:space="0" w:color="auto"/>
            </w:tcBorders>
            <w:shd w:val="clear" w:color="000000" w:fill="FFFFFF"/>
            <w:vAlign w:val="center"/>
          </w:tcPr>
          <w:p w14:paraId="1B81A930" w14:textId="1DD272E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2518" w:type="dxa"/>
            <w:tcBorders>
              <w:left w:val="single" w:sz="4" w:space="0" w:color="auto"/>
            </w:tcBorders>
            <w:shd w:val="clear" w:color="auto" w:fill="auto"/>
            <w:noWrap/>
            <w:vAlign w:val="bottom"/>
          </w:tcPr>
          <w:p w14:paraId="5844676F"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69F18C8"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BA385D3" w14:textId="21DC7DA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10</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1F0B1D0" w14:textId="76BF155D"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EXPERTICIO TÉCNICO</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59E23C72" w14:textId="6516B8B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el evento de existir discrepancia entre la Compañía y el Asegurado en cuanto a aspectos de orden técnico, la cuestión será sometida a la decisión de peritos o expertos en la materia del siniestros, según los intereses afectados por el siniestro, siguiendo el procedimiento que para tal regulación prevén los artículos 2026 y siguientes del Código de Comercio</w:t>
            </w:r>
          </w:p>
        </w:tc>
        <w:tc>
          <w:tcPr>
            <w:tcW w:w="2518" w:type="dxa"/>
            <w:tcBorders>
              <w:left w:val="single" w:sz="4" w:space="0" w:color="auto"/>
            </w:tcBorders>
            <w:shd w:val="clear" w:color="auto" w:fill="auto"/>
            <w:noWrap/>
            <w:vAlign w:val="bottom"/>
          </w:tcPr>
          <w:p w14:paraId="5735D0FB"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19E9682"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3A194A8D" w14:textId="22CC2AD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11</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38262421" w14:textId="6B51BF00"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EXTENSION DE COBERTURA</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2A44D4BD" w14:textId="492CE60D"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Se considerarán terceros todos los aprendices que se encuentren en las instalaciones, predios o actividades desarrolladas por la entidad en desarrollo de las actividades académicas propias de un programa de formación. El amparo de la presente póliza operará en exceso de la cobertura otorgada por los demás seguros que amparen a los aprendices.</w:t>
            </w:r>
          </w:p>
        </w:tc>
        <w:tc>
          <w:tcPr>
            <w:tcW w:w="2518" w:type="dxa"/>
            <w:tcBorders>
              <w:left w:val="single" w:sz="4" w:space="0" w:color="auto"/>
            </w:tcBorders>
            <w:shd w:val="clear" w:color="auto" w:fill="auto"/>
            <w:noWrap/>
            <w:vAlign w:val="bottom"/>
          </w:tcPr>
          <w:p w14:paraId="2DA22CD4"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431022C6"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01547E6B" w14:textId="0D9400B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12</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2C4874D4" w14:textId="774DDE4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GASTOS ADICIONALES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center"/>
          </w:tcPr>
          <w:p w14:paraId="72B6AC60" w14:textId="094418C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No </w:t>
            </w:r>
            <w:r w:rsidR="008C0FA2">
              <w:rPr>
                <w:rFonts w:ascii="Arial Narrow" w:hAnsi="Arial Narrow" w:cs="Arial"/>
                <w:sz w:val="20"/>
                <w:szCs w:val="20"/>
              </w:rPr>
              <w:t>obstante,</w:t>
            </w:r>
            <w:r>
              <w:rPr>
                <w:rFonts w:ascii="Arial Narrow" w:hAnsi="Arial Narrow" w:cs="Arial"/>
                <w:sz w:val="20"/>
                <w:szCs w:val="20"/>
              </w:rPr>
              <w:t xml:space="preserv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Pr>
                <w:rFonts w:ascii="Arial Narrow" w:hAnsi="Arial Narrow" w:cs="Arial"/>
                <w:b/>
                <w:bCs/>
                <w:sz w:val="20"/>
                <w:szCs w:val="20"/>
              </w:rPr>
              <w:t>Sublímite $40.000.000 Evento/Vigencia.</w:t>
            </w:r>
            <w:r>
              <w:rPr>
                <w:rFonts w:ascii="Arial Narrow" w:hAnsi="Arial Narrow" w:cs="Arial"/>
                <w:sz w:val="20"/>
                <w:szCs w:val="20"/>
              </w:rPr>
              <w:t xml:space="preserve"> </w:t>
            </w:r>
            <w:r>
              <w:rPr>
                <w:rFonts w:ascii="Arial Narrow" w:hAnsi="Arial Narrow" w:cs="Arial"/>
                <w:b/>
                <w:bCs/>
                <w:sz w:val="20"/>
                <w:szCs w:val="20"/>
              </w:rPr>
              <w:t>(Nota: el valor del límite corresponde al requerido por la Entidad por lo cual podrá ser aumentado pero no disminuido so pena de rechazo de la propuesta)</w:t>
            </w:r>
          </w:p>
        </w:tc>
        <w:tc>
          <w:tcPr>
            <w:tcW w:w="2518" w:type="dxa"/>
            <w:tcBorders>
              <w:left w:val="single" w:sz="4" w:space="0" w:color="auto"/>
            </w:tcBorders>
            <w:shd w:val="clear" w:color="auto" w:fill="auto"/>
            <w:noWrap/>
            <w:vAlign w:val="bottom"/>
          </w:tcPr>
          <w:p w14:paraId="64FFC40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394F6F11"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2861CFE7" w14:textId="01EBAC4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13</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27ED1152" w14:textId="21828CD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GASTOS ADICIONALES PARA CAUCIONES Y COSTAS PROCESALES.</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center"/>
          </w:tcPr>
          <w:p w14:paraId="4CBE34AE" w14:textId="48CA033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La presente póliza ampara en exceso de la suma asegurada, los siguientes gastos: a) El costo de cualquier clase de caución que el Asegurado tenga que prestar; la aseguradora no se </w:t>
            </w:r>
            <w:r w:rsidR="008C0FA2">
              <w:rPr>
                <w:rFonts w:ascii="Arial Narrow" w:hAnsi="Arial Narrow" w:cs="Arial"/>
                <w:sz w:val="20"/>
                <w:szCs w:val="20"/>
              </w:rPr>
              <w:t>obliga,</w:t>
            </w:r>
            <w:r>
              <w:rPr>
                <w:rFonts w:ascii="Arial Narrow" w:hAnsi="Arial Narrow" w:cs="Arial"/>
                <w:sz w:val="20"/>
                <w:szCs w:val="20"/>
              </w:rPr>
              <w:t xml:space="preserve"> sin embargo, a otorgar dichas cauciones. b) Intereses de mora en beneficio del tercero afectado. </w:t>
            </w:r>
            <w:r>
              <w:rPr>
                <w:rFonts w:ascii="Arial Narrow" w:hAnsi="Arial Narrow" w:cs="Arial"/>
                <w:b/>
                <w:bCs/>
                <w:sz w:val="20"/>
                <w:szCs w:val="20"/>
              </w:rPr>
              <w:t>Sublímite10% del valor asegurado. (Nota: el valor del límite corresponde al requerido por la Entidad por lo cual podrá ser aumentado pero no disminuido so pena de rechazo de la propuesta)</w:t>
            </w:r>
          </w:p>
        </w:tc>
        <w:tc>
          <w:tcPr>
            <w:tcW w:w="2518" w:type="dxa"/>
            <w:tcBorders>
              <w:left w:val="single" w:sz="4" w:space="0" w:color="auto"/>
            </w:tcBorders>
            <w:shd w:val="clear" w:color="auto" w:fill="auto"/>
            <w:noWrap/>
            <w:vAlign w:val="bottom"/>
          </w:tcPr>
          <w:p w14:paraId="37F7D26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658B60DD"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5E5F67DF" w14:textId="493C935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14</w:t>
            </w:r>
          </w:p>
        </w:tc>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14:paraId="6AA1E278" w14:textId="4B718DF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HONORARIOS PROFESIONALES DE ABOGADOS, CONSULTORES,  AUDITORES, INTERVENTORES, ETC.</w:t>
            </w:r>
          </w:p>
        </w:tc>
        <w:tc>
          <w:tcPr>
            <w:tcW w:w="5020" w:type="dxa"/>
            <w:tcBorders>
              <w:top w:val="single" w:sz="4" w:space="0" w:color="auto"/>
              <w:left w:val="single" w:sz="4" w:space="0" w:color="auto"/>
              <w:bottom w:val="single" w:sz="4" w:space="0" w:color="auto"/>
              <w:right w:val="single" w:sz="4" w:space="0" w:color="auto"/>
            </w:tcBorders>
            <w:shd w:val="clear" w:color="000000" w:fill="FFFFFF"/>
            <w:vAlign w:val="center"/>
          </w:tcPr>
          <w:p w14:paraId="5F7A04C9" w14:textId="0BC180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No obstante lo que se diga en contrario en las condiciones generales y particulares de la póliza, la Compañía se obliga a indemnizar los honorarios en que necesaria y razonablemente incurra el asegurado, por concepto de abogados, consultores, auditores, interventores, revisores, contadores, etc.,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w:t>
            </w:r>
            <w:r w:rsidR="00F006B2">
              <w:rPr>
                <w:rFonts w:ascii="Arial Narrow" w:hAnsi="Arial Narrow" w:cs="Arial"/>
                <w:sz w:val="20"/>
                <w:szCs w:val="20"/>
              </w:rPr>
              <w:t>los</w:t>
            </w:r>
            <w:r>
              <w:rPr>
                <w:rFonts w:ascii="Arial Narrow" w:hAnsi="Arial Narrow" w:cs="Arial"/>
                <w:sz w:val="20"/>
                <w:szCs w:val="20"/>
              </w:rPr>
              <w:t xml:space="preserve"> gastos demostrados por el asegurado.</w:t>
            </w:r>
          </w:p>
        </w:tc>
        <w:tc>
          <w:tcPr>
            <w:tcW w:w="2518" w:type="dxa"/>
            <w:tcBorders>
              <w:left w:val="single" w:sz="4" w:space="0" w:color="auto"/>
            </w:tcBorders>
            <w:shd w:val="clear" w:color="auto" w:fill="auto"/>
            <w:noWrap/>
            <w:vAlign w:val="bottom"/>
          </w:tcPr>
          <w:p w14:paraId="67168223"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28B8DAA6"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3E933B7E" w14:textId="33EDDE0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15</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FBFE052" w14:textId="0D20CE3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INDEMNIZACION POR CLARA EVIDENCIA SIN QUE EXISTA PREVIO FALLO JUDICIAL</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4F0D68A7" w14:textId="677D40A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No obstante las condiciones generales de la póliza, queda declarado y convenido que en caso de cualquier evento cubierto por la presente póliza, el pago se realizará con la declaración o manifestación de culpabilidad del asegurado por escrito, siempre y cuando su responsabilidad sea evidente.</w:t>
            </w:r>
          </w:p>
        </w:tc>
        <w:tc>
          <w:tcPr>
            <w:tcW w:w="2518" w:type="dxa"/>
            <w:tcBorders>
              <w:left w:val="single" w:sz="4" w:space="0" w:color="auto"/>
            </w:tcBorders>
            <w:shd w:val="clear" w:color="auto" w:fill="auto"/>
            <w:noWrap/>
            <w:vAlign w:val="bottom"/>
          </w:tcPr>
          <w:p w14:paraId="5074B7B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3A87835"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019BDCFC" w14:textId="476CA15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16</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A11FE16" w14:textId="315E16C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MODIFICACIONES A FAVOR DEL ASEGURADO</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7F4D7C50" w14:textId="74ECAD1B"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2518" w:type="dxa"/>
            <w:tcBorders>
              <w:left w:val="single" w:sz="4" w:space="0" w:color="auto"/>
            </w:tcBorders>
            <w:shd w:val="clear" w:color="auto" w:fill="auto"/>
            <w:noWrap/>
            <w:vAlign w:val="bottom"/>
          </w:tcPr>
          <w:p w14:paraId="5AA6FF99"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4438A64" w14:textId="77777777" w:rsidTr="00F006B2">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6FB6B2EF" w14:textId="2D757F49"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17</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BAECE6A" w14:textId="53794E1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NO APLICACIÓN DE DEDUCIBLES PARA GASTOS MÉDICOS Y PAGOS SUPLEMENTARIOS</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4C3182D6" w14:textId="374AC2F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Queda entendido, convenido y aceptado que en caso de siniestro amparado por este seguro, que afecte las coberturas de gastos médicos y pagos suplementarios, la compañía indemnizará la pérdida, sin aplicar ningún tipo de deducible sobre el valor de la misma.</w:t>
            </w:r>
          </w:p>
        </w:tc>
        <w:tc>
          <w:tcPr>
            <w:tcW w:w="2518" w:type="dxa"/>
            <w:tcBorders>
              <w:left w:val="single" w:sz="4" w:space="0" w:color="auto"/>
            </w:tcBorders>
            <w:shd w:val="clear" w:color="auto" w:fill="auto"/>
            <w:noWrap/>
            <w:vAlign w:val="bottom"/>
          </w:tcPr>
          <w:p w14:paraId="22752CC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0BC1872"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C673E70" w14:textId="0FA0EBB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18</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4B7456C" w14:textId="4EFB5E8E"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NO SUBROGACIÓN</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25EF14D5" w14:textId="33550B4E" w:rsidR="008A307F" w:rsidRDefault="008A307F" w:rsidP="008C0FA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Queda entendido, convenido y aceptado </w:t>
            </w:r>
            <w:r w:rsidR="008C0FA2">
              <w:rPr>
                <w:rFonts w:ascii="Arial Narrow" w:hAnsi="Arial Narrow" w:cs="Arial"/>
                <w:sz w:val="20"/>
                <w:szCs w:val="20"/>
              </w:rPr>
              <w:t>que,</w:t>
            </w:r>
            <w:r>
              <w:rPr>
                <w:rFonts w:ascii="Arial Narrow" w:hAnsi="Arial Narrow" w:cs="Arial"/>
                <w:sz w:val="20"/>
                <w:szCs w:val="20"/>
              </w:rPr>
              <w:t xml:space="preserve"> en caso de un siniestro, que afecta la presente póliza, la Compañía de Seguros no tendrá derecho a la subrogación contra ninguna de las personas cuyos actos u omisiones den origen a la responsabilidad del asegurado, de acuerdo con las leyes, ni contra el causante del siniestro que sea, respecto del asegurado, funcionario, empleado</w:t>
            </w:r>
            <w:r w:rsidR="008C0FA2">
              <w:rPr>
                <w:rFonts w:ascii="Arial Narrow" w:hAnsi="Arial Narrow" w:cs="Arial"/>
                <w:sz w:val="20"/>
                <w:szCs w:val="20"/>
              </w:rPr>
              <w:t>, trabajador</w:t>
            </w:r>
            <w:r>
              <w:rPr>
                <w:rFonts w:ascii="Arial Narrow" w:hAnsi="Arial Narrow" w:cs="Arial"/>
                <w:sz w:val="20"/>
                <w:szCs w:val="20"/>
              </w:rPr>
              <w:t xml:space="preserve">, contratista o similar. La </w:t>
            </w:r>
            <w:r w:rsidR="008C0FA2">
              <w:rPr>
                <w:rFonts w:ascii="Arial Narrow" w:hAnsi="Arial Narrow" w:cs="Arial"/>
                <w:sz w:val="20"/>
                <w:szCs w:val="20"/>
              </w:rPr>
              <w:t>cláusula</w:t>
            </w:r>
            <w:r>
              <w:rPr>
                <w:rFonts w:ascii="Arial Narrow" w:hAnsi="Arial Narrow" w:cs="Arial"/>
                <w:sz w:val="20"/>
                <w:szCs w:val="20"/>
              </w:rPr>
              <w:t xml:space="preserve"> quedará sin efecto, si la responsabilidad proviene de dolo o culpa grave.</w:t>
            </w:r>
          </w:p>
        </w:tc>
        <w:tc>
          <w:tcPr>
            <w:tcW w:w="2518" w:type="dxa"/>
            <w:tcBorders>
              <w:left w:val="single" w:sz="4" w:space="0" w:color="auto"/>
            </w:tcBorders>
            <w:shd w:val="clear" w:color="auto" w:fill="auto"/>
            <w:noWrap/>
            <w:vAlign w:val="bottom"/>
          </w:tcPr>
          <w:p w14:paraId="5FFEE5A0"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042EE802"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CF87794" w14:textId="2B7F76F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19</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2A68A982" w14:textId="3FD301CA"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PAGO DE LA INDEMNIZACIÓN.</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0C3B9E1F" w14:textId="2C3CF582"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 xml:space="preserve">La indemnización será pagadera en dinero, o mediante la reposición, reparación o reconstrucción de la cosa asegurada, a opción del ASEGURADO. Cuando la opción escogida por el asegurado sea el pago en dinero, el </w:t>
            </w:r>
            <w:r w:rsidR="008C0FA2">
              <w:rPr>
                <w:rFonts w:ascii="Arial Narrow" w:hAnsi="Arial Narrow" w:cs="Arial"/>
                <w:sz w:val="20"/>
                <w:szCs w:val="20"/>
              </w:rPr>
              <w:t>giro del</w:t>
            </w:r>
            <w:r>
              <w:rPr>
                <w:rFonts w:ascii="Arial Narrow" w:hAnsi="Arial Narrow" w:cs="Arial"/>
                <w:sz w:val="20"/>
                <w:szCs w:val="20"/>
              </w:rPr>
              <w:t xml:space="preserve">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2518" w:type="dxa"/>
            <w:tcBorders>
              <w:left w:val="single" w:sz="4" w:space="0" w:color="auto"/>
            </w:tcBorders>
            <w:shd w:val="clear" w:color="auto" w:fill="auto"/>
            <w:noWrap/>
            <w:vAlign w:val="bottom"/>
          </w:tcPr>
          <w:p w14:paraId="662DC016"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1E8E4041" w14:textId="77777777" w:rsidTr="008A307F">
        <w:trPr>
          <w:trHeight w:val="1575"/>
        </w:trPr>
        <w:tc>
          <w:tcPr>
            <w:tcW w:w="704" w:type="dxa"/>
            <w:tcBorders>
              <w:top w:val="single" w:sz="4" w:space="0" w:color="auto"/>
              <w:left w:val="single" w:sz="4" w:space="0" w:color="auto"/>
              <w:bottom w:val="single" w:sz="4" w:space="0" w:color="auto"/>
              <w:right w:val="nil"/>
            </w:tcBorders>
            <w:shd w:val="clear" w:color="auto" w:fill="auto"/>
            <w:vAlign w:val="center"/>
          </w:tcPr>
          <w:p w14:paraId="1F1D8569" w14:textId="5402BC83"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lastRenderedPageBreak/>
              <w:t>20</w:t>
            </w:r>
          </w:p>
        </w:tc>
        <w:tc>
          <w:tcPr>
            <w:tcW w:w="2380" w:type="dxa"/>
            <w:tcBorders>
              <w:top w:val="single" w:sz="4" w:space="0" w:color="auto"/>
              <w:left w:val="single" w:sz="4" w:space="0" w:color="auto"/>
              <w:bottom w:val="nil"/>
              <w:right w:val="single" w:sz="4" w:space="0" w:color="auto"/>
            </w:tcBorders>
            <w:shd w:val="clear" w:color="auto" w:fill="auto"/>
            <w:vAlign w:val="center"/>
          </w:tcPr>
          <w:p w14:paraId="68082B9A" w14:textId="0310306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SELECCIÓN DE PROFESIONALES PARA LA DEFENSA</w:t>
            </w:r>
          </w:p>
        </w:tc>
        <w:tc>
          <w:tcPr>
            <w:tcW w:w="5020" w:type="dxa"/>
            <w:tcBorders>
              <w:top w:val="single" w:sz="4" w:space="0" w:color="auto"/>
              <w:left w:val="nil"/>
              <w:bottom w:val="nil"/>
              <w:right w:val="single" w:sz="4" w:space="0" w:color="auto"/>
            </w:tcBorders>
            <w:shd w:val="clear" w:color="auto" w:fill="auto"/>
            <w:vAlign w:val="center"/>
          </w:tcPr>
          <w:p w14:paraId="1C7DA92F" w14:textId="316DD227"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El oferente debe contemplar que la selección de los profesionales encargados de la defensa corresponderá al Asegurado, o los funcionarios que ésta designe, quienes para su aprobación presentarán a la compañía la propuesta correspondiente. La compañía podrá, previo común acuerdo con la Entidad asegurada, asumir la defensa de cualquier litigio o procedimiento legal a nombre del asegurado, a través de abogados elegidos por éste.</w:t>
            </w:r>
          </w:p>
        </w:tc>
        <w:tc>
          <w:tcPr>
            <w:tcW w:w="2518" w:type="dxa"/>
            <w:tcBorders>
              <w:left w:val="single" w:sz="4" w:space="0" w:color="auto"/>
            </w:tcBorders>
            <w:shd w:val="clear" w:color="auto" w:fill="auto"/>
            <w:noWrap/>
            <w:vAlign w:val="bottom"/>
          </w:tcPr>
          <w:p w14:paraId="1BD03BAE"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r w:rsidR="008A307F" w:rsidRPr="008A307F" w14:paraId="508B3375" w14:textId="77777777" w:rsidTr="00F006B2">
        <w:trPr>
          <w:trHeight w:val="915"/>
        </w:trPr>
        <w:tc>
          <w:tcPr>
            <w:tcW w:w="704" w:type="dxa"/>
            <w:tcBorders>
              <w:top w:val="single" w:sz="4" w:space="0" w:color="auto"/>
              <w:left w:val="single" w:sz="4" w:space="0" w:color="auto"/>
              <w:bottom w:val="single" w:sz="4" w:space="0" w:color="auto"/>
              <w:right w:val="nil"/>
            </w:tcBorders>
            <w:shd w:val="clear" w:color="auto" w:fill="auto"/>
            <w:vAlign w:val="center"/>
          </w:tcPr>
          <w:p w14:paraId="21D8965C" w14:textId="0806D9F1"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21</w:t>
            </w:r>
          </w:p>
        </w:tc>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9705204" w14:textId="4A93C425"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cs="Arial"/>
                <w:sz w:val="20"/>
                <w:szCs w:val="20"/>
              </w:rPr>
            </w:pPr>
            <w:r>
              <w:rPr>
                <w:rFonts w:ascii="Arial Narrow" w:hAnsi="Arial Narrow" w:cs="Arial"/>
                <w:sz w:val="20"/>
                <w:szCs w:val="20"/>
              </w:rPr>
              <w:t>SOLUCION DE CONFLICTOS</w:t>
            </w:r>
          </w:p>
        </w:tc>
        <w:tc>
          <w:tcPr>
            <w:tcW w:w="5020" w:type="dxa"/>
            <w:tcBorders>
              <w:top w:val="single" w:sz="4" w:space="0" w:color="auto"/>
              <w:left w:val="nil"/>
              <w:bottom w:val="single" w:sz="4" w:space="0" w:color="auto"/>
              <w:right w:val="single" w:sz="4" w:space="0" w:color="auto"/>
            </w:tcBorders>
            <w:shd w:val="clear" w:color="auto" w:fill="auto"/>
            <w:vAlign w:val="center"/>
          </w:tcPr>
          <w:p w14:paraId="35071462" w14:textId="488D6A24" w:rsid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0"/>
                <w:szCs w:val="20"/>
              </w:rPr>
            </w:pPr>
            <w:r>
              <w:rPr>
                <w:rFonts w:ascii="Arial Narrow" w:hAnsi="Arial Narrow" w:cs="Arial"/>
                <w:sz w:val="20"/>
                <w:szCs w:val="20"/>
              </w:rPr>
              <w:t>Los conflictos que se presenten durante la ejecución del objeto contractual, se solucionarán preferiblemente mediante los mecanismos de arreglo directo y conciliación</w:t>
            </w:r>
          </w:p>
        </w:tc>
        <w:tc>
          <w:tcPr>
            <w:tcW w:w="2518" w:type="dxa"/>
            <w:tcBorders>
              <w:left w:val="single" w:sz="4" w:space="0" w:color="auto"/>
            </w:tcBorders>
            <w:shd w:val="clear" w:color="auto" w:fill="auto"/>
            <w:noWrap/>
            <w:vAlign w:val="bottom"/>
          </w:tcPr>
          <w:p w14:paraId="6BA5BE87" w14:textId="77777777" w:rsidR="008A307F" w:rsidRPr="008A307F" w:rsidRDefault="008A307F" w:rsidP="008A307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bdr w:val="none" w:sz="0" w:space="0" w:color="auto"/>
                <w:lang w:val="es-MX" w:eastAsia="es-MX"/>
              </w:rPr>
            </w:pPr>
          </w:p>
        </w:tc>
      </w:tr>
    </w:tbl>
    <w:p w14:paraId="6F3FD70D" w14:textId="5B460B25" w:rsidR="00E2157A" w:rsidRPr="008A307F" w:rsidRDefault="00E2157A" w:rsidP="0068661C">
      <w:pPr>
        <w:pStyle w:val="Ttulo"/>
        <w:rPr>
          <w:rFonts w:ascii="Arial" w:eastAsia="Arial" w:hAnsi="Arial" w:cs="Arial"/>
          <w:b/>
          <w:sz w:val="22"/>
          <w:szCs w:val="22"/>
          <w:lang w:val="es-MX"/>
        </w:rPr>
      </w:pPr>
    </w:p>
    <w:p w14:paraId="208B1896" w14:textId="77777777" w:rsidR="00E35664" w:rsidRDefault="00E35664" w:rsidP="008A0348">
      <w:pPr>
        <w:jc w:val="both"/>
        <w:rPr>
          <w:rFonts w:ascii="Arial" w:hAnsi="Arial" w:cs="Arial"/>
          <w:b/>
          <w:sz w:val="22"/>
          <w:szCs w:val="22"/>
        </w:rPr>
      </w:pPr>
    </w:p>
    <w:p w14:paraId="133B060A" w14:textId="77777777" w:rsidR="00E35664" w:rsidRDefault="00E35664" w:rsidP="008A0348">
      <w:pPr>
        <w:jc w:val="both"/>
        <w:rPr>
          <w:rFonts w:ascii="Arial" w:hAnsi="Arial" w:cs="Arial"/>
          <w:b/>
          <w:sz w:val="22"/>
          <w:szCs w:val="22"/>
        </w:rPr>
      </w:pPr>
    </w:p>
    <w:p w14:paraId="5A63756A" w14:textId="77777777" w:rsidR="00E35664" w:rsidRDefault="00E35664" w:rsidP="008A0348">
      <w:pPr>
        <w:jc w:val="both"/>
        <w:rPr>
          <w:rFonts w:ascii="Arial" w:hAnsi="Arial" w:cs="Arial"/>
          <w:b/>
          <w:sz w:val="22"/>
          <w:szCs w:val="22"/>
        </w:rPr>
      </w:pPr>
    </w:p>
    <w:p w14:paraId="349C3DCC" w14:textId="77777777" w:rsidR="00E35664" w:rsidRDefault="00E35664" w:rsidP="008A0348">
      <w:pPr>
        <w:jc w:val="both"/>
        <w:rPr>
          <w:rFonts w:ascii="Arial" w:hAnsi="Arial" w:cs="Arial"/>
          <w:b/>
          <w:sz w:val="22"/>
          <w:szCs w:val="22"/>
        </w:rPr>
      </w:pPr>
    </w:p>
    <w:p w14:paraId="68FB903A" w14:textId="77777777" w:rsidR="00E35664" w:rsidRDefault="00E35664" w:rsidP="008A0348">
      <w:pPr>
        <w:jc w:val="both"/>
        <w:rPr>
          <w:rFonts w:ascii="Arial" w:hAnsi="Arial" w:cs="Arial"/>
          <w:b/>
          <w:sz w:val="22"/>
          <w:szCs w:val="22"/>
        </w:rPr>
      </w:pPr>
    </w:p>
    <w:p w14:paraId="15D8E81A" w14:textId="77777777" w:rsidR="00E35664" w:rsidRDefault="00E35664" w:rsidP="008A0348">
      <w:pPr>
        <w:jc w:val="both"/>
        <w:rPr>
          <w:rFonts w:ascii="Arial" w:hAnsi="Arial" w:cs="Arial"/>
          <w:b/>
          <w:sz w:val="22"/>
          <w:szCs w:val="22"/>
        </w:rPr>
      </w:pPr>
    </w:p>
    <w:p w14:paraId="47F63F92" w14:textId="77777777" w:rsidR="00E35664" w:rsidRDefault="00E35664" w:rsidP="008A0348">
      <w:pPr>
        <w:jc w:val="both"/>
        <w:rPr>
          <w:rFonts w:ascii="Arial" w:hAnsi="Arial" w:cs="Arial"/>
          <w:b/>
          <w:sz w:val="22"/>
          <w:szCs w:val="22"/>
        </w:rPr>
        <w:sectPr w:rsidR="00E35664" w:rsidSect="00B71EFA">
          <w:pgSz w:w="18722" w:h="12242" w:orient="landscape" w:code="281"/>
          <w:pgMar w:top="1701" w:right="1854" w:bottom="1701" w:left="1418" w:header="680" w:footer="1406" w:gutter="0"/>
          <w:cols w:space="0" w:equalWidth="0">
            <w:col w:w="8839"/>
          </w:cols>
          <w:docGrid w:linePitch="360"/>
        </w:sectPr>
      </w:pPr>
    </w:p>
    <w:p w14:paraId="292663D5" w14:textId="3D4CD78E" w:rsidR="00E2157A" w:rsidRDefault="008A0348" w:rsidP="008A0348">
      <w:pPr>
        <w:jc w:val="both"/>
        <w:rPr>
          <w:rFonts w:ascii="Arial" w:hAnsi="Arial" w:cs="Arial"/>
          <w:sz w:val="22"/>
          <w:szCs w:val="22"/>
        </w:rPr>
      </w:pPr>
      <w:r w:rsidRPr="00CD0552">
        <w:rPr>
          <w:rFonts w:ascii="Arial" w:hAnsi="Arial" w:cs="Arial"/>
          <w:b/>
          <w:sz w:val="22"/>
          <w:szCs w:val="22"/>
        </w:rPr>
        <w:lastRenderedPageBreak/>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w:t>
      </w:r>
      <w:r w:rsidRPr="008A0348">
        <w:t xml:space="preserve"> </w:t>
      </w:r>
      <w:r w:rsidRPr="008A0348">
        <w:rPr>
          <w:rFonts w:ascii="Arial" w:hAnsi="Arial" w:cs="Arial"/>
          <w:sz w:val="22"/>
          <w:szCs w:val="22"/>
        </w:rPr>
        <w:t>El proponente deberá indicar a través de condiciones generales y/o particulares, las exclusiones aplicables a este seguro. Cualquier exclusión que conlleve a dejar sin efecto algún amparo, cláusula o condición otorgada por el proponente se tendrá por no escrita.</w:t>
      </w:r>
    </w:p>
    <w:p w14:paraId="68837390" w14:textId="77777777" w:rsidR="00F006B2" w:rsidRDefault="00F006B2" w:rsidP="008A0348">
      <w:pPr>
        <w:jc w:val="both"/>
        <w:rPr>
          <w:rFonts w:ascii="Arial" w:hAnsi="Arial" w:cs="Arial"/>
          <w:sz w:val="22"/>
          <w:szCs w:val="22"/>
        </w:rPr>
      </w:pPr>
    </w:p>
    <w:p w14:paraId="79A09543" w14:textId="50115E25" w:rsidR="00E35664" w:rsidRDefault="00DE4941" w:rsidP="008A0348">
      <w:pPr>
        <w:jc w:val="both"/>
        <w:rPr>
          <w:rFonts w:ascii="Arial" w:hAnsi="Arial" w:cs="Arial"/>
          <w:sz w:val="22"/>
          <w:szCs w:val="22"/>
        </w:rPr>
      </w:pPr>
      <w:r>
        <w:rPr>
          <w:rFonts w:ascii="Arial" w:hAnsi="Arial" w:cs="Arial"/>
          <w:color w:val="000000"/>
          <w:sz w:val="22"/>
          <w:szCs w:val="22"/>
          <w:bdr w:val="none" w:sz="0" w:space="0" w:color="auto" w:frame="1"/>
          <w:shd w:val="clear" w:color="auto" w:fill="FFFFFF"/>
        </w:rPr>
        <w:t>Cuadro N° 04.- DEDUCIBLES OBLIGATORIOS RESPONSABILIDAD CIVIL EXTRACONTRACTUAL</w:t>
      </w:r>
    </w:p>
    <w:tbl>
      <w:tblPr>
        <w:tblW w:w="7191" w:type="dxa"/>
        <w:tblCellMar>
          <w:left w:w="70" w:type="dxa"/>
          <w:right w:w="70" w:type="dxa"/>
        </w:tblCellMar>
        <w:tblLook w:val="04A0" w:firstRow="1" w:lastRow="0" w:firstColumn="1" w:lastColumn="0" w:noHBand="0" w:noVBand="1"/>
      </w:tblPr>
      <w:tblGrid>
        <w:gridCol w:w="4815"/>
        <w:gridCol w:w="2376"/>
      </w:tblGrid>
      <w:tr w:rsidR="00C06711" w:rsidRPr="00C06711" w14:paraId="4B384F02" w14:textId="77777777" w:rsidTr="00D30C68">
        <w:trPr>
          <w:trHeight w:val="255"/>
        </w:trPr>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248CBF" w14:textId="71235408"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22"/>
                <w:szCs w:val="22"/>
                <w:u w:val="single"/>
                <w:bdr w:val="none" w:sz="0" w:space="0" w:color="auto"/>
                <w:lang w:val="es-MX" w:eastAsia="es-MX"/>
              </w:rPr>
            </w:pPr>
            <w:r w:rsidRPr="00C06711">
              <w:rPr>
                <w:rFonts w:ascii="Arial" w:eastAsia="Times New Roman" w:hAnsi="Arial" w:cs="Arial"/>
                <w:b/>
                <w:bCs/>
                <w:sz w:val="22"/>
                <w:szCs w:val="22"/>
                <w:u w:val="single"/>
                <w:bdr w:val="none" w:sz="0" w:space="0" w:color="auto"/>
                <w:lang w:val="es-MX" w:eastAsia="es-MX"/>
              </w:rPr>
              <w:t>DEDUCIBLES OBLIGATORIOS</w:t>
            </w:r>
          </w:p>
        </w:tc>
      </w:tr>
      <w:tr w:rsidR="00C06711" w:rsidRPr="00C06711" w14:paraId="4DD859BE"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32624DF"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06711">
              <w:rPr>
                <w:rFonts w:ascii="Arial Narrow" w:eastAsia="Times New Roman" w:hAnsi="Arial Narrow" w:cs="Arial"/>
                <w:b/>
                <w:bCs/>
                <w:sz w:val="20"/>
                <w:szCs w:val="20"/>
                <w:bdr w:val="none" w:sz="0" w:space="0" w:color="auto"/>
                <w:lang w:val="es-MX" w:eastAsia="es-MX"/>
              </w:rPr>
              <w:t>DESCRIPCION</w:t>
            </w:r>
          </w:p>
        </w:tc>
        <w:tc>
          <w:tcPr>
            <w:tcW w:w="2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69611E68"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06711">
              <w:rPr>
                <w:rFonts w:ascii="Arial Narrow" w:eastAsia="Times New Roman" w:hAnsi="Arial Narrow" w:cs="Arial"/>
                <w:b/>
                <w:bCs/>
                <w:sz w:val="20"/>
                <w:szCs w:val="20"/>
                <w:bdr w:val="none" w:sz="0" w:space="0" w:color="auto"/>
                <w:lang w:val="es-MX" w:eastAsia="es-MX"/>
              </w:rPr>
              <w:t>DEDUCIBLE OFRECIDO</w:t>
            </w:r>
          </w:p>
        </w:tc>
      </w:tr>
      <w:tr w:rsidR="00C06711" w:rsidRPr="00C06711" w14:paraId="582E575D"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F7B652"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PARQUEADEROS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5D1A61FF"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r w:rsidR="00C06711" w:rsidRPr="00C06711" w14:paraId="028369C1"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DA81ED"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GASTOS MEDICOS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4DB70D3B"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r w:rsidR="00C06711" w:rsidRPr="00C06711" w14:paraId="5660E48A" w14:textId="77777777" w:rsidTr="00C06711">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7CB203"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DEMAS EVENTOS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78C5C699" w14:textId="77777777" w:rsidR="00C06711" w:rsidRPr="00C06711" w:rsidRDefault="00C06711" w:rsidP="00C067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sz w:val="20"/>
                <w:szCs w:val="20"/>
                <w:bdr w:val="none" w:sz="0" w:space="0" w:color="auto"/>
                <w:lang w:val="es-MX" w:eastAsia="es-MX"/>
              </w:rPr>
            </w:pPr>
            <w:r w:rsidRPr="00C06711">
              <w:rPr>
                <w:rFonts w:ascii="Arial Narrow" w:eastAsia="Times New Roman" w:hAnsi="Arial Narrow" w:cs="Arial"/>
                <w:sz w:val="20"/>
                <w:szCs w:val="20"/>
                <w:bdr w:val="none" w:sz="0" w:space="0" w:color="auto"/>
                <w:lang w:val="es-MX" w:eastAsia="es-MX"/>
              </w:rPr>
              <w:t>SIN DEDUCIBLE</w:t>
            </w:r>
          </w:p>
        </w:tc>
      </w:tr>
    </w:tbl>
    <w:p w14:paraId="654E4CC6" w14:textId="045B1A0E" w:rsidR="00C06711" w:rsidRDefault="00C06711" w:rsidP="008A0348">
      <w:pPr>
        <w:jc w:val="both"/>
        <w:rPr>
          <w:rFonts w:ascii="Arial" w:hAnsi="Arial" w:cs="Arial"/>
          <w:sz w:val="22"/>
          <w:szCs w:val="22"/>
        </w:rPr>
      </w:pPr>
    </w:p>
    <w:p w14:paraId="3603454E" w14:textId="32AD8B21" w:rsidR="00DE4941" w:rsidRDefault="00DE4941" w:rsidP="008A0348">
      <w:pPr>
        <w:jc w:val="both"/>
        <w:rPr>
          <w:rFonts w:ascii="Arial" w:hAnsi="Arial" w:cs="Arial"/>
          <w:sz w:val="22"/>
          <w:szCs w:val="22"/>
        </w:rPr>
      </w:pPr>
      <w:r>
        <w:rPr>
          <w:rFonts w:ascii="Arial" w:hAnsi="Arial" w:cs="Arial"/>
          <w:color w:val="000000"/>
          <w:sz w:val="22"/>
          <w:szCs w:val="22"/>
          <w:bdr w:val="none" w:sz="0" w:space="0" w:color="auto" w:frame="1"/>
          <w:shd w:val="clear" w:color="auto" w:fill="FFFFFF"/>
        </w:rPr>
        <w:t>Cuadro N° 05.- SUGERENCIAS DE CLAUSULAS ADICIONALES – A TENER EN CUENTA) RESPONSABILIDAD CIVIL EXTRACONTRACTUAL</w:t>
      </w: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C66A5C" w14:paraId="1DE1C2A8" w14:textId="77777777" w:rsidTr="00D30C68">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594CBE" w14:textId="77777777" w:rsidR="00C66A5C"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eastAsia="Times New Roman" w:hAnsi="Arial Narrow" w:cs="Arial"/>
                <w:b/>
                <w:bCs/>
                <w:sz w:val="20"/>
                <w:szCs w:val="20"/>
                <w:bdr w:val="none" w:sz="0" w:space="0" w:color="auto"/>
                <w:lang w:val="es-MX" w:eastAsia="es-MX"/>
              </w:rPr>
              <w:t xml:space="preserve">SUGERENCIAS DE </w:t>
            </w:r>
            <w:r w:rsidRPr="00C17774">
              <w:rPr>
                <w:rFonts w:ascii="Arial Narrow" w:eastAsia="Times New Roman" w:hAnsi="Arial Narrow" w:cs="Arial"/>
                <w:b/>
                <w:bCs/>
                <w:sz w:val="20"/>
                <w:szCs w:val="20"/>
                <w:bdr w:val="none" w:sz="0" w:space="0" w:color="auto"/>
                <w:lang w:val="es-MX" w:eastAsia="es-MX"/>
              </w:rPr>
              <w:t>CLAUSULAS</w:t>
            </w:r>
            <w:r>
              <w:rPr>
                <w:rFonts w:ascii="Arial Narrow" w:eastAsia="Times New Roman" w:hAnsi="Arial Narrow" w:cs="Arial"/>
                <w:b/>
                <w:bCs/>
                <w:sz w:val="20"/>
                <w:szCs w:val="20"/>
                <w:bdr w:val="none" w:sz="0" w:space="0" w:color="auto"/>
                <w:lang w:val="es-MX" w:eastAsia="es-MX"/>
              </w:rPr>
              <w:t xml:space="preserve"> ADICIONALES – A TENER EN CUENTA</w:t>
            </w:r>
          </w:p>
        </w:tc>
      </w:tr>
      <w:tr w:rsidR="00C66A5C" w:rsidRPr="00C17774" w14:paraId="2855C05D" w14:textId="77777777" w:rsidTr="00D30C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57242"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7B2D35E6"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C17774">
              <w:rPr>
                <w:rFonts w:ascii="Arial Narrow" w:eastAsia="Times New Roman" w:hAnsi="Arial Narrow" w:cs="Arial"/>
                <w:b/>
                <w:bCs/>
                <w:sz w:val="20"/>
                <w:szCs w:val="20"/>
                <w:bdr w:val="none" w:sz="0" w:space="0" w:color="auto"/>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1079B65D" w14:textId="77777777" w:rsidR="00C66A5C" w:rsidRPr="00C17774" w:rsidRDefault="00C66A5C" w:rsidP="00D30C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sidRPr="00403940">
              <w:rPr>
                <w:rFonts w:ascii="Arial Narrow" w:eastAsia="Times New Roman" w:hAnsi="Arial Narrow" w:cs="Arial"/>
                <w:b/>
                <w:bCs/>
                <w:sz w:val="16"/>
                <w:szCs w:val="16"/>
                <w:bdr w:val="none" w:sz="0" w:space="0" w:color="auto"/>
                <w:lang w:val="es-MX" w:eastAsia="es-MX"/>
              </w:rPr>
              <w:t xml:space="preserve">¿SE OTORGA LA CLAUSULA? </w:t>
            </w:r>
            <w:r w:rsidRPr="00403940">
              <w:rPr>
                <w:rFonts w:ascii="Arial Narrow" w:eastAsia="Times New Roman" w:hAnsi="Arial Narrow" w:cs="Arial"/>
                <w:sz w:val="16"/>
                <w:szCs w:val="16"/>
                <w:bdr w:val="none" w:sz="0" w:space="0" w:color="auto"/>
                <w:lang w:val="es-MX" w:eastAsia="es-MX"/>
              </w:rPr>
              <w:t xml:space="preserve"> (INDICAR SOLAMENTE SI O NO)</w:t>
            </w:r>
          </w:p>
        </w:tc>
      </w:tr>
      <w:tr w:rsidR="00C66A5C" w:rsidRPr="00C17774" w14:paraId="5171D2D7" w14:textId="77777777" w:rsidTr="00C66A5C">
        <w:trPr>
          <w:gridAfter w:val="1"/>
          <w:wAfter w:w="11" w:type="dxa"/>
          <w:trHeight w:val="55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17A8F" w14:textId="7E63AA0B"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587CACB" w14:textId="449369D7"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r>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sz w:val="20"/>
                <w:szCs w:val="20"/>
              </w:rPr>
              <w:t>50%</w:t>
            </w:r>
            <w:r>
              <w:rPr>
                <w:rFonts w:ascii="Arial Narrow" w:hAnsi="Arial Narrow" w:cs="Arial"/>
                <w:sz w:val="20"/>
                <w:szCs w:val="20"/>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sz w:val="20"/>
                <w:szCs w:val="20"/>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657B978C" w14:textId="77777777" w:rsidR="00C66A5C" w:rsidRPr="00C17774" w:rsidRDefault="00C66A5C" w:rsidP="00C66A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Times New Roman" w:hAnsi="Arial Narrow" w:cs="Arial"/>
                <w:b/>
                <w:bCs/>
                <w:sz w:val="20"/>
                <w:szCs w:val="20"/>
                <w:bdr w:val="none" w:sz="0" w:space="0" w:color="auto"/>
                <w:lang w:val="es-MX" w:eastAsia="es-MX"/>
              </w:rPr>
            </w:pPr>
          </w:p>
        </w:tc>
      </w:tr>
    </w:tbl>
    <w:p w14:paraId="26D0513E" w14:textId="11ED1402" w:rsidR="00C66A5C" w:rsidRPr="00C66A5C" w:rsidRDefault="00C66A5C" w:rsidP="008A0348">
      <w:pPr>
        <w:jc w:val="both"/>
        <w:rPr>
          <w:rFonts w:ascii="Arial" w:hAnsi="Arial" w:cs="Arial"/>
          <w:sz w:val="22"/>
          <w:szCs w:val="22"/>
          <w:lang w:val="es-MX"/>
        </w:rPr>
      </w:pPr>
    </w:p>
    <w:p w14:paraId="715BF226" w14:textId="77777777" w:rsidR="00B643DD" w:rsidRDefault="00B643DD" w:rsidP="002D6078">
      <w:pPr>
        <w:pStyle w:val="Cuerpo"/>
        <w:jc w:val="center"/>
        <w:rPr>
          <w:rStyle w:val="apple-converted-space"/>
          <w:rFonts w:ascii="Arial" w:hAnsi="Arial" w:cs="Arial"/>
          <w:b/>
          <w:bCs/>
          <w:sz w:val="22"/>
          <w:szCs w:val="22"/>
          <w:lang w:val="pt-PT"/>
        </w:rPr>
      </w:pPr>
      <w:bookmarkStart w:id="1" w:name="_GoBack"/>
      <w:bookmarkEnd w:id="1"/>
    </w:p>
    <w:p w14:paraId="6F6586CD" w14:textId="77777777" w:rsidR="00A1787F" w:rsidRDefault="00A1787F" w:rsidP="002D6078">
      <w:pPr>
        <w:pStyle w:val="Cuerpo"/>
        <w:jc w:val="center"/>
        <w:rPr>
          <w:rStyle w:val="apple-converted-space"/>
          <w:rFonts w:ascii="Arial" w:hAnsi="Arial" w:cs="Arial"/>
          <w:b/>
          <w:bCs/>
          <w:sz w:val="22"/>
          <w:szCs w:val="22"/>
          <w:lang w:val="pt-PT"/>
        </w:rPr>
      </w:pPr>
    </w:p>
    <w:p w14:paraId="24F14F00" w14:textId="77777777" w:rsidR="00BC099C" w:rsidRPr="00BC099C" w:rsidRDefault="00BC099C" w:rsidP="00A1787F">
      <w:pPr>
        <w:pStyle w:val="Cuadrculamedia22"/>
        <w:rPr>
          <w:rFonts w:ascii="Arial" w:hAnsi="Arial" w:cs="Arial"/>
          <w:b/>
        </w:rPr>
      </w:pPr>
    </w:p>
    <w:sectPr w:rsidR="00BC099C" w:rsidRPr="00BC099C" w:rsidSect="00E35664">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8870" w14:textId="77777777" w:rsidR="007F1EF9" w:rsidRDefault="007F1EF9" w:rsidP="001343DB">
      <w:r>
        <w:separator/>
      </w:r>
    </w:p>
  </w:endnote>
  <w:endnote w:type="continuationSeparator" w:id="0">
    <w:p w14:paraId="0EA91227" w14:textId="77777777" w:rsidR="007F1EF9" w:rsidRDefault="007F1EF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15C4" w14:textId="77777777" w:rsidR="00E921C7" w:rsidRDefault="00E921C7" w:rsidP="001343DB">
    <w:pPr>
      <w:jc w:val="center"/>
      <w:rPr>
        <w:rFonts w:ascii="Arial" w:hAnsi="Arial" w:cs="Arial"/>
        <w:color w:val="4B514E"/>
        <w:sz w:val="16"/>
        <w:szCs w:val="16"/>
      </w:rPr>
    </w:pPr>
  </w:p>
  <w:p w14:paraId="5268E9C7" w14:textId="77777777" w:rsidR="00E921C7" w:rsidRPr="00B40BF9" w:rsidRDefault="00E921C7"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1DDD4E96" w14:textId="535A50FE" w:rsidR="00E921C7" w:rsidRPr="00B40BF9" w:rsidRDefault="00E921C7"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4E1C9B6C" w14:textId="6671693C" w:rsidR="00E921C7" w:rsidRPr="00B40BF9" w:rsidRDefault="00E921C7"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3A834A4A" w14:textId="432223B4" w:rsidR="00E921C7" w:rsidRPr="00B40BF9" w:rsidRDefault="00E921C7" w:rsidP="005D2474">
    <w:pPr>
      <w:tabs>
        <w:tab w:val="left" w:pos="3015"/>
        <w:tab w:val="center" w:pos="4420"/>
      </w:tabs>
      <w:jc w:val="center"/>
      <w:rPr>
        <w:rFonts w:ascii="Arial" w:hAnsi="Arial" w:cs="Arial"/>
        <w:color w:val="4B514E"/>
        <w:sz w:val="16"/>
        <w:szCs w:val="16"/>
        <w:lang w:val="es-ES_tradnl"/>
      </w:rPr>
    </w:pP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77E1" w14:textId="77777777" w:rsidR="007F1EF9" w:rsidRDefault="007F1EF9" w:rsidP="001343DB">
      <w:r>
        <w:separator/>
      </w:r>
    </w:p>
  </w:footnote>
  <w:footnote w:type="continuationSeparator" w:id="0">
    <w:p w14:paraId="14A6C691" w14:textId="77777777" w:rsidR="007F1EF9" w:rsidRDefault="007F1EF9" w:rsidP="001343DB">
      <w:r>
        <w:continuationSeparator/>
      </w:r>
    </w:p>
  </w:footnote>
  <w:footnote w:type="continuationNotice" w:id="1">
    <w:p w14:paraId="22B4E51A" w14:textId="77777777" w:rsidR="007F1EF9" w:rsidRDefault="007F1EF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1D6A" w14:textId="79545AD6" w:rsidR="00E921C7" w:rsidRDefault="00E921C7" w:rsidP="001343DB">
    <w:pPr>
      <w:pStyle w:val="Encabezado"/>
      <w:jc w:val="right"/>
    </w:pPr>
    <w:r>
      <w:fldChar w:fldCharType="begin"/>
    </w:r>
    <w:r>
      <w:instrText xml:space="preserve"> PAGE </w:instrText>
    </w:r>
    <w:r>
      <w:fldChar w:fldCharType="separate"/>
    </w:r>
    <w:r w:rsidR="00DE4941">
      <w:rPr>
        <w:noProof/>
      </w:rPr>
      <w:t>37</w:t>
    </w:r>
    <w:r>
      <w:rPr>
        <w:noProof/>
      </w:rPr>
      <w:fldChar w:fldCharType="end"/>
    </w:r>
  </w:p>
  <w:p w14:paraId="6C9829FF" w14:textId="77777777" w:rsidR="00E921C7" w:rsidRDefault="00E921C7" w:rsidP="001343DB">
    <w:pPr>
      <w:pStyle w:val="Encabezado"/>
    </w:pPr>
  </w:p>
  <w:p w14:paraId="24900836" w14:textId="77777777" w:rsidR="00E921C7" w:rsidRDefault="00E921C7" w:rsidP="001343DB">
    <w:pPr>
      <w:pStyle w:val="Encabezado"/>
    </w:pPr>
    <w:r>
      <w:rPr>
        <w:noProof/>
        <w:lang w:val="es-CO"/>
      </w:rPr>
      <w:drawing>
        <wp:anchor distT="0" distB="0" distL="114300" distR="114300" simplePos="0" relativeHeight="251657728" behindDoc="0" locked="0" layoutInCell="1" allowOverlap="1" wp14:anchorId="345C26AA" wp14:editId="4E440F50">
          <wp:simplePos x="0" y="0"/>
          <wp:positionH relativeFrom="margin">
            <wp:align>left</wp:align>
          </wp:positionH>
          <wp:positionV relativeFrom="paragraph">
            <wp:posOffset>139700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7BABC" w14:textId="77777777" w:rsidR="00E921C7" w:rsidRDefault="00E921C7" w:rsidP="001343DB">
    <w:pPr>
      <w:pStyle w:val="Encabezado"/>
    </w:pPr>
  </w:p>
  <w:p w14:paraId="0BE3A434" w14:textId="77777777" w:rsidR="00E921C7" w:rsidRDefault="00E921C7" w:rsidP="001343DB">
    <w:pPr>
      <w:pStyle w:val="Encabezado"/>
    </w:pPr>
  </w:p>
  <w:p w14:paraId="371F1391" w14:textId="77777777" w:rsidR="00E921C7" w:rsidRDefault="00E921C7" w:rsidP="001343DB">
    <w:pPr>
      <w:pStyle w:val="Encabezado"/>
    </w:pPr>
  </w:p>
  <w:p w14:paraId="3E3E6FC0" w14:textId="77777777" w:rsidR="00E921C7" w:rsidRDefault="00E921C7" w:rsidP="001343DB">
    <w:pPr>
      <w:pStyle w:val="Encabezado"/>
    </w:pPr>
  </w:p>
  <w:p w14:paraId="7C51FCED" w14:textId="77777777" w:rsidR="00E921C7" w:rsidRDefault="00E921C7" w:rsidP="001343DB">
    <w:pPr>
      <w:pStyle w:val="Encabezado"/>
    </w:pPr>
  </w:p>
  <w:p w14:paraId="70610AAD" w14:textId="77777777" w:rsidR="00E921C7" w:rsidRDefault="00E921C7" w:rsidP="001343DB">
    <w:pPr>
      <w:pStyle w:val="Encabezado"/>
    </w:pPr>
  </w:p>
  <w:p w14:paraId="55E39558" w14:textId="77777777" w:rsidR="00E921C7" w:rsidRDefault="00E921C7"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A050861"/>
    <w:multiLevelType w:val="hybridMultilevel"/>
    <w:tmpl w:val="2BC81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CE8565E"/>
    <w:multiLevelType w:val="multilevel"/>
    <w:tmpl w:val="1442A416"/>
    <w:lvl w:ilvl="0">
      <w:start w:val="6"/>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EAE578F"/>
    <w:multiLevelType w:val="hybridMultilevel"/>
    <w:tmpl w:val="7D42D936"/>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D5620E3"/>
    <w:multiLevelType w:val="multilevel"/>
    <w:tmpl w:val="75B2BD5E"/>
    <w:numStyleLink w:val="Estiloimportado1"/>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1665953"/>
    <w:multiLevelType w:val="hybridMultilevel"/>
    <w:tmpl w:val="75E69388"/>
    <w:lvl w:ilvl="0" w:tplc="0060BEC0">
      <w:start w:val="4"/>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15F16BC"/>
    <w:multiLevelType w:val="hybridMultilevel"/>
    <w:tmpl w:val="9EF0D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BEA7816"/>
    <w:multiLevelType w:val="hybridMultilevel"/>
    <w:tmpl w:val="6262B9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20"/>
  </w:num>
  <w:num w:numId="3">
    <w:abstractNumId w:val="3"/>
  </w:num>
  <w:num w:numId="4">
    <w:abstractNumId w:val="25"/>
  </w:num>
  <w:num w:numId="5">
    <w:abstractNumId w:val="29"/>
  </w:num>
  <w:num w:numId="6">
    <w:abstractNumId w:val="24"/>
  </w:num>
  <w:num w:numId="7">
    <w:abstractNumId w:val="8"/>
  </w:num>
  <w:num w:numId="8">
    <w:abstractNumId w:val="2"/>
  </w:num>
  <w:num w:numId="9">
    <w:abstractNumId w:val="22"/>
  </w:num>
  <w:num w:numId="10">
    <w:abstractNumId w:val="26"/>
  </w:num>
  <w:num w:numId="11">
    <w:abstractNumId w:val="19"/>
  </w:num>
  <w:num w:numId="12">
    <w:abstractNumId w:val="1"/>
  </w:num>
  <w:num w:numId="13">
    <w:abstractNumId w:val="27"/>
  </w:num>
  <w:num w:numId="14">
    <w:abstractNumId w:val="10"/>
  </w:num>
  <w:num w:numId="15">
    <w:abstractNumId w:val="17"/>
  </w:num>
  <w:num w:numId="16">
    <w:abstractNumId w:val="16"/>
  </w:num>
  <w:num w:numId="17">
    <w:abstractNumId w:val="14"/>
  </w:num>
  <w:num w:numId="18">
    <w:abstractNumId w:val="13"/>
  </w:num>
  <w:num w:numId="19">
    <w:abstractNumId w:val="6"/>
  </w:num>
  <w:num w:numId="20">
    <w:abstractNumId w:val="21"/>
  </w:num>
  <w:num w:numId="21">
    <w:abstractNumId w:val="11"/>
  </w:num>
  <w:num w:numId="22">
    <w:abstractNumId w:val="0"/>
  </w:num>
  <w:num w:numId="23">
    <w:abstractNumId w:val="15"/>
  </w:num>
  <w:num w:numId="24">
    <w:abstractNumId w:val="12"/>
    <w:lvlOverride w:ilvl="1">
      <w:lvl w:ilvl="1" w:tplc="E0022EA0">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25">
    <w:abstractNumId w:val="30"/>
  </w:num>
  <w:num w:numId="26">
    <w:abstractNumId w:val="7"/>
  </w:num>
  <w:num w:numId="27">
    <w:abstractNumId w:val="28"/>
  </w:num>
  <w:num w:numId="28">
    <w:abstractNumId w:val="5"/>
  </w:num>
  <w:num w:numId="29">
    <w:abstractNumId w:val="18"/>
  </w:num>
  <w:num w:numId="30">
    <w:abstractNumId w:val="23"/>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91"/>
    <w:rsid w:val="00002F2C"/>
    <w:rsid w:val="0000309C"/>
    <w:rsid w:val="00003E04"/>
    <w:rsid w:val="00004632"/>
    <w:rsid w:val="00005F8F"/>
    <w:rsid w:val="00006173"/>
    <w:rsid w:val="00007BC8"/>
    <w:rsid w:val="000117F2"/>
    <w:rsid w:val="00012365"/>
    <w:rsid w:val="00015A78"/>
    <w:rsid w:val="00015A91"/>
    <w:rsid w:val="00016625"/>
    <w:rsid w:val="00016995"/>
    <w:rsid w:val="00016FD5"/>
    <w:rsid w:val="0002007F"/>
    <w:rsid w:val="00020F22"/>
    <w:rsid w:val="00021656"/>
    <w:rsid w:val="0002195D"/>
    <w:rsid w:val="00022545"/>
    <w:rsid w:val="00023D95"/>
    <w:rsid w:val="0002422F"/>
    <w:rsid w:val="000257C3"/>
    <w:rsid w:val="00025A87"/>
    <w:rsid w:val="0003033E"/>
    <w:rsid w:val="000318BD"/>
    <w:rsid w:val="000319AD"/>
    <w:rsid w:val="00033666"/>
    <w:rsid w:val="00033AE8"/>
    <w:rsid w:val="0003539E"/>
    <w:rsid w:val="00035E14"/>
    <w:rsid w:val="000404EA"/>
    <w:rsid w:val="00040C88"/>
    <w:rsid w:val="00041236"/>
    <w:rsid w:val="000414F4"/>
    <w:rsid w:val="00042AE5"/>
    <w:rsid w:val="00042E50"/>
    <w:rsid w:val="000473E8"/>
    <w:rsid w:val="000504CE"/>
    <w:rsid w:val="00052EAA"/>
    <w:rsid w:val="00054458"/>
    <w:rsid w:val="000578E3"/>
    <w:rsid w:val="00057E84"/>
    <w:rsid w:val="000601AF"/>
    <w:rsid w:val="00060697"/>
    <w:rsid w:val="00060764"/>
    <w:rsid w:val="0006275E"/>
    <w:rsid w:val="000637A7"/>
    <w:rsid w:val="000641BF"/>
    <w:rsid w:val="00064743"/>
    <w:rsid w:val="00064A3F"/>
    <w:rsid w:val="000657F0"/>
    <w:rsid w:val="0006650F"/>
    <w:rsid w:val="00066F48"/>
    <w:rsid w:val="000676FF"/>
    <w:rsid w:val="00067E20"/>
    <w:rsid w:val="00072045"/>
    <w:rsid w:val="00072580"/>
    <w:rsid w:val="00072C8E"/>
    <w:rsid w:val="00073D36"/>
    <w:rsid w:val="00074629"/>
    <w:rsid w:val="0007482F"/>
    <w:rsid w:val="00074FF8"/>
    <w:rsid w:val="0007509B"/>
    <w:rsid w:val="000770A8"/>
    <w:rsid w:val="00077904"/>
    <w:rsid w:val="00080C14"/>
    <w:rsid w:val="0008105D"/>
    <w:rsid w:val="00081427"/>
    <w:rsid w:val="0008182E"/>
    <w:rsid w:val="00082138"/>
    <w:rsid w:val="00082BF2"/>
    <w:rsid w:val="00082EFF"/>
    <w:rsid w:val="000839E0"/>
    <w:rsid w:val="00083BBE"/>
    <w:rsid w:val="00085172"/>
    <w:rsid w:val="00085822"/>
    <w:rsid w:val="00085C9C"/>
    <w:rsid w:val="00085DD2"/>
    <w:rsid w:val="0008653E"/>
    <w:rsid w:val="00086F9F"/>
    <w:rsid w:val="00090C2F"/>
    <w:rsid w:val="0009122D"/>
    <w:rsid w:val="00091564"/>
    <w:rsid w:val="000915A1"/>
    <w:rsid w:val="000932FD"/>
    <w:rsid w:val="00093A33"/>
    <w:rsid w:val="000944F5"/>
    <w:rsid w:val="000947A2"/>
    <w:rsid w:val="00094B2A"/>
    <w:rsid w:val="00094E99"/>
    <w:rsid w:val="00095525"/>
    <w:rsid w:val="00095AD3"/>
    <w:rsid w:val="00096355"/>
    <w:rsid w:val="00096FA0"/>
    <w:rsid w:val="00097184"/>
    <w:rsid w:val="000A09D2"/>
    <w:rsid w:val="000A1648"/>
    <w:rsid w:val="000A19D6"/>
    <w:rsid w:val="000A1B19"/>
    <w:rsid w:val="000A1E1F"/>
    <w:rsid w:val="000A3B1A"/>
    <w:rsid w:val="000A4C87"/>
    <w:rsid w:val="000A75C9"/>
    <w:rsid w:val="000A77F8"/>
    <w:rsid w:val="000A7B0D"/>
    <w:rsid w:val="000B36E2"/>
    <w:rsid w:val="000B742C"/>
    <w:rsid w:val="000C0022"/>
    <w:rsid w:val="000C0145"/>
    <w:rsid w:val="000C0545"/>
    <w:rsid w:val="000C0EE4"/>
    <w:rsid w:val="000C19C4"/>
    <w:rsid w:val="000C32E1"/>
    <w:rsid w:val="000C44FB"/>
    <w:rsid w:val="000C6F47"/>
    <w:rsid w:val="000C787B"/>
    <w:rsid w:val="000C7DED"/>
    <w:rsid w:val="000D1344"/>
    <w:rsid w:val="000D194C"/>
    <w:rsid w:val="000D1CDC"/>
    <w:rsid w:val="000D2045"/>
    <w:rsid w:val="000D2375"/>
    <w:rsid w:val="000D647D"/>
    <w:rsid w:val="000D6583"/>
    <w:rsid w:val="000D66A0"/>
    <w:rsid w:val="000D76C8"/>
    <w:rsid w:val="000D76DC"/>
    <w:rsid w:val="000D7745"/>
    <w:rsid w:val="000E0426"/>
    <w:rsid w:val="000E08BD"/>
    <w:rsid w:val="000E10FE"/>
    <w:rsid w:val="000E2F96"/>
    <w:rsid w:val="000E579E"/>
    <w:rsid w:val="000E6B60"/>
    <w:rsid w:val="000E6DFD"/>
    <w:rsid w:val="000E7068"/>
    <w:rsid w:val="000E7312"/>
    <w:rsid w:val="000F0569"/>
    <w:rsid w:val="000F081A"/>
    <w:rsid w:val="000F1789"/>
    <w:rsid w:val="000F1A83"/>
    <w:rsid w:val="000F3190"/>
    <w:rsid w:val="000F472C"/>
    <w:rsid w:val="000F4887"/>
    <w:rsid w:val="000F5923"/>
    <w:rsid w:val="000F5B53"/>
    <w:rsid w:val="000F66B8"/>
    <w:rsid w:val="000F7012"/>
    <w:rsid w:val="001001A2"/>
    <w:rsid w:val="00100441"/>
    <w:rsid w:val="001011D8"/>
    <w:rsid w:val="00101A94"/>
    <w:rsid w:val="00103585"/>
    <w:rsid w:val="00104572"/>
    <w:rsid w:val="001053F1"/>
    <w:rsid w:val="001059F5"/>
    <w:rsid w:val="0010649D"/>
    <w:rsid w:val="001127C5"/>
    <w:rsid w:val="00113E24"/>
    <w:rsid w:val="00114B67"/>
    <w:rsid w:val="001214EC"/>
    <w:rsid w:val="001218B3"/>
    <w:rsid w:val="00121D29"/>
    <w:rsid w:val="001225AF"/>
    <w:rsid w:val="001232EA"/>
    <w:rsid w:val="001232F4"/>
    <w:rsid w:val="00123C99"/>
    <w:rsid w:val="001248E9"/>
    <w:rsid w:val="00125698"/>
    <w:rsid w:val="0013030D"/>
    <w:rsid w:val="0013044B"/>
    <w:rsid w:val="00131BDA"/>
    <w:rsid w:val="00131E22"/>
    <w:rsid w:val="00132466"/>
    <w:rsid w:val="001343DB"/>
    <w:rsid w:val="00134B3E"/>
    <w:rsid w:val="0013503E"/>
    <w:rsid w:val="0013552C"/>
    <w:rsid w:val="00136D2E"/>
    <w:rsid w:val="0013752E"/>
    <w:rsid w:val="0014055F"/>
    <w:rsid w:val="001412EB"/>
    <w:rsid w:val="001418C3"/>
    <w:rsid w:val="00141D65"/>
    <w:rsid w:val="001422AB"/>
    <w:rsid w:val="00142A04"/>
    <w:rsid w:val="00142AF8"/>
    <w:rsid w:val="00142C2A"/>
    <w:rsid w:val="001437E9"/>
    <w:rsid w:val="00143A76"/>
    <w:rsid w:val="0014488E"/>
    <w:rsid w:val="00144DE2"/>
    <w:rsid w:val="0014509C"/>
    <w:rsid w:val="00146CA3"/>
    <w:rsid w:val="00147FD7"/>
    <w:rsid w:val="00151408"/>
    <w:rsid w:val="00152339"/>
    <w:rsid w:val="001534BC"/>
    <w:rsid w:val="0015393B"/>
    <w:rsid w:val="0015427C"/>
    <w:rsid w:val="0015554B"/>
    <w:rsid w:val="00155750"/>
    <w:rsid w:val="00155E00"/>
    <w:rsid w:val="00156509"/>
    <w:rsid w:val="001569F8"/>
    <w:rsid w:val="00156D92"/>
    <w:rsid w:val="00157106"/>
    <w:rsid w:val="00157396"/>
    <w:rsid w:val="00160781"/>
    <w:rsid w:val="00161FE7"/>
    <w:rsid w:val="00162C01"/>
    <w:rsid w:val="00163E1F"/>
    <w:rsid w:val="00164695"/>
    <w:rsid w:val="001656A8"/>
    <w:rsid w:val="00167C6D"/>
    <w:rsid w:val="00167F01"/>
    <w:rsid w:val="0017068F"/>
    <w:rsid w:val="001707AF"/>
    <w:rsid w:val="00171CFD"/>
    <w:rsid w:val="0017248F"/>
    <w:rsid w:val="00172DD6"/>
    <w:rsid w:val="00172FE6"/>
    <w:rsid w:val="00173457"/>
    <w:rsid w:val="001747CA"/>
    <w:rsid w:val="00175D46"/>
    <w:rsid w:val="00177B8E"/>
    <w:rsid w:val="001814A7"/>
    <w:rsid w:val="001816F9"/>
    <w:rsid w:val="001831B6"/>
    <w:rsid w:val="0018386B"/>
    <w:rsid w:val="001841EA"/>
    <w:rsid w:val="00185FF2"/>
    <w:rsid w:val="0019019B"/>
    <w:rsid w:val="00190306"/>
    <w:rsid w:val="0019096A"/>
    <w:rsid w:val="001925FB"/>
    <w:rsid w:val="0019369F"/>
    <w:rsid w:val="0019393C"/>
    <w:rsid w:val="00193CA5"/>
    <w:rsid w:val="00196BFD"/>
    <w:rsid w:val="0019722A"/>
    <w:rsid w:val="001A1BA2"/>
    <w:rsid w:val="001A2932"/>
    <w:rsid w:val="001A295F"/>
    <w:rsid w:val="001A2F7B"/>
    <w:rsid w:val="001A33CE"/>
    <w:rsid w:val="001A58E5"/>
    <w:rsid w:val="001A59EC"/>
    <w:rsid w:val="001A6917"/>
    <w:rsid w:val="001A7674"/>
    <w:rsid w:val="001B1175"/>
    <w:rsid w:val="001B26A3"/>
    <w:rsid w:val="001B35CA"/>
    <w:rsid w:val="001B37B8"/>
    <w:rsid w:val="001B486B"/>
    <w:rsid w:val="001B5864"/>
    <w:rsid w:val="001B7364"/>
    <w:rsid w:val="001B75E1"/>
    <w:rsid w:val="001B7D61"/>
    <w:rsid w:val="001C08EE"/>
    <w:rsid w:val="001C1444"/>
    <w:rsid w:val="001C1579"/>
    <w:rsid w:val="001C28BE"/>
    <w:rsid w:val="001C59CA"/>
    <w:rsid w:val="001D4A38"/>
    <w:rsid w:val="001D4C7F"/>
    <w:rsid w:val="001D57B0"/>
    <w:rsid w:val="001D6340"/>
    <w:rsid w:val="001D7EDA"/>
    <w:rsid w:val="001E0D44"/>
    <w:rsid w:val="001E0DC1"/>
    <w:rsid w:val="001E11EC"/>
    <w:rsid w:val="001E123A"/>
    <w:rsid w:val="001E32C7"/>
    <w:rsid w:val="001E3377"/>
    <w:rsid w:val="001E3674"/>
    <w:rsid w:val="001E6EEE"/>
    <w:rsid w:val="001F0E9A"/>
    <w:rsid w:val="001F1502"/>
    <w:rsid w:val="001F1A7A"/>
    <w:rsid w:val="001F1D32"/>
    <w:rsid w:val="001F1E95"/>
    <w:rsid w:val="001F2EBE"/>
    <w:rsid w:val="001F329A"/>
    <w:rsid w:val="001F504C"/>
    <w:rsid w:val="001F511E"/>
    <w:rsid w:val="001F738C"/>
    <w:rsid w:val="001F7394"/>
    <w:rsid w:val="001F7A5C"/>
    <w:rsid w:val="00201B51"/>
    <w:rsid w:val="00201B66"/>
    <w:rsid w:val="0020398B"/>
    <w:rsid w:val="002040ED"/>
    <w:rsid w:val="002048C5"/>
    <w:rsid w:val="002064CE"/>
    <w:rsid w:val="002102D0"/>
    <w:rsid w:val="00210F1B"/>
    <w:rsid w:val="00212550"/>
    <w:rsid w:val="0021305A"/>
    <w:rsid w:val="002136E4"/>
    <w:rsid w:val="00214079"/>
    <w:rsid w:val="00216EBC"/>
    <w:rsid w:val="0021702A"/>
    <w:rsid w:val="0021762F"/>
    <w:rsid w:val="00221E14"/>
    <w:rsid w:val="0022299B"/>
    <w:rsid w:val="00222D5A"/>
    <w:rsid w:val="00224614"/>
    <w:rsid w:val="00225329"/>
    <w:rsid w:val="002253EF"/>
    <w:rsid w:val="002274E8"/>
    <w:rsid w:val="0023337D"/>
    <w:rsid w:val="002338C5"/>
    <w:rsid w:val="00233D1D"/>
    <w:rsid w:val="00234ADC"/>
    <w:rsid w:val="002378B3"/>
    <w:rsid w:val="002411C4"/>
    <w:rsid w:val="0024164D"/>
    <w:rsid w:val="00241961"/>
    <w:rsid w:val="002431F4"/>
    <w:rsid w:val="002438BD"/>
    <w:rsid w:val="00243973"/>
    <w:rsid w:val="00244EB1"/>
    <w:rsid w:val="00245E0B"/>
    <w:rsid w:val="00245EE2"/>
    <w:rsid w:val="00246659"/>
    <w:rsid w:val="00246EE2"/>
    <w:rsid w:val="00252062"/>
    <w:rsid w:val="00253CF8"/>
    <w:rsid w:val="00253F74"/>
    <w:rsid w:val="00255552"/>
    <w:rsid w:val="00256E1B"/>
    <w:rsid w:val="00257390"/>
    <w:rsid w:val="00257761"/>
    <w:rsid w:val="00261A3D"/>
    <w:rsid w:val="00262C2E"/>
    <w:rsid w:val="002631B4"/>
    <w:rsid w:val="00263C82"/>
    <w:rsid w:val="0026623F"/>
    <w:rsid w:val="00266AB0"/>
    <w:rsid w:val="002705D8"/>
    <w:rsid w:val="002716E8"/>
    <w:rsid w:val="002735D1"/>
    <w:rsid w:val="00274A5C"/>
    <w:rsid w:val="00274E85"/>
    <w:rsid w:val="00276F8C"/>
    <w:rsid w:val="002811EA"/>
    <w:rsid w:val="00281560"/>
    <w:rsid w:val="00281C29"/>
    <w:rsid w:val="0028338E"/>
    <w:rsid w:val="002835A6"/>
    <w:rsid w:val="00283A8B"/>
    <w:rsid w:val="002850CF"/>
    <w:rsid w:val="00285176"/>
    <w:rsid w:val="00286E80"/>
    <w:rsid w:val="00287E14"/>
    <w:rsid w:val="00294B51"/>
    <w:rsid w:val="00294C26"/>
    <w:rsid w:val="00295154"/>
    <w:rsid w:val="002958DB"/>
    <w:rsid w:val="00295DD1"/>
    <w:rsid w:val="0029617F"/>
    <w:rsid w:val="002A26D7"/>
    <w:rsid w:val="002A335A"/>
    <w:rsid w:val="002A4132"/>
    <w:rsid w:val="002A414A"/>
    <w:rsid w:val="002A4460"/>
    <w:rsid w:val="002A4BF6"/>
    <w:rsid w:val="002A5CEE"/>
    <w:rsid w:val="002A7ADD"/>
    <w:rsid w:val="002B0420"/>
    <w:rsid w:val="002B06C6"/>
    <w:rsid w:val="002B15A7"/>
    <w:rsid w:val="002B1FC1"/>
    <w:rsid w:val="002B252C"/>
    <w:rsid w:val="002B5804"/>
    <w:rsid w:val="002B5F61"/>
    <w:rsid w:val="002C00D2"/>
    <w:rsid w:val="002C0350"/>
    <w:rsid w:val="002C1C61"/>
    <w:rsid w:val="002C2041"/>
    <w:rsid w:val="002C4634"/>
    <w:rsid w:val="002C6CFB"/>
    <w:rsid w:val="002C6E62"/>
    <w:rsid w:val="002D19FE"/>
    <w:rsid w:val="002D3036"/>
    <w:rsid w:val="002D5BE1"/>
    <w:rsid w:val="002D6078"/>
    <w:rsid w:val="002D7E03"/>
    <w:rsid w:val="002E163F"/>
    <w:rsid w:val="002E44B8"/>
    <w:rsid w:val="002E5E0F"/>
    <w:rsid w:val="002E6AFD"/>
    <w:rsid w:val="002E7BD5"/>
    <w:rsid w:val="002F3063"/>
    <w:rsid w:val="002F56BC"/>
    <w:rsid w:val="002F7412"/>
    <w:rsid w:val="00300B01"/>
    <w:rsid w:val="00300C01"/>
    <w:rsid w:val="00301528"/>
    <w:rsid w:val="00301C85"/>
    <w:rsid w:val="00302A00"/>
    <w:rsid w:val="00306029"/>
    <w:rsid w:val="0030693B"/>
    <w:rsid w:val="00311711"/>
    <w:rsid w:val="00311EE1"/>
    <w:rsid w:val="0031218D"/>
    <w:rsid w:val="00314DF5"/>
    <w:rsid w:val="0031722C"/>
    <w:rsid w:val="003178D0"/>
    <w:rsid w:val="003214B2"/>
    <w:rsid w:val="0032171F"/>
    <w:rsid w:val="00321DAB"/>
    <w:rsid w:val="00322117"/>
    <w:rsid w:val="00322F9F"/>
    <w:rsid w:val="00324032"/>
    <w:rsid w:val="003249FE"/>
    <w:rsid w:val="00324C5B"/>
    <w:rsid w:val="0032649E"/>
    <w:rsid w:val="003302CD"/>
    <w:rsid w:val="003304AC"/>
    <w:rsid w:val="00331F0F"/>
    <w:rsid w:val="00332780"/>
    <w:rsid w:val="00332962"/>
    <w:rsid w:val="0033349E"/>
    <w:rsid w:val="00334532"/>
    <w:rsid w:val="00335880"/>
    <w:rsid w:val="00335B95"/>
    <w:rsid w:val="00337A58"/>
    <w:rsid w:val="00340AD2"/>
    <w:rsid w:val="0034161B"/>
    <w:rsid w:val="00342E19"/>
    <w:rsid w:val="0034443D"/>
    <w:rsid w:val="00345C17"/>
    <w:rsid w:val="003462A3"/>
    <w:rsid w:val="00346B80"/>
    <w:rsid w:val="0034720F"/>
    <w:rsid w:val="00352FC1"/>
    <w:rsid w:val="003540D1"/>
    <w:rsid w:val="00354D02"/>
    <w:rsid w:val="00354E9B"/>
    <w:rsid w:val="00354ED3"/>
    <w:rsid w:val="0035640F"/>
    <w:rsid w:val="003600DE"/>
    <w:rsid w:val="00360ED5"/>
    <w:rsid w:val="0036349D"/>
    <w:rsid w:val="00363924"/>
    <w:rsid w:val="00363C16"/>
    <w:rsid w:val="00365906"/>
    <w:rsid w:val="0036615D"/>
    <w:rsid w:val="00366A88"/>
    <w:rsid w:val="00366C51"/>
    <w:rsid w:val="00367A18"/>
    <w:rsid w:val="00370DBF"/>
    <w:rsid w:val="00371064"/>
    <w:rsid w:val="0037157E"/>
    <w:rsid w:val="00373BE4"/>
    <w:rsid w:val="00374AFC"/>
    <w:rsid w:val="00374E82"/>
    <w:rsid w:val="00374F1B"/>
    <w:rsid w:val="0037519F"/>
    <w:rsid w:val="00376048"/>
    <w:rsid w:val="00380A3E"/>
    <w:rsid w:val="003816A5"/>
    <w:rsid w:val="00382593"/>
    <w:rsid w:val="00383A44"/>
    <w:rsid w:val="00383D8A"/>
    <w:rsid w:val="00383E92"/>
    <w:rsid w:val="00384BF8"/>
    <w:rsid w:val="00384D0E"/>
    <w:rsid w:val="003857A5"/>
    <w:rsid w:val="00385A62"/>
    <w:rsid w:val="00386017"/>
    <w:rsid w:val="00386277"/>
    <w:rsid w:val="003871C5"/>
    <w:rsid w:val="00390288"/>
    <w:rsid w:val="0039030F"/>
    <w:rsid w:val="0039123C"/>
    <w:rsid w:val="0039364C"/>
    <w:rsid w:val="0039484F"/>
    <w:rsid w:val="00396F80"/>
    <w:rsid w:val="00397681"/>
    <w:rsid w:val="00397CDC"/>
    <w:rsid w:val="00397DEE"/>
    <w:rsid w:val="00397EE4"/>
    <w:rsid w:val="003A09C2"/>
    <w:rsid w:val="003A0C3F"/>
    <w:rsid w:val="003A1070"/>
    <w:rsid w:val="003A3F63"/>
    <w:rsid w:val="003A4181"/>
    <w:rsid w:val="003A4B45"/>
    <w:rsid w:val="003A4F41"/>
    <w:rsid w:val="003A5778"/>
    <w:rsid w:val="003A5CCF"/>
    <w:rsid w:val="003A6588"/>
    <w:rsid w:val="003A68A2"/>
    <w:rsid w:val="003A712B"/>
    <w:rsid w:val="003B2F1F"/>
    <w:rsid w:val="003B31E4"/>
    <w:rsid w:val="003B36C1"/>
    <w:rsid w:val="003B54BC"/>
    <w:rsid w:val="003B5D9D"/>
    <w:rsid w:val="003B6461"/>
    <w:rsid w:val="003B67A6"/>
    <w:rsid w:val="003B6DF4"/>
    <w:rsid w:val="003B6FEE"/>
    <w:rsid w:val="003B7700"/>
    <w:rsid w:val="003C2153"/>
    <w:rsid w:val="003C2A98"/>
    <w:rsid w:val="003C3DB9"/>
    <w:rsid w:val="003C7C5E"/>
    <w:rsid w:val="003D030B"/>
    <w:rsid w:val="003D1FB6"/>
    <w:rsid w:val="003D24E8"/>
    <w:rsid w:val="003D2EFF"/>
    <w:rsid w:val="003D34BE"/>
    <w:rsid w:val="003D37FE"/>
    <w:rsid w:val="003D40A1"/>
    <w:rsid w:val="003D6D77"/>
    <w:rsid w:val="003D77A4"/>
    <w:rsid w:val="003E0074"/>
    <w:rsid w:val="003E20E1"/>
    <w:rsid w:val="003E2135"/>
    <w:rsid w:val="003E3918"/>
    <w:rsid w:val="003E76B4"/>
    <w:rsid w:val="003E76BB"/>
    <w:rsid w:val="003F00F2"/>
    <w:rsid w:val="003F0939"/>
    <w:rsid w:val="003F1E53"/>
    <w:rsid w:val="003F2BFA"/>
    <w:rsid w:val="003F3923"/>
    <w:rsid w:val="003F3BE2"/>
    <w:rsid w:val="003F3EC9"/>
    <w:rsid w:val="003F3ED8"/>
    <w:rsid w:val="003F4317"/>
    <w:rsid w:val="003F524F"/>
    <w:rsid w:val="003F5B71"/>
    <w:rsid w:val="003F7A2D"/>
    <w:rsid w:val="00400A3C"/>
    <w:rsid w:val="00401743"/>
    <w:rsid w:val="004028AC"/>
    <w:rsid w:val="00402BBD"/>
    <w:rsid w:val="00402E0E"/>
    <w:rsid w:val="00403191"/>
    <w:rsid w:val="00403940"/>
    <w:rsid w:val="00404122"/>
    <w:rsid w:val="004042CC"/>
    <w:rsid w:val="0040620A"/>
    <w:rsid w:val="00406998"/>
    <w:rsid w:val="00406DC6"/>
    <w:rsid w:val="00407042"/>
    <w:rsid w:val="004071D7"/>
    <w:rsid w:val="004075ED"/>
    <w:rsid w:val="00407AE6"/>
    <w:rsid w:val="00410C3F"/>
    <w:rsid w:val="004117B9"/>
    <w:rsid w:val="0041217C"/>
    <w:rsid w:val="00412B5E"/>
    <w:rsid w:val="00414432"/>
    <w:rsid w:val="00414EC0"/>
    <w:rsid w:val="00415F0C"/>
    <w:rsid w:val="004165C9"/>
    <w:rsid w:val="00416BB7"/>
    <w:rsid w:val="00416E46"/>
    <w:rsid w:val="00420C24"/>
    <w:rsid w:val="00420ED0"/>
    <w:rsid w:val="00422BC7"/>
    <w:rsid w:val="0042397F"/>
    <w:rsid w:val="00424190"/>
    <w:rsid w:val="00427180"/>
    <w:rsid w:val="00427675"/>
    <w:rsid w:val="00427E21"/>
    <w:rsid w:val="00430C66"/>
    <w:rsid w:val="00435BDB"/>
    <w:rsid w:val="00437013"/>
    <w:rsid w:val="0043759B"/>
    <w:rsid w:val="004379F9"/>
    <w:rsid w:val="00440244"/>
    <w:rsid w:val="0044282A"/>
    <w:rsid w:val="00443338"/>
    <w:rsid w:val="00446181"/>
    <w:rsid w:val="0044632A"/>
    <w:rsid w:val="004468BE"/>
    <w:rsid w:val="00447102"/>
    <w:rsid w:val="00447518"/>
    <w:rsid w:val="00447A26"/>
    <w:rsid w:val="00447C47"/>
    <w:rsid w:val="00451AE0"/>
    <w:rsid w:val="00452864"/>
    <w:rsid w:val="00455BF0"/>
    <w:rsid w:val="00456BC0"/>
    <w:rsid w:val="00460AB9"/>
    <w:rsid w:val="004615F2"/>
    <w:rsid w:val="00461C43"/>
    <w:rsid w:val="0046211A"/>
    <w:rsid w:val="0046376F"/>
    <w:rsid w:val="00463F07"/>
    <w:rsid w:val="004658A6"/>
    <w:rsid w:val="00466530"/>
    <w:rsid w:val="00466F75"/>
    <w:rsid w:val="004677DA"/>
    <w:rsid w:val="00467B46"/>
    <w:rsid w:val="0047080D"/>
    <w:rsid w:val="0047126C"/>
    <w:rsid w:val="0047168E"/>
    <w:rsid w:val="004716DC"/>
    <w:rsid w:val="00472DD2"/>
    <w:rsid w:val="00473451"/>
    <w:rsid w:val="00473F29"/>
    <w:rsid w:val="00473F71"/>
    <w:rsid w:val="00474792"/>
    <w:rsid w:val="00475496"/>
    <w:rsid w:val="00475714"/>
    <w:rsid w:val="00480CA5"/>
    <w:rsid w:val="00481461"/>
    <w:rsid w:val="00482AAC"/>
    <w:rsid w:val="0048563F"/>
    <w:rsid w:val="0048577A"/>
    <w:rsid w:val="00485850"/>
    <w:rsid w:val="00485FB5"/>
    <w:rsid w:val="00491B04"/>
    <w:rsid w:val="004925F8"/>
    <w:rsid w:val="00492A8F"/>
    <w:rsid w:val="00493327"/>
    <w:rsid w:val="00493618"/>
    <w:rsid w:val="00493E27"/>
    <w:rsid w:val="004950A0"/>
    <w:rsid w:val="00496AF3"/>
    <w:rsid w:val="00497191"/>
    <w:rsid w:val="00497C2E"/>
    <w:rsid w:val="004A09BB"/>
    <w:rsid w:val="004A119D"/>
    <w:rsid w:val="004A139B"/>
    <w:rsid w:val="004A1946"/>
    <w:rsid w:val="004A1C71"/>
    <w:rsid w:val="004A3450"/>
    <w:rsid w:val="004A42EF"/>
    <w:rsid w:val="004A5E99"/>
    <w:rsid w:val="004A648C"/>
    <w:rsid w:val="004A6768"/>
    <w:rsid w:val="004A78A1"/>
    <w:rsid w:val="004A79EA"/>
    <w:rsid w:val="004A7BF3"/>
    <w:rsid w:val="004B067E"/>
    <w:rsid w:val="004B09CD"/>
    <w:rsid w:val="004B0AA8"/>
    <w:rsid w:val="004B1B05"/>
    <w:rsid w:val="004B229C"/>
    <w:rsid w:val="004B3F83"/>
    <w:rsid w:val="004B40A1"/>
    <w:rsid w:val="004B4397"/>
    <w:rsid w:val="004B4E6F"/>
    <w:rsid w:val="004B4EDF"/>
    <w:rsid w:val="004B5175"/>
    <w:rsid w:val="004B5297"/>
    <w:rsid w:val="004B58F5"/>
    <w:rsid w:val="004B62CC"/>
    <w:rsid w:val="004B6C13"/>
    <w:rsid w:val="004B7A04"/>
    <w:rsid w:val="004B7CB6"/>
    <w:rsid w:val="004B7E81"/>
    <w:rsid w:val="004C0117"/>
    <w:rsid w:val="004C2B0F"/>
    <w:rsid w:val="004C2D68"/>
    <w:rsid w:val="004C37D1"/>
    <w:rsid w:val="004C4BB8"/>
    <w:rsid w:val="004C5BCB"/>
    <w:rsid w:val="004C5EED"/>
    <w:rsid w:val="004C66A8"/>
    <w:rsid w:val="004C66E5"/>
    <w:rsid w:val="004C68F7"/>
    <w:rsid w:val="004D106B"/>
    <w:rsid w:val="004D54F7"/>
    <w:rsid w:val="004D57F0"/>
    <w:rsid w:val="004D61A8"/>
    <w:rsid w:val="004D7A29"/>
    <w:rsid w:val="004E17AE"/>
    <w:rsid w:val="004E3711"/>
    <w:rsid w:val="004E5DE5"/>
    <w:rsid w:val="004F07A8"/>
    <w:rsid w:val="004F0BEE"/>
    <w:rsid w:val="004F141F"/>
    <w:rsid w:val="004F2251"/>
    <w:rsid w:val="004F439F"/>
    <w:rsid w:val="004F45CB"/>
    <w:rsid w:val="004F4EEB"/>
    <w:rsid w:val="004F507F"/>
    <w:rsid w:val="004F6017"/>
    <w:rsid w:val="004F63F7"/>
    <w:rsid w:val="004F6AC2"/>
    <w:rsid w:val="004F7284"/>
    <w:rsid w:val="004F7C01"/>
    <w:rsid w:val="005021A3"/>
    <w:rsid w:val="00502448"/>
    <w:rsid w:val="005067CF"/>
    <w:rsid w:val="00506CF1"/>
    <w:rsid w:val="005076F2"/>
    <w:rsid w:val="00507CD6"/>
    <w:rsid w:val="0051165C"/>
    <w:rsid w:val="005122A8"/>
    <w:rsid w:val="00512743"/>
    <w:rsid w:val="00512E17"/>
    <w:rsid w:val="00515351"/>
    <w:rsid w:val="00515B39"/>
    <w:rsid w:val="00517A64"/>
    <w:rsid w:val="00520AAA"/>
    <w:rsid w:val="00521456"/>
    <w:rsid w:val="00522C44"/>
    <w:rsid w:val="005230B2"/>
    <w:rsid w:val="005237B4"/>
    <w:rsid w:val="0052398A"/>
    <w:rsid w:val="005244B7"/>
    <w:rsid w:val="0052575A"/>
    <w:rsid w:val="00530330"/>
    <w:rsid w:val="00530385"/>
    <w:rsid w:val="00530B4E"/>
    <w:rsid w:val="00531B32"/>
    <w:rsid w:val="0053285D"/>
    <w:rsid w:val="005356AB"/>
    <w:rsid w:val="00535963"/>
    <w:rsid w:val="00535C67"/>
    <w:rsid w:val="0053673B"/>
    <w:rsid w:val="005368F6"/>
    <w:rsid w:val="00537699"/>
    <w:rsid w:val="005418B5"/>
    <w:rsid w:val="00541C99"/>
    <w:rsid w:val="00542A28"/>
    <w:rsid w:val="00542E9E"/>
    <w:rsid w:val="005435E4"/>
    <w:rsid w:val="00543BF6"/>
    <w:rsid w:val="00543C72"/>
    <w:rsid w:val="0054421A"/>
    <w:rsid w:val="005447A8"/>
    <w:rsid w:val="00545EDD"/>
    <w:rsid w:val="00546AA4"/>
    <w:rsid w:val="00547D4D"/>
    <w:rsid w:val="00550448"/>
    <w:rsid w:val="00550AE7"/>
    <w:rsid w:val="0055449B"/>
    <w:rsid w:val="00555BCE"/>
    <w:rsid w:val="00556B84"/>
    <w:rsid w:val="00556DED"/>
    <w:rsid w:val="00557A27"/>
    <w:rsid w:val="00557CE9"/>
    <w:rsid w:val="00557DA7"/>
    <w:rsid w:val="00560A3A"/>
    <w:rsid w:val="0056105F"/>
    <w:rsid w:val="00562501"/>
    <w:rsid w:val="00562EE1"/>
    <w:rsid w:val="00564A4F"/>
    <w:rsid w:val="00565948"/>
    <w:rsid w:val="00566729"/>
    <w:rsid w:val="005679FA"/>
    <w:rsid w:val="0057057E"/>
    <w:rsid w:val="005744E8"/>
    <w:rsid w:val="0057580F"/>
    <w:rsid w:val="005812CE"/>
    <w:rsid w:val="00581D2D"/>
    <w:rsid w:val="00583F91"/>
    <w:rsid w:val="005849C2"/>
    <w:rsid w:val="005868EB"/>
    <w:rsid w:val="00586C71"/>
    <w:rsid w:val="00586F42"/>
    <w:rsid w:val="005879E1"/>
    <w:rsid w:val="00587DE9"/>
    <w:rsid w:val="00590D34"/>
    <w:rsid w:val="0059147C"/>
    <w:rsid w:val="00592570"/>
    <w:rsid w:val="005951AF"/>
    <w:rsid w:val="005952CA"/>
    <w:rsid w:val="005953EB"/>
    <w:rsid w:val="00595F79"/>
    <w:rsid w:val="00597B04"/>
    <w:rsid w:val="00597D63"/>
    <w:rsid w:val="005A0DBB"/>
    <w:rsid w:val="005A107C"/>
    <w:rsid w:val="005A12AB"/>
    <w:rsid w:val="005A1541"/>
    <w:rsid w:val="005A1944"/>
    <w:rsid w:val="005A1984"/>
    <w:rsid w:val="005A24DD"/>
    <w:rsid w:val="005A2668"/>
    <w:rsid w:val="005A356E"/>
    <w:rsid w:val="005A4046"/>
    <w:rsid w:val="005A41D0"/>
    <w:rsid w:val="005A56BD"/>
    <w:rsid w:val="005A63AE"/>
    <w:rsid w:val="005A7F58"/>
    <w:rsid w:val="005B0EE1"/>
    <w:rsid w:val="005B1A0F"/>
    <w:rsid w:val="005B20D7"/>
    <w:rsid w:val="005B277C"/>
    <w:rsid w:val="005B3137"/>
    <w:rsid w:val="005B3493"/>
    <w:rsid w:val="005B354D"/>
    <w:rsid w:val="005B3BEC"/>
    <w:rsid w:val="005B4C23"/>
    <w:rsid w:val="005B4ED3"/>
    <w:rsid w:val="005B4F63"/>
    <w:rsid w:val="005B52AF"/>
    <w:rsid w:val="005B66B6"/>
    <w:rsid w:val="005B75CF"/>
    <w:rsid w:val="005B7EC4"/>
    <w:rsid w:val="005C0F93"/>
    <w:rsid w:val="005C1262"/>
    <w:rsid w:val="005C34AA"/>
    <w:rsid w:val="005C4CDE"/>
    <w:rsid w:val="005C5318"/>
    <w:rsid w:val="005C61EB"/>
    <w:rsid w:val="005C79F1"/>
    <w:rsid w:val="005D01ED"/>
    <w:rsid w:val="005D0F6F"/>
    <w:rsid w:val="005D1632"/>
    <w:rsid w:val="005D2474"/>
    <w:rsid w:val="005D3DEE"/>
    <w:rsid w:val="005D411A"/>
    <w:rsid w:val="005D43FB"/>
    <w:rsid w:val="005D47F8"/>
    <w:rsid w:val="005D5746"/>
    <w:rsid w:val="005D5FE1"/>
    <w:rsid w:val="005D6E23"/>
    <w:rsid w:val="005D75A6"/>
    <w:rsid w:val="005D76A3"/>
    <w:rsid w:val="005D7BB2"/>
    <w:rsid w:val="005E08F3"/>
    <w:rsid w:val="005E19AC"/>
    <w:rsid w:val="005E511B"/>
    <w:rsid w:val="005E6084"/>
    <w:rsid w:val="005E66AA"/>
    <w:rsid w:val="005E6FF7"/>
    <w:rsid w:val="005E7391"/>
    <w:rsid w:val="005E7C62"/>
    <w:rsid w:val="005F1426"/>
    <w:rsid w:val="005F2067"/>
    <w:rsid w:val="005F242A"/>
    <w:rsid w:val="005F5503"/>
    <w:rsid w:val="005F5D3A"/>
    <w:rsid w:val="005F7EFD"/>
    <w:rsid w:val="0060034D"/>
    <w:rsid w:val="00604283"/>
    <w:rsid w:val="00604716"/>
    <w:rsid w:val="00610004"/>
    <w:rsid w:val="0061087C"/>
    <w:rsid w:val="00610EFE"/>
    <w:rsid w:val="006115A1"/>
    <w:rsid w:val="00613928"/>
    <w:rsid w:val="00613BE3"/>
    <w:rsid w:val="006145BF"/>
    <w:rsid w:val="00614B40"/>
    <w:rsid w:val="00615151"/>
    <w:rsid w:val="0061636B"/>
    <w:rsid w:val="00616B7F"/>
    <w:rsid w:val="006178AA"/>
    <w:rsid w:val="006178D2"/>
    <w:rsid w:val="006203E7"/>
    <w:rsid w:val="006218C3"/>
    <w:rsid w:val="00622B02"/>
    <w:rsid w:val="00622F46"/>
    <w:rsid w:val="006234D7"/>
    <w:rsid w:val="00623DA1"/>
    <w:rsid w:val="006240AC"/>
    <w:rsid w:val="006241AE"/>
    <w:rsid w:val="0062441A"/>
    <w:rsid w:val="00624D8D"/>
    <w:rsid w:val="00625948"/>
    <w:rsid w:val="0062773D"/>
    <w:rsid w:val="00627830"/>
    <w:rsid w:val="0063162B"/>
    <w:rsid w:val="0063320A"/>
    <w:rsid w:val="0063331B"/>
    <w:rsid w:val="006360D4"/>
    <w:rsid w:val="00636759"/>
    <w:rsid w:val="00637126"/>
    <w:rsid w:val="006372A0"/>
    <w:rsid w:val="00637390"/>
    <w:rsid w:val="00637DD6"/>
    <w:rsid w:val="00640EBD"/>
    <w:rsid w:val="00641641"/>
    <w:rsid w:val="006429CE"/>
    <w:rsid w:val="00642F81"/>
    <w:rsid w:val="00645288"/>
    <w:rsid w:val="00645B93"/>
    <w:rsid w:val="00646678"/>
    <w:rsid w:val="006512D4"/>
    <w:rsid w:val="00653917"/>
    <w:rsid w:val="00653EEB"/>
    <w:rsid w:val="00654465"/>
    <w:rsid w:val="00654C77"/>
    <w:rsid w:val="00655EA9"/>
    <w:rsid w:val="00656612"/>
    <w:rsid w:val="00656EA1"/>
    <w:rsid w:val="006570BA"/>
    <w:rsid w:val="0065710D"/>
    <w:rsid w:val="0066057A"/>
    <w:rsid w:val="00663C35"/>
    <w:rsid w:val="006641DC"/>
    <w:rsid w:val="00671AD3"/>
    <w:rsid w:val="006724F0"/>
    <w:rsid w:val="00672BC3"/>
    <w:rsid w:val="00674479"/>
    <w:rsid w:val="00674693"/>
    <w:rsid w:val="006767A6"/>
    <w:rsid w:val="0067728D"/>
    <w:rsid w:val="00680462"/>
    <w:rsid w:val="00680948"/>
    <w:rsid w:val="00681313"/>
    <w:rsid w:val="00681CD4"/>
    <w:rsid w:val="006828DA"/>
    <w:rsid w:val="006831EB"/>
    <w:rsid w:val="00683691"/>
    <w:rsid w:val="00684004"/>
    <w:rsid w:val="006853EF"/>
    <w:rsid w:val="006861C6"/>
    <w:rsid w:val="00686339"/>
    <w:rsid w:val="0068661C"/>
    <w:rsid w:val="006870F6"/>
    <w:rsid w:val="00690D40"/>
    <w:rsid w:val="00691BD2"/>
    <w:rsid w:val="00692CA1"/>
    <w:rsid w:val="0069389E"/>
    <w:rsid w:val="00693FDC"/>
    <w:rsid w:val="0069439C"/>
    <w:rsid w:val="006953FD"/>
    <w:rsid w:val="006960AC"/>
    <w:rsid w:val="00696B12"/>
    <w:rsid w:val="006971BB"/>
    <w:rsid w:val="00697C5E"/>
    <w:rsid w:val="006A0023"/>
    <w:rsid w:val="006A017B"/>
    <w:rsid w:val="006A0511"/>
    <w:rsid w:val="006A11D0"/>
    <w:rsid w:val="006A187F"/>
    <w:rsid w:val="006A189A"/>
    <w:rsid w:val="006A1AC1"/>
    <w:rsid w:val="006A33FC"/>
    <w:rsid w:val="006A3905"/>
    <w:rsid w:val="006A5525"/>
    <w:rsid w:val="006A67F8"/>
    <w:rsid w:val="006A735B"/>
    <w:rsid w:val="006B264E"/>
    <w:rsid w:val="006B3F67"/>
    <w:rsid w:val="006B4378"/>
    <w:rsid w:val="006B4604"/>
    <w:rsid w:val="006B575A"/>
    <w:rsid w:val="006C039A"/>
    <w:rsid w:val="006C0602"/>
    <w:rsid w:val="006C13F2"/>
    <w:rsid w:val="006C2440"/>
    <w:rsid w:val="006C45DA"/>
    <w:rsid w:val="006C6EA8"/>
    <w:rsid w:val="006C7278"/>
    <w:rsid w:val="006C72C9"/>
    <w:rsid w:val="006C7489"/>
    <w:rsid w:val="006C7C19"/>
    <w:rsid w:val="006D200C"/>
    <w:rsid w:val="006D2A2F"/>
    <w:rsid w:val="006D2E4E"/>
    <w:rsid w:val="006D43CF"/>
    <w:rsid w:val="006D6CA5"/>
    <w:rsid w:val="006D768D"/>
    <w:rsid w:val="006D7A0C"/>
    <w:rsid w:val="006D7CBA"/>
    <w:rsid w:val="006E1950"/>
    <w:rsid w:val="006E21C6"/>
    <w:rsid w:val="006E2FB7"/>
    <w:rsid w:val="006E3C17"/>
    <w:rsid w:val="006E59A0"/>
    <w:rsid w:val="006E690B"/>
    <w:rsid w:val="006E73A2"/>
    <w:rsid w:val="006F0993"/>
    <w:rsid w:val="006F21C2"/>
    <w:rsid w:val="006F2312"/>
    <w:rsid w:val="006F323E"/>
    <w:rsid w:val="006F51F4"/>
    <w:rsid w:val="006F5C5E"/>
    <w:rsid w:val="006F5FDE"/>
    <w:rsid w:val="006F5FE1"/>
    <w:rsid w:val="007012A3"/>
    <w:rsid w:val="007029F9"/>
    <w:rsid w:val="00705062"/>
    <w:rsid w:val="00705187"/>
    <w:rsid w:val="0070597A"/>
    <w:rsid w:val="007064C7"/>
    <w:rsid w:val="00706669"/>
    <w:rsid w:val="00707413"/>
    <w:rsid w:val="00707CF4"/>
    <w:rsid w:val="00710496"/>
    <w:rsid w:val="00711073"/>
    <w:rsid w:val="0071190F"/>
    <w:rsid w:val="007122F6"/>
    <w:rsid w:val="00713097"/>
    <w:rsid w:val="00713ED9"/>
    <w:rsid w:val="00714ED1"/>
    <w:rsid w:val="007158B5"/>
    <w:rsid w:val="00715C9B"/>
    <w:rsid w:val="00715CC8"/>
    <w:rsid w:val="00715F3B"/>
    <w:rsid w:val="0072023E"/>
    <w:rsid w:val="007210FE"/>
    <w:rsid w:val="00721FF4"/>
    <w:rsid w:val="00722B08"/>
    <w:rsid w:val="00723D9F"/>
    <w:rsid w:val="00723F6C"/>
    <w:rsid w:val="0072491C"/>
    <w:rsid w:val="00724F4B"/>
    <w:rsid w:val="007258D6"/>
    <w:rsid w:val="00725D3D"/>
    <w:rsid w:val="0072782C"/>
    <w:rsid w:val="00727B5D"/>
    <w:rsid w:val="00730E67"/>
    <w:rsid w:val="00731787"/>
    <w:rsid w:val="00732B94"/>
    <w:rsid w:val="0073478B"/>
    <w:rsid w:val="007348EC"/>
    <w:rsid w:val="00734FA9"/>
    <w:rsid w:val="0074290D"/>
    <w:rsid w:val="00742D95"/>
    <w:rsid w:val="00743458"/>
    <w:rsid w:val="007451FB"/>
    <w:rsid w:val="00746BF8"/>
    <w:rsid w:val="00750066"/>
    <w:rsid w:val="00750D40"/>
    <w:rsid w:val="007514B1"/>
    <w:rsid w:val="0075384B"/>
    <w:rsid w:val="00753CDB"/>
    <w:rsid w:val="0075410E"/>
    <w:rsid w:val="00755441"/>
    <w:rsid w:val="007561BD"/>
    <w:rsid w:val="00756604"/>
    <w:rsid w:val="00756F37"/>
    <w:rsid w:val="00757395"/>
    <w:rsid w:val="0076034E"/>
    <w:rsid w:val="0076177E"/>
    <w:rsid w:val="00761ACA"/>
    <w:rsid w:val="00762DEE"/>
    <w:rsid w:val="0076318B"/>
    <w:rsid w:val="00763728"/>
    <w:rsid w:val="00764EF3"/>
    <w:rsid w:val="0076553B"/>
    <w:rsid w:val="0076613B"/>
    <w:rsid w:val="0076638C"/>
    <w:rsid w:val="00766737"/>
    <w:rsid w:val="00766F28"/>
    <w:rsid w:val="00770212"/>
    <w:rsid w:val="00770A56"/>
    <w:rsid w:val="00770EE3"/>
    <w:rsid w:val="00772EC2"/>
    <w:rsid w:val="00773988"/>
    <w:rsid w:val="00774BD2"/>
    <w:rsid w:val="00774F37"/>
    <w:rsid w:val="00775CA4"/>
    <w:rsid w:val="007762CD"/>
    <w:rsid w:val="007767E1"/>
    <w:rsid w:val="00777218"/>
    <w:rsid w:val="00777DF7"/>
    <w:rsid w:val="00780ED0"/>
    <w:rsid w:val="007812A9"/>
    <w:rsid w:val="007813BB"/>
    <w:rsid w:val="00781A1A"/>
    <w:rsid w:val="00781C48"/>
    <w:rsid w:val="00781EB2"/>
    <w:rsid w:val="00782AE7"/>
    <w:rsid w:val="0078364B"/>
    <w:rsid w:val="00786735"/>
    <w:rsid w:val="00790788"/>
    <w:rsid w:val="00790E39"/>
    <w:rsid w:val="00791FC5"/>
    <w:rsid w:val="00792CBF"/>
    <w:rsid w:val="007934CB"/>
    <w:rsid w:val="00793A65"/>
    <w:rsid w:val="00795DB4"/>
    <w:rsid w:val="0079654C"/>
    <w:rsid w:val="00797439"/>
    <w:rsid w:val="007A114E"/>
    <w:rsid w:val="007A1B3B"/>
    <w:rsid w:val="007A1FE4"/>
    <w:rsid w:val="007A4448"/>
    <w:rsid w:val="007A454E"/>
    <w:rsid w:val="007A4D86"/>
    <w:rsid w:val="007A5825"/>
    <w:rsid w:val="007A5D81"/>
    <w:rsid w:val="007A5E35"/>
    <w:rsid w:val="007A77E5"/>
    <w:rsid w:val="007B0111"/>
    <w:rsid w:val="007B0257"/>
    <w:rsid w:val="007B0E95"/>
    <w:rsid w:val="007B23D8"/>
    <w:rsid w:val="007B36E3"/>
    <w:rsid w:val="007B372B"/>
    <w:rsid w:val="007B38AF"/>
    <w:rsid w:val="007B413A"/>
    <w:rsid w:val="007B5E22"/>
    <w:rsid w:val="007C01E5"/>
    <w:rsid w:val="007C1371"/>
    <w:rsid w:val="007C16E1"/>
    <w:rsid w:val="007C1F35"/>
    <w:rsid w:val="007C1FE6"/>
    <w:rsid w:val="007C2607"/>
    <w:rsid w:val="007C427A"/>
    <w:rsid w:val="007C43CD"/>
    <w:rsid w:val="007C4BF6"/>
    <w:rsid w:val="007C68F2"/>
    <w:rsid w:val="007C7687"/>
    <w:rsid w:val="007D003A"/>
    <w:rsid w:val="007D0123"/>
    <w:rsid w:val="007D07F2"/>
    <w:rsid w:val="007D1B8D"/>
    <w:rsid w:val="007D2596"/>
    <w:rsid w:val="007D25A4"/>
    <w:rsid w:val="007D575E"/>
    <w:rsid w:val="007D5C52"/>
    <w:rsid w:val="007D621D"/>
    <w:rsid w:val="007D6376"/>
    <w:rsid w:val="007D706A"/>
    <w:rsid w:val="007E0BB2"/>
    <w:rsid w:val="007E17A6"/>
    <w:rsid w:val="007E17F2"/>
    <w:rsid w:val="007E18AE"/>
    <w:rsid w:val="007E27A0"/>
    <w:rsid w:val="007E2F2B"/>
    <w:rsid w:val="007E41B2"/>
    <w:rsid w:val="007E5A06"/>
    <w:rsid w:val="007E6727"/>
    <w:rsid w:val="007E76BC"/>
    <w:rsid w:val="007F0772"/>
    <w:rsid w:val="007F1566"/>
    <w:rsid w:val="007F1EF9"/>
    <w:rsid w:val="007F21C2"/>
    <w:rsid w:val="007F252D"/>
    <w:rsid w:val="007F35D8"/>
    <w:rsid w:val="007F3A2D"/>
    <w:rsid w:val="007F479C"/>
    <w:rsid w:val="007F5DF7"/>
    <w:rsid w:val="007F74A2"/>
    <w:rsid w:val="008004BC"/>
    <w:rsid w:val="00800F39"/>
    <w:rsid w:val="00802E75"/>
    <w:rsid w:val="0080305A"/>
    <w:rsid w:val="008044E1"/>
    <w:rsid w:val="00804B55"/>
    <w:rsid w:val="00805951"/>
    <w:rsid w:val="0080667B"/>
    <w:rsid w:val="00807D1E"/>
    <w:rsid w:val="00807F62"/>
    <w:rsid w:val="00810DA0"/>
    <w:rsid w:val="008119A9"/>
    <w:rsid w:val="00814C74"/>
    <w:rsid w:val="00814D37"/>
    <w:rsid w:val="00815591"/>
    <w:rsid w:val="0081571D"/>
    <w:rsid w:val="00816C55"/>
    <w:rsid w:val="00817B2F"/>
    <w:rsid w:val="008210D7"/>
    <w:rsid w:val="008233EF"/>
    <w:rsid w:val="008241DA"/>
    <w:rsid w:val="00826549"/>
    <w:rsid w:val="0082734E"/>
    <w:rsid w:val="008279DA"/>
    <w:rsid w:val="00827D34"/>
    <w:rsid w:val="008314B9"/>
    <w:rsid w:val="0083684A"/>
    <w:rsid w:val="0084032E"/>
    <w:rsid w:val="008419AF"/>
    <w:rsid w:val="0084497B"/>
    <w:rsid w:val="0084597C"/>
    <w:rsid w:val="00846F96"/>
    <w:rsid w:val="008511A6"/>
    <w:rsid w:val="00851E03"/>
    <w:rsid w:val="008520DE"/>
    <w:rsid w:val="0085370F"/>
    <w:rsid w:val="00853EBB"/>
    <w:rsid w:val="008550E4"/>
    <w:rsid w:val="00855746"/>
    <w:rsid w:val="00856132"/>
    <w:rsid w:val="00857673"/>
    <w:rsid w:val="0086071F"/>
    <w:rsid w:val="00860EB4"/>
    <w:rsid w:val="00862287"/>
    <w:rsid w:val="00863AF0"/>
    <w:rsid w:val="008644D3"/>
    <w:rsid w:val="00864A6D"/>
    <w:rsid w:val="00864B80"/>
    <w:rsid w:val="00865F2E"/>
    <w:rsid w:val="00867751"/>
    <w:rsid w:val="00870000"/>
    <w:rsid w:val="008703F6"/>
    <w:rsid w:val="00870750"/>
    <w:rsid w:val="00870D34"/>
    <w:rsid w:val="00873973"/>
    <w:rsid w:val="00875402"/>
    <w:rsid w:val="00875FBA"/>
    <w:rsid w:val="0087656F"/>
    <w:rsid w:val="00876ADC"/>
    <w:rsid w:val="00876D82"/>
    <w:rsid w:val="0087728B"/>
    <w:rsid w:val="00877E41"/>
    <w:rsid w:val="00880800"/>
    <w:rsid w:val="008829D3"/>
    <w:rsid w:val="00882B45"/>
    <w:rsid w:val="00882BCC"/>
    <w:rsid w:val="00882C5F"/>
    <w:rsid w:val="00882C8E"/>
    <w:rsid w:val="00882E1B"/>
    <w:rsid w:val="008842DB"/>
    <w:rsid w:val="00884E58"/>
    <w:rsid w:val="0088507C"/>
    <w:rsid w:val="00885F43"/>
    <w:rsid w:val="008901CE"/>
    <w:rsid w:val="00891612"/>
    <w:rsid w:val="0089362E"/>
    <w:rsid w:val="008936E7"/>
    <w:rsid w:val="00893907"/>
    <w:rsid w:val="00895052"/>
    <w:rsid w:val="00895065"/>
    <w:rsid w:val="00895184"/>
    <w:rsid w:val="00895B58"/>
    <w:rsid w:val="00895F9F"/>
    <w:rsid w:val="008A02D5"/>
    <w:rsid w:val="008A0348"/>
    <w:rsid w:val="008A0F32"/>
    <w:rsid w:val="008A1883"/>
    <w:rsid w:val="008A1E78"/>
    <w:rsid w:val="008A254D"/>
    <w:rsid w:val="008A2DE4"/>
    <w:rsid w:val="008A307F"/>
    <w:rsid w:val="008A332D"/>
    <w:rsid w:val="008A4B1C"/>
    <w:rsid w:val="008A6034"/>
    <w:rsid w:val="008B1770"/>
    <w:rsid w:val="008B2263"/>
    <w:rsid w:val="008B2B83"/>
    <w:rsid w:val="008B3085"/>
    <w:rsid w:val="008B7654"/>
    <w:rsid w:val="008C0FA2"/>
    <w:rsid w:val="008C182A"/>
    <w:rsid w:val="008C25AF"/>
    <w:rsid w:val="008C3AA3"/>
    <w:rsid w:val="008C4912"/>
    <w:rsid w:val="008C54F4"/>
    <w:rsid w:val="008C6A8F"/>
    <w:rsid w:val="008C6FCE"/>
    <w:rsid w:val="008C7235"/>
    <w:rsid w:val="008D0C07"/>
    <w:rsid w:val="008D11E9"/>
    <w:rsid w:val="008D2470"/>
    <w:rsid w:val="008D266F"/>
    <w:rsid w:val="008D3BE4"/>
    <w:rsid w:val="008D40CE"/>
    <w:rsid w:val="008D5E1D"/>
    <w:rsid w:val="008D64F2"/>
    <w:rsid w:val="008D6EB2"/>
    <w:rsid w:val="008D759D"/>
    <w:rsid w:val="008D7CFD"/>
    <w:rsid w:val="008E0020"/>
    <w:rsid w:val="008E09FA"/>
    <w:rsid w:val="008E1FEB"/>
    <w:rsid w:val="008E295B"/>
    <w:rsid w:val="008E3711"/>
    <w:rsid w:val="008E3C95"/>
    <w:rsid w:val="008E4050"/>
    <w:rsid w:val="008E4902"/>
    <w:rsid w:val="008E4C06"/>
    <w:rsid w:val="008E5984"/>
    <w:rsid w:val="008F0311"/>
    <w:rsid w:val="008F1C66"/>
    <w:rsid w:val="008F299E"/>
    <w:rsid w:val="008F3C3F"/>
    <w:rsid w:val="008F4770"/>
    <w:rsid w:val="008F5EB3"/>
    <w:rsid w:val="008F6D88"/>
    <w:rsid w:val="008F7032"/>
    <w:rsid w:val="008F7750"/>
    <w:rsid w:val="008F7BB8"/>
    <w:rsid w:val="009026D2"/>
    <w:rsid w:val="00903D55"/>
    <w:rsid w:val="00906B41"/>
    <w:rsid w:val="00910237"/>
    <w:rsid w:val="009109F0"/>
    <w:rsid w:val="00911911"/>
    <w:rsid w:val="00912035"/>
    <w:rsid w:val="00913434"/>
    <w:rsid w:val="00914F02"/>
    <w:rsid w:val="009155CF"/>
    <w:rsid w:val="0091585C"/>
    <w:rsid w:val="00915B3A"/>
    <w:rsid w:val="00915D94"/>
    <w:rsid w:val="00916D6D"/>
    <w:rsid w:val="00916F31"/>
    <w:rsid w:val="00920250"/>
    <w:rsid w:val="00920C43"/>
    <w:rsid w:val="00920EF3"/>
    <w:rsid w:val="0092158F"/>
    <w:rsid w:val="00921AEE"/>
    <w:rsid w:val="00922249"/>
    <w:rsid w:val="009235E3"/>
    <w:rsid w:val="00923ED2"/>
    <w:rsid w:val="009247CD"/>
    <w:rsid w:val="00930A0F"/>
    <w:rsid w:val="00932556"/>
    <w:rsid w:val="00932C89"/>
    <w:rsid w:val="009335BA"/>
    <w:rsid w:val="0093366A"/>
    <w:rsid w:val="0093404F"/>
    <w:rsid w:val="0093575D"/>
    <w:rsid w:val="009362D6"/>
    <w:rsid w:val="00937C3B"/>
    <w:rsid w:val="0094211C"/>
    <w:rsid w:val="0094240C"/>
    <w:rsid w:val="00942C80"/>
    <w:rsid w:val="00942D8E"/>
    <w:rsid w:val="009431CA"/>
    <w:rsid w:val="009442E3"/>
    <w:rsid w:val="009465DF"/>
    <w:rsid w:val="009466AE"/>
    <w:rsid w:val="00946DB6"/>
    <w:rsid w:val="009508F1"/>
    <w:rsid w:val="00950DC5"/>
    <w:rsid w:val="00951D4D"/>
    <w:rsid w:val="00954A9D"/>
    <w:rsid w:val="00957961"/>
    <w:rsid w:val="00960282"/>
    <w:rsid w:val="00960774"/>
    <w:rsid w:val="00960D87"/>
    <w:rsid w:val="00960E73"/>
    <w:rsid w:val="00961D4A"/>
    <w:rsid w:val="0096279C"/>
    <w:rsid w:val="00962E3D"/>
    <w:rsid w:val="0096367B"/>
    <w:rsid w:val="00964577"/>
    <w:rsid w:val="009650E4"/>
    <w:rsid w:val="00965BF2"/>
    <w:rsid w:val="00966C08"/>
    <w:rsid w:val="00966F5B"/>
    <w:rsid w:val="00970EC3"/>
    <w:rsid w:val="009720D5"/>
    <w:rsid w:val="009743A7"/>
    <w:rsid w:val="00974896"/>
    <w:rsid w:val="00974BE2"/>
    <w:rsid w:val="00975464"/>
    <w:rsid w:val="009755DC"/>
    <w:rsid w:val="00975A76"/>
    <w:rsid w:val="009761F6"/>
    <w:rsid w:val="00976AB1"/>
    <w:rsid w:val="00977DCC"/>
    <w:rsid w:val="00980099"/>
    <w:rsid w:val="00980DA9"/>
    <w:rsid w:val="009811B6"/>
    <w:rsid w:val="009815AB"/>
    <w:rsid w:val="00981830"/>
    <w:rsid w:val="009829C2"/>
    <w:rsid w:val="0098462B"/>
    <w:rsid w:val="00984BFE"/>
    <w:rsid w:val="00984E03"/>
    <w:rsid w:val="00985521"/>
    <w:rsid w:val="009857D7"/>
    <w:rsid w:val="00990B41"/>
    <w:rsid w:val="00991065"/>
    <w:rsid w:val="00992168"/>
    <w:rsid w:val="009950A4"/>
    <w:rsid w:val="0099512B"/>
    <w:rsid w:val="00995203"/>
    <w:rsid w:val="00996EB2"/>
    <w:rsid w:val="009979BF"/>
    <w:rsid w:val="009A0423"/>
    <w:rsid w:val="009A1984"/>
    <w:rsid w:val="009A283B"/>
    <w:rsid w:val="009A4624"/>
    <w:rsid w:val="009A5119"/>
    <w:rsid w:val="009A647A"/>
    <w:rsid w:val="009A7AEA"/>
    <w:rsid w:val="009B2274"/>
    <w:rsid w:val="009B2A7A"/>
    <w:rsid w:val="009B47A0"/>
    <w:rsid w:val="009C1238"/>
    <w:rsid w:val="009C13F9"/>
    <w:rsid w:val="009C3801"/>
    <w:rsid w:val="009C3E03"/>
    <w:rsid w:val="009C5A39"/>
    <w:rsid w:val="009C6FD4"/>
    <w:rsid w:val="009C74C0"/>
    <w:rsid w:val="009C7A18"/>
    <w:rsid w:val="009D112D"/>
    <w:rsid w:val="009D19A8"/>
    <w:rsid w:val="009D1B37"/>
    <w:rsid w:val="009D37EF"/>
    <w:rsid w:val="009D5AD1"/>
    <w:rsid w:val="009D7164"/>
    <w:rsid w:val="009D7A7D"/>
    <w:rsid w:val="009E2497"/>
    <w:rsid w:val="009E2CA0"/>
    <w:rsid w:val="009F00D7"/>
    <w:rsid w:val="009F0ADD"/>
    <w:rsid w:val="009F0F35"/>
    <w:rsid w:val="009F1650"/>
    <w:rsid w:val="009F1B67"/>
    <w:rsid w:val="009F2D96"/>
    <w:rsid w:val="009F37EB"/>
    <w:rsid w:val="009F54DF"/>
    <w:rsid w:val="009F57F7"/>
    <w:rsid w:val="009F584D"/>
    <w:rsid w:val="009F5A95"/>
    <w:rsid w:val="009F74EE"/>
    <w:rsid w:val="009F7EE1"/>
    <w:rsid w:val="00A00E96"/>
    <w:rsid w:val="00A01294"/>
    <w:rsid w:val="00A0150F"/>
    <w:rsid w:val="00A0152F"/>
    <w:rsid w:val="00A018E3"/>
    <w:rsid w:val="00A02318"/>
    <w:rsid w:val="00A025A0"/>
    <w:rsid w:val="00A053F6"/>
    <w:rsid w:val="00A059DD"/>
    <w:rsid w:val="00A06F45"/>
    <w:rsid w:val="00A0706B"/>
    <w:rsid w:val="00A110F9"/>
    <w:rsid w:val="00A14AB6"/>
    <w:rsid w:val="00A14CCF"/>
    <w:rsid w:val="00A15A66"/>
    <w:rsid w:val="00A15DD8"/>
    <w:rsid w:val="00A1787F"/>
    <w:rsid w:val="00A17BB7"/>
    <w:rsid w:val="00A17CF9"/>
    <w:rsid w:val="00A208B7"/>
    <w:rsid w:val="00A22208"/>
    <w:rsid w:val="00A23679"/>
    <w:rsid w:val="00A23BB6"/>
    <w:rsid w:val="00A249CD"/>
    <w:rsid w:val="00A2700D"/>
    <w:rsid w:val="00A30BE3"/>
    <w:rsid w:val="00A332FF"/>
    <w:rsid w:val="00A3527B"/>
    <w:rsid w:val="00A4017F"/>
    <w:rsid w:val="00A40768"/>
    <w:rsid w:val="00A411C9"/>
    <w:rsid w:val="00A415EC"/>
    <w:rsid w:val="00A41AB8"/>
    <w:rsid w:val="00A42781"/>
    <w:rsid w:val="00A44ACA"/>
    <w:rsid w:val="00A512F4"/>
    <w:rsid w:val="00A5142E"/>
    <w:rsid w:val="00A51FC9"/>
    <w:rsid w:val="00A530EF"/>
    <w:rsid w:val="00A549B7"/>
    <w:rsid w:val="00A552AE"/>
    <w:rsid w:val="00A55A51"/>
    <w:rsid w:val="00A55ADD"/>
    <w:rsid w:val="00A56270"/>
    <w:rsid w:val="00A563DF"/>
    <w:rsid w:val="00A57411"/>
    <w:rsid w:val="00A60274"/>
    <w:rsid w:val="00A60281"/>
    <w:rsid w:val="00A60D14"/>
    <w:rsid w:val="00A65F30"/>
    <w:rsid w:val="00A67CAC"/>
    <w:rsid w:val="00A70E0F"/>
    <w:rsid w:val="00A724F1"/>
    <w:rsid w:val="00A72CA2"/>
    <w:rsid w:val="00A72FF7"/>
    <w:rsid w:val="00A74069"/>
    <w:rsid w:val="00A76072"/>
    <w:rsid w:val="00A81B46"/>
    <w:rsid w:val="00A81E93"/>
    <w:rsid w:val="00A827D3"/>
    <w:rsid w:val="00A82990"/>
    <w:rsid w:val="00A831B8"/>
    <w:rsid w:val="00A83465"/>
    <w:rsid w:val="00A8361C"/>
    <w:rsid w:val="00A84D2A"/>
    <w:rsid w:val="00A85269"/>
    <w:rsid w:val="00A877BB"/>
    <w:rsid w:val="00A93D49"/>
    <w:rsid w:val="00A93DB1"/>
    <w:rsid w:val="00A943E6"/>
    <w:rsid w:val="00A95772"/>
    <w:rsid w:val="00A95F8D"/>
    <w:rsid w:val="00A96A44"/>
    <w:rsid w:val="00AA07B6"/>
    <w:rsid w:val="00AA31BC"/>
    <w:rsid w:val="00AA395F"/>
    <w:rsid w:val="00AA3AC6"/>
    <w:rsid w:val="00AA4204"/>
    <w:rsid w:val="00AA4800"/>
    <w:rsid w:val="00AA4A80"/>
    <w:rsid w:val="00AA4AE6"/>
    <w:rsid w:val="00AA4CD4"/>
    <w:rsid w:val="00AA5600"/>
    <w:rsid w:val="00AA5E35"/>
    <w:rsid w:val="00AA627B"/>
    <w:rsid w:val="00AA6372"/>
    <w:rsid w:val="00AA6CA7"/>
    <w:rsid w:val="00AB22A8"/>
    <w:rsid w:val="00AB22F7"/>
    <w:rsid w:val="00AB504A"/>
    <w:rsid w:val="00AB53CC"/>
    <w:rsid w:val="00AB5771"/>
    <w:rsid w:val="00AB5A33"/>
    <w:rsid w:val="00AB65D8"/>
    <w:rsid w:val="00AB6BB6"/>
    <w:rsid w:val="00AC19A6"/>
    <w:rsid w:val="00AC2223"/>
    <w:rsid w:val="00AC2599"/>
    <w:rsid w:val="00AC4E2D"/>
    <w:rsid w:val="00AD1D7C"/>
    <w:rsid w:val="00AD2974"/>
    <w:rsid w:val="00AD2A87"/>
    <w:rsid w:val="00AD3F43"/>
    <w:rsid w:val="00AD487A"/>
    <w:rsid w:val="00AD4BED"/>
    <w:rsid w:val="00AE0F39"/>
    <w:rsid w:val="00AE19E6"/>
    <w:rsid w:val="00AE20D9"/>
    <w:rsid w:val="00AE2D63"/>
    <w:rsid w:val="00AE3002"/>
    <w:rsid w:val="00AE3047"/>
    <w:rsid w:val="00AE3957"/>
    <w:rsid w:val="00AE49B9"/>
    <w:rsid w:val="00AE5257"/>
    <w:rsid w:val="00AE66B1"/>
    <w:rsid w:val="00AE6772"/>
    <w:rsid w:val="00AE6B6F"/>
    <w:rsid w:val="00AF0BEB"/>
    <w:rsid w:val="00AF173E"/>
    <w:rsid w:val="00AF2A97"/>
    <w:rsid w:val="00AF2F08"/>
    <w:rsid w:val="00AF2F23"/>
    <w:rsid w:val="00AF4D10"/>
    <w:rsid w:val="00AF56D7"/>
    <w:rsid w:val="00AF6983"/>
    <w:rsid w:val="00AF6BF8"/>
    <w:rsid w:val="00AF778A"/>
    <w:rsid w:val="00AF7EA9"/>
    <w:rsid w:val="00B0275E"/>
    <w:rsid w:val="00B029BB"/>
    <w:rsid w:val="00B0348F"/>
    <w:rsid w:val="00B057A9"/>
    <w:rsid w:val="00B05F9B"/>
    <w:rsid w:val="00B07865"/>
    <w:rsid w:val="00B104C7"/>
    <w:rsid w:val="00B10741"/>
    <w:rsid w:val="00B11E60"/>
    <w:rsid w:val="00B12142"/>
    <w:rsid w:val="00B126CE"/>
    <w:rsid w:val="00B145DE"/>
    <w:rsid w:val="00B15B2D"/>
    <w:rsid w:val="00B16E63"/>
    <w:rsid w:val="00B16ED9"/>
    <w:rsid w:val="00B16F08"/>
    <w:rsid w:val="00B1796C"/>
    <w:rsid w:val="00B21D7A"/>
    <w:rsid w:val="00B22249"/>
    <w:rsid w:val="00B231C1"/>
    <w:rsid w:val="00B23BEE"/>
    <w:rsid w:val="00B24703"/>
    <w:rsid w:val="00B2496C"/>
    <w:rsid w:val="00B24FE9"/>
    <w:rsid w:val="00B25DB2"/>
    <w:rsid w:val="00B26405"/>
    <w:rsid w:val="00B31B60"/>
    <w:rsid w:val="00B31C24"/>
    <w:rsid w:val="00B335C0"/>
    <w:rsid w:val="00B35D56"/>
    <w:rsid w:val="00B35F0D"/>
    <w:rsid w:val="00B35F6F"/>
    <w:rsid w:val="00B41015"/>
    <w:rsid w:val="00B41F49"/>
    <w:rsid w:val="00B4395A"/>
    <w:rsid w:val="00B448CB"/>
    <w:rsid w:val="00B4593F"/>
    <w:rsid w:val="00B459FC"/>
    <w:rsid w:val="00B45C9D"/>
    <w:rsid w:val="00B50084"/>
    <w:rsid w:val="00B5118F"/>
    <w:rsid w:val="00B5161E"/>
    <w:rsid w:val="00B523B9"/>
    <w:rsid w:val="00B54A82"/>
    <w:rsid w:val="00B54E99"/>
    <w:rsid w:val="00B55E03"/>
    <w:rsid w:val="00B563FE"/>
    <w:rsid w:val="00B601C5"/>
    <w:rsid w:val="00B6028C"/>
    <w:rsid w:val="00B62729"/>
    <w:rsid w:val="00B6325E"/>
    <w:rsid w:val="00B6341E"/>
    <w:rsid w:val="00B643DD"/>
    <w:rsid w:val="00B64822"/>
    <w:rsid w:val="00B64C53"/>
    <w:rsid w:val="00B652A0"/>
    <w:rsid w:val="00B65435"/>
    <w:rsid w:val="00B67064"/>
    <w:rsid w:val="00B70113"/>
    <w:rsid w:val="00B707DC"/>
    <w:rsid w:val="00B70C39"/>
    <w:rsid w:val="00B71761"/>
    <w:rsid w:val="00B71EFA"/>
    <w:rsid w:val="00B72562"/>
    <w:rsid w:val="00B7400A"/>
    <w:rsid w:val="00B75171"/>
    <w:rsid w:val="00B758FB"/>
    <w:rsid w:val="00B75949"/>
    <w:rsid w:val="00B75CC4"/>
    <w:rsid w:val="00B813E1"/>
    <w:rsid w:val="00B8265A"/>
    <w:rsid w:val="00B8369E"/>
    <w:rsid w:val="00B852EA"/>
    <w:rsid w:val="00B875D2"/>
    <w:rsid w:val="00B876AD"/>
    <w:rsid w:val="00B91265"/>
    <w:rsid w:val="00B9161B"/>
    <w:rsid w:val="00B92151"/>
    <w:rsid w:val="00B928BE"/>
    <w:rsid w:val="00B933B0"/>
    <w:rsid w:val="00B94567"/>
    <w:rsid w:val="00B960DB"/>
    <w:rsid w:val="00B97285"/>
    <w:rsid w:val="00BA0300"/>
    <w:rsid w:val="00BA1167"/>
    <w:rsid w:val="00BA2671"/>
    <w:rsid w:val="00BA3134"/>
    <w:rsid w:val="00BA41E1"/>
    <w:rsid w:val="00BA42B7"/>
    <w:rsid w:val="00BA433F"/>
    <w:rsid w:val="00BA468B"/>
    <w:rsid w:val="00BA4977"/>
    <w:rsid w:val="00BA4B01"/>
    <w:rsid w:val="00BA5BF8"/>
    <w:rsid w:val="00BA60FE"/>
    <w:rsid w:val="00BA7190"/>
    <w:rsid w:val="00BA7329"/>
    <w:rsid w:val="00BB0225"/>
    <w:rsid w:val="00BB1668"/>
    <w:rsid w:val="00BB3F89"/>
    <w:rsid w:val="00BB4E6A"/>
    <w:rsid w:val="00BB4EC5"/>
    <w:rsid w:val="00BB4F81"/>
    <w:rsid w:val="00BB539F"/>
    <w:rsid w:val="00BB5935"/>
    <w:rsid w:val="00BB623B"/>
    <w:rsid w:val="00BB66F7"/>
    <w:rsid w:val="00BB68EF"/>
    <w:rsid w:val="00BB79FD"/>
    <w:rsid w:val="00BB7DBF"/>
    <w:rsid w:val="00BC099C"/>
    <w:rsid w:val="00BC0EA9"/>
    <w:rsid w:val="00BC2EFB"/>
    <w:rsid w:val="00BC4893"/>
    <w:rsid w:val="00BC530B"/>
    <w:rsid w:val="00BC631F"/>
    <w:rsid w:val="00BC63D9"/>
    <w:rsid w:val="00BC651B"/>
    <w:rsid w:val="00BC6D64"/>
    <w:rsid w:val="00BC7A7E"/>
    <w:rsid w:val="00BC7C57"/>
    <w:rsid w:val="00BC7D86"/>
    <w:rsid w:val="00BD1F8D"/>
    <w:rsid w:val="00BD20DC"/>
    <w:rsid w:val="00BD366D"/>
    <w:rsid w:val="00BD42B5"/>
    <w:rsid w:val="00BD59D0"/>
    <w:rsid w:val="00BD660C"/>
    <w:rsid w:val="00BD7735"/>
    <w:rsid w:val="00BD7B78"/>
    <w:rsid w:val="00BE04B2"/>
    <w:rsid w:val="00BE0505"/>
    <w:rsid w:val="00BE1303"/>
    <w:rsid w:val="00BE13C3"/>
    <w:rsid w:val="00BE1CB9"/>
    <w:rsid w:val="00BE1EA5"/>
    <w:rsid w:val="00BE24E4"/>
    <w:rsid w:val="00BE3180"/>
    <w:rsid w:val="00BE3324"/>
    <w:rsid w:val="00BE3901"/>
    <w:rsid w:val="00BE3AC4"/>
    <w:rsid w:val="00BE3B7F"/>
    <w:rsid w:val="00BE5010"/>
    <w:rsid w:val="00BE7C87"/>
    <w:rsid w:val="00BE7FB7"/>
    <w:rsid w:val="00BF082D"/>
    <w:rsid w:val="00BF1F82"/>
    <w:rsid w:val="00BF6484"/>
    <w:rsid w:val="00BF7C16"/>
    <w:rsid w:val="00C02D8C"/>
    <w:rsid w:val="00C03DCD"/>
    <w:rsid w:val="00C042CE"/>
    <w:rsid w:val="00C043F5"/>
    <w:rsid w:val="00C04B46"/>
    <w:rsid w:val="00C054F2"/>
    <w:rsid w:val="00C06610"/>
    <w:rsid w:val="00C06711"/>
    <w:rsid w:val="00C06B9D"/>
    <w:rsid w:val="00C06D38"/>
    <w:rsid w:val="00C10283"/>
    <w:rsid w:val="00C10B42"/>
    <w:rsid w:val="00C12159"/>
    <w:rsid w:val="00C12C93"/>
    <w:rsid w:val="00C12F84"/>
    <w:rsid w:val="00C14D3E"/>
    <w:rsid w:val="00C1510F"/>
    <w:rsid w:val="00C15918"/>
    <w:rsid w:val="00C15B23"/>
    <w:rsid w:val="00C160F6"/>
    <w:rsid w:val="00C17337"/>
    <w:rsid w:val="00C17774"/>
    <w:rsid w:val="00C20617"/>
    <w:rsid w:val="00C247F5"/>
    <w:rsid w:val="00C274D1"/>
    <w:rsid w:val="00C27C98"/>
    <w:rsid w:val="00C27CB9"/>
    <w:rsid w:val="00C30AA3"/>
    <w:rsid w:val="00C31E7A"/>
    <w:rsid w:val="00C31EA8"/>
    <w:rsid w:val="00C332E5"/>
    <w:rsid w:val="00C3355B"/>
    <w:rsid w:val="00C33E0C"/>
    <w:rsid w:val="00C34337"/>
    <w:rsid w:val="00C344DA"/>
    <w:rsid w:val="00C35715"/>
    <w:rsid w:val="00C36105"/>
    <w:rsid w:val="00C362BC"/>
    <w:rsid w:val="00C36ABC"/>
    <w:rsid w:val="00C373D5"/>
    <w:rsid w:val="00C43DF7"/>
    <w:rsid w:val="00C441B0"/>
    <w:rsid w:val="00C445DE"/>
    <w:rsid w:val="00C44E7B"/>
    <w:rsid w:val="00C44EC5"/>
    <w:rsid w:val="00C45DF2"/>
    <w:rsid w:val="00C46839"/>
    <w:rsid w:val="00C477E1"/>
    <w:rsid w:val="00C50358"/>
    <w:rsid w:val="00C50D8E"/>
    <w:rsid w:val="00C52F6B"/>
    <w:rsid w:val="00C53259"/>
    <w:rsid w:val="00C551A8"/>
    <w:rsid w:val="00C55432"/>
    <w:rsid w:val="00C55B75"/>
    <w:rsid w:val="00C56AA0"/>
    <w:rsid w:val="00C56FDE"/>
    <w:rsid w:val="00C61029"/>
    <w:rsid w:val="00C61987"/>
    <w:rsid w:val="00C61FC7"/>
    <w:rsid w:val="00C62A1D"/>
    <w:rsid w:val="00C63116"/>
    <w:rsid w:val="00C63308"/>
    <w:rsid w:val="00C640A4"/>
    <w:rsid w:val="00C64426"/>
    <w:rsid w:val="00C647F4"/>
    <w:rsid w:val="00C64891"/>
    <w:rsid w:val="00C6573A"/>
    <w:rsid w:val="00C65A3B"/>
    <w:rsid w:val="00C662AE"/>
    <w:rsid w:val="00C66A5C"/>
    <w:rsid w:val="00C66E3E"/>
    <w:rsid w:val="00C70130"/>
    <w:rsid w:val="00C70341"/>
    <w:rsid w:val="00C74E5F"/>
    <w:rsid w:val="00C758C8"/>
    <w:rsid w:val="00C767D8"/>
    <w:rsid w:val="00C80843"/>
    <w:rsid w:val="00C830D2"/>
    <w:rsid w:val="00C83B46"/>
    <w:rsid w:val="00C83C49"/>
    <w:rsid w:val="00C855DF"/>
    <w:rsid w:val="00C900CC"/>
    <w:rsid w:val="00C9047F"/>
    <w:rsid w:val="00C91AA4"/>
    <w:rsid w:val="00C9246C"/>
    <w:rsid w:val="00C928C5"/>
    <w:rsid w:val="00C92BEC"/>
    <w:rsid w:val="00C9331E"/>
    <w:rsid w:val="00C935B6"/>
    <w:rsid w:val="00C93877"/>
    <w:rsid w:val="00C939B2"/>
    <w:rsid w:val="00C94671"/>
    <w:rsid w:val="00C94DB8"/>
    <w:rsid w:val="00C952CC"/>
    <w:rsid w:val="00C957A3"/>
    <w:rsid w:val="00C96952"/>
    <w:rsid w:val="00C971B1"/>
    <w:rsid w:val="00C97779"/>
    <w:rsid w:val="00CA07E1"/>
    <w:rsid w:val="00CA1727"/>
    <w:rsid w:val="00CA17BE"/>
    <w:rsid w:val="00CA24D0"/>
    <w:rsid w:val="00CA2CC7"/>
    <w:rsid w:val="00CA3757"/>
    <w:rsid w:val="00CA3903"/>
    <w:rsid w:val="00CA40B7"/>
    <w:rsid w:val="00CA4716"/>
    <w:rsid w:val="00CA4BA1"/>
    <w:rsid w:val="00CA4D8D"/>
    <w:rsid w:val="00CA4F76"/>
    <w:rsid w:val="00CB12DF"/>
    <w:rsid w:val="00CB17B7"/>
    <w:rsid w:val="00CB226C"/>
    <w:rsid w:val="00CB5176"/>
    <w:rsid w:val="00CB59DA"/>
    <w:rsid w:val="00CC106F"/>
    <w:rsid w:val="00CC17FB"/>
    <w:rsid w:val="00CC3641"/>
    <w:rsid w:val="00CC42BB"/>
    <w:rsid w:val="00CC4E5E"/>
    <w:rsid w:val="00CC5532"/>
    <w:rsid w:val="00CC5927"/>
    <w:rsid w:val="00CC5B70"/>
    <w:rsid w:val="00CC5D3D"/>
    <w:rsid w:val="00CC6DBA"/>
    <w:rsid w:val="00CC7B36"/>
    <w:rsid w:val="00CC7B6F"/>
    <w:rsid w:val="00CD0552"/>
    <w:rsid w:val="00CD208F"/>
    <w:rsid w:val="00CD3637"/>
    <w:rsid w:val="00CD4280"/>
    <w:rsid w:val="00CD6494"/>
    <w:rsid w:val="00CE0542"/>
    <w:rsid w:val="00CE0D8F"/>
    <w:rsid w:val="00CE149F"/>
    <w:rsid w:val="00CE1F8A"/>
    <w:rsid w:val="00CE3939"/>
    <w:rsid w:val="00CE427F"/>
    <w:rsid w:val="00CE59BE"/>
    <w:rsid w:val="00CE5F26"/>
    <w:rsid w:val="00CE5F52"/>
    <w:rsid w:val="00CE60EE"/>
    <w:rsid w:val="00CE6747"/>
    <w:rsid w:val="00CE70D3"/>
    <w:rsid w:val="00CE7915"/>
    <w:rsid w:val="00CE7B15"/>
    <w:rsid w:val="00CF021B"/>
    <w:rsid w:val="00CF2139"/>
    <w:rsid w:val="00CF2750"/>
    <w:rsid w:val="00CF7B88"/>
    <w:rsid w:val="00CF7D2C"/>
    <w:rsid w:val="00CF7FA9"/>
    <w:rsid w:val="00D004B1"/>
    <w:rsid w:val="00D01F0E"/>
    <w:rsid w:val="00D02127"/>
    <w:rsid w:val="00D02699"/>
    <w:rsid w:val="00D03897"/>
    <w:rsid w:val="00D03AC0"/>
    <w:rsid w:val="00D04381"/>
    <w:rsid w:val="00D04AC4"/>
    <w:rsid w:val="00D06D98"/>
    <w:rsid w:val="00D10583"/>
    <w:rsid w:val="00D1404E"/>
    <w:rsid w:val="00D1458E"/>
    <w:rsid w:val="00D14F3E"/>
    <w:rsid w:val="00D16B99"/>
    <w:rsid w:val="00D17D55"/>
    <w:rsid w:val="00D2012B"/>
    <w:rsid w:val="00D2112C"/>
    <w:rsid w:val="00D21C4D"/>
    <w:rsid w:val="00D223A5"/>
    <w:rsid w:val="00D2320D"/>
    <w:rsid w:val="00D23F25"/>
    <w:rsid w:val="00D24F22"/>
    <w:rsid w:val="00D24FA3"/>
    <w:rsid w:val="00D25A9A"/>
    <w:rsid w:val="00D26499"/>
    <w:rsid w:val="00D2656C"/>
    <w:rsid w:val="00D269DA"/>
    <w:rsid w:val="00D27906"/>
    <w:rsid w:val="00D3090D"/>
    <w:rsid w:val="00D30C68"/>
    <w:rsid w:val="00D319CB"/>
    <w:rsid w:val="00D32F3C"/>
    <w:rsid w:val="00D337B4"/>
    <w:rsid w:val="00D33FB9"/>
    <w:rsid w:val="00D34BC3"/>
    <w:rsid w:val="00D34EAF"/>
    <w:rsid w:val="00D35653"/>
    <w:rsid w:val="00D378D4"/>
    <w:rsid w:val="00D4037A"/>
    <w:rsid w:val="00D40BB5"/>
    <w:rsid w:val="00D41BBC"/>
    <w:rsid w:val="00D51E85"/>
    <w:rsid w:val="00D5213F"/>
    <w:rsid w:val="00D522B8"/>
    <w:rsid w:val="00D54AA9"/>
    <w:rsid w:val="00D56099"/>
    <w:rsid w:val="00D56EB5"/>
    <w:rsid w:val="00D57278"/>
    <w:rsid w:val="00D57AA0"/>
    <w:rsid w:val="00D60337"/>
    <w:rsid w:val="00D612AD"/>
    <w:rsid w:val="00D63197"/>
    <w:rsid w:val="00D632EB"/>
    <w:rsid w:val="00D63C60"/>
    <w:rsid w:val="00D6518F"/>
    <w:rsid w:val="00D659D4"/>
    <w:rsid w:val="00D65ED7"/>
    <w:rsid w:val="00D67A78"/>
    <w:rsid w:val="00D7048B"/>
    <w:rsid w:val="00D70647"/>
    <w:rsid w:val="00D714E4"/>
    <w:rsid w:val="00D73713"/>
    <w:rsid w:val="00D75D76"/>
    <w:rsid w:val="00D771E9"/>
    <w:rsid w:val="00D7772F"/>
    <w:rsid w:val="00D800E1"/>
    <w:rsid w:val="00D80E43"/>
    <w:rsid w:val="00D82019"/>
    <w:rsid w:val="00D82E54"/>
    <w:rsid w:val="00D83EB6"/>
    <w:rsid w:val="00D84111"/>
    <w:rsid w:val="00D84414"/>
    <w:rsid w:val="00D84441"/>
    <w:rsid w:val="00D85609"/>
    <w:rsid w:val="00D87AA4"/>
    <w:rsid w:val="00D87D41"/>
    <w:rsid w:val="00D87F32"/>
    <w:rsid w:val="00D90D8D"/>
    <w:rsid w:val="00D92B01"/>
    <w:rsid w:val="00D93185"/>
    <w:rsid w:val="00D93B82"/>
    <w:rsid w:val="00D93C7B"/>
    <w:rsid w:val="00D948D0"/>
    <w:rsid w:val="00D95682"/>
    <w:rsid w:val="00D95EA1"/>
    <w:rsid w:val="00D97681"/>
    <w:rsid w:val="00D976E7"/>
    <w:rsid w:val="00DA0094"/>
    <w:rsid w:val="00DA371F"/>
    <w:rsid w:val="00DA47C3"/>
    <w:rsid w:val="00DA53B7"/>
    <w:rsid w:val="00DA560C"/>
    <w:rsid w:val="00DB0E47"/>
    <w:rsid w:val="00DB0F84"/>
    <w:rsid w:val="00DB1C29"/>
    <w:rsid w:val="00DB2DD6"/>
    <w:rsid w:val="00DB3C5C"/>
    <w:rsid w:val="00DB557B"/>
    <w:rsid w:val="00DB5C5C"/>
    <w:rsid w:val="00DB5D0B"/>
    <w:rsid w:val="00DB700D"/>
    <w:rsid w:val="00DB7E39"/>
    <w:rsid w:val="00DC060D"/>
    <w:rsid w:val="00DC1202"/>
    <w:rsid w:val="00DC2F47"/>
    <w:rsid w:val="00DC4608"/>
    <w:rsid w:val="00DC48CD"/>
    <w:rsid w:val="00DC527E"/>
    <w:rsid w:val="00DC6021"/>
    <w:rsid w:val="00DC6235"/>
    <w:rsid w:val="00DD0A35"/>
    <w:rsid w:val="00DD2CA5"/>
    <w:rsid w:val="00DD333A"/>
    <w:rsid w:val="00DD3428"/>
    <w:rsid w:val="00DD36FB"/>
    <w:rsid w:val="00DD3E53"/>
    <w:rsid w:val="00DD3F75"/>
    <w:rsid w:val="00DD428B"/>
    <w:rsid w:val="00DD5EAE"/>
    <w:rsid w:val="00DD701D"/>
    <w:rsid w:val="00DE190B"/>
    <w:rsid w:val="00DE25AC"/>
    <w:rsid w:val="00DE34E2"/>
    <w:rsid w:val="00DE4163"/>
    <w:rsid w:val="00DE4941"/>
    <w:rsid w:val="00DE4D48"/>
    <w:rsid w:val="00DE5FB2"/>
    <w:rsid w:val="00DE643F"/>
    <w:rsid w:val="00DE6D22"/>
    <w:rsid w:val="00DE78DE"/>
    <w:rsid w:val="00DE7D73"/>
    <w:rsid w:val="00DF1556"/>
    <w:rsid w:val="00DF1DEA"/>
    <w:rsid w:val="00DF2ABE"/>
    <w:rsid w:val="00DF36EB"/>
    <w:rsid w:val="00DF402E"/>
    <w:rsid w:val="00DF4279"/>
    <w:rsid w:val="00DF42E2"/>
    <w:rsid w:val="00DF55DF"/>
    <w:rsid w:val="00E00405"/>
    <w:rsid w:val="00E01219"/>
    <w:rsid w:val="00E01809"/>
    <w:rsid w:val="00E02B29"/>
    <w:rsid w:val="00E04465"/>
    <w:rsid w:val="00E0454D"/>
    <w:rsid w:val="00E047CE"/>
    <w:rsid w:val="00E0490B"/>
    <w:rsid w:val="00E07E76"/>
    <w:rsid w:val="00E11571"/>
    <w:rsid w:val="00E11628"/>
    <w:rsid w:val="00E13DBB"/>
    <w:rsid w:val="00E1690D"/>
    <w:rsid w:val="00E16F39"/>
    <w:rsid w:val="00E170AA"/>
    <w:rsid w:val="00E17CED"/>
    <w:rsid w:val="00E20748"/>
    <w:rsid w:val="00E2157A"/>
    <w:rsid w:val="00E22B2C"/>
    <w:rsid w:val="00E247D7"/>
    <w:rsid w:val="00E24962"/>
    <w:rsid w:val="00E24FE0"/>
    <w:rsid w:val="00E260DD"/>
    <w:rsid w:val="00E309B3"/>
    <w:rsid w:val="00E314E2"/>
    <w:rsid w:val="00E31DB1"/>
    <w:rsid w:val="00E328D7"/>
    <w:rsid w:val="00E33169"/>
    <w:rsid w:val="00E35642"/>
    <w:rsid w:val="00E35664"/>
    <w:rsid w:val="00E36B2F"/>
    <w:rsid w:val="00E37C1C"/>
    <w:rsid w:val="00E40E80"/>
    <w:rsid w:val="00E41552"/>
    <w:rsid w:val="00E42202"/>
    <w:rsid w:val="00E4283B"/>
    <w:rsid w:val="00E43C29"/>
    <w:rsid w:val="00E443F7"/>
    <w:rsid w:val="00E4563D"/>
    <w:rsid w:val="00E47390"/>
    <w:rsid w:val="00E477B6"/>
    <w:rsid w:val="00E47CA3"/>
    <w:rsid w:val="00E50791"/>
    <w:rsid w:val="00E509B4"/>
    <w:rsid w:val="00E5102F"/>
    <w:rsid w:val="00E52095"/>
    <w:rsid w:val="00E53AF7"/>
    <w:rsid w:val="00E5410B"/>
    <w:rsid w:val="00E541B9"/>
    <w:rsid w:val="00E555E3"/>
    <w:rsid w:val="00E5595E"/>
    <w:rsid w:val="00E55971"/>
    <w:rsid w:val="00E55D85"/>
    <w:rsid w:val="00E60F76"/>
    <w:rsid w:val="00E62876"/>
    <w:rsid w:val="00E6445D"/>
    <w:rsid w:val="00E64490"/>
    <w:rsid w:val="00E65237"/>
    <w:rsid w:val="00E66772"/>
    <w:rsid w:val="00E67735"/>
    <w:rsid w:val="00E67A0D"/>
    <w:rsid w:val="00E717BB"/>
    <w:rsid w:val="00E72A05"/>
    <w:rsid w:val="00E738A4"/>
    <w:rsid w:val="00E741F6"/>
    <w:rsid w:val="00E75D56"/>
    <w:rsid w:val="00E7617B"/>
    <w:rsid w:val="00E77E23"/>
    <w:rsid w:val="00E80150"/>
    <w:rsid w:val="00E80287"/>
    <w:rsid w:val="00E80502"/>
    <w:rsid w:val="00E80E71"/>
    <w:rsid w:val="00E8137C"/>
    <w:rsid w:val="00E81C2C"/>
    <w:rsid w:val="00E83D40"/>
    <w:rsid w:val="00E842B1"/>
    <w:rsid w:val="00E84687"/>
    <w:rsid w:val="00E86F7B"/>
    <w:rsid w:val="00E87BF8"/>
    <w:rsid w:val="00E90215"/>
    <w:rsid w:val="00E90D72"/>
    <w:rsid w:val="00E91F04"/>
    <w:rsid w:val="00E921C7"/>
    <w:rsid w:val="00E923AD"/>
    <w:rsid w:val="00E92970"/>
    <w:rsid w:val="00E9381F"/>
    <w:rsid w:val="00E93AA1"/>
    <w:rsid w:val="00E955DD"/>
    <w:rsid w:val="00E95640"/>
    <w:rsid w:val="00E97B66"/>
    <w:rsid w:val="00E97BEC"/>
    <w:rsid w:val="00EA0CAB"/>
    <w:rsid w:val="00EA1826"/>
    <w:rsid w:val="00EA35A8"/>
    <w:rsid w:val="00EA57BE"/>
    <w:rsid w:val="00EA5E3B"/>
    <w:rsid w:val="00EA6825"/>
    <w:rsid w:val="00EA6FEF"/>
    <w:rsid w:val="00EA736B"/>
    <w:rsid w:val="00EA7EA8"/>
    <w:rsid w:val="00EB0FB1"/>
    <w:rsid w:val="00EB37AB"/>
    <w:rsid w:val="00EB66A4"/>
    <w:rsid w:val="00EB7022"/>
    <w:rsid w:val="00EB740B"/>
    <w:rsid w:val="00EB744E"/>
    <w:rsid w:val="00EB7931"/>
    <w:rsid w:val="00EC08A2"/>
    <w:rsid w:val="00EC09DD"/>
    <w:rsid w:val="00EC1E3C"/>
    <w:rsid w:val="00EC22E9"/>
    <w:rsid w:val="00EC382D"/>
    <w:rsid w:val="00EC409A"/>
    <w:rsid w:val="00EC4E4A"/>
    <w:rsid w:val="00ED0510"/>
    <w:rsid w:val="00ED0DB1"/>
    <w:rsid w:val="00ED1C44"/>
    <w:rsid w:val="00ED1C4C"/>
    <w:rsid w:val="00ED1D14"/>
    <w:rsid w:val="00ED1EC1"/>
    <w:rsid w:val="00ED2DD2"/>
    <w:rsid w:val="00ED311A"/>
    <w:rsid w:val="00ED3C00"/>
    <w:rsid w:val="00ED415E"/>
    <w:rsid w:val="00ED4A30"/>
    <w:rsid w:val="00ED713C"/>
    <w:rsid w:val="00ED7FF6"/>
    <w:rsid w:val="00EE016E"/>
    <w:rsid w:val="00EE07CD"/>
    <w:rsid w:val="00EE15A2"/>
    <w:rsid w:val="00EE192A"/>
    <w:rsid w:val="00EE1D07"/>
    <w:rsid w:val="00EE20EF"/>
    <w:rsid w:val="00EE26BF"/>
    <w:rsid w:val="00EE31A0"/>
    <w:rsid w:val="00EE31F9"/>
    <w:rsid w:val="00EE54D3"/>
    <w:rsid w:val="00EE7601"/>
    <w:rsid w:val="00EE760B"/>
    <w:rsid w:val="00EE7936"/>
    <w:rsid w:val="00EF0CE6"/>
    <w:rsid w:val="00EF16F1"/>
    <w:rsid w:val="00EF17F3"/>
    <w:rsid w:val="00EF2D17"/>
    <w:rsid w:val="00EF36E6"/>
    <w:rsid w:val="00EF38B5"/>
    <w:rsid w:val="00EF5E11"/>
    <w:rsid w:val="00F006B2"/>
    <w:rsid w:val="00F01B8F"/>
    <w:rsid w:val="00F04A42"/>
    <w:rsid w:val="00F06C0C"/>
    <w:rsid w:val="00F06FB2"/>
    <w:rsid w:val="00F075B6"/>
    <w:rsid w:val="00F11A5E"/>
    <w:rsid w:val="00F11D57"/>
    <w:rsid w:val="00F12117"/>
    <w:rsid w:val="00F12405"/>
    <w:rsid w:val="00F12945"/>
    <w:rsid w:val="00F1459A"/>
    <w:rsid w:val="00F148AE"/>
    <w:rsid w:val="00F15939"/>
    <w:rsid w:val="00F20517"/>
    <w:rsid w:val="00F225CF"/>
    <w:rsid w:val="00F227B2"/>
    <w:rsid w:val="00F22FE3"/>
    <w:rsid w:val="00F23E7A"/>
    <w:rsid w:val="00F26309"/>
    <w:rsid w:val="00F27063"/>
    <w:rsid w:val="00F27326"/>
    <w:rsid w:val="00F30099"/>
    <w:rsid w:val="00F30E73"/>
    <w:rsid w:val="00F31471"/>
    <w:rsid w:val="00F317A9"/>
    <w:rsid w:val="00F31A90"/>
    <w:rsid w:val="00F320F5"/>
    <w:rsid w:val="00F32571"/>
    <w:rsid w:val="00F329A3"/>
    <w:rsid w:val="00F33F47"/>
    <w:rsid w:val="00F34664"/>
    <w:rsid w:val="00F35555"/>
    <w:rsid w:val="00F35695"/>
    <w:rsid w:val="00F35E2E"/>
    <w:rsid w:val="00F4179B"/>
    <w:rsid w:val="00F42DBE"/>
    <w:rsid w:val="00F44576"/>
    <w:rsid w:val="00F449B9"/>
    <w:rsid w:val="00F44D39"/>
    <w:rsid w:val="00F45A31"/>
    <w:rsid w:val="00F473B8"/>
    <w:rsid w:val="00F51A01"/>
    <w:rsid w:val="00F53930"/>
    <w:rsid w:val="00F53CB1"/>
    <w:rsid w:val="00F5401E"/>
    <w:rsid w:val="00F543E2"/>
    <w:rsid w:val="00F54D93"/>
    <w:rsid w:val="00F56719"/>
    <w:rsid w:val="00F56BE6"/>
    <w:rsid w:val="00F56C55"/>
    <w:rsid w:val="00F56DA8"/>
    <w:rsid w:val="00F618AD"/>
    <w:rsid w:val="00F6285B"/>
    <w:rsid w:val="00F63439"/>
    <w:rsid w:val="00F63458"/>
    <w:rsid w:val="00F65166"/>
    <w:rsid w:val="00F6599A"/>
    <w:rsid w:val="00F65BA5"/>
    <w:rsid w:val="00F70408"/>
    <w:rsid w:val="00F708C4"/>
    <w:rsid w:val="00F70DBB"/>
    <w:rsid w:val="00F714DD"/>
    <w:rsid w:val="00F717F7"/>
    <w:rsid w:val="00F744D9"/>
    <w:rsid w:val="00F74F0D"/>
    <w:rsid w:val="00F75EC2"/>
    <w:rsid w:val="00F77ED1"/>
    <w:rsid w:val="00F80CB1"/>
    <w:rsid w:val="00F81873"/>
    <w:rsid w:val="00F81B68"/>
    <w:rsid w:val="00F81E63"/>
    <w:rsid w:val="00F81EBF"/>
    <w:rsid w:val="00F82378"/>
    <w:rsid w:val="00F823F6"/>
    <w:rsid w:val="00F824D3"/>
    <w:rsid w:val="00F843C9"/>
    <w:rsid w:val="00F85048"/>
    <w:rsid w:val="00F85489"/>
    <w:rsid w:val="00F86A71"/>
    <w:rsid w:val="00F86C77"/>
    <w:rsid w:val="00F90E36"/>
    <w:rsid w:val="00F92017"/>
    <w:rsid w:val="00F924F7"/>
    <w:rsid w:val="00F939E1"/>
    <w:rsid w:val="00F95148"/>
    <w:rsid w:val="00F9655C"/>
    <w:rsid w:val="00F9666D"/>
    <w:rsid w:val="00F96BFD"/>
    <w:rsid w:val="00F96F64"/>
    <w:rsid w:val="00F9755C"/>
    <w:rsid w:val="00F9769C"/>
    <w:rsid w:val="00F97CCD"/>
    <w:rsid w:val="00FA0F09"/>
    <w:rsid w:val="00FA1267"/>
    <w:rsid w:val="00FA1C3E"/>
    <w:rsid w:val="00FA2D24"/>
    <w:rsid w:val="00FA34C5"/>
    <w:rsid w:val="00FA3AAC"/>
    <w:rsid w:val="00FA3FF9"/>
    <w:rsid w:val="00FA441E"/>
    <w:rsid w:val="00FA6FDA"/>
    <w:rsid w:val="00FA7741"/>
    <w:rsid w:val="00FA7903"/>
    <w:rsid w:val="00FA7A41"/>
    <w:rsid w:val="00FB0344"/>
    <w:rsid w:val="00FB100E"/>
    <w:rsid w:val="00FB2B2B"/>
    <w:rsid w:val="00FB2D2A"/>
    <w:rsid w:val="00FB4610"/>
    <w:rsid w:val="00FB46B4"/>
    <w:rsid w:val="00FB5059"/>
    <w:rsid w:val="00FB5B6C"/>
    <w:rsid w:val="00FB6501"/>
    <w:rsid w:val="00FB7257"/>
    <w:rsid w:val="00FC024C"/>
    <w:rsid w:val="00FC156E"/>
    <w:rsid w:val="00FC1CA2"/>
    <w:rsid w:val="00FC254E"/>
    <w:rsid w:val="00FC307D"/>
    <w:rsid w:val="00FC52E8"/>
    <w:rsid w:val="00FC6C85"/>
    <w:rsid w:val="00FD02D6"/>
    <w:rsid w:val="00FD1482"/>
    <w:rsid w:val="00FD2C86"/>
    <w:rsid w:val="00FD3E37"/>
    <w:rsid w:val="00FD4619"/>
    <w:rsid w:val="00FD48B5"/>
    <w:rsid w:val="00FD55BD"/>
    <w:rsid w:val="00FD6A7F"/>
    <w:rsid w:val="00FD743E"/>
    <w:rsid w:val="00FD7609"/>
    <w:rsid w:val="00FD7AEB"/>
    <w:rsid w:val="00FD7C27"/>
    <w:rsid w:val="00FE0E9F"/>
    <w:rsid w:val="00FE0F24"/>
    <w:rsid w:val="00FE176C"/>
    <w:rsid w:val="00FE1984"/>
    <w:rsid w:val="00FE5EA6"/>
    <w:rsid w:val="00FF10E4"/>
    <w:rsid w:val="00FF203A"/>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1A67B"/>
  <w15:chartTrackingRefBased/>
  <w15:docId w15:val="{4454FA50-6812-469A-B782-4BF67AC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msonormal0">
    <w:name w:val="msonormal"/>
    <w:basedOn w:val="Normal"/>
    <w:rsid w:val="006A1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l111">
    <w:name w:val="xl111"/>
    <w:basedOn w:val="Normal"/>
    <w:rsid w:val="006A1AC1"/>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paragraph" w:customStyle="1" w:styleId="xl112">
    <w:name w:val="xl112"/>
    <w:basedOn w:val="Normal"/>
    <w:rsid w:val="006A1AC1"/>
    <w:pPr>
      <w:pBdr>
        <w:top w:val="single" w:sz="4" w:space="0" w:color="auto"/>
        <w:left w:val="single" w:sz="4" w:space="0" w:color="auto"/>
        <w:bottom w:val="single" w:sz="8" w:space="0" w:color="auto"/>
        <w:right w:val="single" w:sz="4"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paragraph" w:customStyle="1" w:styleId="xl113">
    <w:name w:val="xl113"/>
    <w:basedOn w:val="Normal"/>
    <w:rsid w:val="006A1AC1"/>
    <w:pPr>
      <w:pBdr>
        <w:top w:val="single" w:sz="4" w:space="0" w:color="auto"/>
        <w:left w:val="single" w:sz="4" w:space="0" w:color="auto"/>
        <w:bottom w:val="single" w:sz="8" w:space="0" w:color="auto"/>
        <w:right w:val="single" w:sz="8" w:space="0" w:color="auto"/>
        <w:between w:val="none" w:sz="0" w:space="0" w:color="auto"/>
        <w:bar w:val="none" w:sz="0" w:color="auto"/>
      </w:pBdr>
      <w:shd w:val="clear" w:color="000000" w:fill="D9D9D9"/>
      <w:spacing w:before="100" w:beforeAutospacing="1" w:after="100" w:afterAutospacing="1"/>
      <w:jc w:val="center"/>
      <w:textAlignment w:val="center"/>
    </w:pPr>
    <w:rPr>
      <w:rFonts w:eastAsia="Times New Roman"/>
      <w:b/>
      <w:bCs/>
      <w:bdr w:val="none" w:sz="0" w:space="0" w:color="auto"/>
      <w:lang w:eastAsia="es-CO"/>
    </w:rPr>
  </w:style>
  <w:style w:type="character" w:styleId="Textoennegrita">
    <w:name w:val="Strong"/>
    <w:basedOn w:val="Fuentedeprrafopredeter"/>
    <w:uiPriority w:val="22"/>
    <w:qFormat/>
    <w:rsid w:val="00AA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43872700">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2141806">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68234934">
      <w:bodyDiv w:val="1"/>
      <w:marLeft w:val="0"/>
      <w:marRight w:val="0"/>
      <w:marTop w:val="0"/>
      <w:marBottom w:val="0"/>
      <w:divBdr>
        <w:top w:val="none" w:sz="0" w:space="0" w:color="auto"/>
        <w:left w:val="none" w:sz="0" w:space="0" w:color="auto"/>
        <w:bottom w:val="none" w:sz="0" w:space="0" w:color="auto"/>
        <w:right w:val="none" w:sz="0" w:space="0" w:color="auto"/>
      </w:divBdr>
    </w:div>
    <w:div w:id="104541930">
      <w:bodyDiv w:val="1"/>
      <w:marLeft w:val="0"/>
      <w:marRight w:val="0"/>
      <w:marTop w:val="0"/>
      <w:marBottom w:val="0"/>
      <w:divBdr>
        <w:top w:val="none" w:sz="0" w:space="0" w:color="auto"/>
        <w:left w:val="none" w:sz="0" w:space="0" w:color="auto"/>
        <w:bottom w:val="none" w:sz="0" w:space="0" w:color="auto"/>
        <w:right w:val="none" w:sz="0" w:space="0" w:color="auto"/>
      </w:divBdr>
    </w:div>
    <w:div w:id="13699135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44608375">
      <w:bodyDiv w:val="1"/>
      <w:marLeft w:val="0"/>
      <w:marRight w:val="0"/>
      <w:marTop w:val="0"/>
      <w:marBottom w:val="0"/>
      <w:divBdr>
        <w:top w:val="none" w:sz="0" w:space="0" w:color="auto"/>
        <w:left w:val="none" w:sz="0" w:space="0" w:color="auto"/>
        <w:bottom w:val="none" w:sz="0" w:space="0" w:color="auto"/>
        <w:right w:val="none" w:sz="0" w:space="0" w:color="auto"/>
      </w:divBdr>
    </w:div>
    <w:div w:id="247233626">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7998955">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1789673">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3109898">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55414164">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8115061">
      <w:bodyDiv w:val="1"/>
      <w:marLeft w:val="0"/>
      <w:marRight w:val="0"/>
      <w:marTop w:val="0"/>
      <w:marBottom w:val="0"/>
      <w:divBdr>
        <w:top w:val="none" w:sz="0" w:space="0" w:color="auto"/>
        <w:left w:val="none" w:sz="0" w:space="0" w:color="auto"/>
        <w:bottom w:val="none" w:sz="0" w:space="0" w:color="auto"/>
        <w:right w:val="none" w:sz="0" w:space="0" w:color="auto"/>
      </w:divBdr>
    </w:div>
    <w:div w:id="517623823">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73509191">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17953045">
      <w:bodyDiv w:val="1"/>
      <w:marLeft w:val="0"/>
      <w:marRight w:val="0"/>
      <w:marTop w:val="0"/>
      <w:marBottom w:val="0"/>
      <w:divBdr>
        <w:top w:val="none" w:sz="0" w:space="0" w:color="auto"/>
        <w:left w:val="none" w:sz="0" w:space="0" w:color="auto"/>
        <w:bottom w:val="none" w:sz="0" w:space="0" w:color="auto"/>
        <w:right w:val="none" w:sz="0" w:space="0" w:color="auto"/>
      </w:divBdr>
    </w:div>
    <w:div w:id="625279356">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666589993">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8407251">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7282078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58205460">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772963">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03067995">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24735223">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58880450">
      <w:bodyDiv w:val="1"/>
      <w:marLeft w:val="0"/>
      <w:marRight w:val="0"/>
      <w:marTop w:val="0"/>
      <w:marBottom w:val="0"/>
      <w:divBdr>
        <w:top w:val="none" w:sz="0" w:space="0" w:color="auto"/>
        <w:left w:val="none" w:sz="0" w:space="0" w:color="auto"/>
        <w:bottom w:val="none" w:sz="0" w:space="0" w:color="auto"/>
        <w:right w:val="none" w:sz="0" w:space="0" w:color="auto"/>
      </w:divBdr>
    </w:div>
    <w:div w:id="1161434859">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48542301">
      <w:bodyDiv w:val="1"/>
      <w:marLeft w:val="0"/>
      <w:marRight w:val="0"/>
      <w:marTop w:val="0"/>
      <w:marBottom w:val="0"/>
      <w:divBdr>
        <w:top w:val="none" w:sz="0" w:space="0" w:color="auto"/>
        <w:left w:val="none" w:sz="0" w:space="0" w:color="auto"/>
        <w:bottom w:val="none" w:sz="0" w:space="0" w:color="auto"/>
        <w:right w:val="none" w:sz="0" w:space="0" w:color="auto"/>
      </w:divBdr>
    </w:div>
    <w:div w:id="1251541562">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76812030">
      <w:bodyDiv w:val="1"/>
      <w:marLeft w:val="0"/>
      <w:marRight w:val="0"/>
      <w:marTop w:val="0"/>
      <w:marBottom w:val="0"/>
      <w:divBdr>
        <w:top w:val="none" w:sz="0" w:space="0" w:color="auto"/>
        <w:left w:val="none" w:sz="0" w:space="0" w:color="auto"/>
        <w:bottom w:val="none" w:sz="0" w:space="0" w:color="auto"/>
        <w:right w:val="none" w:sz="0" w:space="0" w:color="auto"/>
      </w:divBdr>
      <w:divsChild>
        <w:div w:id="1355154102">
          <w:marLeft w:val="0"/>
          <w:marRight w:val="0"/>
          <w:marTop w:val="0"/>
          <w:marBottom w:val="0"/>
          <w:divBdr>
            <w:top w:val="none" w:sz="0" w:space="0" w:color="auto"/>
            <w:left w:val="none" w:sz="0" w:space="0" w:color="auto"/>
            <w:bottom w:val="none" w:sz="0" w:space="0" w:color="auto"/>
            <w:right w:val="none" w:sz="0" w:space="0" w:color="auto"/>
          </w:divBdr>
        </w:div>
        <w:div w:id="181089673">
          <w:marLeft w:val="0"/>
          <w:marRight w:val="0"/>
          <w:marTop w:val="0"/>
          <w:marBottom w:val="0"/>
          <w:divBdr>
            <w:top w:val="none" w:sz="0" w:space="0" w:color="auto"/>
            <w:left w:val="none" w:sz="0" w:space="0" w:color="auto"/>
            <w:bottom w:val="none" w:sz="0" w:space="0" w:color="auto"/>
            <w:right w:val="none" w:sz="0" w:space="0" w:color="auto"/>
          </w:divBdr>
        </w:div>
      </w:divsChild>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397511216">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75490075">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40361831">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87031168">
      <w:bodyDiv w:val="1"/>
      <w:marLeft w:val="0"/>
      <w:marRight w:val="0"/>
      <w:marTop w:val="0"/>
      <w:marBottom w:val="0"/>
      <w:divBdr>
        <w:top w:val="none" w:sz="0" w:space="0" w:color="auto"/>
        <w:left w:val="none" w:sz="0" w:space="0" w:color="auto"/>
        <w:bottom w:val="none" w:sz="0" w:space="0" w:color="auto"/>
        <w:right w:val="none" w:sz="0" w:space="0" w:color="auto"/>
      </w:divBdr>
    </w:div>
    <w:div w:id="1604607110">
      <w:bodyDiv w:val="1"/>
      <w:marLeft w:val="0"/>
      <w:marRight w:val="0"/>
      <w:marTop w:val="0"/>
      <w:marBottom w:val="0"/>
      <w:divBdr>
        <w:top w:val="none" w:sz="0" w:space="0" w:color="auto"/>
        <w:left w:val="none" w:sz="0" w:space="0" w:color="auto"/>
        <w:bottom w:val="none" w:sz="0" w:space="0" w:color="auto"/>
        <w:right w:val="none" w:sz="0" w:space="0" w:color="auto"/>
      </w:divBdr>
    </w:div>
    <w:div w:id="1657563835">
      <w:bodyDiv w:val="1"/>
      <w:marLeft w:val="0"/>
      <w:marRight w:val="0"/>
      <w:marTop w:val="0"/>
      <w:marBottom w:val="0"/>
      <w:divBdr>
        <w:top w:val="none" w:sz="0" w:space="0" w:color="auto"/>
        <w:left w:val="none" w:sz="0" w:space="0" w:color="auto"/>
        <w:bottom w:val="none" w:sz="0" w:space="0" w:color="auto"/>
        <w:right w:val="none" w:sz="0" w:space="0" w:color="auto"/>
      </w:divBdr>
    </w:div>
    <w:div w:id="1662074907">
      <w:bodyDiv w:val="1"/>
      <w:marLeft w:val="0"/>
      <w:marRight w:val="0"/>
      <w:marTop w:val="0"/>
      <w:marBottom w:val="0"/>
      <w:divBdr>
        <w:top w:val="none" w:sz="0" w:space="0" w:color="auto"/>
        <w:left w:val="none" w:sz="0" w:space="0" w:color="auto"/>
        <w:bottom w:val="none" w:sz="0" w:space="0" w:color="auto"/>
        <w:right w:val="none" w:sz="0" w:space="0" w:color="auto"/>
      </w:divBdr>
    </w:div>
    <w:div w:id="168069948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1735023">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50233441">
      <w:bodyDiv w:val="1"/>
      <w:marLeft w:val="0"/>
      <w:marRight w:val="0"/>
      <w:marTop w:val="0"/>
      <w:marBottom w:val="0"/>
      <w:divBdr>
        <w:top w:val="none" w:sz="0" w:space="0" w:color="auto"/>
        <w:left w:val="none" w:sz="0" w:space="0" w:color="auto"/>
        <w:bottom w:val="none" w:sz="0" w:space="0" w:color="auto"/>
        <w:right w:val="none" w:sz="0" w:space="0" w:color="auto"/>
      </w:divBdr>
    </w:div>
    <w:div w:id="1766264783">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794248239">
      <w:bodyDiv w:val="1"/>
      <w:marLeft w:val="0"/>
      <w:marRight w:val="0"/>
      <w:marTop w:val="0"/>
      <w:marBottom w:val="0"/>
      <w:divBdr>
        <w:top w:val="none" w:sz="0" w:space="0" w:color="auto"/>
        <w:left w:val="none" w:sz="0" w:space="0" w:color="auto"/>
        <w:bottom w:val="none" w:sz="0" w:space="0" w:color="auto"/>
        <w:right w:val="none" w:sz="0" w:space="0" w:color="auto"/>
      </w:divBdr>
    </w:div>
    <w:div w:id="1829666588">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69177714">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05606056">
      <w:bodyDiv w:val="1"/>
      <w:marLeft w:val="0"/>
      <w:marRight w:val="0"/>
      <w:marTop w:val="0"/>
      <w:marBottom w:val="0"/>
      <w:divBdr>
        <w:top w:val="none" w:sz="0" w:space="0" w:color="auto"/>
        <w:left w:val="none" w:sz="0" w:space="0" w:color="auto"/>
        <w:bottom w:val="none" w:sz="0" w:space="0" w:color="auto"/>
        <w:right w:val="none" w:sz="0" w:space="0" w:color="auto"/>
      </w:divBdr>
    </w:div>
    <w:div w:id="191419943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47351601">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8506219">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09206429">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46982940">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974EBEB9BD884B856F5BA0E159960A" ma:contentTypeVersion="8" ma:contentTypeDescription="Create a new document." ma:contentTypeScope="" ma:versionID="0b17d8395529932874dbee4c554e710a">
  <xsd:schema xmlns:xsd="http://www.w3.org/2001/XMLSchema" xmlns:xs="http://www.w3.org/2001/XMLSchema" xmlns:p="http://schemas.microsoft.com/office/2006/metadata/properties" xmlns:ns3="c7cbbc32-456c-4d9c-a04d-965982b2a8f4" targetNamespace="http://schemas.microsoft.com/office/2006/metadata/properties" ma:root="true" ma:fieldsID="7fb6dc7bcb0ea5c88c20b9c4192e7913" ns3:_="">
    <xsd:import namespace="c7cbbc32-456c-4d9c-a04d-965982b2a8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bbc32-456c-4d9c-a04d-965982b2a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EF44-035F-4209-9246-1E86835E4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35410-F1A6-4120-B353-EDEFC56FCABD}">
  <ds:schemaRefs>
    <ds:schemaRef ds:uri="http://schemas.microsoft.com/sharepoint/v3/contenttype/forms"/>
  </ds:schemaRefs>
</ds:datastoreItem>
</file>

<file path=customXml/itemProps3.xml><?xml version="1.0" encoding="utf-8"?>
<ds:datastoreItem xmlns:ds="http://schemas.openxmlformats.org/officeDocument/2006/customXml" ds:itemID="{E35B4D46-B456-454A-A431-14DC78C4D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bbc32-456c-4d9c-a04d-965982b2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5C2EE-8788-484A-89AD-6041399F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15611</Words>
  <Characters>85865</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101274</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cp:lastModifiedBy>
  <cp:revision>2</cp:revision>
  <cp:lastPrinted>2020-03-04T19:38:00Z</cp:lastPrinted>
  <dcterms:created xsi:type="dcterms:W3CDTF">2020-03-30T15:55:00Z</dcterms:created>
  <dcterms:modified xsi:type="dcterms:W3CDTF">2020-03-30T15:55:00Z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0x010100B2974EBEB9BD884B856F5BA0E159960A</vt:lpwstr>
  </property>
</Properties>
</file>